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Given the current issue of whistleblowing at ICANN.  And given the difficulty even this group might have at delving into it in a fully open and neutral manner, perhaps bring in an outside expert to act as a Special Investigator into the ICANN Whistleblower program and employee morale might be a good use of an outside expert.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The ICANN Whistleblower program is known as the Hotline program.  All of the information on this program, except for a </w:t>
      </w:r>
      <w:hyperlink r:id="rId5">
        <w:r w:rsidRPr="00000000" w:rsidR="00000000" w:rsidDel="00000000">
          <w:rPr>
            <w:color w:val="1155cc"/>
            <w:u w:val="single"/>
            <w:rtl w:val="0"/>
          </w:rPr>
          <w:t xml:space="preserve">memo</w:t>
        </w:r>
      </w:hyperlink>
      <w:r w:rsidRPr="00000000" w:rsidR="00000000" w:rsidDel="00000000">
        <w:rPr>
          <w:rtl w:val="0"/>
        </w:rPr>
        <w:t xml:space="preserve"> seems to be only available on ICANN internal web pages.  While the ICANN Board Audit committee seems to have responsibility for reviewing reports of a financial nature, it is unclear what mechanisms are being used for any other reports that might be received by this hotline.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Some of the information that an Outside Expert could research includes: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tl w:val="0"/>
        </w:rPr>
        <w:t xml:space="preserve">Produce a synthesis report on the ICANN hotline process and how it operates as a whistleblower mechanism.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tl w:val="0"/>
        </w:rPr>
        <w:t xml:space="preserve">Do all employees know about hotline. E.g. are there signs up in the cafeteria encouraging employees to use the hotline?  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tl w:val="0"/>
        </w:rPr>
        <w:t xml:space="preserve">Do employees think that it is an effective mechanism? Why or why not?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tl w:val="0"/>
        </w:rPr>
        <w:t xml:space="preserve">Do employees feel safe using this mechanism? Why or why not?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tl w:val="0"/>
        </w:rPr>
        <w:t xml:space="preserve">Have any hotline reporting employees been discovered and disciplined (or had coincidental bad performance reviews)?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Other issues that the Outside Expert could research include: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</w:pPr>
      <w:r w:rsidRPr="00000000" w:rsidR="00000000" w:rsidDel="00000000">
        <w:rPr>
          <w:rtl w:val="0"/>
        </w:rPr>
        <w:t xml:space="preserve">How many hotline issue are recorded each year?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</w:pPr>
      <w:r w:rsidRPr="00000000" w:rsidR="00000000" w:rsidDel="00000000">
        <w:rPr>
          <w:rtl w:val="0"/>
        </w:rPr>
        <w:t xml:space="preserve">What are the categories of employee concern?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</w:pPr>
      <w:r w:rsidRPr="00000000" w:rsidR="00000000" w:rsidDel="00000000">
        <w:rPr>
          <w:rtl w:val="0"/>
        </w:rPr>
        <w:t xml:space="preserve">How have these been handled, specifically?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</w:pPr>
      <w:r w:rsidRPr="00000000" w:rsidR="00000000" w:rsidDel="00000000">
        <w:rPr>
          <w:rtl w:val="0"/>
        </w:rPr>
        <w:t xml:space="preserve">What dispositions?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</w:pPr>
      <w:r w:rsidRPr="00000000" w:rsidR="00000000" w:rsidDel="00000000">
        <w:rPr>
          <w:rtl w:val="0"/>
        </w:rPr>
        <w:t xml:space="preserve">Have any resulted in management changes or the creation of new internal policies? </w:t>
      </w:r>
    </w:p>
    <w:sectPr>
      <w:headerReference r:id="rId6" w:type="default"/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/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eader1.xml" Type="http://schemas.openxmlformats.org/officeDocument/2006/relationships/header" Id="rId6"/><Relationship Target="http://www.google.co.uk/url?sa=t&amp;rct=j&amp;q=&amp;esrc=s&amp;source=web&amp;cd=1&amp;cad=rja&amp;ved=0CDQQFjAA&amp;url=http%3A%2F%2Fwww.icann.org%2Fen%2Fabout%2Ftransparency%2Fdidp-response-20111027-1-supporting-document-28nov11-en.pdf&amp;ei=GuSYUYTFFYqy0QWOnIHYBw&amp;usg=AFQjCNGje1tzUqnqWiMDDVkbc6BuXucTiQ&amp;bvm=bv.46751780,d.d2k" Type="http://schemas.openxmlformats.org/officeDocument/2006/relationships/hyperlink" TargetMode="External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Outside expert - ICANN whistleblower function.docx</dc:title>
</cp:coreProperties>
</file>