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05D" w:rsidRDefault="000733B2" w:rsidP="00E0305D">
      <w:pPr>
        <w:jc w:val="center"/>
        <w:rPr>
          <w:rFonts w:ascii="Times New Roman" w:hAnsi="Times New Roman" w:cs="Times New Roman"/>
        </w:rPr>
      </w:pPr>
      <w:r w:rsidRPr="00A20A04">
        <w:rPr>
          <w:rFonts w:ascii="Times New Roman" w:hAnsi="Times New Roman" w:cs="Times New Roman"/>
        </w:rPr>
        <w:t xml:space="preserve">ATRT2 Templates </w:t>
      </w:r>
    </w:p>
    <w:p w:rsidR="00B27BCC" w:rsidRPr="00A20A04" w:rsidRDefault="00B27BCC" w:rsidP="00E0305D">
      <w:pPr>
        <w:jc w:val="center"/>
        <w:rPr>
          <w:rFonts w:ascii="Times New Roman" w:hAnsi="Times New Roman" w:cs="Times New Roman"/>
        </w:rPr>
      </w:pPr>
    </w:p>
    <w:p w:rsidR="00E0305D" w:rsidRPr="00A20A04" w:rsidRDefault="00E0305D" w:rsidP="00E0305D">
      <w:pPr>
        <w:jc w:val="center"/>
        <w:rPr>
          <w:rFonts w:ascii="Times New Roman" w:hAnsi="Times New Roman" w:cs="Times New Roman"/>
        </w:rPr>
      </w:pPr>
    </w:p>
    <w:p w:rsidR="00B23149" w:rsidRPr="00A20A04" w:rsidRDefault="000733B2">
      <w:pPr>
        <w:rPr>
          <w:rFonts w:ascii="Times New Roman" w:hAnsi="Times New Roman" w:cs="Times New Roman"/>
        </w:rPr>
      </w:pPr>
      <w:r w:rsidRPr="00A20A04">
        <w:rPr>
          <w:rFonts w:ascii="Times New Roman" w:hAnsi="Times New Roman" w:cs="Times New Roman"/>
        </w:rPr>
        <w:t xml:space="preserve">A. </w:t>
      </w:r>
      <w:r w:rsidRPr="00A20A04">
        <w:rPr>
          <w:rFonts w:ascii="Times New Roman" w:hAnsi="Times New Roman" w:cs="Times New Roman"/>
        </w:rPr>
        <w:tab/>
        <w:t>Analysis of previous review teams recommendations</w:t>
      </w:r>
    </w:p>
    <w:p w:rsidR="000733B2" w:rsidRPr="00A20A04" w:rsidRDefault="000733B2">
      <w:pPr>
        <w:rPr>
          <w:rFonts w:ascii="Times New Roman" w:hAnsi="Times New Roman" w:cs="Times New Roman"/>
        </w:rPr>
      </w:pPr>
    </w:p>
    <w:p w:rsidR="00B23149" w:rsidRDefault="000733B2" w:rsidP="00B23149">
      <w:pPr>
        <w:pStyle w:val="ListParagraph"/>
        <w:numPr>
          <w:ilvl w:val="0"/>
          <w:numId w:val="1"/>
        </w:numPr>
        <w:rPr>
          <w:rFonts w:ascii="Times New Roman" w:hAnsi="Times New Roman" w:cs="Times New Roman"/>
        </w:rPr>
      </w:pPr>
      <w:r w:rsidRPr="00A20A04">
        <w:rPr>
          <w:rFonts w:ascii="Times New Roman" w:hAnsi="Times New Roman" w:cs="Times New Roman"/>
        </w:rPr>
        <w:t>Recommendation</w:t>
      </w:r>
    </w:p>
    <w:p w:rsidR="00442CE8" w:rsidRDefault="00442CE8" w:rsidP="00442CE8">
      <w:pPr>
        <w:pStyle w:val="ListParagraph"/>
        <w:ind w:left="1080"/>
        <w:rPr>
          <w:rFonts w:ascii="Times New Roman" w:hAnsi="Times New Roman" w:cs="Times New Roman"/>
        </w:rPr>
      </w:pPr>
    </w:p>
    <w:p w:rsidR="00442CE8" w:rsidRDefault="00442CE8" w:rsidP="00442CE8">
      <w:pPr>
        <w:rPr>
          <w:rFonts w:ascii="Times New Roman" w:hAnsi="Times New Roman" w:cs="Times New Roman"/>
          <w:color w:val="1F497D" w:themeColor="text2"/>
        </w:rPr>
      </w:pPr>
      <w:r>
        <w:rPr>
          <w:rFonts w:ascii="Times New Roman" w:hAnsi="Times New Roman" w:cs="Times New Roman"/>
          <w:color w:val="1F497D" w:themeColor="text2"/>
        </w:rPr>
        <w:t>ATRT1 made 3 Recommendations specific to th</w:t>
      </w:r>
      <w:r w:rsidR="00DD313B">
        <w:rPr>
          <w:rFonts w:ascii="Times New Roman" w:hAnsi="Times New Roman" w:cs="Times New Roman"/>
          <w:color w:val="1F497D" w:themeColor="text2"/>
        </w:rPr>
        <w:t>e Public Comment process.  They</w:t>
      </w:r>
      <w:r>
        <w:rPr>
          <w:rFonts w:ascii="Times New Roman" w:hAnsi="Times New Roman" w:cs="Times New Roman"/>
          <w:color w:val="1F497D" w:themeColor="text2"/>
        </w:rPr>
        <w:t xml:space="preserve"> are:</w:t>
      </w:r>
    </w:p>
    <w:p w:rsidR="00442CE8" w:rsidRDefault="00442CE8" w:rsidP="00442CE8">
      <w:pPr>
        <w:rPr>
          <w:rFonts w:ascii="Times New Roman" w:hAnsi="Times New Roman" w:cs="Times New Roman"/>
          <w:color w:val="1F497D" w:themeColor="text2"/>
        </w:rPr>
      </w:pPr>
    </w:p>
    <w:p w:rsidR="00442CE8" w:rsidRPr="00442CE8" w:rsidRDefault="00DD313B" w:rsidP="00442CE8">
      <w:pPr>
        <w:pStyle w:val="Default"/>
        <w:rPr>
          <w:rFonts w:ascii="Times New Roman" w:hAnsi="Times New Roman" w:cs="Times New Roman"/>
          <w:color w:val="1F497D" w:themeColor="text2"/>
        </w:rPr>
      </w:pPr>
      <w:r>
        <w:rPr>
          <w:rFonts w:ascii="Times New Roman" w:hAnsi="Times New Roman" w:cs="Times New Roman"/>
          <w:color w:val="1F497D" w:themeColor="text2"/>
        </w:rPr>
        <w:t>“</w:t>
      </w:r>
      <w:r w:rsidR="00442CE8" w:rsidRPr="00442CE8">
        <w:rPr>
          <w:rFonts w:ascii="Times New Roman" w:hAnsi="Times New Roman" w:cs="Times New Roman"/>
          <w:color w:val="1F497D" w:themeColor="text2"/>
        </w:rPr>
        <w:t xml:space="preserve">15. The Board should, as soon as possible but no later than June 2011, direct the adoption of and specify a timeline for the implementation of public notice and comment processes that are distinct with respect to purpose (e.g. Notice of Inquiry, Notice of Policy Making) and prioritized. Prioritization and stratification should be established based on coordinated community input and consultation with staff. </w:t>
      </w:r>
    </w:p>
    <w:p w:rsidR="00442CE8" w:rsidRPr="00442CE8" w:rsidRDefault="00442CE8" w:rsidP="00442CE8">
      <w:pPr>
        <w:pStyle w:val="Default"/>
        <w:rPr>
          <w:rFonts w:ascii="Times New Roman" w:hAnsi="Times New Roman" w:cs="Times New Roman"/>
          <w:color w:val="1F497D" w:themeColor="text2"/>
        </w:rPr>
      </w:pPr>
    </w:p>
    <w:p w:rsidR="00442CE8" w:rsidRPr="00442CE8" w:rsidRDefault="00442CE8" w:rsidP="00442CE8">
      <w:pPr>
        <w:pStyle w:val="Default"/>
        <w:rPr>
          <w:rFonts w:ascii="Times New Roman" w:hAnsi="Times New Roman" w:cs="Times New Roman"/>
          <w:color w:val="1F497D" w:themeColor="text2"/>
        </w:rPr>
      </w:pPr>
      <w:r w:rsidRPr="00442CE8">
        <w:rPr>
          <w:rFonts w:ascii="Times New Roman" w:hAnsi="Times New Roman" w:cs="Times New Roman"/>
          <w:color w:val="1F497D" w:themeColor="text2"/>
        </w:rPr>
        <w:t xml:space="preserve">16. Public notice and comment processes should provide for both a distinct “Comment” cycle and a “Reply Comment” cycle that allows community respondents to address and rebut arguments raised in opposing parties’ comments. </w:t>
      </w:r>
    </w:p>
    <w:p w:rsidR="00442CE8" w:rsidRPr="00442CE8" w:rsidRDefault="00442CE8" w:rsidP="00442CE8">
      <w:pPr>
        <w:pStyle w:val="Default"/>
        <w:rPr>
          <w:rFonts w:ascii="Times New Roman" w:hAnsi="Times New Roman" w:cs="Times New Roman"/>
          <w:color w:val="1F497D" w:themeColor="text2"/>
        </w:rPr>
      </w:pPr>
      <w:r w:rsidRPr="00442CE8">
        <w:rPr>
          <w:rFonts w:ascii="Times New Roman" w:hAnsi="Times New Roman" w:cs="Times New Roman"/>
          <w:color w:val="1F497D" w:themeColor="text2"/>
        </w:rPr>
        <w:t xml:space="preserve"> </w:t>
      </w:r>
    </w:p>
    <w:p w:rsidR="00442CE8" w:rsidRPr="00442CE8" w:rsidRDefault="00442CE8" w:rsidP="00442CE8">
      <w:pPr>
        <w:rPr>
          <w:rFonts w:ascii="Times New Roman" w:hAnsi="Times New Roman" w:cs="Times New Roman"/>
          <w:color w:val="1F497D" w:themeColor="text2"/>
        </w:rPr>
      </w:pPr>
      <w:r w:rsidRPr="00442CE8">
        <w:rPr>
          <w:rFonts w:ascii="Times New Roman" w:hAnsi="Times New Roman" w:cs="Times New Roman"/>
          <w:color w:val="1F497D" w:themeColor="text2"/>
        </w:rPr>
        <w:t>17. As part of implementing recommendations 15 and 16, timelines for public notice and comment should be reviewed and adjusted to provide adequate opportunity for meaningful and timely comment. Comment and Reply Comment periods should be of a fixed duration.</w:t>
      </w:r>
      <w:r w:rsidR="00DD313B">
        <w:rPr>
          <w:rFonts w:ascii="Times New Roman" w:hAnsi="Times New Roman" w:cs="Times New Roman"/>
          <w:color w:val="1F497D" w:themeColor="text2"/>
        </w:rPr>
        <w:t>”</w:t>
      </w:r>
    </w:p>
    <w:p w:rsidR="000733B2" w:rsidRPr="00442CE8" w:rsidRDefault="000733B2" w:rsidP="00442CE8">
      <w:pPr>
        <w:rPr>
          <w:rFonts w:ascii="Times New Roman" w:hAnsi="Times New Roman" w:cs="Times New Roman"/>
        </w:rPr>
      </w:pPr>
    </w:p>
    <w:p w:rsidR="00442CE8" w:rsidRDefault="0003003F" w:rsidP="00442CE8">
      <w:pPr>
        <w:pStyle w:val="ListParagraph"/>
        <w:widowControl w:val="0"/>
        <w:numPr>
          <w:ilvl w:val="0"/>
          <w:numId w:val="1"/>
        </w:numPr>
        <w:autoSpaceDE w:val="0"/>
        <w:autoSpaceDN w:val="0"/>
        <w:adjustRightInd w:val="0"/>
        <w:spacing w:after="240"/>
        <w:rPr>
          <w:rFonts w:ascii="Times New Roman" w:hAnsi="Times New Roman" w:cs="Times New Roman"/>
        </w:rPr>
      </w:pPr>
      <w:commentRangeStart w:id="0"/>
      <w:r w:rsidRPr="00A20A04">
        <w:rPr>
          <w:rFonts w:ascii="Times New Roman" w:hAnsi="Times New Roman" w:cs="Times New Roman"/>
        </w:rPr>
        <w:t xml:space="preserve">Summary of </w:t>
      </w:r>
      <w:r w:rsidR="007A7D18" w:rsidRPr="00A20A04">
        <w:rPr>
          <w:rFonts w:ascii="Times New Roman" w:hAnsi="Times New Roman" w:cs="Times New Roman"/>
        </w:rPr>
        <w:t xml:space="preserve">ICANN </w:t>
      </w:r>
      <w:r w:rsidR="000733B2" w:rsidRPr="00A20A04">
        <w:rPr>
          <w:rFonts w:ascii="Times New Roman" w:hAnsi="Times New Roman" w:cs="Times New Roman"/>
        </w:rPr>
        <w:t>input on implementation including effectiveness</w:t>
      </w:r>
      <w:commentRangeEnd w:id="0"/>
      <w:r w:rsidR="0071127C">
        <w:rPr>
          <w:rStyle w:val="CommentReference"/>
        </w:rPr>
        <w:commentReference w:id="0"/>
      </w:r>
    </w:p>
    <w:p w:rsidR="000733B2" w:rsidRPr="003363DB" w:rsidRDefault="00442CE8" w:rsidP="003363DB">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ICANN Staff provided ATRT2 with inputs concerning the impleme</w:t>
      </w:r>
      <w:r w:rsidR="007F6DEE">
        <w:rPr>
          <w:rFonts w:ascii="Times New Roman" w:hAnsi="Times New Roman" w:cs="Times New Roman"/>
          <w:color w:val="1F497D" w:themeColor="text2"/>
        </w:rPr>
        <w:t xml:space="preserve">ntation of </w:t>
      </w:r>
      <w:r>
        <w:rPr>
          <w:rFonts w:ascii="Times New Roman" w:hAnsi="Times New Roman" w:cs="Times New Roman"/>
          <w:color w:val="1F497D" w:themeColor="text2"/>
        </w:rPr>
        <w:t xml:space="preserve">these 3 Recommendations.  </w:t>
      </w:r>
      <w:r w:rsidR="009B668B">
        <w:rPr>
          <w:rFonts w:ascii="Times New Roman" w:hAnsi="Times New Roman" w:cs="Times New Roman"/>
          <w:color w:val="1F497D" w:themeColor="text2"/>
        </w:rPr>
        <w:t xml:space="preserve">Staff indicated that a </w:t>
      </w:r>
      <w:r>
        <w:rPr>
          <w:rFonts w:ascii="Times New Roman" w:hAnsi="Times New Roman" w:cs="Times New Roman"/>
          <w:color w:val="1F497D" w:themeColor="text2"/>
        </w:rPr>
        <w:t>Comment and Rep</w:t>
      </w:r>
      <w:r w:rsidR="009B668B">
        <w:rPr>
          <w:rFonts w:ascii="Times New Roman" w:hAnsi="Times New Roman" w:cs="Times New Roman"/>
          <w:color w:val="1F497D" w:themeColor="text2"/>
        </w:rPr>
        <w:t>ly Comment process</w:t>
      </w:r>
      <w:r>
        <w:rPr>
          <w:rFonts w:ascii="Times New Roman" w:hAnsi="Times New Roman" w:cs="Times New Roman"/>
          <w:color w:val="1F497D" w:themeColor="text2"/>
        </w:rPr>
        <w:t xml:space="preserve"> had been introduced for use by the Community [</w:t>
      </w:r>
      <w:r w:rsidR="007F6DEE">
        <w:rPr>
          <w:rFonts w:ascii="Times New Roman" w:hAnsi="Times New Roman" w:cs="Times New Roman"/>
          <w:color w:val="1F497D" w:themeColor="text2"/>
        </w:rPr>
        <w:t>implementation as of January 1, 2012</w:t>
      </w:r>
      <w:r w:rsidR="009B668B">
        <w:rPr>
          <w:rFonts w:ascii="Times New Roman" w:hAnsi="Times New Roman" w:cs="Times New Roman"/>
          <w:color w:val="1F497D" w:themeColor="text2"/>
        </w:rPr>
        <w:t xml:space="preserve">].  </w:t>
      </w:r>
      <w:r>
        <w:rPr>
          <w:rFonts w:ascii="Times New Roman" w:hAnsi="Times New Roman" w:cs="Times New Roman"/>
          <w:color w:val="1F497D" w:themeColor="text2"/>
        </w:rPr>
        <w:t>Staff indicated that timelines for Comments and Reply Comments were re</w:t>
      </w:r>
      <w:r w:rsidR="009B668B">
        <w:rPr>
          <w:rFonts w:ascii="Times New Roman" w:hAnsi="Times New Roman" w:cs="Times New Roman"/>
          <w:color w:val="1F497D" w:themeColor="text2"/>
        </w:rPr>
        <w:t xml:space="preserve">viewed and that a fixed 21 day period </w:t>
      </w:r>
      <w:r>
        <w:rPr>
          <w:rFonts w:ascii="Times New Roman" w:hAnsi="Times New Roman" w:cs="Times New Roman"/>
          <w:color w:val="1F497D" w:themeColor="text2"/>
        </w:rPr>
        <w:t xml:space="preserve">for Comments and 21 days for Reply Comments was established.  Staff </w:t>
      </w:r>
      <w:r w:rsidR="007F6DEE">
        <w:rPr>
          <w:rFonts w:ascii="Times New Roman" w:hAnsi="Times New Roman" w:cs="Times New Roman"/>
          <w:color w:val="1F497D" w:themeColor="text2"/>
        </w:rPr>
        <w:t xml:space="preserve">stated “[t]here has been some concern expressed over the 21 day period for the public comment as well as the reply period.  Some people feel that may be too short, others feel there hasn’t been enough participation yet as well as in the reply period aspect of it.”  Interview of Brian Peck, </w:t>
      </w:r>
      <w:r w:rsidR="009B668B">
        <w:rPr>
          <w:rFonts w:ascii="Times New Roman" w:hAnsi="Times New Roman" w:cs="Times New Roman"/>
          <w:color w:val="1F497D" w:themeColor="text2"/>
        </w:rPr>
        <w:t xml:space="preserve">March 15, 2013.  </w:t>
      </w:r>
      <w:r w:rsidR="007F6DEE">
        <w:rPr>
          <w:rFonts w:ascii="Times New Roman" w:hAnsi="Times New Roman" w:cs="Times New Roman"/>
          <w:color w:val="1F497D" w:themeColor="text2"/>
        </w:rPr>
        <w:t xml:space="preserve">Staff also </w:t>
      </w:r>
      <w:r>
        <w:rPr>
          <w:rFonts w:ascii="Times New Roman" w:hAnsi="Times New Roman" w:cs="Times New Roman"/>
          <w:color w:val="1F497D" w:themeColor="text2"/>
        </w:rPr>
        <w:t xml:space="preserve">indicated that the track record shows that stakeholders had not used the Reply Comment as intended.  Staff noted that Commenters would use the Reply Comment Cycle to file “initial” Comments.  Staff also noted that Commenters rarely submitted Reply Comments that </w:t>
      </w:r>
      <w:r w:rsidR="003363DB">
        <w:rPr>
          <w:rFonts w:ascii="Times New Roman" w:hAnsi="Times New Roman" w:cs="Times New Roman"/>
          <w:color w:val="1F497D" w:themeColor="text2"/>
        </w:rPr>
        <w:t xml:space="preserve">provided rationales and argumentation to rebut other Comments that had been submitted on a given issue.  [Need to insert Staff input regarding prioritization and stratification.] </w:t>
      </w:r>
      <w:r>
        <w:rPr>
          <w:rFonts w:ascii="Times New Roman" w:hAnsi="Times New Roman" w:cs="Times New Roman"/>
          <w:color w:val="1F497D" w:themeColor="text2"/>
        </w:rPr>
        <w:t xml:space="preserve"> </w:t>
      </w:r>
    </w:p>
    <w:p w:rsidR="000733B2" w:rsidRDefault="0003003F" w:rsidP="00B23149">
      <w:pPr>
        <w:pStyle w:val="ListParagraph"/>
        <w:widowControl w:val="0"/>
        <w:numPr>
          <w:ilvl w:val="0"/>
          <w:numId w:val="1"/>
        </w:numPr>
        <w:autoSpaceDE w:val="0"/>
        <w:autoSpaceDN w:val="0"/>
        <w:adjustRightInd w:val="0"/>
        <w:spacing w:after="240"/>
        <w:rPr>
          <w:rFonts w:ascii="Times New Roman" w:hAnsi="Times New Roman" w:cs="Times New Roman"/>
        </w:rPr>
      </w:pPr>
      <w:commentRangeStart w:id="1"/>
      <w:r w:rsidRPr="00A20A04">
        <w:rPr>
          <w:rFonts w:ascii="Times New Roman" w:hAnsi="Times New Roman" w:cs="Times New Roman"/>
        </w:rPr>
        <w:t>Summary of c</w:t>
      </w:r>
      <w:r w:rsidR="000733B2" w:rsidRPr="00A20A04">
        <w:rPr>
          <w:rFonts w:ascii="Times New Roman" w:hAnsi="Times New Roman" w:cs="Times New Roman"/>
        </w:rPr>
        <w:t>ommunity input on implementation, including effectiveness</w:t>
      </w:r>
      <w:commentRangeEnd w:id="1"/>
      <w:r w:rsidR="0071127C">
        <w:rPr>
          <w:rStyle w:val="CommentReference"/>
        </w:rPr>
        <w:commentReference w:id="1"/>
      </w:r>
    </w:p>
    <w:p w:rsidR="003363DB" w:rsidRPr="003363DB" w:rsidRDefault="003363DB" w:rsidP="003363DB">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 xml:space="preserve">Comments from the Community indicate a range of views (from “easy” to “not easy” with respect to the ease of filing Comments.)  Commenters noted that the volume of consultations calling for Comments created a potential barrier to participation.  </w:t>
      </w:r>
      <w:r w:rsidR="00DD313B">
        <w:rPr>
          <w:rFonts w:ascii="Times New Roman" w:hAnsi="Times New Roman" w:cs="Times New Roman"/>
          <w:color w:val="1F497D" w:themeColor="text2"/>
        </w:rPr>
        <w:t xml:space="preserve">Commenters suggested that better planning with respect to the number of consultations </w:t>
      </w:r>
      <w:r w:rsidR="00DD313B">
        <w:rPr>
          <w:rFonts w:ascii="Times New Roman" w:hAnsi="Times New Roman" w:cs="Times New Roman"/>
          <w:color w:val="1F497D" w:themeColor="text2"/>
        </w:rPr>
        <w:lastRenderedPageBreak/>
        <w:t>and their complexity might improve the use of the Comment process.  [cite Commenters]</w:t>
      </w:r>
    </w:p>
    <w:p w:rsidR="007A7D18" w:rsidRPr="00A20A04" w:rsidRDefault="007A7D18" w:rsidP="007A7D18">
      <w:pPr>
        <w:pStyle w:val="ListParagraph"/>
        <w:rPr>
          <w:rFonts w:ascii="Times New Roman" w:hAnsi="Times New Roman" w:cs="Times New Roman"/>
        </w:rPr>
      </w:pPr>
    </w:p>
    <w:p w:rsidR="007A7D18" w:rsidRDefault="00A20A04" w:rsidP="00B23149">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Summary of o</w:t>
      </w:r>
      <w:r w:rsidR="00D71250">
        <w:rPr>
          <w:rFonts w:ascii="Times New Roman" w:hAnsi="Times New Roman" w:cs="Times New Roman"/>
        </w:rPr>
        <w:t xml:space="preserve">ther relevant </w:t>
      </w:r>
      <w:r w:rsidR="007A7D18" w:rsidRPr="00A20A04">
        <w:rPr>
          <w:rFonts w:ascii="Times New Roman" w:hAnsi="Times New Roman" w:cs="Times New Roman"/>
        </w:rPr>
        <w:t>research</w:t>
      </w:r>
    </w:p>
    <w:p w:rsidR="009B668B" w:rsidRPr="009B668B" w:rsidRDefault="009B668B" w:rsidP="009B668B">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ICANN Staff presented to ATRT2 approaches and technical tools that are being developed by ICANN to provide additional tools to encourage more active dialogue and debate between commenters.  Staff also noted that work is being done to enhance the ability of stakeholders to link from Board resolutions back to comments that were provided in the relevant process underlying the resolution.</w:t>
      </w:r>
      <w:r w:rsidR="0045461D">
        <w:rPr>
          <w:rFonts w:ascii="Times New Roman" w:hAnsi="Times New Roman" w:cs="Times New Roman"/>
          <w:color w:val="1F497D" w:themeColor="text2"/>
        </w:rPr>
        <w:t xml:space="preserve">  [Insert summary of other relevant research, if conducted.]</w:t>
      </w:r>
    </w:p>
    <w:p w:rsidR="000733B2" w:rsidRPr="009B668B" w:rsidRDefault="000733B2" w:rsidP="009B668B">
      <w:pPr>
        <w:rPr>
          <w:rFonts w:ascii="Times New Roman" w:hAnsi="Times New Roman" w:cs="Times New Roman"/>
        </w:rPr>
      </w:pPr>
    </w:p>
    <w:p w:rsidR="003A6967" w:rsidRDefault="0003003F" w:rsidP="009B668B">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ATRT2 a</w:t>
      </w:r>
      <w:r w:rsidR="000733B2" w:rsidRPr="00A20A04">
        <w:rPr>
          <w:rFonts w:ascii="Times New Roman" w:hAnsi="Times New Roman" w:cs="Times New Roman"/>
        </w:rPr>
        <w:t>nalysis of recommendation implementation</w:t>
      </w:r>
    </w:p>
    <w:p w:rsidR="009B668B" w:rsidRPr="003A6967" w:rsidRDefault="003A6967" w:rsidP="003A6967">
      <w:pPr>
        <w:widowControl w:val="0"/>
        <w:autoSpaceDE w:val="0"/>
        <w:autoSpaceDN w:val="0"/>
        <w:adjustRightInd w:val="0"/>
        <w:spacing w:after="240"/>
        <w:rPr>
          <w:rFonts w:ascii="Times New Roman" w:hAnsi="Times New Roman" w:cs="Times New Roman"/>
        </w:rPr>
      </w:pPr>
      <w:r w:rsidRPr="003A6967">
        <w:rPr>
          <w:rFonts w:ascii="Times New Roman" w:hAnsi="Times New Roman" w:cs="Times New Roman"/>
          <w:color w:val="1F497D" w:themeColor="text2"/>
        </w:rPr>
        <w:t>The Comment and Reply Comment tools have been put in place and have been used by the Community.  Stratification and prioritization elements have been added to the public input system.</w:t>
      </w:r>
      <w:r w:rsidR="00267493">
        <w:rPr>
          <w:rFonts w:ascii="Times New Roman" w:hAnsi="Times New Roman" w:cs="Times New Roman"/>
          <w:color w:val="1F497D" w:themeColor="text2"/>
        </w:rPr>
        <w:t xml:space="preserve">  The recommendations have been implemented.</w:t>
      </w:r>
      <w:r w:rsidRPr="003A6967">
        <w:rPr>
          <w:rFonts w:ascii="Times New Roman" w:hAnsi="Times New Roman" w:cs="Times New Roman"/>
          <w:color w:val="1F497D" w:themeColor="text2"/>
        </w:rPr>
        <w:t xml:space="preserve">  </w:t>
      </w:r>
    </w:p>
    <w:p w:rsidR="0003003F" w:rsidRPr="00A20A04" w:rsidRDefault="0003003F" w:rsidP="0003003F">
      <w:pPr>
        <w:pStyle w:val="ListParagraph"/>
        <w:rPr>
          <w:rFonts w:ascii="Times New Roman" w:hAnsi="Times New Roman" w:cs="Times New Roman"/>
        </w:rPr>
      </w:pPr>
    </w:p>
    <w:p w:rsidR="0003003F" w:rsidRDefault="00B27BCC" w:rsidP="000733B2">
      <w:pPr>
        <w:pStyle w:val="ListParagraph"/>
        <w:widowControl w:val="0"/>
        <w:numPr>
          <w:ilvl w:val="0"/>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ATRT2 </w:t>
      </w:r>
      <w:r w:rsidR="0003003F" w:rsidRPr="00A20A04">
        <w:rPr>
          <w:rFonts w:ascii="Times New Roman" w:hAnsi="Times New Roman" w:cs="Times New Roman"/>
        </w:rPr>
        <w:t>assessment of recommendation implementation (e.g., complete, incomplete, effectively addressed issue or not, etc.)</w:t>
      </w:r>
    </w:p>
    <w:p w:rsidR="00267493" w:rsidRDefault="00267493" w:rsidP="00267493">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 xml:space="preserve">While the recommendations have been implemented, it appears that the desired effects have not been realized with respect to the Community’s use of the Reply Comment.  Moreover, persistent and long-standing feedback from the Community concerning the volume of public consultations poses challenges to effective use of the public input processes.  Organizations in particular observe that the 21 day periods are too short to prepare and approve Comments through internal processes.  </w:t>
      </w:r>
    </w:p>
    <w:p w:rsidR="00267493" w:rsidRPr="00267493" w:rsidRDefault="00267493" w:rsidP="00267493">
      <w:pPr>
        <w:widowControl w:val="0"/>
        <w:autoSpaceDE w:val="0"/>
        <w:autoSpaceDN w:val="0"/>
        <w:adjustRightInd w:val="0"/>
        <w:spacing w:after="240"/>
        <w:rPr>
          <w:rFonts w:ascii="Times New Roman" w:hAnsi="Times New Roman" w:cs="Times New Roman"/>
          <w:color w:val="1F497D" w:themeColor="text2"/>
        </w:rPr>
      </w:pPr>
      <w:r>
        <w:rPr>
          <w:rFonts w:ascii="Times New Roman" w:hAnsi="Times New Roman" w:cs="Times New Roman"/>
          <w:color w:val="1F497D" w:themeColor="text2"/>
        </w:rPr>
        <w:t xml:space="preserve">Based on this assessment, Staff should reassess the management and prioritization of consultations and adopt new approaches to improve the ease of use of the public comment process.   Staff </w:t>
      </w:r>
      <w:r w:rsidR="00D97A28">
        <w:rPr>
          <w:rFonts w:ascii="Times New Roman" w:hAnsi="Times New Roman" w:cs="Times New Roman"/>
          <w:color w:val="1F497D" w:themeColor="text2"/>
        </w:rPr>
        <w:t>should consider whether longer time periods and or education of the Community with respect to the proper use of Reply comments would improve the situation.  ATRT2 encourages Staff to adopt addition tools to engender open and fulsome debate in the Comment and public input processes.  Staff should consider the “quality” of comments, debate and inputs when implementing new tools for use by the Community.  ICANN should develop metrics to periodically measure the effectiveness of the Comment process.</w:t>
      </w:r>
    </w:p>
    <w:p w:rsidR="00B23149" w:rsidRPr="00A20A04" w:rsidRDefault="00B23149" w:rsidP="00B23149">
      <w:pPr>
        <w:rPr>
          <w:rFonts w:ascii="Times New Roman" w:hAnsi="Times New Roman" w:cs="Times New Roman"/>
        </w:rPr>
      </w:pPr>
    </w:p>
    <w:p w:rsidR="000733B2" w:rsidRPr="00A20A04" w:rsidRDefault="000733B2" w:rsidP="00B23149">
      <w:pPr>
        <w:rPr>
          <w:rFonts w:ascii="Times New Roman" w:hAnsi="Times New Roman" w:cs="Times New Roman"/>
        </w:rPr>
      </w:pPr>
      <w:r w:rsidRPr="00A20A04">
        <w:rPr>
          <w:rFonts w:ascii="Times New Roman" w:hAnsi="Times New Roman" w:cs="Times New Roman"/>
        </w:rPr>
        <w:t>B.</w:t>
      </w:r>
      <w:r w:rsidRPr="00A20A04">
        <w:rPr>
          <w:rFonts w:ascii="Times New Roman" w:hAnsi="Times New Roman" w:cs="Times New Roman"/>
        </w:rPr>
        <w:tab/>
      </w:r>
      <w:r w:rsidR="0003003F" w:rsidRPr="00A20A04">
        <w:rPr>
          <w:rFonts w:ascii="Times New Roman" w:hAnsi="Times New Roman" w:cs="Times New Roman"/>
        </w:rPr>
        <w:t>Proposed n</w:t>
      </w:r>
      <w:r w:rsidRPr="00A20A04">
        <w:rPr>
          <w:rFonts w:ascii="Times New Roman" w:hAnsi="Times New Roman" w:cs="Times New Roman"/>
        </w:rPr>
        <w:t>ew recommendations</w:t>
      </w:r>
    </w:p>
    <w:p w:rsidR="0003003F" w:rsidRPr="00A20A04" w:rsidRDefault="0003003F" w:rsidP="00B23149">
      <w:pPr>
        <w:rPr>
          <w:rFonts w:ascii="Times New Roman" w:hAnsi="Times New Roman" w:cs="Times New Roman"/>
        </w:rPr>
      </w:pPr>
    </w:p>
    <w:p w:rsidR="0003003F" w:rsidRPr="00A20A04" w:rsidRDefault="0003003F" w:rsidP="000733B2">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 xml:space="preserve">Hypothesis of problem </w:t>
      </w:r>
    </w:p>
    <w:p w:rsidR="0003003F" w:rsidRPr="00A20A04" w:rsidRDefault="0003003F" w:rsidP="0003003F">
      <w:pPr>
        <w:pStyle w:val="ListParagraph"/>
        <w:widowControl w:val="0"/>
        <w:autoSpaceDE w:val="0"/>
        <w:autoSpaceDN w:val="0"/>
        <w:adjustRightInd w:val="0"/>
        <w:spacing w:after="240"/>
        <w:ind w:left="1080"/>
        <w:rPr>
          <w:rFonts w:ascii="Times New Roman" w:hAnsi="Times New Roman" w:cs="Times New Roman"/>
        </w:rPr>
      </w:pPr>
    </w:p>
    <w:p w:rsidR="00D71250" w:rsidRDefault="000733B2" w:rsidP="000733B2">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 xml:space="preserve">Background research undertaken </w:t>
      </w:r>
    </w:p>
    <w:p w:rsidR="00D71250" w:rsidRPr="00D71250" w:rsidRDefault="00D71250" w:rsidP="00D71250">
      <w:pPr>
        <w:pStyle w:val="ListParagraph"/>
        <w:rPr>
          <w:rFonts w:ascii="Times New Roman" w:hAnsi="Times New Roman" w:cs="Times New Roman"/>
        </w:rPr>
      </w:pPr>
    </w:p>
    <w:p w:rsidR="00D71250" w:rsidRDefault="00D71250" w:rsidP="00D71250">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lastRenderedPageBreak/>
        <w:t xml:space="preserve">Summary </w:t>
      </w:r>
      <w:r w:rsidR="007A7D18" w:rsidRPr="00A20A04">
        <w:rPr>
          <w:rFonts w:ascii="Times New Roman" w:hAnsi="Times New Roman" w:cs="Times New Roman"/>
        </w:rPr>
        <w:t xml:space="preserve">of ICANN </w:t>
      </w:r>
      <w:r w:rsidR="0003003F" w:rsidRPr="00A20A04">
        <w:rPr>
          <w:rFonts w:ascii="Times New Roman" w:hAnsi="Times New Roman" w:cs="Times New Roman"/>
        </w:rPr>
        <w:t xml:space="preserve">input </w:t>
      </w:r>
    </w:p>
    <w:p w:rsidR="000733B2" w:rsidRDefault="00D71250" w:rsidP="00D71250">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 xml:space="preserve">Summary of </w:t>
      </w:r>
      <w:r w:rsidR="0003003F" w:rsidRPr="00A20A04">
        <w:rPr>
          <w:rFonts w:ascii="Times New Roman" w:hAnsi="Times New Roman" w:cs="Times New Roman"/>
        </w:rPr>
        <w:t>community input via the public comment process and face to face meetings</w:t>
      </w:r>
    </w:p>
    <w:p w:rsidR="00D71250" w:rsidRPr="00A20A04" w:rsidRDefault="00D71250" w:rsidP="00D71250">
      <w:pPr>
        <w:pStyle w:val="ListParagraph"/>
        <w:widowControl w:val="0"/>
        <w:numPr>
          <w:ilvl w:val="1"/>
          <w:numId w:val="1"/>
        </w:numPr>
        <w:autoSpaceDE w:val="0"/>
        <w:autoSpaceDN w:val="0"/>
        <w:adjustRightInd w:val="0"/>
        <w:spacing w:after="240"/>
        <w:rPr>
          <w:rFonts w:ascii="Times New Roman" w:hAnsi="Times New Roman" w:cs="Times New Roman"/>
        </w:rPr>
      </w:pPr>
      <w:r>
        <w:rPr>
          <w:rFonts w:ascii="Times New Roman" w:hAnsi="Times New Roman" w:cs="Times New Roman"/>
        </w:rPr>
        <w:t>Summary of other relevant research</w:t>
      </w:r>
    </w:p>
    <w:p w:rsidR="0003003F" w:rsidRPr="00A20A04" w:rsidRDefault="0003003F" w:rsidP="0003003F">
      <w:pPr>
        <w:pStyle w:val="ListParagraph"/>
        <w:widowControl w:val="0"/>
        <w:autoSpaceDE w:val="0"/>
        <w:autoSpaceDN w:val="0"/>
        <w:adjustRightInd w:val="0"/>
        <w:spacing w:after="240"/>
        <w:ind w:left="1080"/>
        <w:rPr>
          <w:rFonts w:ascii="Times New Roman" w:hAnsi="Times New Roman" w:cs="Times New Roman"/>
        </w:rPr>
      </w:pPr>
    </w:p>
    <w:p w:rsidR="000733B2" w:rsidRPr="00A20A04" w:rsidRDefault="000733B2" w:rsidP="000733B2">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bylaws</w:t>
      </w:r>
    </w:p>
    <w:p w:rsidR="0003003F" w:rsidRPr="00A20A04" w:rsidRDefault="0003003F" w:rsidP="0003003F">
      <w:pPr>
        <w:pStyle w:val="ListParagraph"/>
        <w:ind w:left="1080"/>
        <w:rPr>
          <w:rFonts w:ascii="Times New Roman" w:hAnsi="Times New Roman" w:cs="Times New Roman"/>
        </w:rPr>
      </w:pPr>
    </w:p>
    <w:p w:rsidR="000733B2" w:rsidRPr="00A20A04" w:rsidRDefault="000733B2" w:rsidP="000733B2">
      <w:pPr>
        <w:pStyle w:val="ListParagraph"/>
        <w:numPr>
          <w:ilvl w:val="0"/>
          <w:numId w:val="1"/>
        </w:numPr>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policies</w:t>
      </w:r>
    </w:p>
    <w:p w:rsidR="0003003F" w:rsidRPr="00A20A04" w:rsidRDefault="0003003F" w:rsidP="0003003F">
      <w:pPr>
        <w:pStyle w:val="ListParagraph"/>
        <w:ind w:left="1080"/>
        <w:rPr>
          <w:rFonts w:ascii="Times New Roman" w:hAnsi="Times New Roman" w:cs="Times New Roman"/>
        </w:rPr>
      </w:pPr>
    </w:p>
    <w:p w:rsidR="000733B2" w:rsidRPr="00A20A04" w:rsidRDefault="000733B2" w:rsidP="000733B2">
      <w:pPr>
        <w:pStyle w:val="ListParagraph"/>
        <w:numPr>
          <w:ilvl w:val="0"/>
          <w:numId w:val="1"/>
        </w:numPr>
        <w:rPr>
          <w:rFonts w:ascii="Times New Roman" w:hAnsi="Times New Roman" w:cs="Times New Roman"/>
        </w:rPr>
      </w:pPr>
      <w:r w:rsidRPr="00A20A04">
        <w:rPr>
          <w:rFonts w:ascii="Times New Roman" w:hAnsi="Times New Roman" w:cs="Times New Roman"/>
        </w:rPr>
        <w:t xml:space="preserve">Relevant </w:t>
      </w:r>
      <w:r w:rsidR="0003003F" w:rsidRPr="00A20A04">
        <w:rPr>
          <w:rFonts w:ascii="Times New Roman" w:hAnsi="Times New Roman" w:cs="Times New Roman"/>
        </w:rPr>
        <w:t xml:space="preserve">ICANN </w:t>
      </w:r>
      <w:r w:rsidRPr="00A20A04">
        <w:rPr>
          <w:rFonts w:ascii="Times New Roman" w:hAnsi="Times New Roman" w:cs="Times New Roman"/>
        </w:rPr>
        <w:t>published procedures</w:t>
      </w:r>
    </w:p>
    <w:p w:rsidR="0003003F" w:rsidRPr="00A20A04" w:rsidRDefault="0003003F" w:rsidP="0003003F">
      <w:pPr>
        <w:pStyle w:val="ListParagraph"/>
        <w:rPr>
          <w:rFonts w:ascii="Times New Roman" w:hAnsi="Times New Roman" w:cs="Times New Roman"/>
        </w:rPr>
      </w:pPr>
    </w:p>
    <w:p w:rsidR="0003003F" w:rsidRPr="00A20A04" w:rsidRDefault="0003003F" w:rsidP="0003003F">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ATRT2 analysis</w:t>
      </w:r>
    </w:p>
    <w:p w:rsidR="0003003F" w:rsidRPr="00A20A04" w:rsidRDefault="0003003F" w:rsidP="0003003F">
      <w:pPr>
        <w:pStyle w:val="ListParagraph"/>
        <w:rPr>
          <w:rFonts w:ascii="Times New Roman" w:hAnsi="Times New Roman" w:cs="Times New Roman"/>
        </w:rPr>
      </w:pPr>
    </w:p>
    <w:p w:rsidR="0003003F" w:rsidRPr="00A20A04" w:rsidRDefault="0003003F" w:rsidP="0003003F">
      <w:pPr>
        <w:pStyle w:val="ListParagraph"/>
        <w:widowControl w:val="0"/>
        <w:numPr>
          <w:ilvl w:val="0"/>
          <w:numId w:val="1"/>
        </w:numPr>
        <w:autoSpaceDE w:val="0"/>
        <w:autoSpaceDN w:val="0"/>
        <w:adjustRightInd w:val="0"/>
        <w:spacing w:after="240"/>
        <w:rPr>
          <w:rFonts w:ascii="Times New Roman" w:hAnsi="Times New Roman" w:cs="Times New Roman"/>
        </w:rPr>
      </w:pPr>
      <w:r w:rsidRPr="00A20A04">
        <w:rPr>
          <w:rFonts w:ascii="Times New Roman" w:hAnsi="Times New Roman" w:cs="Times New Roman"/>
        </w:rPr>
        <w:t>Draft recommendation</w:t>
      </w:r>
    </w:p>
    <w:p w:rsidR="0003003F" w:rsidRPr="00A20A04" w:rsidRDefault="0003003F" w:rsidP="0003003F">
      <w:pPr>
        <w:pStyle w:val="ListParagraph"/>
        <w:ind w:left="1080"/>
        <w:rPr>
          <w:rFonts w:ascii="Times New Roman" w:hAnsi="Times New Roman" w:cs="Times New Roman"/>
        </w:rPr>
      </w:pPr>
    </w:p>
    <w:p w:rsidR="000733B2" w:rsidRPr="00A20A04" w:rsidRDefault="000733B2" w:rsidP="000733B2">
      <w:pPr>
        <w:pStyle w:val="ListParagraph"/>
        <w:numPr>
          <w:ilvl w:val="0"/>
          <w:numId w:val="1"/>
        </w:numPr>
        <w:rPr>
          <w:rFonts w:ascii="Times New Roman" w:hAnsi="Times New Roman" w:cs="Times New Roman"/>
        </w:rPr>
      </w:pPr>
      <w:r w:rsidRPr="00A20A04">
        <w:rPr>
          <w:rFonts w:ascii="Times New Roman" w:hAnsi="Times New Roman" w:cs="Times New Roman"/>
        </w:rPr>
        <w:t>Public Comment on Draft Recommendations</w:t>
      </w:r>
    </w:p>
    <w:p w:rsidR="0003003F" w:rsidRPr="00A20A04" w:rsidRDefault="0003003F" w:rsidP="0003003F">
      <w:pPr>
        <w:pStyle w:val="ListParagraph"/>
        <w:rPr>
          <w:rFonts w:ascii="Times New Roman" w:hAnsi="Times New Roman" w:cs="Times New Roman"/>
        </w:rPr>
      </w:pPr>
    </w:p>
    <w:p w:rsidR="0003003F" w:rsidRPr="00A20A04" w:rsidRDefault="0003003F" w:rsidP="000733B2">
      <w:pPr>
        <w:pStyle w:val="ListParagraph"/>
        <w:numPr>
          <w:ilvl w:val="0"/>
          <w:numId w:val="1"/>
        </w:numPr>
        <w:rPr>
          <w:rFonts w:ascii="Times New Roman" w:hAnsi="Times New Roman" w:cs="Times New Roman"/>
        </w:rPr>
      </w:pPr>
      <w:r w:rsidRPr="00A20A04">
        <w:rPr>
          <w:rFonts w:ascii="Times New Roman" w:hAnsi="Times New Roman" w:cs="Times New Roman"/>
        </w:rPr>
        <w:t>Final recommendation</w:t>
      </w:r>
    </w:p>
    <w:p w:rsidR="00B23149" w:rsidRPr="00B23149" w:rsidRDefault="00B23149" w:rsidP="00B23149">
      <w:pPr>
        <w:widowControl w:val="0"/>
        <w:autoSpaceDE w:val="0"/>
        <w:autoSpaceDN w:val="0"/>
        <w:adjustRightInd w:val="0"/>
        <w:spacing w:after="240"/>
        <w:rPr>
          <w:rFonts w:ascii="Times" w:hAnsi="Times" w:cs="Times"/>
        </w:rPr>
      </w:pPr>
    </w:p>
    <w:p w:rsidR="00B23149" w:rsidRPr="00B23149" w:rsidRDefault="00B23149" w:rsidP="00B23149">
      <w:pPr>
        <w:widowControl w:val="0"/>
        <w:autoSpaceDE w:val="0"/>
        <w:autoSpaceDN w:val="0"/>
        <w:adjustRightInd w:val="0"/>
        <w:spacing w:after="240"/>
        <w:rPr>
          <w:rFonts w:ascii="Times" w:hAnsi="Times" w:cs="Times"/>
        </w:rPr>
      </w:pPr>
    </w:p>
    <w:sectPr w:rsidR="00B23149" w:rsidRPr="00B23149" w:rsidSect="00AD2E1F">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anGreenberg" w:date="2013-07-17T17:33:00Z" w:initials="A">
    <w:p w:rsidR="0071127C" w:rsidRDefault="0071127C">
      <w:pPr>
        <w:pStyle w:val="CommentText"/>
      </w:pPr>
      <w:r>
        <w:rPr>
          <w:rStyle w:val="CommentReference"/>
        </w:rPr>
        <w:annotationRef/>
      </w:r>
      <w:r>
        <w:t>Far too much detail for body of report.</w:t>
      </w:r>
    </w:p>
    <w:p w:rsidR="0071127C" w:rsidRDefault="0071127C">
      <w:pPr>
        <w:pStyle w:val="CommentText"/>
      </w:pPr>
    </w:p>
    <w:p w:rsidR="0071127C" w:rsidRDefault="0071127C">
      <w:pPr>
        <w:pStyle w:val="CommentText"/>
      </w:pPr>
      <w:r>
        <w:t>Why effectiveness here?</w:t>
      </w:r>
    </w:p>
    <w:p w:rsidR="0071127C" w:rsidRDefault="0071127C">
      <w:pPr>
        <w:pStyle w:val="CommentText"/>
      </w:pPr>
    </w:p>
    <w:p w:rsidR="0071127C" w:rsidRDefault="0071127C">
      <w:pPr>
        <w:pStyle w:val="CommentText"/>
      </w:pPr>
      <w:r>
        <w:t xml:space="preserve">Do we really want to/need to separate ICANN input from our summary of what has been done. I would suggest that we give our version (based on input and observation) and then in separate section critique the  staff responses and </w:t>
      </w:r>
      <w:proofErr w:type="spellStart"/>
      <w:r>
        <w:t>devioation</w:t>
      </w:r>
      <w:proofErr w:type="spellEnd"/>
      <w:r>
        <w:t xml:space="preserve"> from what we believe to have happened (if different).</w:t>
      </w:r>
    </w:p>
  </w:comment>
  <w:comment w:id="1" w:author="AlanGreenberg" w:date="2013-07-17T17:36:00Z" w:initials="A">
    <w:p w:rsidR="0071127C" w:rsidRDefault="0071127C">
      <w:pPr>
        <w:pStyle w:val="CommentText"/>
      </w:pPr>
      <w:r>
        <w:rPr>
          <w:rStyle w:val="CommentReference"/>
        </w:rPr>
        <w:annotationRef/>
      </w:r>
      <w:r>
        <w:t>Possible new sections:</w:t>
      </w:r>
    </w:p>
    <w:p w:rsidR="0071127C" w:rsidRDefault="0071127C">
      <w:pPr>
        <w:pStyle w:val="CommentText"/>
      </w:pPr>
    </w:p>
    <w:p w:rsidR="0071127C" w:rsidRDefault="0071127C" w:rsidP="0071127C">
      <w:pPr>
        <w:pStyle w:val="CommentText"/>
        <w:numPr>
          <w:ilvl w:val="0"/>
          <w:numId w:val="3"/>
        </w:numPr>
      </w:pPr>
      <w:r>
        <w:t xml:space="preserve">Work still to be done </w:t>
      </w:r>
      <w:r w:rsidR="004D4E20">
        <w:t>(based on staff input)</w:t>
      </w:r>
    </w:p>
    <w:p w:rsidR="0071127C" w:rsidRDefault="0071127C" w:rsidP="0071127C">
      <w:pPr>
        <w:pStyle w:val="CommentText"/>
        <w:numPr>
          <w:ilvl w:val="0"/>
          <w:numId w:val="3"/>
        </w:numPr>
      </w:pPr>
      <w:r>
        <w:t>Community input and effectiveness</w:t>
      </w:r>
    </w:p>
    <w:p w:rsidR="004D4E20" w:rsidRDefault="004D4E20" w:rsidP="0071127C">
      <w:pPr>
        <w:pStyle w:val="CommentText"/>
        <w:numPr>
          <w:ilvl w:val="0"/>
          <w:numId w:val="3"/>
        </w:numPr>
      </w:pPr>
      <w:r>
        <w:t>ATRT2 Analysis of implementation</w:t>
      </w:r>
    </w:p>
    <w:p w:rsidR="004D4E20" w:rsidRDefault="004D4E20" w:rsidP="0071127C">
      <w:pPr>
        <w:pStyle w:val="CommentText"/>
        <w:numPr>
          <w:ilvl w:val="0"/>
          <w:numId w:val="3"/>
        </w:numPr>
      </w:pPr>
      <w:r>
        <w:t xml:space="preserve">ATRT2 analysis of </w:t>
      </w:r>
      <w:r>
        <w:t>effectiveness</w:t>
      </w:r>
      <w:bookmarkStart w:id="2" w:name="_GoBack"/>
      <w:bookmarkEnd w:id="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F23"/>
    <w:multiLevelType w:val="hybridMultilevel"/>
    <w:tmpl w:val="E3B4F3A2"/>
    <w:lvl w:ilvl="0" w:tplc="34DC4B8E">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BAF412C"/>
    <w:multiLevelType w:val="hybridMultilevel"/>
    <w:tmpl w:val="FD8A3900"/>
    <w:lvl w:ilvl="0" w:tplc="34DC4B8E">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C03485"/>
    <w:multiLevelType w:val="hybridMultilevel"/>
    <w:tmpl w:val="28BE7EC8"/>
    <w:lvl w:ilvl="0" w:tplc="516879B2">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49"/>
    <w:rsid w:val="0003003F"/>
    <w:rsid w:val="000733B2"/>
    <w:rsid w:val="00267493"/>
    <w:rsid w:val="003363DB"/>
    <w:rsid w:val="00371A84"/>
    <w:rsid w:val="003A6967"/>
    <w:rsid w:val="00442CE8"/>
    <w:rsid w:val="0045461D"/>
    <w:rsid w:val="004D4E20"/>
    <w:rsid w:val="0071127C"/>
    <w:rsid w:val="007A7D18"/>
    <w:rsid w:val="007F6DEE"/>
    <w:rsid w:val="009B668B"/>
    <w:rsid w:val="00A20A04"/>
    <w:rsid w:val="00AD2E1F"/>
    <w:rsid w:val="00B23149"/>
    <w:rsid w:val="00B27BCC"/>
    <w:rsid w:val="00D71250"/>
    <w:rsid w:val="00D97A28"/>
    <w:rsid w:val="00DD313B"/>
    <w:rsid w:val="00E0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customStyle="1" w:styleId="Default">
    <w:name w:val="Default"/>
    <w:rsid w:val="00442CE8"/>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71127C"/>
    <w:rPr>
      <w:sz w:val="16"/>
      <w:szCs w:val="16"/>
    </w:rPr>
  </w:style>
  <w:style w:type="paragraph" w:styleId="CommentText">
    <w:name w:val="annotation text"/>
    <w:basedOn w:val="Normal"/>
    <w:link w:val="CommentTextChar"/>
    <w:uiPriority w:val="99"/>
    <w:semiHidden/>
    <w:unhideWhenUsed/>
    <w:rsid w:val="0071127C"/>
    <w:rPr>
      <w:sz w:val="20"/>
      <w:szCs w:val="20"/>
    </w:rPr>
  </w:style>
  <w:style w:type="character" w:customStyle="1" w:styleId="CommentTextChar">
    <w:name w:val="Comment Text Char"/>
    <w:basedOn w:val="DefaultParagraphFont"/>
    <w:link w:val="CommentText"/>
    <w:uiPriority w:val="99"/>
    <w:semiHidden/>
    <w:rsid w:val="0071127C"/>
    <w:rPr>
      <w:sz w:val="20"/>
      <w:szCs w:val="20"/>
    </w:rPr>
  </w:style>
  <w:style w:type="paragraph" w:styleId="CommentSubject">
    <w:name w:val="annotation subject"/>
    <w:basedOn w:val="CommentText"/>
    <w:next w:val="CommentText"/>
    <w:link w:val="CommentSubjectChar"/>
    <w:uiPriority w:val="99"/>
    <w:semiHidden/>
    <w:unhideWhenUsed/>
    <w:rsid w:val="0071127C"/>
    <w:rPr>
      <w:b/>
      <w:bCs/>
    </w:rPr>
  </w:style>
  <w:style w:type="character" w:customStyle="1" w:styleId="CommentSubjectChar">
    <w:name w:val="Comment Subject Char"/>
    <w:basedOn w:val="CommentTextChar"/>
    <w:link w:val="CommentSubject"/>
    <w:uiPriority w:val="99"/>
    <w:semiHidden/>
    <w:rsid w:val="0071127C"/>
    <w:rPr>
      <w:b/>
      <w:bCs/>
      <w:sz w:val="20"/>
      <w:szCs w:val="20"/>
    </w:rPr>
  </w:style>
  <w:style w:type="paragraph" w:styleId="BalloonText">
    <w:name w:val="Balloon Text"/>
    <w:basedOn w:val="Normal"/>
    <w:link w:val="BalloonTextChar"/>
    <w:uiPriority w:val="99"/>
    <w:semiHidden/>
    <w:unhideWhenUsed/>
    <w:rsid w:val="0071127C"/>
    <w:rPr>
      <w:rFonts w:ascii="Tahoma" w:hAnsi="Tahoma" w:cs="Tahoma"/>
      <w:sz w:val="16"/>
      <w:szCs w:val="16"/>
    </w:rPr>
  </w:style>
  <w:style w:type="character" w:customStyle="1" w:styleId="BalloonTextChar">
    <w:name w:val="Balloon Text Char"/>
    <w:basedOn w:val="DefaultParagraphFont"/>
    <w:link w:val="BalloonText"/>
    <w:uiPriority w:val="99"/>
    <w:semiHidden/>
    <w:rsid w:val="00711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149"/>
    <w:pPr>
      <w:ind w:left="720"/>
      <w:contextualSpacing/>
    </w:pPr>
  </w:style>
  <w:style w:type="paragraph" w:customStyle="1" w:styleId="Default">
    <w:name w:val="Default"/>
    <w:rsid w:val="00442CE8"/>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71127C"/>
    <w:rPr>
      <w:sz w:val="16"/>
      <w:szCs w:val="16"/>
    </w:rPr>
  </w:style>
  <w:style w:type="paragraph" w:styleId="CommentText">
    <w:name w:val="annotation text"/>
    <w:basedOn w:val="Normal"/>
    <w:link w:val="CommentTextChar"/>
    <w:uiPriority w:val="99"/>
    <w:semiHidden/>
    <w:unhideWhenUsed/>
    <w:rsid w:val="0071127C"/>
    <w:rPr>
      <w:sz w:val="20"/>
      <w:szCs w:val="20"/>
    </w:rPr>
  </w:style>
  <w:style w:type="character" w:customStyle="1" w:styleId="CommentTextChar">
    <w:name w:val="Comment Text Char"/>
    <w:basedOn w:val="DefaultParagraphFont"/>
    <w:link w:val="CommentText"/>
    <w:uiPriority w:val="99"/>
    <w:semiHidden/>
    <w:rsid w:val="0071127C"/>
    <w:rPr>
      <w:sz w:val="20"/>
      <w:szCs w:val="20"/>
    </w:rPr>
  </w:style>
  <w:style w:type="paragraph" w:styleId="CommentSubject">
    <w:name w:val="annotation subject"/>
    <w:basedOn w:val="CommentText"/>
    <w:next w:val="CommentText"/>
    <w:link w:val="CommentSubjectChar"/>
    <w:uiPriority w:val="99"/>
    <w:semiHidden/>
    <w:unhideWhenUsed/>
    <w:rsid w:val="0071127C"/>
    <w:rPr>
      <w:b/>
      <w:bCs/>
    </w:rPr>
  </w:style>
  <w:style w:type="character" w:customStyle="1" w:styleId="CommentSubjectChar">
    <w:name w:val="Comment Subject Char"/>
    <w:basedOn w:val="CommentTextChar"/>
    <w:link w:val="CommentSubject"/>
    <w:uiPriority w:val="99"/>
    <w:semiHidden/>
    <w:rsid w:val="0071127C"/>
    <w:rPr>
      <w:b/>
      <w:bCs/>
      <w:sz w:val="20"/>
      <w:szCs w:val="20"/>
    </w:rPr>
  </w:style>
  <w:style w:type="paragraph" w:styleId="BalloonText">
    <w:name w:val="Balloon Text"/>
    <w:basedOn w:val="Normal"/>
    <w:link w:val="BalloonTextChar"/>
    <w:uiPriority w:val="99"/>
    <w:semiHidden/>
    <w:unhideWhenUsed/>
    <w:rsid w:val="0071127C"/>
    <w:rPr>
      <w:rFonts w:ascii="Tahoma" w:hAnsi="Tahoma" w:cs="Tahoma"/>
      <w:sz w:val="16"/>
      <w:szCs w:val="16"/>
    </w:rPr>
  </w:style>
  <w:style w:type="character" w:customStyle="1" w:styleId="BalloonTextChar">
    <w:name w:val="Balloon Text Char"/>
    <w:basedOn w:val="DefaultParagraphFont"/>
    <w:link w:val="BalloonText"/>
    <w:uiPriority w:val="99"/>
    <w:semiHidden/>
    <w:rsid w:val="00711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Cute</dc:creator>
  <cp:lastModifiedBy>AlanGreenberg</cp:lastModifiedBy>
  <cp:revision>2</cp:revision>
  <dcterms:created xsi:type="dcterms:W3CDTF">2013-07-17T21:38:00Z</dcterms:created>
  <dcterms:modified xsi:type="dcterms:W3CDTF">2013-07-17T21:38:00Z</dcterms:modified>
</cp:coreProperties>
</file>