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89" w:tblpY="-1440"/>
        <w:tblW w:w="5404" w:type="pct"/>
        <w:tblLayout w:type="fixed"/>
        <w:tblLook w:val="04A0" w:firstRow="1" w:lastRow="0" w:firstColumn="1" w:lastColumn="0" w:noHBand="0" w:noVBand="1"/>
      </w:tblPr>
      <w:tblGrid>
        <w:gridCol w:w="3555"/>
        <w:gridCol w:w="2472"/>
        <w:gridCol w:w="3045"/>
        <w:gridCol w:w="597"/>
        <w:gridCol w:w="875"/>
      </w:tblGrid>
      <w:tr w:rsidR="00C2335B" w:rsidRPr="00C9690E" w14:paraId="433E4045" w14:textId="32C488CE" w:rsidTr="00C2335B">
        <w:trPr>
          <w:trHeight w:val="400"/>
        </w:trPr>
        <w:tc>
          <w:tcPr>
            <w:tcW w:w="2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5DC" w14:textId="77777777" w:rsidR="00071BA6" w:rsidRPr="00C9690E" w:rsidRDefault="00071BA6" w:rsidP="00C2335B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F6F6" w14:textId="77777777" w:rsidR="00071BA6" w:rsidRPr="00C9690E" w:rsidRDefault="00071BA6" w:rsidP="00C2335B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38C117AF" w14:textId="77777777" w:rsidR="00071BA6" w:rsidRPr="00C9690E" w:rsidRDefault="00071BA6" w:rsidP="00C2335B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4423C1" w:rsidRPr="00C9690E" w14:paraId="4E8DD464" w14:textId="62B66E09" w:rsidTr="00C2335B">
        <w:trPr>
          <w:trHeight w:val="2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293F2" w14:textId="77777777" w:rsidR="004423C1" w:rsidRDefault="004423C1" w:rsidP="00C2335B">
            <w:pPr>
              <w:jc w:val="center"/>
              <w:rPr>
                <w:rFonts w:ascii="Calibri" w:eastAsia="Times New Roman" w:hAnsi="Calibri" w:cs="Times New Roman"/>
                <w:color w:val="4F6228"/>
                <w:sz w:val="20"/>
                <w:szCs w:val="20"/>
              </w:rPr>
            </w:pPr>
          </w:p>
          <w:p w14:paraId="66A2722B" w14:textId="6AC49D49" w:rsidR="004423C1" w:rsidRPr="007B6E33" w:rsidRDefault="004423C1" w:rsidP="00C233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CROSS-COMMUNITY WORKSHOP TOPICS &amp; FACILITATIVE DOCUMENTS SCHEDULE</w:t>
            </w:r>
          </w:p>
          <w:p w14:paraId="0102D1DD" w14:textId="77777777" w:rsidR="004423C1" w:rsidRPr="007B6E33" w:rsidRDefault="004423C1" w:rsidP="00C2335B">
            <w:pPr>
              <w:rPr>
                <w:rFonts w:ascii="Calibri" w:eastAsia="Times New Roman" w:hAnsi="Calibri" w:cs="Times New Roman"/>
                <w:color w:val="000000"/>
              </w:rPr>
            </w:pPr>
            <w:r w:rsidRPr="007B6E33">
              <w:rPr>
                <w:rFonts w:ascii="Calibri" w:eastAsia="Times New Roman" w:hAnsi="Calibri" w:cs="Times New Roman"/>
                <w:color w:val="000000"/>
              </w:rPr>
              <w:t>ICANN 45 | TORONTO, CANADA</w:t>
            </w:r>
          </w:p>
          <w:p w14:paraId="1435E916" w14:textId="77777777" w:rsidR="004423C1" w:rsidRDefault="004423C1" w:rsidP="00C2335B">
            <w:pPr>
              <w:rPr>
                <w:rFonts w:ascii="Calibri" w:eastAsia="Times New Roman" w:hAnsi="Calibri" w:cs="Times New Roman"/>
                <w:color w:val="4F6228"/>
                <w:sz w:val="20"/>
                <w:szCs w:val="20"/>
              </w:rPr>
            </w:pPr>
          </w:p>
          <w:p w14:paraId="0BA84AD4" w14:textId="77777777" w:rsidR="004423C1" w:rsidRPr="00C9690E" w:rsidRDefault="004423C1" w:rsidP="00C2335B">
            <w:pPr>
              <w:rPr>
                <w:rFonts w:ascii="Calibri" w:eastAsia="Times New Roman" w:hAnsi="Calibri" w:cs="Times New Roman"/>
                <w:color w:val="4F6228"/>
                <w:sz w:val="20"/>
                <w:szCs w:val="20"/>
              </w:rPr>
            </w:pPr>
          </w:p>
        </w:tc>
      </w:tr>
      <w:tr w:rsidR="00C2335B" w:rsidRPr="00C9690E" w14:paraId="7A168AA8" w14:textId="6ECCE464" w:rsidTr="00C2335B">
        <w:trPr>
          <w:trHeight w:val="280"/>
        </w:trPr>
        <w:tc>
          <w:tcPr>
            <w:tcW w:w="1686" w:type="pct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14:paraId="4F836D25" w14:textId="34D9A843" w:rsidR="00071BA6" w:rsidRPr="00F01536" w:rsidRDefault="00BE50C4" w:rsidP="00C233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F01536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Preli</w:t>
            </w:r>
            <w:bookmarkStart w:id="0" w:name="_GoBack"/>
            <w:bookmarkEnd w:id="0"/>
            <w:r w:rsidRPr="00F01536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minary Topics</w:t>
            </w:r>
          </w:p>
        </w:tc>
        <w:tc>
          <w:tcPr>
            <w:tcW w:w="2616" w:type="pct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14:paraId="7FFEF7AF" w14:textId="328EC37D" w:rsidR="00071BA6" w:rsidRPr="00F01536" w:rsidRDefault="00071BA6" w:rsidP="00C233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F01536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Supporting Document Title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92CDDC"/>
            <w:vAlign w:val="center"/>
          </w:tcPr>
          <w:p w14:paraId="1D18EC55" w14:textId="77777777" w:rsidR="00BE50C4" w:rsidRPr="00F01536" w:rsidRDefault="00071BA6" w:rsidP="00C233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F01536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 xml:space="preserve">Target </w:t>
            </w:r>
          </w:p>
          <w:p w14:paraId="4562B69B" w14:textId="602F321F" w:rsidR="00071BA6" w:rsidRPr="00F01536" w:rsidRDefault="00071BA6" w:rsidP="00C233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F01536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Posting Date</w:t>
            </w:r>
          </w:p>
        </w:tc>
      </w:tr>
      <w:tr w:rsidR="00C2335B" w:rsidRPr="00C9690E" w14:paraId="631BB419" w14:textId="77042FE6" w:rsidTr="00C2335B">
        <w:trPr>
          <w:trHeight w:val="128"/>
        </w:trPr>
        <w:tc>
          <w:tcPr>
            <w:tcW w:w="1686" w:type="pct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  <w:hideMark/>
          </w:tcPr>
          <w:p w14:paraId="4DD24831" w14:textId="50E5284D" w:rsidR="00071BA6" w:rsidRPr="00C2335B" w:rsidRDefault="00071BA6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SSR RT (Security, Stability and Resiliency of the DNS Review Team)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  <w:hideMark/>
          </w:tcPr>
          <w:p w14:paraId="17284EB4" w14:textId="3F10793F" w:rsidR="00071BA6" w:rsidRPr="00C2335B" w:rsidRDefault="00071BA6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SSR RT Recommendations Implementation Plan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76AE715A" w14:textId="702E57B3" w:rsidR="00071BA6" w:rsidRPr="00C2335B" w:rsidRDefault="00AA5B1D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5-Sept-12</w:t>
            </w:r>
          </w:p>
        </w:tc>
      </w:tr>
      <w:tr w:rsidR="00C2335B" w:rsidRPr="00C9690E" w14:paraId="6E4BB6B3" w14:textId="1D3F91FE" w:rsidTr="00C2335B">
        <w:trPr>
          <w:trHeight w:val="454"/>
        </w:trPr>
        <w:tc>
          <w:tcPr>
            <w:tcW w:w="1686" w:type="pct"/>
            <w:vMerge/>
            <w:tcBorders>
              <w:left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16890457" w14:textId="77777777" w:rsidR="00071BA6" w:rsidRPr="00C2335B" w:rsidRDefault="00071BA6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217848D6" w14:textId="4B63646D" w:rsidR="00071BA6" w:rsidRPr="00C2335B" w:rsidRDefault="00071BA6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Summary &amp; Analysis of Comments on ICANN's role and remit statement in SSR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2AD08056" w14:textId="3CE75342" w:rsidR="00071BA6" w:rsidRPr="00C2335B" w:rsidRDefault="00AA5B1D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15-Sept-12</w:t>
            </w:r>
          </w:p>
        </w:tc>
      </w:tr>
      <w:tr w:rsidR="00C2335B" w:rsidRPr="00C9690E" w14:paraId="2B523E27" w14:textId="48B7B34B" w:rsidTr="00C2335B">
        <w:trPr>
          <w:trHeight w:val="128"/>
        </w:trPr>
        <w:tc>
          <w:tcPr>
            <w:tcW w:w="1686" w:type="pct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69ACE949" w14:textId="77777777" w:rsidR="00071BA6" w:rsidRPr="00C2335B" w:rsidRDefault="00071BA6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297E83E4" w14:textId="7E20CCF2" w:rsidR="00071BA6" w:rsidRPr="00C2335B" w:rsidRDefault="00071BA6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SSR Review Team Final Report - Summary of comments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4A662B1F" w14:textId="1171CDBE" w:rsidR="00071BA6" w:rsidRPr="00C2335B" w:rsidRDefault="00AA5B1D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30-Aug-12</w:t>
            </w:r>
          </w:p>
        </w:tc>
      </w:tr>
      <w:tr w:rsidR="00C2335B" w:rsidRPr="00C9690E" w14:paraId="77581713" w14:textId="4C912D29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 w:themeFill="accent5" w:themeFillTint="33"/>
            <w:noWrap/>
            <w:vAlign w:val="center"/>
            <w:hideMark/>
          </w:tcPr>
          <w:p w14:paraId="38D920AA" w14:textId="2ED30332" w:rsidR="00071BA6" w:rsidRPr="00C2335B" w:rsidRDefault="00071BA6" w:rsidP="00C2335B">
            <w:pPr>
              <w:rPr>
                <w:rFonts w:ascii="Calibri" w:eastAsia="Times New Roman" w:hAnsi="Calibri" w:cs="Times New Roman"/>
                <w:color w:val="215868" w:themeColor="accent5" w:themeShade="80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WHOIS (Data Privacy)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 w:themeFill="accent5" w:themeFillTint="33"/>
            <w:vAlign w:val="center"/>
            <w:hideMark/>
          </w:tcPr>
          <w:p w14:paraId="7CC6E92E" w14:textId="0BA08A23" w:rsidR="00071BA6" w:rsidRPr="00C2335B" w:rsidRDefault="00AA5B1D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WHOIS Review Team Final Report - Summary of Comments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 w:themeFill="accent5" w:themeFillTint="33"/>
            <w:vAlign w:val="center"/>
          </w:tcPr>
          <w:p w14:paraId="787E631F" w14:textId="295A093A" w:rsidR="00071BA6" w:rsidRPr="00C2335B" w:rsidRDefault="00AA5B1D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11 –July-12</w:t>
            </w:r>
          </w:p>
        </w:tc>
      </w:tr>
      <w:tr w:rsidR="00C2335B" w:rsidRPr="00C9690E" w14:paraId="37EB5B5A" w14:textId="77777777" w:rsidTr="00C2335B">
        <w:trPr>
          <w:trHeight w:val="262"/>
        </w:trPr>
        <w:tc>
          <w:tcPr>
            <w:tcW w:w="1686" w:type="pct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57255C1B" w14:textId="22167424" w:rsidR="00AA5B1D" w:rsidRPr="00C2335B" w:rsidRDefault="00AA5B1D" w:rsidP="00C2335B">
            <w:pPr>
              <w:rPr>
                <w:rFonts w:ascii="Calibri" w:eastAsia="Times New Roman" w:hAnsi="Calibri" w:cs="Times New Roman"/>
                <w:color w:val="215868" w:themeColor="accent5" w:themeShade="80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ATRT Update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66818D6B" w14:textId="5D914633" w:rsidR="00AA5B1D" w:rsidRPr="00C2335B" w:rsidRDefault="00AA5B1D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At a Glance ATRT Implementation Status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1BEEEC49" w14:textId="444DEB41" w:rsidR="00AA5B1D" w:rsidRPr="00C2335B" w:rsidRDefault="00AA5B1D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24-Sept-12</w:t>
            </w:r>
          </w:p>
        </w:tc>
      </w:tr>
      <w:tr w:rsidR="00C2335B" w:rsidRPr="00C9690E" w14:paraId="58040305" w14:textId="77777777" w:rsidTr="00C2335B">
        <w:trPr>
          <w:trHeight w:val="261"/>
        </w:trPr>
        <w:tc>
          <w:tcPr>
            <w:tcW w:w="1686" w:type="pct"/>
            <w:vMerge/>
            <w:tcBorders>
              <w:left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3399DAEA" w14:textId="77777777" w:rsidR="00AA5B1D" w:rsidRPr="00C2335B" w:rsidRDefault="00AA5B1D" w:rsidP="00C2335B">
            <w:pPr>
              <w:rPr>
                <w:rFonts w:ascii="Calibri" w:hAnsi="Calibri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63544E06" w14:textId="52BF600E" w:rsidR="00AA5B1D" w:rsidRPr="00C2335B" w:rsidRDefault="00AA5B1D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ATRT Implementation Summary Report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30701C8C" w14:textId="4A8C838B" w:rsidR="00AA5B1D" w:rsidRPr="00C2335B" w:rsidRDefault="00AA5B1D" w:rsidP="00C2335B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24-Sept-12</w:t>
            </w:r>
          </w:p>
        </w:tc>
      </w:tr>
      <w:tr w:rsidR="00C2335B" w:rsidRPr="00C9690E" w14:paraId="0C93CD63" w14:textId="77777777" w:rsidTr="00C2335B">
        <w:trPr>
          <w:trHeight w:val="261"/>
        </w:trPr>
        <w:tc>
          <w:tcPr>
            <w:tcW w:w="1686" w:type="pct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2CF4C0B1" w14:textId="77777777" w:rsidR="00AA5B1D" w:rsidRPr="00C2335B" w:rsidRDefault="00AA5B1D" w:rsidP="00C2335B">
            <w:pPr>
              <w:rPr>
                <w:rFonts w:ascii="Calibri" w:hAnsi="Calibri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19CCD0F1" w14:textId="0A283A36" w:rsidR="00AA5B1D" w:rsidRPr="00C2335B" w:rsidRDefault="00AA5B1D" w:rsidP="00C2335B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theme="minorHAnsi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Call for Applicants for Volunteer ATRT Review Team Members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44911307" w14:textId="625D3BAD" w:rsidR="00AA5B1D" w:rsidRPr="00C2335B" w:rsidRDefault="00AA5B1D" w:rsidP="00C2335B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25-Sept-12</w:t>
            </w:r>
          </w:p>
        </w:tc>
      </w:tr>
      <w:tr w:rsidR="00C2335B" w:rsidRPr="00C9690E" w14:paraId="25FE0E59" w14:textId="77777777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</w:tcPr>
          <w:p w14:paraId="431F05A0" w14:textId="527248D7" w:rsidR="00071BA6" w:rsidRPr="00C2335B" w:rsidRDefault="00071BA6" w:rsidP="00C2335B">
            <w:pPr>
              <w:rPr>
                <w:rFonts w:ascii="Calibri" w:eastAsia="Times New Roman" w:hAnsi="Calibri" w:cs="Times New Roman"/>
                <w:color w:val="215868" w:themeColor="accent5" w:themeShade="80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 xml:space="preserve">New </w:t>
            </w:r>
            <w:proofErr w:type="spellStart"/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gTLDs</w:t>
            </w:r>
            <w:proofErr w:type="spellEnd"/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 xml:space="preserve"> Application Process Update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1827B24E" w14:textId="78E0627F" w:rsidR="00071BA6" w:rsidRPr="00C2335B" w:rsidRDefault="009F46D1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 xml:space="preserve">New </w:t>
            </w:r>
            <w:proofErr w:type="spellStart"/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gTLD</w:t>
            </w:r>
            <w:proofErr w:type="spellEnd"/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 xml:space="preserve"> Application Update (Are there documents other than a PPT in support of this meeting?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45F01262" w14:textId="6D55FFF3" w:rsidR="00071BA6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24-Sept-12</w:t>
            </w:r>
          </w:p>
        </w:tc>
      </w:tr>
      <w:tr w:rsidR="00C2335B" w:rsidRPr="00C9690E" w14:paraId="0ACBFAD2" w14:textId="77777777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5A6F2D54" w14:textId="0561500D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868" w:themeColor="accent5" w:themeShade="80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 xml:space="preserve">2nd Round of New </w:t>
            </w:r>
            <w:proofErr w:type="spellStart"/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gTLDs</w:t>
            </w:r>
            <w:proofErr w:type="spellEnd"/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762AC395" w14:textId="26620DF3" w:rsidR="009F46D1" w:rsidRPr="00C2335B" w:rsidRDefault="009F46D1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 xml:space="preserve">2nd Round of New </w:t>
            </w:r>
            <w:proofErr w:type="spellStart"/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gTLDs</w:t>
            </w:r>
            <w:proofErr w:type="spellEnd"/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 xml:space="preserve"> project plan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619E23B0" w14:textId="17490BD6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24-Sept-12</w:t>
            </w:r>
          </w:p>
        </w:tc>
      </w:tr>
      <w:tr w:rsidR="00C2335B" w:rsidRPr="00C9690E" w14:paraId="56099FBF" w14:textId="77777777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</w:tcPr>
          <w:p w14:paraId="52ED9375" w14:textId="0148C470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868" w:themeColor="accent5" w:themeShade="80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 xml:space="preserve">New </w:t>
            </w:r>
            <w:proofErr w:type="spellStart"/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gTLDs</w:t>
            </w:r>
            <w:proofErr w:type="spellEnd"/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 xml:space="preserve"> - 2nd Level Protection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7F3ED122" w14:textId="1291E190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27E9F931" w14:textId="77777777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</w:tr>
      <w:tr w:rsidR="00C2335B" w:rsidRPr="00C9690E" w14:paraId="03FC3857" w14:textId="77777777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1B8AD180" w14:textId="5FA4BBA0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868" w:themeColor="accent5" w:themeShade="80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IDN Variants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3793EDB2" w14:textId="77777777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4112A978" w14:textId="77777777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</w:tr>
      <w:tr w:rsidR="00C2335B" w:rsidRPr="00C9690E" w14:paraId="6E57B6C2" w14:textId="77777777" w:rsidTr="00C2335B">
        <w:trPr>
          <w:trHeight w:val="200"/>
        </w:trPr>
        <w:tc>
          <w:tcPr>
            <w:tcW w:w="1686" w:type="pct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</w:tcPr>
          <w:p w14:paraId="6FE7F480" w14:textId="4DBED925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868" w:themeColor="accent5" w:themeShade="80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Rights Protection Mechanism Implementation Update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 w:themeColor="accent5"/>
              <w:right w:val="single" w:sz="4" w:space="0" w:color="4BACC6"/>
            </w:tcBorders>
            <w:shd w:val="clear" w:color="DAEEF3" w:fill="DAEEF3"/>
            <w:vAlign w:val="center"/>
          </w:tcPr>
          <w:p w14:paraId="309BD39A" w14:textId="72DF3746" w:rsidR="009F46D1" w:rsidRPr="00C2335B" w:rsidRDefault="009F46D1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 xml:space="preserve">URS Update 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65119395" w14:textId="0B0350B6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24-Sept-12</w:t>
            </w:r>
          </w:p>
        </w:tc>
      </w:tr>
      <w:tr w:rsidR="00C2335B" w:rsidRPr="00C9690E" w14:paraId="75C23747" w14:textId="77777777" w:rsidTr="00C2335B">
        <w:trPr>
          <w:trHeight w:val="200"/>
        </w:trPr>
        <w:tc>
          <w:tcPr>
            <w:tcW w:w="1686" w:type="pct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</w:tcPr>
          <w:p w14:paraId="4888947E" w14:textId="35BF67F1" w:rsidR="009F46D1" w:rsidRPr="00C2335B" w:rsidRDefault="009F46D1" w:rsidP="00C2335B">
            <w:pPr>
              <w:rPr>
                <w:rFonts w:ascii="Calibri" w:hAnsi="Calibri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 w:themeColor="accent5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3AB57C17" w14:textId="6895A730" w:rsidR="009F46D1" w:rsidRPr="00C2335B" w:rsidRDefault="009F46D1" w:rsidP="00C2335B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theme="minorHAnsi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Trademark Clearinghouse Update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5F6661C9" w14:textId="193C0686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24-Sept-12</w:t>
            </w:r>
          </w:p>
        </w:tc>
      </w:tr>
      <w:tr w:rsidR="00C2335B" w:rsidRPr="00C9690E" w14:paraId="51E9FE42" w14:textId="77777777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73535FC8" w14:textId="2D9D3496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868" w:themeColor="accent5" w:themeShade="80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Community Outreach Update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608E6082" w14:textId="6C795E0A" w:rsidR="009F46D1" w:rsidRPr="00C2335B" w:rsidRDefault="003A6DBD" w:rsidP="00C233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Update on Outreach Community Initiative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511947F2" w14:textId="77777777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</w:tr>
      <w:tr w:rsidR="00C2335B" w:rsidRPr="00C9690E" w14:paraId="6F4BC755" w14:textId="77777777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</w:tcPr>
          <w:p w14:paraId="4A07B575" w14:textId="01358BBD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IGF Workshop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24C916C2" w14:textId="77777777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517ACE5E" w14:textId="77777777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</w:tr>
      <w:tr w:rsidR="00C2335B" w:rsidRPr="00C9690E" w14:paraId="69A8A953" w14:textId="77777777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2405C54C" w14:textId="59A035C4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 xml:space="preserve">Structural Improvements - Impact of New </w:t>
            </w:r>
            <w:proofErr w:type="spellStart"/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gTLD</w:t>
            </w:r>
            <w:proofErr w:type="spellEnd"/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 xml:space="preserve"> Program on Stakeholders and Constituencies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0C6EB919" w14:textId="77777777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0EBFA84F" w14:textId="77777777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</w:tr>
      <w:tr w:rsidR="00C2335B" w:rsidRPr="00C9690E" w14:paraId="47613A9E" w14:textId="77777777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</w:tcPr>
          <w:p w14:paraId="347D081E" w14:textId="62DE99F8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Operating Plan and Budget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3BAD2EAE" w14:textId="77777777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7DE4A37F" w14:textId="77777777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</w:tr>
      <w:tr w:rsidR="00C2335B" w:rsidRPr="00C9690E" w14:paraId="1BACDAB8" w14:textId="77777777" w:rsidTr="00C2335B">
        <w:trPr>
          <w:trHeight w:val="392"/>
        </w:trPr>
        <w:tc>
          <w:tcPr>
            <w:tcW w:w="1686" w:type="pct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0D4790DF" w14:textId="67107767" w:rsidR="00673995" w:rsidRPr="00C2335B" w:rsidRDefault="00673995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Strategic Planning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62F03467" w14:textId="7CB7CDD1" w:rsidR="00673995" w:rsidRPr="00C2335B" w:rsidRDefault="00673995" w:rsidP="00C2335B">
            <w:pPr>
              <w:pStyle w:val="ListParagraph"/>
              <w:numPr>
                <w:ilvl w:val="0"/>
                <w:numId w:val="8"/>
              </w:numPr>
              <w:ind w:left="0" w:hanging="288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Draft 2013-2016 Strategic Plan Framework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03E8F933" w14:textId="144D9E2E" w:rsidR="00673995" w:rsidRPr="00C2335B" w:rsidRDefault="00673995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24-Sept-12</w:t>
            </w:r>
          </w:p>
        </w:tc>
      </w:tr>
      <w:tr w:rsidR="00C2335B" w:rsidRPr="00C9690E" w14:paraId="0AB98727" w14:textId="77777777" w:rsidTr="00C2335B">
        <w:trPr>
          <w:trHeight w:val="392"/>
        </w:trPr>
        <w:tc>
          <w:tcPr>
            <w:tcW w:w="1686" w:type="pct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4F1C7939" w14:textId="77777777" w:rsidR="00673995" w:rsidRPr="00C2335B" w:rsidRDefault="00673995" w:rsidP="00C2335B">
            <w:pPr>
              <w:rPr>
                <w:rFonts w:ascii="Calibri" w:hAnsi="Calibri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7538927D" w14:textId="5253A6E1" w:rsidR="00673995" w:rsidRPr="00C2335B" w:rsidRDefault="00673995" w:rsidP="00C2335B">
            <w:pPr>
              <w:pStyle w:val="ListParagraph"/>
              <w:numPr>
                <w:ilvl w:val="0"/>
                <w:numId w:val="7"/>
              </w:numPr>
              <w:ind w:left="0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Public Comment Analysis on Formulation 2013-2016 Strategic Plan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126368D6" w14:textId="00BA0E00" w:rsidR="00673995" w:rsidRPr="00C2335B" w:rsidRDefault="00673995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24-Sept-12</w:t>
            </w:r>
          </w:p>
        </w:tc>
      </w:tr>
      <w:tr w:rsidR="00C2335B" w:rsidRPr="00C9690E" w14:paraId="35193B91" w14:textId="77777777" w:rsidTr="00C2335B">
        <w:trPr>
          <w:trHeight w:val="280"/>
        </w:trPr>
        <w:tc>
          <w:tcPr>
            <w:tcW w:w="1686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</w:tcPr>
          <w:p w14:paraId="6E284E4E" w14:textId="400B429E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DNS Abuse – Various topics including data protection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1B510797" w14:textId="45580CD7" w:rsidR="009F46D1" w:rsidRPr="00C2335B" w:rsidRDefault="009F46D1" w:rsidP="00C2335B">
            <w:pPr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</w:tcPr>
          <w:p w14:paraId="0E9CEC13" w14:textId="77777777" w:rsidR="009F46D1" w:rsidRPr="00C2335B" w:rsidRDefault="009F46D1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</w:p>
        </w:tc>
      </w:tr>
      <w:tr w:rsidR="00C2335B" w:rsidRPr="00C9690E" w14:paraId="696FE470" w14:textId="77777777" w:rsidTr="00C2335B">
        <w:trPr>
          <w:trHeight w:val="196"/>
        </w:trPr>
        <w:tc>
          <w:tcPr>
            <w:tcW w:w="1686" w:type="pct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1CB49792" w14:textId="6752EF8B" w:rsidR="00673995" w:rsidRPr="00C2335B" w:rsidRDefault="00673995" w:rsidP="00C2335B">
            <w:pPr>
              <w:rPr>
                <w:rFonts w:ascii="Calibri" w:hAnsi="Calibri"/>
                <w:color w:val="215868" w:themeColor="accent5" w:themeShade="80"/>
                <w:sz w:val="22"/>
                <w:szCs w:val="22"/>
              </w:rPr>
            </w:pPr>
            <w:r w:rsidRPr="00C2335B">
              <w:rPr>
                <w:rFonts w:ascii="Calibri" w:hAnsi="Calibri"/>
                <w:color w:val="215868" w:themeColor="accent5" w:themeShade="80"/>
                <w:sz w:val="22"/>
                <w:szCs w:val="22"/>
              </w:rPr>
              <w:t>GNSO</w:t>
            </w: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572775BC" w14:textId="4C1A9AC3" w:rsidR="00673995" w:rsidRPr="00C2335B" w:rsidRDefault="00673995" w:rsidP="00C2335B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Consumer Metrics:  Final Advice Letter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1FDC81E5" w14:textId="2C6433B8" w:rsidR="00673995" w:rsidRPr="00C2335B" w:rsidRDefault="00673995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Aug-12</w:t>
            </w:r>
          </w:p>
        </w:tc>
      </w:tr>
      <w:tr w:rsidR="00C2335B" w:rsidRPr="00C9690E" w14:paraId="149DECFE" w14:textId="77777777" w:rsidTr="00C2335B">
        <w:trPr>
          <w:trHeight w:val="196"/>
        </w:trPr>
        <w:tc>
          <w:tcPr>
            <w:tcW w:w="1686" w:type="pct"/>
            <w:vMerge/>
            <w:tcBorders>
              <w:left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7B1C164A" w14:textId="77777777" w:rsidR="00673995" w:rsidRPr="00C2335B" w:rsidRDefault="00673995" w:rsidP="00C2335B">
            <w:pPr>
              <w:jc w:val="center"/>
              <w:rPr>
                <w:rFonts w:ascii="Calibri" w:hAnsi="Calibri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7F90195A" w14:textId="013C205B" w:rsidR="00673995" w:rsidRPr="00C2335B" w:rsidRDefault="00673995" w:rsidP="00C2335B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WHOIS Survey DT:  Final report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5629974B" w14:textId="1B20E73F" w:rsidR="00673995" w:rsidRPr="00C2335B" w:rsidRDefault="00673995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Oct-12</w:t>
            </w:r>
          </w:p>
        </w:tc>
      </w:tr>
      <w:tr w:rsidR="00C2335B" w:rsidRPr="00C9690E" w14:paraId="737CEC88" w14:textId="77777777" w:rsidTr="00C2335B">
        <w:trPr>
          <w:trHeight w:val="196"/>
        </w:trPr>
        <w:tc>
          <w:tcPr>
            <w:tcW w:w="1686" w:type="pct"/>
            <w:vMerge/>
            <w:tcBorders>
              <w:left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68F4C37F" w14:textId="77777777" w:rsidR="00673995" w:rsidRPr="00C2335B" w:rsidRDefault="00673995" w:rsidP="00C2335B">
            <w:pPr>
              <w:jc w:val="center"/>
              <w:rPr>
                <w:rFonts w:ascii="Calibri" w:hAnsi="Calibri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10FCD214" w14:textId="753FED2C" w:rsidR="00673995" w:rsidRPr="00C2335B" w:rsidRDefault="00673995" w:rsidP="00C2335B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Preliminary Issue Report on Uniformity of Contracts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4E14152B" w14:textId="585427B7" w:rsidR="00673995" w:rsidRPr="00C2335B" w:rsidRDefault="00673995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Jul-12</w:t>
            </w:r>
          </w:p>
        </w:tc>
      </w:tr>
      <w:tr w:rsidR="00C2335B" w:rsidRPr="00C9690E" w14:paraId="3B164582" w14:textId="77777777" w:rsidTr="00C2335B">
        <w:trPr>
          <w:trHeight w:val="196"/>
        </w:trPr>
        <w:tc>
          <w:tcPr>
            <w:tcW w:w="1686" w:type="pct"/>
            <w:vMerge/>
            <w:tcBorders>
              <w:left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2FA5A336" w14:textId="77777777" w:rsidR="00673995" w:rsidRPr="00C2335B" w:rsidRDefault="00673995" w:rsidP="00C2335B">
            <w:pPr>
              <w:jc w:val="center"/>
              <w:rPr>
                <w:rFonts w:ascii="Calibri" w:hAnsi="Calibri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00732CBB" w14:textId="4FC6CFAA" w:rsidR="00673995" w:rsidRPr="00C2335B" w:rsidRDefault="00673995" w:rsidP="00C2335B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Issue Report on Uniformity of Contracts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5D87BACD" w14:textId="2F846A6D" w:rsidR="00673995" w:rsidRPr="00C2335B" w:rsidRDefault="00673995" w:rsidP="00C2335B">
            <w:pPr>
              <w:jc w:val="center"/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Oct-12</w:t>
            </w:r>
          </w:p>
        </w:tc>
      </w:tr>
      <w:tr w:rsidR="00C2335B" w:rsidRPr="00C9690E" w14:paraId="2FCE822F" w14:textId="77777777" w:rsidTr="00C2335B">
        <w:trPr>
          <w:trHeight w:val="195"/>
        </w:trPr>
        <w:tc>
          <w:tcPr>
            <w:tcW w:w="1686" w:type="pct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noWrap/>
            <w:vAlign w:val="center"/>
          </w:tcPr>
          <w:p w14:paraId="107ACE89" w14:textId="77777777" w:rsidR="00673995" w:rsidRPr="00C2335B" w:rsidRDefault="00673995" w:rsidP="00C2335B">
            <w:pPr>
              <w:jc w:val="center"/>
              <w:rPr>
                <w:rFonts w:ascii="Calibri" w:hAnsi="Calibri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24FDBAAA" w14:textId="5DF174FC" w:rsidR="00673995" w:rsidRPr="00C2335B" w:rsidRDefault="00673995" w:rsidP="00C2335B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Helvetica" w:hAnsi="Helvetica" w:cstheme="minorHAnsi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Revised version of GNSO Operating Procedures</w:t>
            </w:r>
          </w:p>
        </w:tc>
        <w:tc>
          <w:tcPr>
            <w:tcW w:w="698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auto"/>
            <w:vAlign w:val="center"/>
          </w:tcPr>
          <w:p w14:paraId="52520674" w14:textId="67F9AB0B" w:rsidR="00673995" w:rsidRPr="00C2335B" w:rsidRDefault="00673995" w:rsidP="00C2335B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C2335B">
              <w:rPr>
                <w:rFonts w:ascii="Calibri" w:eastAsia="Times New Roman" w:hAnsi="Calibri" w:cs="Times New Roman"/>
                <w:color w:val="215967"/>
                <w:sz w:val="22"/>
                <w:szCs w:val="22"/>
              </w:rPr>
              <w:t>Sept/Oct-12</w:t>
            </w:r>
          </w:p>
        </w:tc>
      </w:tr>
    </w:tbl>
    <w:p w14:paraId="6D749E6A" w14:textId="77777777" w:rsidR="001D6DFD" w:rsidRDefault="001D6DFD" w:rsidP="00C2335B"/>
    <w:sectPr w:rsidR="001D6DFD" w:rsidSect="004423C1">
      <w:footerReference w:type="default" r:id="rId9"/>
      <w:pgSz w:w="12240" w:h="15840"/>
      <w:pgMar w:top="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02254" w14:textId="77777777" w:rsidR="00F01536" w:rsidRDefault="00F01536" w:rsidP="00F01536">
      <w:r>
        <w:separator/>
      </w:r>
    </w:p>
  </w:endnote>
  <w:endnote w:type="continuationSeparator" w:id="0">
    <w:p w14:paraId="6AB6ABE0" w14:textId="77777777" w:rsidR="00F01536" w:rsidRDefault="00F01536" w:rsidP="00F0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D67F" w14:textId="68311739" w:rsidR="00F01536" w:rsidRPr="00F01536" w:rsidRDefault="00F01536" w:rsidP="00F01536">
    <w:pPr>
      <w:pStyle w:val="Footer"/>
      <w:rPr>
        <w:rFonts w:ascii="Calibri" w:hAnsi="Calibri"/>
        <w:sz w:val="18"/>
        <w:szCs w:val="18"/>
      </w:rPr>
    </w:pPr>
    <w:proofErr w:type="spellStart"/>
    <w:r w:rsidRPr="00F01536">
      <w:rPr>
        <w:rFonts w:ascii="Calibri" w:hAnsi="Calibri" w:cs="Times New Roman"/>
        <w:sz w:val="18"/>
        <w:szCs w:val="18"/>
      </w:rPr>
      <w:t>TKing</w:t>
    </w:r>
    <w:proofErr w:type="spellEnd"/>
    <w:r w:rsidRPr="00F01536">
      <w:rPr>
        <w:rFonts w:ascii="Calibri" w:hAnsi="Calibri" w:cs="Times New Roman"/>
        <w:sz w:val="18"/>
        <w:szCs w:val="18"/>
      </w:rPr>
      <w:t>-prepared on: 2012-08-07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56596" w14:textId="77777777" w:rsidR="00F01536" w:rsidRDefault="00F01536" w:rsidP="00F01536">
      <w:r>
        <w:separator/>
      </w:r>
    </w:p>
  </w:footnote>
  <w:footnote w:type="continuationSeparator" w:id="0">
    <w:p w14:paraId="6E37D1CC" w14:textId="77777777" w:rsidR="00F01536" w:rsidRDefault="00F01536" w:rsidP="00F0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F1E"/>
    <w:multiLevelType w:val="hybridMultilevel"/>
    <w:tmpl w:val="F900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60D"/>
    <w:multiLevelType w:val="hybridMultilevel"/>
    <w:tmpl w:val="44EA4F26"/>
    <w:lvl w:ilvl="0" w:tplc="41D4CAE4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B15"/>
    <w:multiLevelType w:val="hybridMultilevel"/>
    <w:tmpl w:val="85B4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0A43"/>
    <w:multiLevelType w:val="hybridMultilevel"/>
    <w:tmpl w:val="DC4C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22466"/>
    <w:multiLevelType w:val="hybridMultilevel"/>
    <w:tmpl w:val="4A74DA1A"/>
    <w:lvl w:ilvl="0" w:tplc="41D4CAE4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3161C"/>
    <w:multiLevelType w:val="hybridMultilevel"/>
    <w:tmpl w:val="B2EA3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16256B"/>
    <w:multiLevelType w:val="hybridMultilevel"/>
    <w:tmpl w:val="6BEC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F7D32"/>
    <w:multiLevelType w:val="hybridMultilevel"/>
    <w:tmpl w:val="7556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8543EA"/>
    <w:multiLevelType w:val="hybridMultilevel"/>
    <w:tmpl w:val="5498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E6B9C"/>
    <w:multiLevelType w:val="hybridMultilevel"/>
    <w:tmpl w:val="253A8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0761DB"/>
    <w:multiLevelType w:val="hybridMultilevel"/>
    <w:tmpl w:val="BBEE2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07BE"/>
    <w:multiLevelType w:val="hybridMultilevel"/>
    <w:tmpl w:val="43C4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331C9A"/>
    <w:multiLevelType w:val="hybridMultilevel"/>
    <w:tmpl w:val="5F48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FB"/>
    <w:rsid w:val="00071BA6"/>
    <w:rsid w:val="000C16DD"/>
    <w:rsid w:val="000D24C6"/>
    <w:rsid w:val="000F0103"/>
    <w:rsid w:val="001D6DFD"/>
    <w:rsid w:val="002B4D87"/>
    <w:rsid w:val="003256E1"/>
    <w:rsid w:val="003A6DBD"/>
    <w:rsid w:val="004423C1"/>
    <w:rsid w:val="0045168D"/>
    <w:rsid w:val="0060650E"/>
    <w:rsid w:val="006267D7"/>
    <w:rsid w:val="00653261"/>
    <w:rsid w:val="00664768"/>
    <w:rsid w:val="00673995"/>
    <w:rsid w:val="006961FB"/>
    <w:rsid w:val="007B6E33"/>
    <w:rsid w:val="0086740A"/>
    <w:rsid w:val="008C18E5"/>
    <w:rsid w:val="00901993"/>
    <w:rsid w:val="009E08DF"/>
    <w:rsid w:val="009F46D1"/>
    <w:rsid w:val="00A70645"/>
    <w:rsid w:val="00A83F7A"/>
    <w:rsid w:val="00AA5B1D"/>
    <w:rsid w:val="00BE50C4"/>
    <w:rsid w:val="00BF4C18"/>
    <w:rsid w:val="00C2335B"/>
    <w:rsid w:val="00C56507"/>
    <w:rsid w:val="00C864D2"/>
    <w:rsid w:val="00C9690E"/>
    <w:rsid w:val="00F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0A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D2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1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536"/>
  </w:style>
  <w:style w:type="paragraph" w:styleId="Footer">
    <w:name w:val="footer"/>
    <w:basedOn w:val="Normal"/>
    <w:link w:val="FooterChar"/>
    <w:uiPriority w:val="99"/>
    <w:unhideWhenUsed/>
    <w:rsid w:val="00F01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D2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1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536"/>
  </w:style>
  <w:style w:type="paragraph" w:styleId="Footer">
    <w:name w:val="footer"/>
    <w:basedOn w:val="Normal"/>
    <w:link w:val="FooterChar"/>
    <w:uiPriority w:val="99"/>
    <w:unhideWhenUsed/>
    <w:rsid w:val="00F01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54B45-1E1E-AA46-AE7F-6C67F73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Tanzanica King</dc:creator>
  <cp:keywords/>
  <dc:description/>
  <cp:lastModifiedBy>Tanzanica King</cp:lastModifiedBy>
  <cp:revision>14</cp:revision>
  <dcterms:created xsi:type="dcterms:W3CDTF">2012-08-08T01:14:00Z</dcterms:created>
  <dcterms:modified xsi:type="dcterms:W3CDTF">2012-08-08T17:33:00Z</dcterms:modified>
</cp:coreProperties>
</file>