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16"/>
        <w:widowControl w:val="off"/>
        <w:jc w:val="right"/>
      </w:pPr>
      <w:r>
        <w:rPr/>
        <w:t>klgp175_1</w:t>
      </w:r>
    </w:p>
    <w:p>
      <w:pPr>
        <w:pStyle w:val="16"/>
        <w:widowControl w:val="off"/>
        <w:jc w:val="center"/>
      </w:pPr>
      <w:r>
        <w:rPr>
          <w:b/>
          <w:sz w:val="32"/>
        </w:rPr>
        <w:t>Responses to IP feedback to the Korean script root zone LGR</w:t>
      </w:r>
    </w:p>
    <w:p>
      <w:pPr>
        <w:pStyle w:val="0"/>
        <w:widowControl w:val="off"/>
      </w:pPr>
    </w:p>
    <w:p>
      <w:pPr>
        <w:pStyle w:val="16"/>
        <w:widowControl w:val="off"/>
      </w:pPr>
      <w:r>
        <w:rPr>
          <w:b/>
        </w:rPr>
        <w:t>Source: KLGP (Korean Language Generation Panel)</w:t>
      </w:r>
    </w:p>
    <w:p>
      <w:pPr>
        <w:pStyle w:val="16"/>
        <w:widowControl w:val="off"/>
      </w:pPr>
      <w:r>
        <w:rPr>
          <w:b/>
        </w:rPr>
        <w:t>Date: 2015.09.10.</w:t>
      </w:r>
    </w:p>
    <w:p>
      <w:pPr>
        <w:pStyle w:val="16"/>
        <w:widowControl w:val="off"/>
      </w:pPr>
      <w:r>
        <w:rPr>
          <w:b/>
        </w:rPr>
        <w:t xml:space="preserve">  Responses are added below the feedback from IP.</w:t>
      </w:r>
    </w:p>
    <w:p>
      <w:pPr>
        <w:pStyle w:val="16"/>
        <w:widowControl w:val="off"/>
        <w:jc w:val="center"/>
      </w:pPr>
      <w:r>
        <w:rPr>
          <w:sz w:val="32"/>
        </w:rPr>
        <w:t>==========================================================</w:t>
      </w:r>
    </w:p>
    <w:p>
      <w:pPr>
        <w:pStyle w:val="16"/>
        <w:widowControl w:val="off"/>
        <w:jc w:val="center"/>
      </w:pPr>
      <w:r>
        <w:rPr>
          <w:sz w:val="28"/>
        </w:rPr>
        <w:t xml:space="preserve">Considerations concerning the repertoire and variant set of </w:t>
      </w:r>
    </w:p>
    <w:p>
      <w:pPr>
        <w:pStyle w:val="16"/>
        <w:widowControl w:val="off"/>
        <w:jc w:val="center"/>
      </w:pPr>
      <w:r>
        <w:rPr>
          <w:sz w:val="28"/>
        </w:rPr>
        <w:t>the Korean script root zone LGR</w:t>
      </w:r>
    </w:p>
    <w:p>
      <w:pPr>
        <w:pStyle w:val="16"/>
        <w:widowControl w:val="off"/>
      </w:pPr>
      <w:r>
        <w:rPr>
          <w:b/>
        </w:rPr>
        <w:t>Source: Integration Panel</w:t>
      </w:r>
    </w:p>
    <w:p>
      <w:pPr>
        <w:pStyle w:val="16"/>
        <w:widowControl w:val="off"/>
      </w:pPr>
      <w:r>
        <w:rPr>
          <w:b/>
        </w:rPr>
        <w:t>Date: June 21</w:t>
      </w:r>
      <w:r>
        <w:rPr>
          <w:b/>
          <w:vertAlign w:val="superscript"/>
        </w:rPr>
        <w:t>st</w:t>
      </w:r>
      <w:r>
        <w:rPr>
          <w:b/>
        </w:rPr>
        <w:t>2015</w:t>
      </w:r>
    </w:p>
    <w:p>
      <w:pPr>
        <w:pStyle w:val="17"/>
        <w:widowControl w:val="off"/>
        <w:numPr>
          <w:numId w:val="4"/>
          <w:ilvl w:val="0"/>
        </w:numPr>
      </w:pPr>
      <w:r>
        <w:tab/>
      </w:r>
      <w:r>
        <w:rPr/>
        <w:t xml:space="preserve">Summary </w:t>
      </w:r>
    </w:p>
    <w:p>
      <w:pPr>
        <w:pStyle w:val="16"/>
        <w:widowControl w:val="off"/>
      </w:pPr>
      <w:r>
        <w:rPr/>
        <w:t xml:space="preserve">This document analyses the </w:t>
      </w:r>
      <w:r>
        <w:rPr>
          <w:i/>
        </w:rPr>
        <w:t>KR's repertoire and variants list ( v0.1, first draft, 2015.05.11.), file K2-KLGR-1.xlsx</w:t>
      </w:r>
      <w:r>
        <w:rPr/>
        <w:t xml:space="preserve"> dated May 11</w:t>
      </w:r>
      <w:r>
        <w:rPr>
          <w:vertAlign w:val="superscript"/>
        </w:rPr>
        <w:t xml:space="preserve">th </w:t>
      </w:r>
      <w:r>
        <w:rPr/>
        <w:t>2015 authored by MinjeeKim.</w:t>
      </w:r>
    </w:p>
    <w:p>
      <w:pPr>
        <w:pStyle w:val="16"/>
        <w:widowControl w:val="off"/>
      </w:pPr>
      <w:r>
        <w:rPr/>
        <w:t xml:space="preserve">The repertoire contains 6017 Hanja characters but no Hangul syllables. It includes the basic Korean Hanja set (K0), and a subset of other K sources repertoires for which there seems to be missing a rationale, which may be understandable since it is a preliminary LGR. Additionally, out of these 6017 code points 14 appear to have no K sources.  There are also 66 variant pairs which might probably be reduced if the KLGR repertoire was restricted to the K0 set. It is also suggested that some evidence of current usage or at least planned usage of Hanja in second level domain is desirable. </w:t>
      </w:r>
    </w:p>
    <w:p>
      <w:pPr>
        <w:pStyle w:val="17"/>
        <w:widowControl w:val="off"/>
        <w:numPr>
          <w:numId w:val="4"/>
          <w:ilvl w:val="0"/>
        </w:numPr>
      </w:pPr>
      <w:r>
        <w:tab/>
      </w:r>
      <w:r>
        <w:rPr/>
        <w:t>Definitions</w:t>
      </w:r>
    </w:p>
    <w:p>
      <w:pPr>
        <w:pStyle w:val="18"/>
        <w:widowControl w:val="off"/>
        <w:numPr>
          <w:numId w:val="4"/>
          <w:ilvl w:val="0"/>
        </w:numPr>
      </w:pPr>
      <w:r>
        <w:tab/>
      </w:r>
      <w:r>
        <w:rPr/>
        <w:t>References used in this document</w:t>
      </w:r>
    </w:p>
    <w:p>
      <w:pPr>
        <w:pStyle w:val="16"/>
        <w:widowControl w:val="off"/>
      </w:pPr>
      <w:r>
        <w:rPr/>
        <w:t>The following references are used in this document.</w:t>
      </w:r>
    </w:p>
    <w:p>
      <w:pPr>
        <w:pStyle w:val="19"/>
        <w:widowControl w:val="off"/>
        <w:ind w:left="0" w:hanging="360"/>
        <w:numPr>
          <w:numId w:val="2"/>
          <w:ilvl w:val="0"/>
        </w:numPr>
      </w:pPr>
      <w:r>
        <w:tab/>
      </w:r>
      <w:r>
        <w:rPr/>
        <w:t xml:space="preserve">[KLGR] </w:t>
      </w:r>
      <w:r>
        <w:rPr>
          <w:i/>
        </w:rPr>
        <w:t>KR's repertoire and variants list  ( v0.1, first draft, 2015.05.11.), file K2-KLGR-1.xlsx</w:t>
      </w:r>
      <w:r>
        <w:rPr/>
        <w:t xml:space="preserve"> dated May 11</w:t>
      </w:r>
      <w:r>
        <w:rPr>
          <w:vertAlign w:val="superscript"/>
        </w:rPr>
        <w:t>th</w:t>
      </w:r>
      <w:r>
        <w:rPr/>
        <w:t>2015 authored by MinjeeKim</w:t>
      </w:r>
    </w:p>
    <w:p>
      <w:pPr>
        <w:pStyle w:val="20"/>
        <w:widowControl w:val="off"/>
        <w:ind w:left="0" w:hanging="360"/>
        <w:numPr>
          <w:numId w:val="2"/>
          <w:ilvl w:val="0"/>
        </w:numPr>
      </w:pPr>
      <w:r>
        <w:tab/>
      </w:r>
      <w:r>
        <w:rPr/>
        <w:t xml:space="preserve">[Procedure] Procedure to Develop and Maintain the Label Generation Rules for the Root Zone in Respect of IDNA Labels, </w:t>
      </w:r>
      <w:hyperlink w:history="1" r:id="rId1">
        <w:r>
          <w:rPr/>
          <w:t>http://www.icann.org/en/resources/idn/variant-tlds/draft-lgr-procedure-20mar13-en.pdf</w:t>
        </w:r>
      </w:hyperlink>
    </w:p>
    <w:p>
      <w:pPr>
        <w:pStyle w:val="21"/>
        <w:widowControl w:val="off"/>
        <w:ind w:left="720" w:hanging="360"/>
        <w:numPr>
          <w:numId w:val="2"/>
          <w:ilvl w:val="0"/>
        </w:numPr>
      </w:pPr>
      <w:r>
        <w:tab/>
      </w:r>
      <w:r>
        <w:rPr>
          <w:rFonts w:ascii="Calibri"/>
          <w:sz w:val="22"/>
        </w:rPr>
        <w:t>Hanja K sources (as documented by the Unicode Standard 8.0 and ISO/IEC 10646:2014:</w:t>
      </w:r>
    </w:p>
    <w:p>
      <w:pPr>
        <w:pStyle w:val="22"/>
        <w:widowControl w:val="off"/>
        <w:tabs>
          <w:tab w:val="left" w:leader="none" w:pos="1440"/>
        </w:tabs>
        <w:ind w:left="1440" w:hanging="360"/>
        <w:jc w:val="left"/>
        <w:numPr>
          <w:numId w:val="3"/>
          <w:ilvl w:val="0"/>
        </w:numPr>
      </w:pPr>
      <w:r>
        <w:tab/>
      </w:r>
      <w:r>
        <w:rPr>
          <w:rFonts w:ascii="Calibri"/>
        </w:rPr>
        <w:t>K0</w:t>
      </w:r>
      <w:r>
        <w:tab/>
        <w:rPr>
          <w:rFonts w:ascii="Calibri"/>
        </w:rPr>
        <w:t>KS C 5601-1987 (now known as KS X1001:2004)</w:t>
      </w:r>
    </w:p>
    <w:p>
      <w:pPr>
        <w:pStyle w:val="22"/>
        <w:widowControl w:val="off"/>
        <w:tabs>
          <w:tab w:val="left" w:leader="none" w:pos="1440"/>
        </w:tabs>
        <w:ind w:left="1440" w:hanging="360"/>
        <w:jc w:val="left"/>
        <w:numPr>
          <w:numId w:val="3"/>
          <w:ilvl w:val="0"/>
        </w:numPr>
      </w:pPr>
      <w:r>
        <w:tab/>
      </w:r>
      <w:r>
        <w:rPr>
          <w:rFonts w:ascii="Calibri"/>
        </w:rPr>
        <w:t>K1</w:t>
      </w:r>
      <w:r>
        <w:tab/>
        <w:rPr>
          <w:rFonts w:ascii="Calibri"/>
        </w:rPr>
        <w:t>KS C 5657-1991 (now known as KS X1002:2001)</w:t>
      </w:r>
    </w:p>
    <w:p>
      <w:pPr>
        <w:pStyle w:val="22"/>
        <w:widowControl w:val="off"/>
        <w:tabs>
          <w:tab w:val="left" w:leader="none" w:pos="1440"/>
        </w:tabs>
        <w:ind w:left="1440" w:hanging="360"/>
        <w:jc w:val="left"/>
        <w:numPr>
          <w:numId w:val="3"/>
          <w:ilvl w:val="0"/>
        </w:numPr>
      </w:pPr>
      <w:r>
        <w:tab/>
      </w:r>
      <w:r>
        <w:rPr>
          <w:rFonts w:ascii="Calibri"/>
        </w:rPr>
        <w:t>K2</w:t>
      </w:r>
      <w:r>
        <w:tab/>
        <w:rPr>
          <w:rFonts w:ascii="Calibri"/>
        </w:rPr>
        <w:t>PKS C 5700-1 1994 (Reedited and standardized as KS X1027-1:2011)</w:t>
      </w:r>
    </w:p>
    <w:p>
      <w:pPr>
        <w:pStyle w:val="22"/>
        <w:widowControl w:val="off"/>
        <w:tabs>
          <w:tab w:val="left" w:leader="none" w:pos="1440"/>
        </w:tabs>
        <w:ind w:left="1440" w:hanging="360"/>
        <w:jc w:val="left"/>
        <w:numPr>
          <w:numId w:val="3"/>
          <w:ilvl w:val="0"/>
        </w:numPr>
      </w:pPr>
      <w:r>
        <w:tab/>
      </w:r>
      <w:r>
        <w:rPr>
          <w:rFonts w:ascii="Calibri"/>
        </w:rPr>
        <w:t>K3</w:t>
      </w:r>
      <w:r>
        <w:tab/>
        <w:rPr>
          <w:rFonts w:ascii="Calibri"/>
        </w:rPr>
        <w:t>PKS C 5700-2 1994 (Reedited and standardized as KS X1027-2:2011)</w:t>
      </w:r>
    </w:p>
    <w:p>
      <w:pPr>
        <w:pStyle w:val="22"/>
        <w:widowControl w:val="off"/>
        <w:tabs>
          <w:tab w:val="left" w:leader="none" w:pos="1440"/>
        </w:tabs>
        <w:ind w:left="1440" w:hanging="360"/>
        <w:jc w:val="left"/>
        <w:numPr>
          <w:numId w:val="3"/>
          <w:ilvl w:val="0"/>
        </w:numPr>
      </w:pPr>
      <w:r>
        <w:tab/>
      </w:r>
      <w:r>
        <w:rPr>
          <w:rFonts w:ascii="Calibri"/>
        </w:rPr>
        <w:t>K4</w:t>
      </w:r>
      <w:r>
        <w:tab/>
        <w:rPr>
          <w:rFonts w:ascii="Calibri"/>
        </w:rPr>
        <w:t>PKS 5700-3:1998 (Reedited and standardized as KS X1027-3:2011)</w:t>
      </w:r>
    </w:p>
    <w:p>
      <w:pPr>
        <w:pStyle w:val="22"/>
        <w:widowControl w:val="off"/>
        <w:tabs>
          <w:tab w:val="left" w:leader="none" w:pos="1440"/>
        </w:tabs>
        <w:ind w:left="1440" w:hanging="360"/>
        <w:jc w:val="left"/>
        <w:numPr>
          <w:numId w:val="3"/>
          <w:ilvl w:val="0"/>
        </w:numPr>
      </w:pPr>
      <w:r>
        <w:tab/>
      </w:r>
      <w:r>
        <w:rPr>
          <w:rFonts w:ascii="Calibri"/>
        </w:rPr>
        <w:t>K5</w:t>
      </w:r>
      <w:r>
        <w:tab/>
        <w:rPr>
          <w:rFonts w:ascii="Calibri"/>
        </w:rPr>
        <w:t>Korean IRG Hanja Character Set 5th Edition: 2001 (Reedited and standardized as KS X1027-4:2011)</w:t>
      </w:r>
    </w:p>
    <w:p>
      <w:pPr>
        <w:pStyle w:val="0"/>
        <w:widowControl w:val="off"/>
      </w:pPr>
    </w:p>
    <w:p>
      <w:pPr>
        <w:pStyle w:val="18"/>
        <w:widowControl w:val="off"/>
        <w:numPr>
          <w:numId w:val="4"/>
          <w:ilvl w:val="0"/>
        </w:numPr>
      </w:pPr>
      <w:r>
        <w:tab/>
      </w:r>
      <w:r>
        <w:rPr/>
        <w:t>Variant mapping references</w:t>
      </w:r>
    </w:p>
    <w:p>
      <w:pPr>
        <w:pStyle w:val="16"/>
        <w:widowControl w:val="off"/>
      </w:pPr>
      <w:r>
        <w:rPr/>
        <w:t>KLGR contains 132 lines with variants definition constituting 66 pairs. Some examples:</w:t>
      </w:r>
    </w:p>
    <w:tbl>
      <w:tblPr>
        <w:tblOverlap w:val="never"/>
        <w:tblW w:w="8020" w:type="dxa"/>
        <w:tblBorders>
          <w:top w:val="none" w:color="000000" w:sz="3"/>
          <w:left w:val="none" w:color="000000" w:sz="3"/>
          <w:bottom w:val="none" w:color="000000" w:sz="3"/>
          <w:right w:val="none" w:color="000000" w:sz="3"/>
        </w:tblBorders>
        <w:tblLayout w:type="fixed"/>
        <w:tblCellMar>
          <w:top w:w="28" w:type="dxa"/>
          <w:left w:w="102" w:type="dxa"/>
          <w:bottom w:w="28" w:type="dxa"/>
          <w:right w:w="102" w:type="dxa"/>
        </w:tblCellMar>
      </w:tblPr>
      <w:tblGrid>
        <w:gridCol w:w="1020"/>
        <w:gridCol w:w="840"/>
        <w:gridCol w:w="960"/>
        <w:gridCol w:w="700"/>
        <w:gridCol w:w="940"/>
        <w:gridCol w:w="820"/>
        <w:gridCol w:w="740"/>
        <w:gridCol w:w="960"/>
        <w:gridCol w:w="1040"/>
      </w:tblGrid>
      <w:tr>
        <w:trPr>
          <w:trHeight w:val="285"/>
        </w:trPr>
        <w:tc>
          <w:tcPr>
            <w:tcW w:w="1020" w:type="dxa"/>
            <w:tcBorders>
              <w:top w:val="single" w:color="000000" w:sz="3"/>
              <w:left w:val="single" w:color="000000" w:sz="3"/>
              <w:bottom w:val="single" w:color="000000" w:sz="3"/>
              <w:right w:val="single" w:color="000000" w:sz="3"/>
            </w:tcBorders>
            <w:vAlign w:val="center"/>
          </w:tcPr>
          <w:p>
            <w:pPr>
              <w:pStyle w:val="16"/>
              <w:widowControl w:val="off"/>
              <w:spacing w:after="0" w:line="240"/>
              <w:jc w:val="center"/>
            </w:pPr>
            <w:r>
              <w:rPr>
                <w:b/>
              </w:rPr>
              <w:t>No</w:t>
            </w:r>
          </w:p>
        </w:tc>
        <w:tc>
          <w:tcPr>
            <w:tcW w:w="8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Glyph</w:t>
            </w:r>
          </w:p>
        </w:tc>
        <w:tc>
          <w:tcPr>
            <w:tcW w:w="96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Code</w:t>
            </w:r>
          </w:p>
        </w:tc>
        <w:tc>
          <w:tcPr>
            <w:tcW w:w="70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VP1</w:t>
            </w:r>
          </w:p>
        </w:tc>
        <w:tc>
          <w:tcPr>
            <w:tcW w:w="9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Code</w:t>
            </w:r>
          </w:p>
        </w:tc>
        <w:tc>
          <w:tcPr>
            <w:tcW w:w="82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c>
          <w:tcPr>
            <w:tcW w:w="7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r>
              <w:rPr>
                <w:b/>
              </w:rPr>
              <w:t>VP2</w:t>
            </w:r>
          </w:p>
        </w:tc>
        <w:tc>
          <w:tcPr>
            <w:tcW w:w="96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c>
          <w:tcPr>
            <w:tcW w:w="1040" w:type="dxa"/>
            <w:tcBorders>
              <w:top w:val="single" w:color="000000" w:sz="3"/>
              <w:left w:val="none" w:color="000000" w:sz="7"/>
              <w:bottom w:val="single" w:color="000000" w:sz="3"/>
              <w:right w:val="single" w:color="000000" w:sz="3"/>
            </w:tcBorders>
            <w:vAlign w:val="center"/>
          </w:tcPr>
          <w:p>
            <w:pPr>
              <w:pStyle w:val="16"/>
              <w:widowControl w:val="off"/>
              <w:spacing w:after="0" w:line="240"/>
              <w:jc w:val="center"/>
            </w:pPr>
          </w:p>
        </w:tc>
      </w:tr>
      <w:tr>
        <w:trPr>
          <w:trHeight w:val="285"/>
        </w:trPr>
        <w:tc>
          <w:tcPr>
            <w:tcW w:w="1020" w:type="dxa"/>
            <w:tcBorders>
              <w:top w:val="single" w:color="000000" w:sz="3"/>
              <w:left w:val="single" w:color="000000" w:sz="3"/>
              <w:bottom w:val="single" w:color="000000" w:sz="3"/>
              <w:right w:val="single" w:color="000000" w:sz="3"/>
            </w:tcBorders>
            <w:vAlign w:val="center"/>
          </w:tcPr>
          <w:p>
            <w:pPr>
              <w:pStyle w:val="16"/>
              <w:widowControl w:val="off"/>
              <w:spacing w:after="0" w:line="240"/>
              <w:jc w:val="center"/>
            </w:pPr>
            <w:r>
              <w:rPr/>
              <w:t>5468</w:t>
            </w:r>
          </w:p>
        </w:tc>
        <w:tc>
          <w:tcPr>
            <w:tcW w:w="8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6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09451</w:t>
            </w:r>
          </w:p>
        </w:tc>
        <w:tc>
          <w:tcPr>
            <w:tcW w:w="70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09451</w:t>
            </w:r>
          </w:p>
        </w:tc>
        <w:tc>
          <w:tcPr>
            <w:tcW w:w="82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09452</w:t>
            </w:r>
          </w:p>
        </w:tc>
        <w:tc>
          <w:tcPr>
            <w:tcW w:w="1040" w:type="dxa"/>
            <w:tcBorders>
              <w:top w:val="single" w:color="000000" w:sz="3"/>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5469</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09452</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鑑</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09451</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鑒</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09452</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0370</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r>
        <w:trPr>
          <w:trHeight w:val="285"/>
        </w:trPr>
        <w:tc>
          <w:tcPr>
            <w:tcW w:w="1020" w:type="dxa"/>
            <w:tcBorders>
              <w:top w:val="none" w:color="000000" w:sz="7"/>
              <w:left w:val="single" w:color="000000" w:sz="3"/>
              <w:bottom w:val="single" w:color="000000" w:sz="3"/>
              <w:right w:val="single" w:color="000000" w:sz="3"/>
            </w:tcBorders>
            <w:vAlign w:val="center"/>
          </w:tcPr>
          <w:p>
            <w:pPr>
              <w:pStyle w:val="16"/>
              <w:widowControl w:val="off"/>
              <w:spacing w:after="0" w:line="240"/>
              <w:jc w:val="center"/>
            </w:pPr>
            <w:r>
              <w:rPr/>
              <w:t>2694</w:t>
            </w:r>
          </w:p>
        </w:tc>
        <w:tc>
          <w:tcPr>
            <w:tcW w:w="8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70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減</w:t>
            </w:r>
          </w:p>
        </w:tc>
        <w:tc>
          <w:tcPr>
            <w:tcW w:w="9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06E1B</w:t>
            </w:r>
          </w:p>
        </w:tc>
        <w:tc>
          <w:tcPr>
            <w:tcW w:w="82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c>
          <w:tcPr>
            <w:tcW w:w="7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sz w:val="28"/>
              </w:rPr>
              <w:t>减</w:t>
            </w:r>
          </w:p>
        </w:tc>
        <w:tc>
          <w:tcPr>
            <w:tcW w:w="96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051CF</w:t>
            </w:r>
          </w:p>
        </w:tc>
        <w:tc>
          <w:tcPr>
            <w:tcW w:w="1040" w:type="dxa"/>
            <w:tcBorders>
              <w:top w:val="none" w:color="000000" w:sz="2"/>
              <w:left w:val="none" w:color="000000" w:sz="2"/>
              <w:bottom w:val="single" w:color="000000" w:sz="3"/>
              <w:right w:val="single" w:color="000000" w:sz="3"/>
            </w:tcBorders>
            <w:vAlign w:val="center"/>
          </w:tcPr>
          <w:p>
            <w:pPr>
              <w:pStyle w:val="16"/>
              <w:widowControl w:val="off"/>
              <w:spacing w:after="0" w:line="240"/>
              <w:jc w:val="center"/>
            </w:pPr>
            <w:r>
              <w:rPr/>
              <w:t>A</w:t>
            </w:r>
          </w:p>
        </w:tc>
      </w:tr>
    </w:tbl>
    <w:p>
      <w:pPr>
        <w:pStyle w:val="16"/>
        <w:widowControl w:val="off"/>
      </w:pPr>
    </w:p>
    <w:p>
      <w:pPr>
        <w:pStyle w:val="16"/>
        <w:widowControl w:val="off"/>
      </w:pPr>
    </w:p>
    <w:p>
      <w:pPr>
        <w:pStyle w:val="16"/>
        <w:widowControl w:val="off"/>
      </w:pPr>
      <w:r>
        <w:rPr/>
        <w:t>No definitions for VP1, VP2, or ‘A’ were provided in the preliminary KLGR draft.</w:t>
      </w:r>
    </w:p>
    <w:p>
      <w:pPr>
        <w:pStyle w:val="16"/>
        <w:widowControl w:val="off"/>
      </w:pPr>
      <w:r>
        <w:rPr/>
        <w:t>==&gt; VP1: Code position of variant1, VP2: Code position of variant2, A = allocatable</w:t>
      </w:r>
    </w:p>
    <w:p>
      <w:pPr>
        <w:pStyle w:val="17"/>
        <w:widowControl w:val="off"/>
        <w:numPr>
          <w:numId w:val="4"/>
          <w:ilvl w:val="0"/>
        </w:numPr>
      </w:pPr>
      <w:r>
        <w:tab/>
      </w:r>
      <w:r>
        <w:rPr/>
        <w:t>Repertoire considerations</w:t>
      </w:r>
    </w:p>
    <w:p>
      <w:pPr>
        <w:pStyle w:val="16"/>
        <w:widowControl w:val="off"/>
      </w:pPr>
      <w:r>
        <w:rPr/>
        <w:t>First it is worth mentioning the distribution of K sources (Hanja characters) encoded in Unicode 6.3 in MSR-2:</w:t>
      </w:r>
    </w:p>
    <w:p>
      <w:pPr>
        <w:pStyle w:val="16"/>
        <w:widowControl w:val="off"/>
        <w:jc w:val="center"/>
      </w:pPr>
      <w:r>
        <w:rPr>
          <w:b/>
        </w:rPr>
        <w:t>Table 1: Distribution of K sources characters in MSR-2</w:t>
      </w:r>
    </w:p>
    <w:tbl>
      <w:tblPr>
        <w:tblOverlap w:val="never"/>
        <w:tblW w:w="7848"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2337"/>
        <w:gridCol w:w="1258"/>
        <w:gridCol w:w="2003"/>
        <w:gridCol w:w="2250"/>
      </w:tblGrid>
      <w:tr>
        <w:trPr>
          <w:trHeight w:val="56"/>
        </w:trPr>
        <w:tc>
          <w:tcPr>
            <w:tcW w:w="2337" w:type="dxa"/>
            <w:tcBorders>
              <w:top w:val="single" w:color="000000" w:sz="3"/>
              <w:left w:val="single" w:color="000000" w:sz="3"/>
              <w:bottom w:val="single" w:color="000000" w:sz="3"/>
              <w:right w:val="single" w:color="000000" w:sz="3"/>
            </w:tcBorders>
            <w:vAlign w:val="top"/>
          </w:tcPr>
          <w:p>
            <w:pPr>
              <w:pStyle w:val="16"/>
              <w:keepNext/>
              <w:widowControl w:val="off"/>
              <w:spacing w:after="0" w:line="240"/>
            </w:pPr>
            <w:r>
              <w:rPr>
                <w:b/>
              </w:rPr>
              <w:t>Source name</w:t>
            </w:r>
          </w:p>
        </w:tc>
        <w:tc>
          <w:tcPr>
            <w:tcW w:w="1258" w:type="dxa"/>
            <w:tcBorders>
              <w:top w:val="single" w:color="000000" w:sz="3"/>
              <w:left w:val="single" w:color="000000" w:sz="3"/>
              <w:bottom w:val="single" w:color="000000" w:sz="3"/>
              <w:right w:val="single" w:color="000000" w:sz="3"/>
            </w:tcBorders>
            <w:vAlign w:val="top"/>
          </w:tcPr>
          <w:p>
            <w:pPr>
              <w:pStyle w:val="16"/>
              <w:keepNext/>
              <w:widowControl w:val="off"/>
              <w:spacing w:after="0" w:line="240"/>
            </w:pPr>
            <w:r>
              <w:rPr>
                <w:b/>
              </w:rPr>
              <w:t>Full Count</w:t>
            </w:r>
          </w:p>
        </w:tc>
        <w:tc>
          <w:tcPr>
            <w:tcW w:w="2003" w:type="dxa"/>
            <w:tcBorders>
              <w:top w:val="single" w:color="000000" w:sz="3"/>
              <w:left w:val="single" w:color="000000" w:sz="3"/>
              <w:bottom w:val="single" w:color="000000" w:sz="3"/>
              <w:right w:val="single" w:color="000000" w:sz="3"/>
            </w:tcBorders>
            <w:vAlign w:val="top"/>
          </w:tcPr>
          <w:p>
            <w:pPr>
              <w:pStyle w:val="16"/>
              <w:keepNext/>
              <w:widowControl w:val="off"/>
              <w:spacing w:after="0" w:line="240"/>
            </w:pPr>
            <w:r>
              <w:rPr>
                <w:b/>
              </w:rPr>
              <w:t>Included in MSR-2</w:t>
            </w:r>
          </w:p>
        </w:tc>
        <w:tc>
          <w:tcPr>
            <w:tcW w:w="2250" w:type="dxa"/>
            <w:tcBorders>
              <w:top w:val="single" w:color="000000" w:sz="3"/>
              <w:left w:val="single" w:color="000000" w:sz="3"/>
              <w:bottom w:val="single" w:color="000000" w:sz="3"/>
              <w:right w:val="single" w:color="000000" w:sz="3"/>
            </w:tcBorders>
            <w:vAlign w:val="top"/>
          </w:tcPr>
          <w:p>
            <w:pPr>
              <w:pStyle w:val="16"/>
              <w:keepNext/>
              <w:widowControl w:val="off"/>
              <w:spacing w:after="0" w:line="240"/>
            </w:pPr>
            <w:r>
              <w:rPr>
                <w:b/>
              </w:rPr>
              <w:t>Excluded from MSR-2</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K0</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4620</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4620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K1</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2856</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2731</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125</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K2</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7911</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7462</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449</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K3</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1834</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20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1814</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K4</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172</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168</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K5</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404</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404</w:t>
            </w:r>
          </w:p>
        </w:tc>
      </w:tr>
      <w:tr>
        <w:trPr>
          <w:trHeight w:val="27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 source overall</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17797</w:t>
            </w:r>
          </w:p>
        </w:tc>
        <w:tc>
          <w:tcPr>
            <w:tcW w:w="2003"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14837</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2960</w:t>
            </w:r>
          </w:p>
        </w:tc>
      </w:tr>
    </w:tbl>
    <w:p>
      <w:pPr>
        <w:pStyle w:val="16"/>
        <w:widowControl w:val="off"/>
        <w:spacing w:after="0"/>
      </w:pPr>
    </w:p>
    <w:p>
      <w:pPr>
        <w:pStyle w:val="16"/>
        <w:widowControl w:val="off"/>
        <w:spacing w:after="0"/>
      </w:pPr>
    </w:p>
    <w:p>
      <w:pPr>
        <w:pStyle w:val="16"/>
        <w:widowControl w:val="off"/>
      </w:pPr>
      <w:r>
        <w:rPr/>
        <w:t>This clearly shows that only K0 is fully represented in MSR-2. The next table shows the distribution of KLGR into K sources:</w:t>
      </w:r>
    </w:p>
    <w:p>
      <w:pPr>
        <w:pStyle w:val="16"/>
        <w:widowControl w:val="off"/>
        <w:jc w:val="center"/>
      </w:pPr>
      <w:r>
        <w:rPr>
          <w:b/>
        </w:rPr>
        <w:t>Table 2: Distribution of K sources in KLGR</w:t>
      </w:r>
    </w:p>
    <w:tbl>
      <w:tblPr>
        <w:tblOverlap w:val="never"/>
        <w:tblW w:w="7735"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2337"/>
        <w:gridCol w:w="1258"/>
        <w:gridCol w:w="1890"/>
        <w:gridCol w:w="2250"/>
      </w:tblGrid>
      <w:tr>
        <w:trPr>
          <w:trHeight w:val="56"/>
        </w:trPr>
        <w:tc>
          <w:tcPr>
            <w:tcW w:w="2337" w:type="dxa"/>
            <w:tcBorders>
              <w:top w:val="double" w:color="000000" w:sz="4"/>
              <w:left w:val="single" w:color="000000" w:sz="3"/>
              <w:bottom w:val="single" w:color="000000" w:sz="3"/>
              <w:right w:val="single" w:color="000000" w:sz="3"/>
            </w:tcBorders>
            <w:vAlign w:val="top"/>
          </w:tcPr>
          <w:p>
            <w:pPr>
              <w:pStyle w:val="16"/>
              <w:keepNext/>
              <w:widowControl w:val="off"/>
              <w:spacing w:after="0" w:line="240"/>
            </w:pPr>
            <w:r>
              <w:rPr>
                <w:b/>
              </w:rPr>
              <w:t>Source name</w:t>
            </w:r>
          </w:p>
        </w:tc>
        <w:tc>
          <w:tcPr>
            <w:tcW w:w="1258" w:type="dxa"/>
            <w:tcBorders>
              <w:top w:val="double" w:color="000000" w:sz="4"/>
              <w:left w:val="single" w:color="000000" w:sz="3"/>
              <w:bottom w:val="single" w:color="000000" w:sz="3"/>
              <w:right w:val="single" w:color="000000" w:sz="3"/>
            </w:tcBorders>
            <w:vAlign w:val="top"/>
          </w:tcPr>
          <w:p>
            <w:pPr>
              <w:pStyle w:val="16"/>
              <w:keepNext/>
              <w:widowControl w:val="off"/>
              <w:spacing w:after="0" w:line="240"/>
            </w:pPr>
            <w:r>
              <w:rPr>
                <w:b/>
              </w:rPr>
              <w:t>Full Count</w:t>
            </w:r>
          </w:p>
        </w:tc>
        <w:tc>
          <w:tcPr>
            <w:tcW w:w="1890" w:type="dxa"/>
            <w:tcBorders>
              <w:top w:val="double" w:color="000000" w:sz="4"/>
              <w:left w:val="single" w:color="000000" w:sz="3"/>
              <w:bottom w:val="single" w:color="000000" w:sz="3"/>
              <w:right w:val="single" w:color="000000" w:sz="3"/>
            </w:tcBorders>
            <w:vAlign w:val="top"/>
          </w:tcPr>
          <w:p>
            <w:pPr>
              <w:pStyle w:val="16"/>
              <w:keepNext/>
              <w:widowControl w:val="off"/>
              <w:spacing w:after="0" w:line="240"/>
            </w:pPr>
            <w:r>
              <w:rPr>
                <w:b/>
              </w:rPr>
              <w:t>Included in KLGR</w:t>
            </w:r>
          </w:p>
        </w:tc>
        <w:tc>
          <w:tcPr>
            <w:tcW w:w="2250" w:type="dxa"/>
            <w:tcBorders>
              <w:top w:val="double" w:color="000000" w:sz="4"/>
              <w:left w:val="single" w:color="000000" w:sz="3"/>
              <w:bottom w:val="single" w:color="000000" w:sz="3"/>
              <w:right w:val="single" w:color="000000" w:sz="3"/>
            </w:tcBorders>
            <w:vAlign w:val="top"/>
          </w:tcPr>
          <w:p>
            <w:pPr>
              <w:pStyle w:val="16"/>
              <w:keepNext/>
              <w:widowControl w:val="off"/>
              <w:spacing w:after="0" w:line="240"/>
            </w:pPr>
            <w:r>
              <w:rPr>
                <w:b/>
              </w:rPr>
              <w:t>Excluded from KLGR</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K0</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4620</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4620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K1</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2856</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840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2016</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K2</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7911</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538</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7373</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K3</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1834</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5</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1829</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K4</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172</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172</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K5</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404</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0</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t>404</w:t>
            </w:r>
          </w:p>
        </w:tc>
      </w:tr>
      <w:tr>
        <w:trPr>
          <w:trHeight w:val="56"/>
        </w:trPr>
        <w:tc>
          <w:tcPr>
            <w:tcW w:w="2337"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K source overall</w:t>
            </w:r>
          </w:p>
        </w:tc>
        <w:tc>
          <w:tcPr>
            <w:tcW w:w="1258"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17797</w:t>
            </w:r>
          </w:p>
        </w:tc>
        <w:tc>
          <w:tcPr>
            <w:tcW w:w="189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6003</w:t>
            </w:r>
          </w:p>
        </w:tc>
        <w:tc>
          <w:tcPr>
            <w:tcW w:w="2250" w:type="dxa"/>
            <w:tcBorders>
              <w:top w:val="single" w:color="000000" w:sz="3"/>
              <w:left w:val="single" w:color="000000" w:sz="3"/>
              <w:bottom w:val="single" w:color="000000" w:sz="3"/>
              <w:right w:val="single" w:color="000000" w:sz="3"/>
            </w:tcBorders>
            <w:vAlign w:val="top"/>
          </w:tcPr>
          <w:p>
            <w:pPr>
              <w:pStyle w:val="16"/>
              <w:widowControl w:val="off"/>
              <w:spacing w:after="0" w:line="240"/>
              <w:jc w:val="right"/>
            </w:pPr>
            <w:r>
              <w:rPr>
                <w:b/>
              </w:rPr>
              <w:t>11794</w:t>
            </w:r>
          </w:p>
        </w:tc>
      </w:tr>
    </w:tbl>
    <w:p>
      <w:pPr>
        <w:pStyle w:val="16"/>
        <w:widowControl w:val="off"/>
        <w:spacing w:after="0"/>
      </w:pPr>
    </w:p>
    <w:p>
      <w:pPr>
        <w:pStyle w:val="16"/>
        <w:widowControl w:val="off"/>
        <w:spacing w:after="0"/>
      </w:pPr>
    </w:p>
    <w:p>
      <w:pPr>
        <w:pStyle w:val="16"/>
        <w:widowControl w:val="off"/>
        <w:spacing w:after="0"/>
      </w:pPr>
    </w:p>
    <w:p>
      <w:pPr>
        <w:pStyle w:val="16"/>
        <w:widowControl w:val="off"/>
      </w:pPr>
      <w:r>
        <w:rPr/>
        <w:t>The discrepancy between the number found above (6003) and the number of the CJK characters in KLGR (6017) is created by the fact that of this 6017 code points, 14 have no K sources. The following table shows these code points, using as representative glyph the G source:</w:t>
      </w:r>
    </w:p>
    <w:p>
      <w:pPr>
        <w:pStyle w:val="16"/>
        <w:widowControl w:val="off"/>
        <w:jc w:val="center"/>
      </w:pPr>
      <w:r>
        <w:rPr>
          <w:b/>
        </w:rPr>
        <w:t>Table 3: KLGR code points with no K source</w:t>
      </w:r>
    </w:p>
    <w:tbl>
      <w:tblPr>
        <w:tblOverlap w:val="never"/>
        <w:tblW w:w="4585"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345"/>
        <w:gridCol w:w="900"/>
        <w:gridCol w:w="2340"/>
      </w:tblGrid>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U+5AB4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媴</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U+741F</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琟</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U+7494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璔</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U+74A4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璤</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璶</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U+74B8</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璸</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U+7682</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皂</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U+7807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砇</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U+7A66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穦</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U+7B30</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笰</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J,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U+7FF6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翶</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U+8CEB</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賫</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U+9667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陧</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U+9ED9</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黙</w:t>
            </w:r>
          </w:p>
        </w:tc>
        <w:tc>
          <w:tcPr>
            <w:tcW w:w="2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J</w:t>
            </w:r>
          </w:p>
        </w:tc>
      </w:tr>
    </w:tbl>
    <w:p>
      <w:pPr>
        <w:pStyle w:val="16"/>
        <w:widowControl w:val="off"/>
      </w:pPr>
    </w:p>
    <w:p>
      <w:pPr>
        <w:pStyle w:val="16"/>
        <w:widowControl w:val="off"/>
      </w:pPr>
      <w:r>
        <w:rPr/>
        <w:t>Findings:</w:t>
      </w:r>
    </w:p>
    <w:p>
      <w:pPr>
        <w:pStyle w:val="16"/>
        <w:widowControl w:val="off"/>
      </w:pPr>
      <w:r>
        <w:rPr/>
        <w:t>KLGR is fully included in MSR-2. This was not the case in its first iteration but is now established, and we are pleased to see this.</w:t>
      </w:r>
    </w:p>
    <w:p>
      <w:pPr>
        <w:pStyle w:val="16"/>
        <w:widowControl w:val="off"/>
      </w:pPr>
      <w:r>
        <w:rPr/>
        <w:t>KLGR covers completely the Korean basic set: K0 which is also fully included in MSR. This was expected because K0 is much alike the Japanese J0 set. One would expect it to be in any Hanja minimal set such as J0 is in any minimal Kanji set.</w:t>
      </w:r>
    </w:p>
    <w:p>
      <w:pPr>
        <w:pStyle w:val="16"/>
        <w:widowControl w:val="off"/>
      </w:pPr>
      <w:r>
        <w:rPr/>
        <w:t xml:space="preserve">The case for the extra characters (840 + 538 + 5 = 1383) still needs to be made. Some of these may be needed for out of repertoire (in a K source meaning) variants only. </w:t>
      </w:r>
    </w:p>
    <w:p>
      <w:pPr>
        <w:pStyle w:val="16"/>
        <w:widowControl w:val="off"/>
      </w:pPr>
      <w:r>
        <w:rPr/>
        <w:t xml:space="preserve">==&gt; </w:t>
      </w:r>
    </w:p>
    <w:p>
      <w:pPr>
        <w:pStyle w:val="16"/>
        <w:widowControl w:val="off"/>
      </w:pPr>
      <w:r>
        <w:rPr/>
        <w:t>- Explanation of marks/signs used in the Venn Diagram.</w:t>
      </w:r>
    </w:p>
    <w:p>
      <w:pPr>
        <w:pStyle w:val="16"/>
        <w:widowControl w:val="off"/>
      </w:pPr>
      <w:r>
        <w:rPr/>
        <w:t xml:space="preserve">  . K = KS X 1001, P = KPS 9566, I = IICORE/K, T = Hanja Test (한검 시험)</w:t>
      </w:r>
    </w:p>
    <w:p>
      <w:pPr>
        <w:pStyle w:val="16"/>
        <w:widowControl w:val="off"/>
      </w:pPr>
      <w:r>
        <w:rPr/>
        <w:t xml:space="preserve">  1) K0 4620 -&gt; The number of Hanja chars in K0 (KS X 1001) is 4620.</w:t>
      </w:r>
    </w:p>
    <w:p>
      <w:pPr>
        <w:pStyle w:val="16"/>
        <w:widowControl w:val="off"/>
      </w:pPr>
      <w:r>
        <w:rPr/>
        <w:t xml:space="preserve">  2) P0 4653 -&gt; The number of Hanja chars in P0 (KPS 9566) is 4653.</w:t>
      </w:r>
    </w:p>
    <w:p>
      <w:pPr>
        <w:pStyle w:val="16"/>
        <w:widowControl w:val="off"/>
      </w:pPr>
      <w:r>
        <w:rPr/>
        <w:t xml:space="preserve">  3) IK 4743 -&gt;  The number of Hanja chars in K column of IICORE is 4743.</w:t>
      </w:r>
    </w:p>
    <w:p>
      <w:pPr>
        <w:pStyle w:val="16"/>
        <w:widowControl w:val="off"/>
      </w:pPr>
      <w:r>
        <w:rPr/>
        <w:t xml:space="preserve">  4) HT 4641 -&gt;  The number of Hanja chars in QTKHP is 4641.</w:t>
      </w:r>
    </w:p>
    <w:p>
      <w:pPr>
        <w:pStyle w:val="16"/>
        <w:widowControl w:val="off"/>
        <w:ind w:left="658" w:hanging="658"/>
      </w:pPr>
      <w:r>
        <w:rPr/>
        <w:t xml:space="preserve">    * QTKHP: Qualifying Test of Korean Hanja Proficiency, 한국 한자 능력 검정 시험, http://www.hanja.re.kr/</w:t>
      </w:r>
    </w:p>
    <w:p>
      <w:pPr>
        <w:pStyle w:val="16"/>
        <w:widowControl w:val="off"/>
      </w:pPr>
      <w:r>
        <w:rPr/>
        <w:t xml:space="preserve">  5) Note 1. Hanja characters in IICORE/KP is exactly the same as those in P0 (KPS 9566) and therefore IICORE/KP is not shown explicitly in the Venn Diagram.</w:t>
      </w:r>
    </w:p>
    <w:p>
      <w:pPr>
        <w:pStyle w:val="16"/>
        <w:widowControl w:val="off"/>
      </w:pPr>
      <w:r>
        <w:rPr/>
        <w:t xml:space="preserve">     Note 2. Size of (~K)</w:t>
      </w:r>
      <w:r>
        <w:rPr/>
        <w:t>∩</w:t>
      </w:r>
      <w:r>
        <w:rPr/>
        <w:t>(~P)</w:t>
      </w:r>
      <w:r>
        <w:rPr/>
        <w:t>∩</w:t>
      </w:r>
      <w:r>
        <w:rPr/>
        <w:t>(~I)</w:t>
      </w:r>
      <w:r>
        <w:rPr/>
        <w:t>∩</w:t>
      </w:r>
      <w:r>
        <w:rPr/>
        <w:t xml:space="preserve">(~T) is 0 </w:t>
      </w:r>
    </w:p>
    <w:p>
      <w:pPr>
        <w:pStyle w:val="16"/>
        <w:widowControl w:val="off"/>
      </w:pPr>
      <w:r>
        <w:rPr/>
        <w:t xml:space="preserve">     Note 3. Size of (K</w:t>
      </w:r>
      <w:r>
        <w:rPr/>
        <w:t>∪</w:t>
      </w:r>
      <w:r>
        <w:rPr/>
        <w:t>P</w:t>
      </w:r>
      <w:r>
        <w:rPr/>
        <w:t>∪</w:t>
      </w:r>
      <w:r>
        <w:rPr/>
        <w:t>I</w:t>
      </w:r>
      <w:r>
        <w:rPr/>
        <w:t>∪</w:t>
      </w:r>
      <w:r>
        <w:rPr/>
        <w:t>T) is 4819 (= The same as the number of Hanja chars in K-LGR-1, v0.3)</w:t>
      </w:r>
    </w:p>
    <w:p>
      <w:pPr>
        <w:pStyle w:val="16"/>
        <w:widowControl w:val="off"/>
      </w:pPr>
    </w:p>
    <w:p>
      <w:pPr>
        <w:pStyle w:val="16"/>
        <w:widowControl w:val="off"/>
      </w:pPr>
      <w:r>
        <w:rPr/>
        <w:t>- Explanation of regions in the Venn Diagram of four sets:</w:t>
      </w:r>
    </w:p>
    <w:p>
      <w:pPr>
        <w:pStyle w:val="16"/>
        <w:widowControl w:val="off"/>
      </w:pPr>
      <w:r>
        <w:rPr/>
        <w:t xml:space="preserve">  Example 1: "KPIT 4594" -&gt; The number of characters in K</w:t>
      </w:r>
      <w:r>
        <w:rPr/>
        <w:t>∩</w:t>
      </w:r>
      <w:r>
        <w:rPr/>
        <w:t>P</w:t>
      </w:r>
      <w:r>
        <w:rPr/>
        <w:t>∩</w:t>
      </w:r>
      <w:r>
        <w:rPr/>
        <w:t>I</w:t>
      </w:r>
      <w:r>
        <w:rPr/>
        <w:t>∩</w:t>
      </w:r>
      <w:r>
        <w:rPr/>
        <w:t>T is 4594.</w:t>
      </w:r>
    </w:p>
    <w:p>
      <w:pPr>
        <w:pStyle w:val="16"/>
        <w:widowControl w:val="off"/>
      </w:pPr>
      <w:r>
        <w:rPr/>
        <w:t xml:space="preserve">  Example 2: "K 2", -&gt; The number of characters in K</w:t>
      </w:r>
      <w:r>
        <w:rPr/>
        <w:t>∩</w:t>
      </w:r>
      <w:r>
        <w:rPr/>
        <w:t>(~P)</w:t>
      </w:r>
      <w:r>
        <w:rPr/>
        <w:t>∩</w:t>
      </w:r>
      <w:r>
        <w:rPr/>
        <w:t>(~I)</w:t>
      </w:r>
      <w:r>
        <w:rPr/>
        <w:t>∩</w:t>
      </w:r>
      <w:r>
        <w:rPr/>
        <w:t>(~T) is 2.</w:t>
      </w:r>
    </w:p>
    <w:p>
      <w:pPr>
        <w:pStyle w:val="16"/>
        <w:widowControl w:val="off"/>
      </w:pPr>
      <w:r>
        <w:rPr/>
        <w:t xml:space="preserve">  Example 3: "KP 3" -&gt; The number of characters in K</w:t>
      </w:r>
      <w:r>
        <w:rPr/>
        <w:t>∩</w:t>
      </w:r>
      <w:r>
        <w:rPr/>
        <w:t>P</w:t>
      </w:r>
      <w:r>
        <w:rPr/>
        <w:t>∩</w:t>
      </w:r>
      <w:r>
        <w:rPr/>
        <w:t>(~I)</w:t>
      </w:r>
      <w:r>
        <w:rPr/>
        <w:t>∩</w:t>
      </w:r>
      <w:r>
        <w:rPr/>
        <w:t>(~T) is 3.</w:t>
      </w:r>
    </w:p>
    <w:p>
      <w:pPr>
        <w:pStyle w:val="16"/>
        <w:widowControl w:val="off"/>
      </w:pPr>
    </w:p>
    <w:p>
      <w:pPr>
        <w:pStyle w:val="16"/>
        <w:widowControl w:val="off"/>
      </w:pPr>
      <w:r>
        <w:drawing>
          <wp:inline distT="0" distB="0" distL="0" distR="0">
            <wp:extent cx="5400040" cy="3504438"/>
            <wp:effectExtent l="0" t="0" r="0" b="0"/>
            <wp:docPr id="3" name="그림 3"/>
            <wp:cNvGraphicFramePr/>
            <a:graphic>
              <a:graphicData uri="http://schemas.openxmlformats.org/drawingml/2006/picture">
                <pic:pic>
                  <pic:nvPicPr>
                    <pic:cNvPr id="0" name="C:\Users\gimgs\AppData\Local\Temp\Hnc\BinData\EMB00001764405e.png"/>
                    <pic:cNvPicPr/>
                  </pic:nvPicPr>
                  <pic:blipFill>
                    <a:blip r:embed="rId2"/>
                    <a:stretch>
                      <a:fillRect/>
                    </a:stretch>
                  </pic:blipFill>
                  <pic:spPr>
                    <a:xfrm>
                      <a:off x="0" y="0"/>
                      <a:ext cx="5400040" cy="3504438"/>
                    </a:xfrm>
                    <a:prstGeom prst="rect">
                      <a:avLst/>
                    </a:prstGeom>
                    <a:effectLst/>
                  </pic:spPr>
                </pic:pic>
              </a:graphicData>
            </a:graphic>
          </wp:inline>
        </w:drawing>
      </w:r>
    </w:p>
    <w:p>
      <w:pPr>
        <w:pStyle w:val="16"/>
        <w:widowControl w:val="off"/>
      </w:pPr>
    </w:p>
    <w:p>
      <w:pPr>
        <w:pStyle w:val="16"/>
        <w:widowControl w:val="off"/>
      </w:pPr>
      <w:r>
        <w:rPr/>
        <w:t>It is also surprising to find 14 non-K source code points in the KLGR set. One would expect all of them to have a K source value if they are going to express Hanja text. Note however that 8 of these code points have a KP source (North Korea or DPRK).</w:t>
      </w:r>
    </w:p>
    <w:p>
      <w:pPr>
        <w:pStyle w:val="16"/>
        <w:widowControl w:val="off"/>
      </w:pPr>
      <w:r>
        <w:rPr/>
        <w:t>==&gt; 4819 Hanja characters in K-LGR v0.3 are extracted from four (or five) sources:</w:t>
      </w:r>
    </w:p>
    <w:tbl>
      <w:tblPr>
        <w:tblOverlap w:val="never"/>
        <w:tblW w:w="7354"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6309"/>
        <w:gridCol w:w="1045"/>
      </w:tblGrid>
      <w:tr>
        <w:trPr>
          <w:trHeight w:val="650"/>
        </w:trPr>
        <w:tc>
          <w:tcPr>
            <w:tcW w:w="6309" w:type="dxa"/>
            <w:tcBorders>
              <w:top w:val="single" w:color="000000" w:sz="3"/>
              <w:left w:val="single" w:color="000000" w:sz="3"/>
              <w:bottom w:val="double" w:color="000000" w:sz="4"/>
              <w:right w:val="single" w:color="000000" w:sz="3"/>
            </w:tcBorders>
            <w:vAlign w:val="center"/>
          </w:tcPr>
          <w:p>
            <w:pPr>
              <w:pStyle w:val="16"/>
              <w:widowControl w:val="off"/>
              <w:spacing w:line="216" w:lineRule="auto"/>
            </w:pPr>
            <w:r>
              <w:rPr/>
              <w:t>Source of Hanja Character Set</w:t>
            </w:r>
          </w:p>
        </w:tc>
        <w:tc>
          <w:tcPr>
            <w:tcW w:w="1045" w:type="dxa"/>
            <w:tcBorders>
              <w:top w:val="single" w:color="000000" w:sz="3"/>
              <w:left w:val="single" w:color="000000" w:sz="3"/>
              <w:bottom w:val="double" w:color="000000" w:sz="4"/>
              <w:right w:val="single" w:color="000000" w:sz="3"/>
            </w:tcBorders>
            <w:vAlign w:val="center"/>
          </w:tcPr>
          <w:p>
            <w:pPr>
              <w:pStyle w:val="16"/>
              <w:widowControl w:val="off"/>
              <w:spacing w:line="216" w:lineRule="auto"/>
            </w:pPr>
            <w:r>
              <w:rPr/>
              <w:t># chars</w:t>
            </w:r>
          </w:p>
        </w:tc>
      </w:tr>
      <w:tr>
        <w:trPr>
          <w:trHeight w:val="650"/>
        </w:trPr>
        <w:tc>
          <w:tcPr>
            <w:tcW w:w="6309" w:type="dxa"/>
            <w:tcBorders>
              <w:top w:val="double" w:color="000000" w:sz="4"/>
              <w:left w:val="single" w:color="000000" w:sz="3"/>
              <w:bottom w:val="single" w:color="000000" w:sz="3"/>
              <w:right w:val="single" w:color="000000" w:sz="3"/>
            </w:tcBorders>
            <w:vAlign w:val="center"/>
          </w:tcPr>
          <w:p>
            <w:pPr>
              <w:pStyle w:val="16"/>
              <w:widowControl w:val="off"/>
              <w:spacing w:line="216" w:lineRule="auto"/>
            </w:pPr>
            <w:r>
              <w:rPr/>
              <w:t>1) KS X 1001 (268 Comptb. Hanja characters excluded)</w:t>
            </w:r>
          </w:p>
        </w:tc>
        <w:tc>
          <w:tcPr>
            <w:tcW w:w="1045" w:type="dxa"/>
            <w:tcBorders>
              <w:top w:val="double" w:color="000000" w:sz="4"/>
              <w:left w:val="single" w:color="000000" w:sz="3"/>
              <w:bottom w:val="single" w:color="000000" w:sz="3"/>
              <w:right w:val="single" w:color="000000" w:sz="3"/>
            </w:tcBorders>
            <w:vAlign w:val="center"/>
          </w:tcPr>
          <w:p>
            <w:pPr>
              <w:pStyle w:val="16"/>
              <w:widowControl w:val="off"/>
              <w:spacing w:line="216" w:lineRule="auto"/>
            </w:pPr>
            <w:r>
              <w:rPr/>
              <w:t>4,620</w:t>
            </w:r>
          </w:p>
        </w:tc>
      </w:tr>
      <w:tr>
        <w:trPr>
          <w:trHeight w:val="650"/>
        </w:trPr>
        <w:tc>
          <w:tcPr>
            <w:tcW w:w="6309"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2) KPS 9566</w:t>
            </w:r>
          </w:p>
        </w:tc>
        <w:tc>
          <w:tcPr>
            <w:tcW w:w="1045"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4,653</w:t>
            </w:r>
          </w:p>
        </w:tc>
      </w:tr>
      <w:tr>
        <w:trPr>
          <w:trHeight w:val="650"/>
        </w:trPr>
        <w:tc>
          <w:tcPr>
            <w:tcW w:w="6309"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3) IICORE - K column marked</w:t>
            </w:r>
          </w:p>
        </w:tc>
        <w:tc>
          <w:tcPr>
            <w:tcW w:w="1045"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4,743</w:t>
            </w:r>
          </w:p>
        </w:tc>
      </w:tr>
      <w:tr>
        <w:trPr>
          <w:trHeight w:val="650"/>
        </w:trPr>
        <w:tc>
          <w:tcPr>
            <w:tcW w:w="6309"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4) IICORE - KP column marked</w:t>
            </w:r>
          </w:p>
          <w:p>
            <w:pPr>
              <w:pStyle w:val="16"/>
              <w:widowControl w:val="off"/>
              <w:spacing w:line="216" w:lineRule="auto"/>
            </w:pPr>
            <w:r>
              <w:rPr/>
              <w:t>* This is exactly the same as 4,653 Hanja characters in 2) KPS 9566</w:t>
            </w:r>
          </w:p>
        </w:tc>
        <w:tc>
          <w:tcPr>
            <w:tcW w:w="1045" w:type="dxa"/>
            <w:tcBorders>
              <w:top w:val="single" w:color="000000" w:sz="3"/>
              <w:left w:val="single" w:color="000000" w:sz="3"/>
              <w:bottom w:val="single" w:color="000000" w:sz="3"/>
              <w:right w:val="single" w:color="000000" w:sz="3"/>
            </w:tcBorders>
            <w:vAlign w:val="center"/>
          </w:tcPr>
          <w:p>
            <w:pPr>
              <w:pStyle w:val="16"/>
              <w:widowControl w:val="off"/>
              <w:spacing w:line="216" w:lineRule="auto"/>
            </w:pPr>
            <w:r>
              <w:rPr/>
              <w:t>4,653</w:t>
            </w:r>
          </w:p>
        </w:tc>
      </w:tr>
      <w:tr>
        <w:trPr>
          <w:trHeight w:val="1250"/>
        </w:trPr>
        <w:tc>
          <w:tcPr>
            <w:tcW w:w="6309" w:type="dxa"/>
            <w:tcBorders>
              <w:top w:val="single" w:color="000000" w:sz="3"/>
              <w:left w:val="single" w:color="000000" w:sz="3"/>
              <w:bottom w:val="double" w:color="000000" w:sz="4"/>
              <w:right w:val="single" w:color="000000" w:sz="3"/>
            </w:tcBorders>
            <w:vAlign w:val="center"/>
          </w:tcPr>
          <w:p>
            <w:pPr>
              <w:pStyle w:val="16"/>
              <w:widowControl w:val="off"/>
              <w:spacing w:line="216" w:lineRule="auto"/>
            </w:pPr>
            <w:r>
              <w:rPr/>
              <w:t xml:space="preserve">5) QTKHP: Qualifying Test of Korean Hanja Proficiency </w:t>
            </w:r>
          </w:p>
          <w:p>
            <w:pPr>
              <w:pStyle w:val="16"/>
              <w:widowControl w:val="off"/>
              <w:spacing w:line="216" w:lineRule="auto"/>
            </w:pPr>
            <w:r>
              <w:rPr/>
              <w:t>(한국 한자 능력 검정 시험)</w:t>
            </w:r>
          </w:p>
          <w:p>
            <w:pPr>
              <w:pStyle w:val="16"/>
              <w:widowControl w:val="off"/>
              <w:spacing w:line="216" w:lineRule="auto"/>
            </w:pPr>
            <w:r>
              <w:rPr/>
              <w:t>* 9 Compatibility Hanja characters not in MSR-1 are excluded.</w:t>
            </w:r>
          </w:p>
        </w:tc>
        <w:tc>
          <w:tcPr>
            <w:tcW w:w="1045" w:type="dxa"/>
            <w:tcBorders>
              <w:top w:val="single" w:color="000000" w:sz="3"/>
              <w:left w:val="single" w:color="000000" w:sz="3"/>
              <w:bottom w:val="double" w:color="000000" w:sz="4"/>
              <w:right w:val="single" w:color="000000" w:sz="3"/>
            </w:tcBorders>
            <w:vAlign w:val="center"/>
          </w:tcPr>
          <w:p>
            <w:pPr>
              <w:pStyle w:val="16"/>
              <w:widowControl w:val="off"/>
              <w:spacing w:line="216" w:lineRule="auto"/>
            </w:pPr>
            <w:r>
              <w:rPr/>
              <w:t>4,641</w:t>
            </w:r>
          </w:p>
        </w:tc>
      </w:tr>
      <w:tr>
        <w:trPr>
          <w:trHeight w:val="650"/>
        </w:trPr>
        <w:tc>
          <w:tcPr>
            <w:tcW w:w="6309" w:type="dxa"/>
            <w:tcBorders>
              <w:top w:val="double" w:color="000000" w:sz="4"/>
              <w:left w:val="single" w:color="000000" w:sz="3"/>
              <w:bottom w:val="single" w:color="000000" w:sz="3"/>
              <w:right w:val="single" w:color="000000" w:sz="3"/>
            </w:tcBorders>
            <w:vAlign w:val="center"/>
          </w:tcPr>
          <w:p>
            <w:pPr>
              <w:pStyle w:val="16"/>
              <w:widowControl w:val="off"/>
              <w:spacing w:line="216" w:lineRule="auto"/>
            </w:pPr>
            <w:r>
              <w:rPr/>
              <w:t>K-LGR-1, Hanja list v0.3 (2015.08.13.)</w:t>
            </w:r>
          </w:p>
        </w:tc>
        <w:tc>
          <w:tcPr>
            <w:tcW w:w="1045" w:type="dxa"/>
            <w:tcBorders>
              <w:top w:val="double" w:color="000000" w:sz="4"/>
              <w:left w:val="single" w:color="000000" w:sz="3"/>
              <w:bottom w:val="single" w:color="000000" w:sz="3"/>
              <w:right w:val="single" w:color="000000" w:sz="3"/>
            </w:tcBorders>
            <w:vAlign w:val="center"/>
          </w:tcPr>
          <w:p>
            <w:pPr>
              <w:pStyle w:val="16"/>
              <w:widowControl w:val="off"/>
              <w:spacing w:line="216" w:lineRule="auto"/>
            </w:pPr>
            <w:r>
              <w:rPr/>
              <w:t>4,819</w:t>
            </w:r>
          </w:p>
        </w:tc>
      </w:tr>
    </w:tbl>
    <w:p>
      <w:pPr>
        <w:pStyle w:val="16"/>
        <w:widowControl w:val="off"/>
      </w:pPr>
    </w:p>
    <w:p>
      <w:pPr>
        <w:pStyle w:val="16"/>
        <w:widowControl w:val="off"/>
      </w:pPr>
      <w:r>
        <w:rPr/>
        <w:t>1) The following seven code positions are kept in K-LGR v0.3:</w:t>
      </w:r>
    </w:p>
    <w:p>
      <w:pPr>
        <w:pStyle w:val="0"/>
        <w:widowControl/>
        <w:wordWrap w:val="1"/>
        <w:spacing w:after="200" w:line="273"/>
        <w:jc w:val="left"/>
      </w:pPr>
      <w:r>
        <w:rPr>
          <w:rFonts w:ascii="Calibri"/>
          <w:sz w:val="22"/>
          <w:shd w:val="clear" w:color="000000"/>
        </w:rPr>
        <w:t>05AB4 0741F 074A4 074B8* 07807 07A66 09ED9</w:t>
      </w:r>
    </w:p>
    <w:p>
      <w:pPr>
        <w:pStyle w:val="16"/>
        <w:widowControl w:val="off"/>
      </w:pPr>
      <w:r>
        <w:rPr/>
        <w:t xml:space="preserve">  - The above 7 code positions are marked in K column of IICORE.</w:t>
      </w:r>
    </w:p>
    <w:p>
      <w:pPr>
        <w:pStyle w:val="16"/>
        <w:widowControl w:val="off"/>
      </w:pPr>
      <w:r>
        <w:rPr/>
        <w:t xml:space="preserve">  - The other 7 code positions were in K-LGR v0.2, but NOT in K-LGR v0.3. </w:t>
      </w:r>
    </w:p>
    <w:tbl>
      <w:tblPr>
        <w:tblOverlap w:val="never"/>
        <w:tblW w:w="888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1345"/>
        <w:gridCol w:w="900"/>
        <w:gridCol w:w="2302"/>
        <w:gridCol w:w="4340"/>
      </w:tblGrid>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U+5AB4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媴</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U+741F</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琟</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U+7494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璔</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U+74A4</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璤</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璶</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U+74B8</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璸</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U+7682</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皂</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U+7807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砇</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U+7A66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穦</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U+7B30</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笰</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J,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U+7FF6</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翶</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U+8CEB</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賫</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H, T,   KP</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U+9667</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陧</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in K-LGR v0.2, but not in K-LGR v0.3</w:t>
            </w:r>
          </w:p>
        </w:tc>
      </w:tr>
      <w:tr>
        <w:trPr>
          <w:trHeight w:val="56"/>
        </w:trPr>
        <w:tc>
          <w:tcPr>
            <w:tcW w:w="1345"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t>U+9ED9</w:t>
            </w:r>
          </w:p>
        </w:tc>
        <w:tc>
          <w:tcPr>
            <w:tcW w:w="900" w:type="dxa"/>
            <w:tcBorders>
              <w:top w:val="single" w:color="000000" w:sz="3"/>
              <w:left w:val="single" w:color="000000" w:sz="3"/>
              <w:bottom w:val="single" w:color="000000" w:sz="3"/>
              <w:right w:val="single" w:color="000000" w:sz="3"/>
            </w:tcBorders>
            <w:vAlign w:val="top"/>
          </w:tcPr>
          <w:p>
            <w:pPr>
              <w:pStyle w:val="16"/>
              <w:widowControl w:val="off"/>
              <w:spacing w:after="0" w:line="240"/>
              <w:jc w:val="center"/>
            </w:pPr>
            <w:r>
              <w:rPr>
                <w:rFonts w:eastAsia="SimSun"/>
                <w:sz w:val="28"/>
              </w:rPr>
              <w:t>黙</w:t>
            </w:r>
          </w:p>
        </w:tc>
        <w:tc>
          <w:tcPr>
            <w:tcW w:w="2302" w:type="dxa"/>
            <w:tcBorders>
              <w:top w:val="single" w:color="000000" w:sz="3"/>
              <w:left w:val="single" w:color="000000" w:sz="3"/>
              <w:bottom w:val="single" w:color="000000" w:sz="3"/>
              <w:right w:val="single" w:color="000000" w:sz="3"/>
            </w:tcBorders>
            <w:vAlign w:val="top"/>
          </w:tcPr>
          <w:p>
            <w:pPr>
              <w:pStyle w:val="16"/>
              <w:widowControl w:val="off"/>
              <w:spacing w:after="0" w:line="240"/>
            </w:pPr>
            <w:r>
              <w:rPr/>
              <w:t>G, T,     J</w:t>
            </w:r>
          </w:p>
        </w:tc>
        <w:tc>
          <w:tcPr>
            <w:tcW w:w="4340" w:type="dxa"/>
            <w:tcBorders>
              <w:top w:val="single" w:color="000000" w:sz="3"/>
              <w:left w:val="single" w:color="000000" w:sz="3"/>
              <w:bottom w:val="single" w:color="000000" w:sz="3"/>
              <w:right w:val="single" w:color="000000" w:sz="3"/>
            </w:tcBorders>
            <w:vAlign w:val="top"/>
          </w:tcPr>
          <w:p>
            <w:pPr>
              <w:pStyle w:val="16"/>
              <w:widowControl w:val="off"/>
              <w:spacing w:after="0" w:line="240"/>
            </w:pPr>
          </w:p>
        </w:tc>
      </w:tr>
    </w:tbl>
    <w:p>
      <w:pPr>
        <w:pStyle w:val="16"/>
        <w:widowControl w:val="off"/>
      </w:pPr>
    </w:p>
    <w:p>
      <w:pPr>
        <w:pStyle w:val="0"/>
        <w:widowControl/>
        <w:wordWrap w:val="1"/>
        <w:spacing w:after="200" w:line="273"/>
        <w:jc w:val="left"/>
      </w:pPr>
    </w:p>
    <w:p>
      <w:pPr>
        <w:pStyle w:val="16"/>
        <w:widowControl w:val="off"/>
      </w:pPr>
      <w:r>
        <w:rPr/>
        <w:t>If we consider basic Hanja at this point, it may be appropriate to limit the repertoire to K0 augmented by any characters in MSR to provide full variant transitivity.</w:t>
      </w:r>
    </w:p>
    <w:p>
      <w:pPr>
        <w:pStyle w:val="16"/>
        <w:widowControl w:val="off"/>
      </w:pPr>
    </w:p>
    <w:p>
      <w:pPr>
        <w:pStyle w:val="17"/>
        <w:widowControl w:val="off"/>
        <w:numPr>
          <w:numId w:val="4"/>
          <w:ilvl w:val="0"/>
        </w:numPr>
      </w:pPr>
      <w:r>
        <w:tab/>
      </w:r>
      <w:r>
        <w:rPr/>
        <w:t>Variants considerations</w:t>
      </w:r>
    </w:p>
    <w:p>
      <w:pPr>
        <w:pStyle w:val="16"/>
        <w:widowControl w:val="off"/>
      </w:pPr>
    </w:p>
    <w:p>
      <w:pPr>
        <w:pStyle w:val="16"/>
        <w:widowControl w:val="off"/>
      </w:pPr>
      <w:r>
        <w:rPr/>
        <w:t>The KLGR variant set has 132 entries with 66 pairs. The Integration Panel (IP) did not use a tool to analyze this, partially because it is not clear what the LGR variant entries VP1 and VP2 mean in term of variants types. A quick check with entries located in the .asia zh set and the Korean set shows that the KLGR entries are mostly a subset of the .zh variants with however enough differences in the pair sets that it would require some important adjustment in both sides to make a consolidated set. The IP would rather wait to have an updated version of the .zh LGR in term of repertoire and variant types before going too deep in comparing with another set.</w:t>
      </w:r>
    </w:p>
    <w:p>
      <w:pPr>
        <w:pStyle w:val="16"/>
        <w:widowControl w:val="off"/>
      </w:pPr>
      <w:r>
        <w:rPr/>
        <w:t>Out of the 14 KLGR with no K sources, 2 (U+7682 and U+8CEB) have variants pairs (with U+7681 and U+9F4E respectively). This is consistent with the .zh variant set. For these, one could possibly see an out-of-repertoire variant relationship (in K context), that still leaves the issue unresolved about the other 12 code points in the KLGR with no K source.</w:t>
      </w:r>
    </w:p>
    <w:p>
      <w:pPr>
        <w:pStyle w:val="16"/>
        <w:widowControl w:val="off"/>
      </w:pPr>
      <w:r>
        <w:rPr/>
        <w:t xml:space="preserve">At least half of the variant pairs mix K0 with another K source (disproportionately with their ratio in the set). That means that a K0 only set will have much less variants. The IP have not examined all 66 pairs but enough to have a good assessment of the situation. </w:t>
      </w:r>
    </w:p>
    <w:p>
      <w:pPr>
        <w:pStyle w:val="17"/>
        <w:widowControl w:val="off"/>
        <w:numPr>
          <w:numId w:val="4"/>
          <w:ilvl w:val="0"/>
        </w:numPr>
      </w:pPr>
      <w:r>
        <w:tab/>
      </w:r>
      <w:r>
        <w:rPr/>
        <w:t>Conclusion</w:t>
      </w:r>
    </w:p>
    <w:p>
      <w:pPr>
        <w:pStyle w:val="16"/>
        <w:widowControl w:val="off"/>
      </w:pPr>
    </w:p>
    <w:p>
      <w:pPr>
        <w:pStyle w:val="16"/>
        <w:widowControl w:val="off"/>
      </w:pPr>
      <w:r>
        <w:rPr/>
        <w:t xml:space="preserve">It would be sensible to have a KLGR containing K0 (and only K0) if the IP can get reasonable evidence that a Hanja set with such content is being considered as a second level domain repertoire in Korea. </w:t>
      </w:r>
    </w:p>
    <w:p>
      <w:pPr>
        <w:pStyle w:val="16"/>
        <w:widowControl w:val="off"/>
      </w:pPr>
      <w:r>
        <w:rPr/>
        <w:t xml:space="preserve">==&gt; </w:t>
      </w:r>
      <w:r>
        <w:rPr/>
        <w:t>We've started a discussion on whether to include Hanja characters in 2nd level domain under .kr/.한국 and hope to deliver Korean internet community decision soon.</w:t>
      </w:r>
    </w:p>
    <w:p>
      <w:pPr>
        <w:pStyle w:val="0"/>
        <w:widowControl w:val="off"/>
        <w:spacing w:line="372" w:lineRule="auto"/>
        <w:ind w:left="415" w:hanging="415"/>
      </w:pPr>
    </w:p>
    <w:p>
      <w:pPr>
        <w:pStyle w:val="16"/>
        <w:widowControl w:val="off"/>
      </w:pPr>
      <w:r>
        <w:rPr/>
        <w:t>Moreover, a final KLGR would be expected to contain the Hangul syllables.</w:t>
      </w:r>
    </w:p>
    <w:p>
      <w:pPr>
        <w:pStyle w:val="16"/>
        <w:widowControl w:val="off"/>
      </w:pPr>
      <w:r>
        <w:rPr/>
        <w:t xml:space="preserve">==&gt; K-LGR v0.3 (2015.08.13.) includes 11,172 Hangeul (Hangul) syllables.  </w:t>
      </w:r>
    </w:p>
    <w:p>
      <w:pPr>
        <w:pStyle w:val="16"/>
        <w:widowControl w:val="off"/>
      </w:pPr>
      <w:r>
        <w:rPr>
          <w:rFonts w:ascii="HCI Poppy"/>
          <w:sz w:val="28"/>
        </w:rPr>
        <w:t>* * *</w:t>
      </w:r>
    </w:p>
    <w:sectPr>
      <w:footnotePr>
        <w:numFmt w:val="decimal"/>
        <w:numRestart w:val="continuous"/>
      </w:footnotePr>
      <w:endnotePr>
        <w:pos w:val="docEnd"/>
        <w:numFmt w:val="decimal"/>
        <w:numRestart w:val="continuous"/>
      </w:endnotePr>
      <w:pgSz w:w="11906" w:h="16838"/>
      <w:pgMar w:top="1417" w:right="1134" w:bottom="1700" w:left="1134" w:header="567" w:footer="850" w:gutter="0"/>
      <w:cols w:space="0"/>
      <w:type w:val="continuous"/>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
    <w:multiLevelType w:val="hybridMultilevel"/>
    <w:lvl w:ilvl="0">
      <w:start w:val="1"/>
      <w:numFmt w:val="bullet"/>
      <w:suff w:val="nothing"/>
      <w:lvlText w:val="·"/>
      <w:lvlJc w:val="left"/>
      <w:rPr>
        <w:rFonts w:ascii="Symbol" w:hAnsi="Symbol" w:eastAsia="Symbol"/>
        <w:color w:val="000000"/>
        <w:sz w:val="20"/>
      </w:rPr>
    </w:lvl>
  </w:abstractNum>
  <w:abstractNum w:abstractNumId="3">
    <w:multiLevelType w:val="hybridMultilevel"/>
    <w:lvl w:ilvl="0">
      <w:start w:val="1"/>
      <w:numFmt w:val="bullet"/>
      <w:suff w:val="nothing"/>
      <w:lvlText w:val="o"/>
      <w:lvlJc w:val="left"/>
      <w:rPr>
        <w:rFonts w:ascii="Courier New" w:hAnsi="Courier New" w:eastAsia="Courier New"/>
        <w:color w:val="000000"/>
        <w:sz w:val="20"/>
      </w:rPr>
    </w:lvl>
  </w:abstractNum>
  <w:abstractNum w:abstractNumId="4">
    <w:multiLevelType w:val="multilevel"/>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abstractNum>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abstractNum w:abstractNumId="217">
    <w:multiLevelType w:val="multilevel"/>
    <w:lvl w:ilvl="0">
      <w:start w:val="1"/>
      <w:numFmt w:val="decimal"/>
      <w:suff w:val="space"/>
      <w:lvlText w:val="%1."/>
      <w:lvlJc w:val="left"/>
      <w:pStyle w:val="17"/>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18">
    <w:multiLevelType w:val="multilevel"/>
    <w:lvl w:ilvl="0">
      <w:start w:val="1"/>
      <w:numFmt w:val="decimal"/>
      <w:suff w:val="space"/>
      <w:lvlText w:val="%1."/>
      <w:lvlJc w:val="left"/>
    </w:lvl>
    <w:lvl w:ilvl="1">
      <w:start w:val="1"/>
      <w:numFmt w:val="ganada"/>
      <w:suff w:val="space"/>
      <w:lvlText w:val="%2."/>
      <w:lvlJc w:val="left"/>
      <w:pStyle w:val="18"/>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num w:numId="2">
    <w:abstractNumId w:val="2"/>
  </w:num>
  <w:num w:numId="3">
    <w:abstractNumId w:val="3"/>
  </w:num>
  <w:num w:numId="4">
    <w:abstractNumId w:val="4"/>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17">
    <w:abstractNumId w:val="217"/>
  </w:num>
  <w:num w:numId="218">
    <w:abstractNumId w:val="21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8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body"/>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00" w:lineRule="auto"/>
      <w:ind w:left="0" w:right="0" w:firstLine="0"/>
      <w:jc w:val="left"/>
      <w:textAlignment w:val="baseline"/>
    </w:pPr>
    <w:rPr>
      <w:rFonts w:ascii="MS Gothic" w:eastAsia="HY중고딕"/>
      <w:color w:val="000000"/>
      <w:sz w:val="24"/>
      <w:shd w:val="clear" w:color="000000"/>
    </w:rPr>
  </w:style>
  <w:style w:type="paragraph" w:styleId="15">
    <w:name w:val="MsoTitle"/>
    <w:uiPriority w:val="15"/>
    <w:pPr>
      <w:widowControl/>
      <w:pBdr>
        <w:top w:val="none" w:color="000000" w:sz="2" w:space="0"/>
        <w:left w:val="none" w:color="000000" w:sz="2" w:space="0"/>
        <w:bottom w:val="single" w:color="4f81bd" w:sz="7" w:space="4"/>
        <w:right w:val="none" w:color="000000" w:sz="2" w:space="0"/>
      </w:pBdr>
      <w:wordWrap w:val="1"/>
      <w:autoSpaceDE w:val="off"/>
      <w:autoSpaceDN w:val="off"/>
      <w:snapToGrid/>
      <w:spacing w:before="0" w:after="300" w:line="240" w:lineRule="auto"/>
      <w:ind w:left="0" w:right="0" w:firstLine="0"/>
      <w:jc w:val="left"/>
      <w:textAlignment w:val="baseline"/>
    </w:pPr>
    <w:rPr>
      <w:rFonts w:ascii="Cambria" w:eastAsia="SimSun"/>
      <w:color w:val="17365d"/>
      <w:kern w:val="1"/>
      <w:sz w:val="52"/>
    </w:rPr>
  </w:style>
  <w:style w:type="paragraph" w:styleId="16">
    <w:name w:val="MS바탕글"/>
    <w:uiPriority w:val="16"/>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200" w:line="273" w:lineRule="auto"/>
      <w:ind w:left="0" w:right="0" w:firstLine="0"/>
      <w:jc w:val="left"/>
      <w:textAlignment w:val="baseline"/>
    </w:pPr>
    <w:rPr>
      <w:rFonts w:ascii="Calibri" w:eastAsia="바탕"/>
      <w:color w:val="000000"/>
      <w:sz w:val="22"/>
    </w:rPr>
  </w:style>
  <w:style w:type="paragraph" w:styleId="17">
    <w:name w:val="제목 1"/>
    <w:uiPriority w:val="17"/>
    <w:pPr>
      <w:keepNext/>
      <w:keepLines/>
      <w:widowControl/>
      <w:pBdr>
        <w:top w:val="none" w:color="000000" w:sz="2" w:space="0"/>
        <w:left w:val="none" w:color="000000" w:sz="2" w:space="0"/>
        <w:bottom w:val="none" w:color="000000" w:sz="2" w:space="0"/>
        <w:right w:val="none" w:color="000000" w:sz="2" w:space="0"/>
      </w:pBdr>
      <w:wordWrap w:val="1"/>
      <w:autoSpaceDE w:val="off"/>
      <w:autoSpaceDN w:val="off"/>
      <w:snapToGrid/>
      <w:spacing w:before="480" w:after="0" w:line="273" w:lineRule="auto"/>
      <w:ind w:left="432" w:right="0" w:hanging="72"/>
      <w:jc w:val="left"/>
      <w:textAlignment w:val="baseline"/>
      <w:outlineLvl w:val="0"/>
      <w:numPr>
        <w:numId w:val="217"/>
        <w:ilvl w:val="0"/>
      </w:numPr>
    </w:pPr>
    <w:rPr>
      <w:rFonts w:ascii="Cambria" w:eastAsia="SimSun"/>
      <w:b/>
      <w:color w:val="365f91"/>
      <w:sz w:val="28"/>
    </w:rPr>
  </w:style>
  <w:style w:type="paragraph" w:styleId="18">
    <w:name w:val="제목 2"/>
    <w:uiPriority w:val="18"/>
    <w:pPr>
      <w:keepNext/>
      <w:keepLines/>
      <w:widowControl/>
      <w:pBdr>
        <w:top w:val="none" w:color="000000" w:sz="2" w:space="0"/>
        <w:left w:val="none" w:color="000000" w:sz="2" w:space="0"/>
        <w:bottom w:val="none" w:color="000000" w:sz="2" w:space="0"/>
        <w:right w:val="none" w:color="000000" w:sz="2" w:space="0"/>
      </w:pBdr>
      <w:wordWrap w:val="1"/>
      <w:autoSpaceDE w:val="off"/>
      <w:autoSpaceDN w:val="off"/>
      <w:snapToGrid/>
      <w:spacing w:before="200" w:after="0" w:line="273" w:lineRule="auto"/>
      <w:ind w:left="72" w:right="0" w:hanging="72"/>
      <w:jc w:val="left"/>
      <w:textAlignment w:val="baseline"/>
      <w:outlineLvl w:val="1"/>
      <w:numPr>
        <w:numId w:val="218"/>
        <w:ilvl w:val="1"/>
      </w:numPr>
    </w:pPr>
    <w:rPr>
      <w:rFonts w:ascii="Cambria" w:eastAsia="SimSun"/>
      <w:b/>
      <w:color w:val="4f81bd"/>
      <w:sz w:val="26"/>
    </w:rPr>
  </w:style>
  <w:style w:type="paragraph" w:styleId="19">
    <w:name w:val="MsoListParagraphCxSpFirst"/>
    <w:uiPriority w:val="19"/>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73" w:lineRule="auto"/>
      <w:ind w:left="1440" w:right="0" w:firstLine="0"/>
      <w:jc w:val="left"/>
      <w:textAlignment w:val="baseline"/>
    </w:pPr>
    <w:rPr>
      <w:rFonts w:ascii="Calibri" w:eastAsia="바탕"/>
      <w:color w:val="000000"/>
      <w:sz w:val="22"/>
    </w:rPr>
  </w:style>
  <w:style w:type="paragraph" w:styleId="20">
    <w:name w:val="MsoListParagraphCxSpLast"/>
    <w:uiPriority w:val="20"/>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200" w:line="273" w:lineRule="auto"/>
      <w:ind w:left="1440" w:right="0" w:firstLine="0"/>
      <w:jc w:val="left"/>
      <w:textAlignment w:val="baseline"/>
    </w:pPr>
    <w:rPr>
      <w:rFonts w:ascii="Calibri" w:eastAsia="바탕"/>
      <w:color w:val="000000"/>
      <w:sz w:val="22"/>
    </w:rPr>
  </w:style>
  <w:style w:type="paragraph" w:styleId="21">
    <w:name w:val="PARAGRAPH"/>
    <w:uiPriority w:val="21"/>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100" w:after="200" w:line="240" w:lineRule="auto"/>
      <w:ind w:left="0" w:right="0" w:firstLine="0"/>
      <w:jc w:val="both"/>
      <w:textAlignment w:val="baseline"/>
    </w:pPr>
    <w:rPr>
      <w:rFonts w:ascii="Arial" w:eastAsia="Times New Roman"/>
      <w:color w:val="000000"/>
      <w:sz w:val="20"/>
    </w:rPr>
  </w:style>
  <w:style w:type="paragraph" w:styleId="22">
    <w:name w:val="list item"/>
    <w:uiPriority w:val="22"/>
    <w:pPr>
      <w:widowControl/>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240" w:lineRule="auto"/>
      <w:ind w:left="1134" w:right="0" w:hanging="1134"/>
      <w:jc w:val="both"/>
      <w:textAlignment w:val="baseline"/>
    </w:pPr>
    <w:rPr>
      <w:rFonts w:ascii="Arial" w:eastAsia="Times New Roman"/>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hyperlink" Target="http://www.icann.org/en/resources/idn/variant-tlds/draft-lgr-procedure-20mar13-en.pdf" TargetMode="External" /><Relationship Id="rId2" Type="http://schemas.openxmlformats.org/officeDocument/2006/relationships/image" Target="media/image2.png"  /><Relationship Id="rId3" Type="http://schemas.openxmlformats.org/officeDocument/2006/relationships/settings" Target="settings.xml"  /><Relationship Id="rId4" Type="http://schemas.openxmlformats.org/officeDocument/2006/relationships/styles" Target="styles.xml"  /><Relationship Id="rId5"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 GAC</dc:title>
  <dc:creator>user</dc:creator>
  <cp:lastModifiedBy>gimgs</cp:lastModifiedBy>
  <dcterms:created xsi:type="dcterms:W3CDTF">2012-06-22T04:22:56.780</dcterms:created>
  <dcterms:modified xsi:type="dcterms:W3CDTF">2015-09-11T12:17:12.658</dcterms:modified>
</cp:coreProperties>
</file>