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3E5C" w:rsidRPr="00521917" w:rsidRDefault="00A03E5C" w:rsidP="00A03E5C">
      <w:pPr>
        <w:pStyle w:val="HTMLPreformatted"/>
        <w:tabs>
          <w:tab w:val="clear" w:pos="8244"/>
          <w:tab w:val="left" w:pos="8640"/>
        </w:tabs>
        <w:jc w:val="center"/>
        <w:outlineLvl w:val="0"/>
        <w:rPr>
          <w:rFonts w:ascii="Times New Roman" w:hAnsi="Times New Roman"/>
          <w:b/>
          <w:sz w:val="28"/>
        </w:rPr>
      </w:pPr>
      <w:r w:rsidRPr="00521917">
        <w:rPr>
          <w:rFonts w:ascii="Times New Roman" w:hAnsi="Times New Roman"/>
          <w:b/>
          <w:sz w:val="28"/>
        </w:rPr>
        <w:t>ICANN POLICY UPDATE – June 2008</w:t>
      </w:r>
    </w:p>
    <w:p w:rsidR="00A03E5C" w:rsidRDefault="00A03E5C" w:rsidP="00A03E5C">
      <w:pPr>
        <w:pStyle w:val="HTMLPreformatted"/>
        <w:tabs>
          <w:tab w:val="clear" w:pos="8244"/>
          <w:tab w:val="left" w:pos="8640"/>
        </w:tabs>
        <w:outlineLvl w:val="0"/>
        <w:rPr>
          <w:rFonts w:ascii="Times New Roman" w:hAnsi="Times New Roman"/>
          <w:b/>
          <w:sz w:val="24"/>
        </w:rPr>
      </w:pPr>
    </w:p>
    <w:p w:rsidR="00A03E5C" w:rsidRPr="00F06F57" w:rsidRDefault="00A03E5C" w:rsidP="00A03E5C">
      <w:pPr>
        <w:pStyle w:val="HTMLPreformatted"/>
        <w:tabs>
          <w:tab w:val="clear" w:pos="8244"/>
          <w:tab w:val="left" w:pos="8640"/>
        </w:tabs>
        <w:rPr>
          <w:rFonts w:ascii="Times New Roman" w:hAnsi="Times New Roman"/>
          <w:b/>
          <w:sz w:val="24"/>
        </w:rPr>
      </w:pPr>
    </w:p>
    <w:p w:rsidR="00A03E5C" w:rsidRPr="00F06F57" w:rsidRDefault="00A03E5C" w:rsidP="00A03E5C">
      <w:pPr>
        <w:pStyle w:val="HTMLPreformatted"/>
        <w:tabs>
          <w:tab w:val="clear" w:pos="8244"/>
          <w:tab w:val="left" w:pos="8640"/>
        </w:tabs>
        <w:outlineLvl w:val="0"/>
        <w:rPr>
          <w:rFonts w:ascii="Times New Roman" w:hAnsi="Times New Roman"/>
          <w:b/>
          <w:sz w:val="24"/>
        </w:rPr>
      </w:pPr>
      <w:r w:rsidRPr="00F06F57">
        <w:rPr>
          <w:rFonts w:ascii="Times New Roman" w:hAnsi="Times New Roman"/>
          <w:b/>
          <w:sz w:val="24"/>
        </w:rPr>
        <w:t>CONTENTS:</w:t>
      </w:r>
    </w:p>
    <w:p w:rsidR="00A03E5C" w:rsidRPr="00F06F57" w:rsidRDefault="00A03E5C" w:rsidP="00A03E5C">
      <w:pPr>
        <w:pStyle w:val="HTMLPreformatted"/>
        <w:tabs>
          <w:tab w:val="clear" w:pos="8244"/>
          <w:tab w:val="left" w:pos="8640"/>
        </w:tabs>
        <w:outlineLvl w:val="0"/>
        <w:rPr>
          <w:rFonts w:ascii="Times New Roman" w:hAnsi="Times New Roman"/>
          <w:b/>
          <w:sz w:val="24"/>
        </w:rPr>
      </w:pPr>
    </w:p>
    <w:p w:rsidR="00A03E5C" w:rsidRPr="00F06F57" w:rsidRDefault="00A03E5C" w:rsidP="00A03E5C">
      <w:pPr>
        <w:pStyle w:val="HTMLPreformatted"/>
        <w:tabs>
          <w:tab w:val="clear" w:pos="8244"/>
          <w:tab w:val="left" w:pos="8640"/>
        </w:tabs>
        <w:outlineLvl w:val="0"/>
        <w:rPr>
          <w:rFonts w:ascii="Times New Roman" w:hAnsi="Times New Roman"/>
          <w:b/>
          <w:sz w:val="24"/>
        </w:rPr>
      </w:pPr>
      <w:r w:rsidRPr="00F06F57">
        <w:rPr>
          <w:rFonts w:ascii="Times New Roman" w:hAnsi="Times New Roman"/>
          <w:b/>
          <w:sz w:val="24"/>
        </w:rPr>
        <w:t>1.   GNSO -- IMPROVEMENTS</w:t>
      </w:r>
    </w:p>
    <w:p w:rsidR="00A03E5C" w:rsidRPr="00F06F57" w:rsidRDefault="00A03E5C" w:rsidP="00A03E5C">
      <w:pPr>
        <w:tabs>
          <w:tab w:val="left" w:pos="8640"/>
        </w:tabs>
        <w:rPr>
          <w:b/>
        </w:rPr>
      </w:pPr>
      <w:r w:rsidRPr="00F06F57">
        <w:rPr>
          <w:b/>
        </w:rPr>
        <w:t>2.   GNSO -- DOMAIN NAME TASTING</w:t>
      </w:r>
    </w:p>
    <w:p w:rsidR="00A03E5C" w:rsidRPr="00F06F57" w:rsidRDefault="00A03E5C" w:rsidP="00A03E5C">
      <w:pPr>
        <w:pStyle w:val="HTMLPreformatted"/>
        <w:tabs>
          <w:tab w:val="clear" w:pos="8244"/>
          <w:tab w:val="left" w:pos="8640"/>
        </w:tabs>
        <w:rPr>
          <w:rFonts w:ascii="Times New Roman" w:hAnsi="Times New Roman" w:cs="Times New Roman"/>
          <w:b/>
          <w:sz w:val="24"/>
          <w:szCs w:val="24"/>
        </w:rPr>
      </w:pPr>
      <w:r w:rsidRPr="00F06F57">
        <w:rPr>
          <w:rFonts w:ascii="Times New Roman" w:hAnsi="Times New Roman" w:cs="Times New Roman"/>
          <w:b/>
          <w:sz w:val="24"/>
          <w:szCs w:val="24"/>
        </w:rPr>
        <w:t>3.   GNSO -- WHOIS</w:t>
      </w:r>
    </w:p>
    <w:p w:rsidR="00A03E5C" w:rsidRDefault="00A03E5C" w:rsidP="00A03E5C">
      <w:pPr>
        <w:tabs>
          <w:tab w:val="left" w:pos="8640"/>
        </w:tabs>
        <w:rPr>
          <w:b/>
        </w:rPr>
      </w:pPr>
      <w:r w:rsidRPr="00F06F57">
        <w:rPr>
          <w:b/>
        </w:rPr>
        <w:t>4.   GNSO -- INTER-REGISTR</w:t>
      </w:r>
      <w:r>
        <w:rPr>
          <w:b/>
        </w:rPr>
        <w:t xml:space="preserve">AR </w:t>
      </w:r>
      <w:r w:rsidRPr="00F06F57">
        <w:rPr>
          <w:b/>
        </w:rPr>
        <w:t xml:space="preserve">TRANSFER POLICY </w:t>
      </w:r>
      <w:r>
        <w:rPr>
          <w:b/>
        </w:rPr>
        <w:t>REVIEW</w:t>
      </w:r>
    </w:p>
    <w:p w:rsidR="00A03E5C" w:rsidRDefault="00A03E5C" w:rsidP="00A03E5C">
      <w:pPr>
        <w:tabs>
          <w:tab w:val="left" w:pos="8640"/>
        </w:tabs>
        <w:rPr>
          <w:b/>
        </w:rPr>
      </w:pPr>
      <w:r>
        <w:rPr>
          <w:b/>
        </w:rPr>
        <w:t>5.   GNSO -- FAST FLUX HOSTING</w:t>
      </w:r>
    </w:p>
    <w:p w:rsidR="00A03E5C" w:rsidRPr="00F06F57" w:rsidRDefault="00A03E5C" w:rsidP="00A03E5C">
      <w:pPr>
        <w:tabs>
          <w:tab w:val="left" w:pos="8640"/>
        </w:tabs>
        <w:rPr>
          <w:b/>
        </w:rPr>
      </w:pPr>
      <w:r>
        <w:rPr>
          <w:b/>
        </w:rPr>
        <w:t>6.</w:t>
      </w:r>
      <w:r w:rsidRPr="00F06F57">
        <w:rPr>
          <w:b/>
        </w:rPr>
        <w:t xml:space="preserve">   GNSO</w:t>
      </w:r>
      <w:r>
        <w:rPr>
          <w:b/>
        </w:rPr>
        <w:t xml:space="preserve"> -- DOMAIN NAME FRONT RUNNING</w:t>
      </w:r>
    </w:p>
    <w:p w:rsidR="00A03E5C" w:rsidRPr="00F06F57" w:rsidRDefault="00A03E5C" w:rsidP="00A03E5C">
      <w:pPr>
        <w:tabs>
          <w:tab w:val="left" w:pos="8640"/>
        </w:tabs>
        <w:rPr>
          <w:b/>
        </w:rPr>
      </w:pPr>
      <w:r>
        <w:rPr>
          <w:b/>
        </w:rPr>
        <w:t>7</w:t>
      </w:r>
      <w:r w:rsidRPr="00F06F57">
        <w:rPr>
          <w:b/>
        </w:rPr>
        <w:t>.   MULTIPLE ENTITIES -- IDN ccTLDs</w:t>
      </w:r>
    </w:p>
    <w:p w:rsidR="00A03E5C" w:rsidRDefault="00A03E5C" w:rsidP="00A03E5C">
      <w:pPr>
        <w:tabs>
          <w:tab w:val="left" w:pos="8640"/>
        </w:tabs>
        <w:rPr>
          <w:b/>
        </w:rPr>
      </w:pPr>
      <w:r>
        <w:rPr>
          <w:b/>
        </w:rPr>
        <w:t>8.   MULTIPLE ENTITIES – ICANN’S GEOGRAPHIC REGIONS</w:t>
      </w:r>
    </w:p>
    <w:p w:rsidR="00A03E5C" w:rsidRPr="00F06F57" w:rsidRDefault="00A03E5C" w:rsidP="00A03E5C">
      <w:pPr>
        <w:tabs>
          <w:tab w:val="left" w:pos="8640"/>
        </w:tabs>
        <w:rPr>
          <w:b/>
        </w:rPr>
      </w:pPr>
      <w:r>
        <w:rPr>
          <w:b/>
        </w:rPr>
        <w:t>9.  CCNSO -- INTERNAL IMPROVEMENT PLANS CONTINUE</w:t>
      </w:r>
    </w:p>
    <w:p w:rsidR="00A03E5C" w:rsidRPr="00F06F57" w:rsidRDefault="00A03E5C" w:rsidP="00A03E5C">
      <w:pPr>
        <w:tabs>
          <w:tab w:val="left" w:pos="8640"/>
        </w:tabs>
        <w:rPr>
          <w:b/>
        </w:rPr>
      </w:pPr>
      <w:r w:rsidRPr="00F06F57">
        <w:rPr>
          <w:b/>
        </w:rPr>
        <w:t>1</w:t>
      </w:r>
      <w:r w:rsidR="003F0AF7">
        <w:rPr>
          <w:b/>
        </w:rPr>
        <w:t>0</w:t>
      </w:r>
      <w:r w:rsidRPr="00F06F57">
        <w:rPr>
          <w:b/>
        </w:rPr>
        <w:t>.  AT-LARGE</w:t>
      </w:r>
      <w:r>
        <w:rPr>
          <w:b/>
        </w:rPr>
        <w:t xml:space="preserve"> -- NEW ALSes JOIN THE COMMUNITY</w:t>
      </w:r>
    </w:p>
    <w:p w:rsidR="00A03E5C" w:rsidRDefault="00A03E5C" w:rsidP="00A03E5C">
      <w:pPr>
        <w:tabs>
          <w:tab w:val="left" w:pos="8640"/>
        </w:tabs>
        <w:rPr>
          <w:b/>
        </w:rPr>
      </w:pPr>
      <w:r w:rsidRPr="00F06F57">
        <w:rPr>
          <w:b/>
        </w:rPr>
        <w:t>1</w:t>
      </w:r>
      <w:r w:rsidR="003F0AF7">
        <w:rPr>
          <w:b/>
        </w:rPr>
        <w:t>1</w:t>
      </w:r>
      <w:r>
        <w:rPr>
          <w:b/>
        </w:rPr>
        <w:t>.  AT-LARGE -- ROAD TO PARIS</w:t>
      </w:r>
    </w:p>
    <w:p w:rsidR="00A03E5C" w:rsidRDefault="00A03E5C" w:rsidP="00A03E5C">
      <w:pPr>
        <w:rPr>
          <w:b/>
        </w:rPr>
      </w:pPr>
      <w:r>
        <w:rPr>
          <w:b/>
        </w:rPr>
        <w:t>1</w:t>
      </w:r>
      <w:r w:rsidR="003F0AF7">
        <w:rPr>
          <w:b/>
        </w:rPr>
        <w:t>2</w:t>
      </w:r>
      <w:r>
        <w:rPr>
          <w:b/>
        </w:rPr>
        <w:t>.  AT-LARGE -- BOARD LIAISON NOMINATIONS OPEN</w:t>
      </w:r>
    </w:p>
    <w:p w:rsidR="00A03E5C" w:rsidRDefault="00A03E5C" w:rsidP="00A03E5C">
      <w:pPr>
        <w:tabs>
          <w:tab w:val="left" w:pos="8640"/>
        </w:tabs>
        <w:rPr>
          <w:b/>
        </w:rPr>
      </w:pPr>
      <w:r>
        <w:rPr>
          <w:b/>
        </w:rPr>
        <w:t>1</w:t>
      </w:r>
      <w:r w:rsidR="003F0AF7">
        <w:rPr>
          <w:b/>
        </w:rPr>
        <w:t>3</w:t>
      </w:r>
      <w:r>
        <w:rPr>
          <w:b/>
        </w:rPr>
        <w:t>.  ASO AC -- GLOBAL POLICY PROPOSALS (ASNs, IPv4)</w:t>
      </w:r>
    </w:p>
    <w:p w:rsidR="00A03E5C" w:rsidRDefault="00A03E5C" w:rsidP="00A03E5C">
      <w:pPr>
        <w:tabs>
          <w:tab w:val="left" w:pos="8640"/>
        </w:tabs>
        <w:rPr>
          <w:b/>
        </w:rPr>
      </w:pPr>
      <w:r>
        <w:rPr>
          <w:b/>
        </w:rPr>
        <w:t>1</w:t>
      </w:r>
      <w:r w:rsidR="003F0AF7">
        <w:rPr>
          <w:b/>
        </w:rPr>
        <w:t>4</w:t>
      </w:r>
      <w:r>
        <w:rPr>
          <w:b/>
        </w:rPr>
        <w:t>.  SSAC – DNSSEC-CAPABLE NAME SERVER SURVEY</w:t>
      </w:r>
    </w:p>
    <w:p w:rsidR="00A03E5C" w:rsidRPr="00F06F57" w:rsidRDefault="00A03E5C" w:rsidP="00A03E5C">
      <w:pPr>
        <w:tabs>
          <w:tab w:val="left" w:pos="8640"/>
        </w:tabs>
        <w:rPr>
          <w:b/>
        </w:rPr>
      </w:pPr>
      <w:r>
        <w:rPr>
          <w:b/>
        </w:rPr>
        <w:t>1</w:t>
      </w:r>
      <w:r w:rsidR="003F0AF7">
        <w:rPr>
          <w:b/>
        </w:rPr>
        <w:t>5</w:t>
      </w:r>
      <w:r>
        <w:rPr>
          <w:b/>
        </w:rPr>
        <w:t>.  SSAC -- ANTI-PHISHING ACTIVITIES</w:t>
      </w:r>
    </w:p>
    <w:p w:rsidR="00A03E5C" w:rsidRDefault="00A03E5C" w:rsidP="00A03E5C">
      <w:pPr>
        <w:tabs>
          <w:tab w:val="left" w:pos="8640"/>
        </w:tabs>
      </w:pPr>
    </w:p>
    <w:p w:rsidR="00A03E5C" w:rsidRDefault="00A03E5C" w:rsidP="00A03E5C">
      <w:pPr>
        <w:tabs>
          <w:tab w:val="left" w:pos="8640"/>
        </w:tabs>
      </w:pPr>
    </w:p>
    <w:p w:rsidR="00305E41" w:rsidRPr="00305E41" w:rsidRDefault="00305E41" w:rsidP="00305E41">
      <w:pPr>
        <w:tabs>
          <w:tab w:val="left" w:pos="8640"/>
        </w:tabs>
        <w:rPr>
          <w:b/>
          <w:i/>
          <w:lang w:val="en-US"/>
        </w:rPr>
      </w:pPr>
      <w:r w:rsidRPr="00305E41">
        <w:rPr>
          <w:b/>
          <w:i/>
          <w:lang w:val="en-US"/>
        </w:rPr>
        <w:t>The ICANN Policy Update is now available via online subscription.  If you would like to receive th</w:t>
      </w:r>
      <w:r w:rsidR="00B4668F">
        <w:rPr>
          <w:b/>
          <w:i/>
          <w:lang w:val="en-US"/>
        </w:rPr>
        <w:t xml:space="preserve">ese updates </w:t>
      </w:r>
      <w:r w:rsidRPr="00305E41">
        <w:rPr>
          <w:b/>
          <w:i/>
          <w:lang w:val="en-US"/>
        </w:rPr>
        <w:t>in your inbox each month, go to</w:t>
      </w:r>
      <w:r>
        <w:rPr>
          <w:b/>
          <w:i/>
          <w:lang w:val="en-US"/>
        </w:rPr>
        <w:t xml:space="preserve"> </w:t>
      </w:r>
      <w:r w:rsidR="00511508">
        <w:rPr>
          <w:b/>
          <w:i/>
          <w:lang w:val="en-US"/>
        </w:rPr>
        <w:t>&lt;</w:t>
      </w:r>
      <w:hyperlink r:id="rId7" w:history="1">
        <w:r w:rsidR="00511508">
          <w:rPr>
            <w:rStyle w:val="Hyperlink"/>
            <w:b/>
            <w:i/>
            <w:lang w:val="en-US"/>
          </w:rPr>
          <w:t>http://www.icann.org/newsletter</w:t>
        </w:r>
      </w:hyperlink>
      <w:r w:rsidR="00511508">
        <w:rPr>
          <w:b/>
          <w:i/>
          <w:lang w:val="en-US"/>
        </w:rPr>
        <w:t>&gt;</w:t>
      </w:r>
      <w:r w:rsidR="00B4668F">
        <w:rPr>
          <w:b/>
          <w:i/>
          <w:lang w:val="en-US"/>
        </w:rPr>
        <w:t xml:space="preserve"> </w:t>
      </w:r>
      <w:r w:rsidR="00511508">
        <w:rPr>
          <w:b/>
          <w:i/>
          <w:lang w:val="en-US"/>
        </w:rPr>
        <w:t xml:space="preserve">and </w:t>
      </w:r>
      <w:r w:rsidR="00B4668F">
        <w:rPr>
          <w:b/>
          <w:i/>
          <w:lang w:val="en-US"/>
        </w:rPr>
        <w:t>select</w:t>
      </w:r>
      <w:r w:rsidRPr="00305E41">
        <w:rPr>
          <w:b/>
          <w:i/>
          <w:lang w:val="en-US"/>
        </w:rPr>
        <w:t xml:space="preserve"> </w:t>
      </w:r>
      <w:r w:rsidR="00B4668F">
        <w:rPr>
          <w:b/>
          <w:i/>
          <w:lang w:val="en-US"/>
        </w:rPr>
        <w:t>“</w:t>
      </w:r>
      <w:r w:rsidRPr="00305E41">
        <w:rPr>
          <w:b/>
          <w:i/>
          <w:lang w:val="en-US"/>
        </w:rPr>
        <w:t>Policy Update</w:t>
      </w:r>
      <w:r w:rsidR="00B4668F">
        <w:rPr>
          <w:b/>
          <w:i/>
          <w:lang w:val="en-US"/>
        </w:rPr>
        <w:t xml:space="preserve">” to </w:t>
      </w:r>
      <w:r w:rsidRPr="00305E41">
        <w:rPr>
          <w:b/>
          <w:i/>
          <w:lang w:val="en-US"/>
        </w:rPr>
        <w:t>subscribe.</w:t>
      </w:r>
    </w:p>
    <w:p w:rsidR="00305E41" w:rsidRPr="00305E41" w:rsidRDefault="00305E41" w:rsidP="00305E41">
      <w:pPr>
        <w:tabs>
          <w:tab w:val="left" w:pos="8640"/>
        </w:tabs>
        <w:rPr>
          <w:lang w:val="en-US"/>
        </w:rPr>
      </w:pPr>
    </w:p>
    <w:p w:rsidR="00A03E5C" w:rsidRDefault="00A03E5C" w:rsidP="00A03E5C">
      <w:pPr>
        <w:tabs>
          <w:tab w:val="left" w:pos="8640"/>
        </w:tabs>
      </w:pPr>
      <w:r>
        <w:t xml:space="preserve">Below are brief summaries of a number of significant Internet policy issues that are being addressed by the ICANN community’s bottom-up policy development structure, as well as other significant activities of interest.  This latest monthly update is provided by ICANN’s Policy Staff in response to community requests for periodic summaries of ICANN’s policy work.  Links to additional information are included below and we encourage you to go beyond these brief </w:t>
      </w:r>
      <w:r w:rsidR="008E7063">
        <w:t>Staff</w:t>
      </w:r>
      <w:r>
        <w:t xml:space="preserve"> summaries and learn more about the ICANN community’s work.  Our goal is to maximize transparency and broad community participation in ICANN’s policy development activities.</w:t>
      </w:r>
    </w:p>
    <w:p w:rsidR="00A03E5C" w:rsidRDefault="00A03E5C" w:rsidP="00A03E5C">
      <w:pPr>
        <w:tabs>
          <w:tab w:val="left" w:pos="8640"/>
        </w:tabs>
      </w:pPr>
    </w:p>
    <w:p w:rsidR="00A03E5C" w:rsidRDefault="00A03E5C" w:rsidP="00A03E5C">
      <w:pPr>
        <w:tabs>
          <w:tab w:val="left" w:pos="8640"/>
        </w:tabs>
      </w:pPr>
      <w:r>
        <w:t>Th</w:t>
      </w:r>
      <w:r w:rsidR="00305E41">
        <w:t>is</w:t>
      </w:r>
      <w:r>
        <w:t xml:space="preserve"> document is designed to accommodate ICANN issue veterans as well as new readers.  Where appropriate, most issue briefings include Background, Recent Developments and Next Steps modules.  As our work grows, our list of issues (and in some cases the issue briefs themselves) has expanded. Regular readers are invited to skip familiar background materials and go directly to recent developments and next steps.</w:t>
      </w:r>
    </w:p>
    <w:p w:rsidR="00A03E5C" w:rsidRDefault="00A03E5C" w:rsidP="00A03E5C">
      <w:pPr>
        <w:tabs>
          <w:tab w:val="left" w:pos="8640"/>
        </w:tabs>
      </w:pPr>
    </w:p>
    <w:p w:rsidR="00A03E5C" w:rsidRDefault="00A03E5C" w:rsidP="00A03E5C">
      <w:pPr>
        <w:tabs>
          <w:tab w:val="left" w:pos="8640"/>
        </w:tabs>
      </w:pPr>
      <w:r>
        <w:t xml:space="preserve">We continue to investigate more effective and efficient ways to communicate the relevance, importance and status of ongoing issues to the ICANN community.  Comments and suggestions on how we can improve these efforts are most welcome and should be sent to </w:t>
      </w:r>
      <w:hyperlink r:id="rId8" w:history="1">
        <w:r w:rsidRPr="004061F4">
          <w:rPr>
            <w:rStyle w:val="Hyperlink"/>
          </w:rPr>
          <w:t>policy-</w:t>
        </w:r>
        <w:r w:rsidR="008E7063">
          <w:rPr>
            <w:rStyle w:val="Hyperlink"/>
          </w:rPr>
          <w:t>Staff</w:t>
        </w:r>
        <w:r w:rsidRPr="004061F4">
          <w:rPr>
            <w:rStyle w:val="Hyperlink"/>
          </w:rPr>
          <w:t>@icann.org</w:t>
        </w:r>
      </w:hyperlink>
      <w:r>
        <w:t xml:space="preserve">. </w:t>
      </w:r>
    </w:p>
    <w:p w:rsidR="00A03E5C" w:rsidRDefault="00A03E5C" w:rsidP="00A03E5C">
      <w:pPr>
        <w:tabs>
          <w:tab w:val="left" w:pos="8640"/>
        </w:tabs>
      </w:pPr>
    </w:p>
    <w:p w:rsidR="00A03E5C" w:rsidRDefault="00A03E5C" w:rsidP="00A03E5C">
      <w:pPr>
        <w:tabs>
          <w:tab w:val="left" w:pos="8640"/>
        </w:tabs>
      </w:pPr>
    </w:p>
    <w:p w:rsidR="00A03E5C" w:rsidRDefault="00A03E5C" w:rsidP="00A03E5C">
      <w:pPr>
        <w:tabs>
          <w:tab w:val="left" w:pos="8640"/>
        </w:tabs>
        <w:rPr>
          <w:b/>
        </w:rPr>
      </w:pPr>
      <w:r>
        <w:rPr>
          <w:b/>
        </w:rPr>
        <w:t xml:space="preserve">1.     </w:t>
      </w:r>
      <w:r w:rsidRPr="00F453AE">
        <w:rPr>
          <w:b/>
        </w:rPr>
        <w:t>GNSO</w:t>
      </w:r>
      <w:r>
        <w:rPr>
          <w:b/>
        </w:rPr>
        <w:t xml:space="preserve"> --</w:t>
      </w:r>
      <w:r w:rsidRPr="00F453AE">
        <w:rPr>
          <w:b/>
        </w:rPr>
        <w:t xml:space="preserve"> IMPROVEMENTS</w:t>
      </w:r>
    </w:p>
    <w:p w:rsidR="00A03E5C" w:rsidRDefault="00A03E5C" w:rsidP="00A03E5C">
      <w:pPr>
        <w:pStyle w:val="NormalWeb"/>
      </w:pPr>
      <w:r w:rsidRPr="000834A6">
        <w:rPr>
          <w:rFonts w:cs="Arial"/>
          <w:b/>
          <w:i/>
        </w:rPr>
        <w:t>Background:</w:t>
      </w:r>
      <w:r>
        <w:rPr>
          <w:rFonts w:cs="Arial"/>
        </w:rPr>
        <w:t xml:space="preserve"> The</w:t>
      </w:r>
      <w:r>
        <w:t xml:space="preserve"> </w:t>
      </w:r>
      <w:hyperlink r:id="rId9" w:history="1">
        <w:r w:rsidRPr="00F06F57">
          <w:rPr>
            <w:rStyle w:val="Hyperlink"/>
            <w:rFonts w:cs="Arial"/>
          </w:rPr>
          <w:t>ICANN Board</w:t>
        </w:r>
      </w:hyperlink>
      <w:r>
        <w:rPr>
          <w:rFonts w:cs="Arial"/>
        </w:rPr>
        <w:t xml:space="preserve"> </w:t>
      </w:r>
      <w:r w:rsidRPr="00006F63">
        <w:rPr>
          <w:rFonts w:cs="Arial"/>
        </w:rPr>
        <w:t xml:space="preserve">is considering </w:t>
      </w:r>
      <w:r w:rsidRPr="004B02DF">
        <w:rPr>
          <w:rFonts w:cs="Arial"/>
          <w:lang w:val="en-US"/>
        </w:rPr>
        <w:t>a comprehensive set of recommendations to improve the structure and operations of the Generic Names Supporting Organization (</w:t>
      </w:r>
      <w:hyperlink r:id="rId10" w:history="1">
        <w:r w:rsidRPr="004B02DF">
          <w:rPr>
            <w:rStyle w:val="Hyperlink"/>
            <w:rFonts w:cs="Arial"/>
            <w:lang w:val="en-US"/>
          </w:rPr>
          <w:t>GNSO</w:t>
        </w:r>
      </w:hyperlink>
      <w:r w:rsidRPr="004B02DF">
        <w:rPr>
          <w:rFonts w:cs="Arial"/>
          <w:lang w:val="en-US"/>
        </w:rPr>
        <w:t xml:space="preserve">). This </w:t>
      </w:r>
      <w:r>
        <w:rPr>
          <w:rFonts w:cs="Arial"/>
          <w:lang w:val="en-US"/>
        </w:rPr>
        <w:t xml:space="preserve">effort </w:t>
      </w:r>
      <w:r w:rsidRPr="004B02DF">
        <w:rPr>
          <w:rFonts w:cs="Arial"/>
          <w:lang w:val="en-US"/>
        </w:rPr>
        <w:t xml:space="preserve">is part of ICANN’s ongoing commitment to its evolution and improvement, and follows an independent review of the GNSO and extensive public consultation.  A working group appointed by ICANN’s Board </w:t>
      </w:r>
      <w:r>
        <w:rPr>
          <w:rFonts w:cs="Arial"/>
          <w:lang w:val="en-US"/>
        </w:rPr>
        <w:t xml:space="preserve">(BGC WG) </w:t>
      </w:r>
      <w:r w:rsidRPr="004B02DF">
        <w:rPr>
          <w:rFonts w:cs="Arial"/>
          <w:lang w:val="en-US"/>
        </w:rPr>
        <w:t xml:space="preserve">has developed </w:t>
      </w:r>
      <w:r w:rsidRPr="00006F63">
        <w:rPr>
          <w:rFonts w:cs="Arial"/>
        </w:rPr>
        <w:t xml:space="preserve">a </w:t>
      </w:r>
      <w:hyperlink r:id="rId11" w:history="1">
        <w:r w:rsidRPr="00F06F57">
          <w:rPr>
            <w:rStyle w:val="Hyperlink"/>
            <w:rFonts w:cs="Arial"/>
          </w:rPr>
          <w:t>comprehensive proposal</w:t>
        </w:r>
      </w:hyperlink>
      <w:r>
        <w:rPr>
          <w:rFonts w:cs="Arial"/>
        </w:rPr>
        <w:t xml:space="preserve"> (</w:t>
      </w:r>
      <w:hyperlink r:id="rId12" w:history="1">
        <w:r w:rsidRPr="006868A9">
          <w:rPr>
            <w:rStyle w:val="Hyperlink"/>
          </w:rPr>
          <w:t>GNSO Improvements Report</w:t>
        </w:r>
      </w:hyperlink>
      <w:r>
        <w:t>)</w:t>
      </w:r>
      <w:r w:rsidRPr="00006F63">
        <w:rPr>
          <w:rFonts w:cs="Arial"/>
        </w:rPr>
        <w:t xml:space="preserve"> to improve the effectiveness of the GNSO, including its policy activities, structure, operations and communications.</w:t>
      </w:r>
      <w:r>
        <w:rPr>
          <w:rFonts w:cs="Arial"/>
        </w:rPr>
        <w:t xml:space="preserve">  </w:t>
      </w:r>
      <w:r>
        <w:t>On 15 February 2008, the Board</w:t>
      </w:r>
      <w:r w:rsidRPr="00006F63">
        <w:rPr>
          <w:rFonts w:cs="Arial"/>
        </w:rPr>
        <w:t xml:space="preserve"> </w:t>
      </w:r>
      <w:r>
        <w:t xml:space="preserve">accepted the GNSO Improvements Report for consideration and </w:t>
      </w:r>
      <w:hyperlink r:id="rId13" w:anchor="_Toc64545918" w:history="1">
        <w:r w:rsidR="00D74047">
          <w:rPr>
            <w:rStyle w:val="Hyperlink"/>
          </w:rPr>
          <w:t>directed ICANN Staff</w:t>
        </w:r>
      </w:hyperlink>
      <w:r>
        <w:t xml:space="preserve"> to open a public comment forum on the Report, draft a detailed implementation plan in consultation with the GNSO, begin implementation of the non-contentious recommendations, and return to the Board and community for further consideration of the implementation plan. A GNSO Improvement Planning Team comprised of GNSO leadership and constituency representatives, ICANN Staff and a Board liaison participant was formed to develop a top-level implementation plan to structure the implementation efforts.</w:t>
      </w:r>
    </w:p>
    <w:p w:rsidR="00A03E5C" w:rsidRPr="00E126E7" w:rsidRDefault="00A03E5C" w:rsidP="00A03E5C">
      <w:r w:rsidRPr="000834A6">
        <w:rPr>
          <w:b/>
          <w:i/>
        </w:rPr>
        <w:t>Recent Developments:</w:t>
      </w:r>
      <w:r>
        <w:rPr>
          <w:b/>
          <w:i/>
        </w:rPr>
        <w:t xml:space="preserve">  </w:t>
      </w:r>
      <w:r>
        <w:t xml:space="preserve">On 19 May 2008, the GNSO improvements Planning Team produced a draft version of the </w:t>
      </w:r>
      <w:hyperlink r:id="rId14" w:history="1">
        <w:r w:rsidRPr="00D74047">
          <w:rPr>
            <w:rStyle w:val="Hyperlink"/>
          </w:rPr>
          <w:t>GNSO Improvements Top Level Plan</w:t>
        </w:r>
      </w:hyperlink>
      <w:r>
        <w:t>.  The primary focus of the plan is the creation of two standing committees (GNSO Process and GNSO Operations</w:t>
      </w:r>
      <w:r w:rsidR="00B4668F">
        <w:t>)</w:t>
      </w:r>
      <w:r>
        <w:t xml:space="preserve"> that would be responsible for ensuring that the substantive work of implementing the BGC WG recommendations is carried-out. The document is being circulated to the GNSO Council and to the community for discussions and further development</w:t>
      </w:r>
      <w:r w:rsidR="00B4668F">
        <w:t>.</w:t>
      </w:r>
    </w:p>
    <w:p w:rsidR="00A03E5C" w:rsidRPr="00190C82" w:rsidRDefault="00A03E5C" w:rsidP="00A03E5C">
      <w:pPr>
        <w:tabs>
          <w:tab w:val="left" w:pos="8640"/>
        </w:tabs>
        <w:autoSpaceDE w:val="0"/>
        <w:autoSpaceDN w:val="0"/>
        <w:adjustRightInd w:val="0"/>
        <w:rPr>
          <w:lang w:val="en-US"/>
        </w:rPr>
      </w:pPr>
    </w:p>
    <w:p w:rsidR="00A03E5C" w:rsidRDefault="00A03E5C" w:rsidP="00A03E5C">
      <w:r w:rsidRPr="00704F10">
        <w:rPr>
          <w:b/>
          <w:i/>
        </w:rPr>
        <w:t>Next Steps:</w:t>
      </w:r>
      <w:r w:rsidRPr="00704F10">
        <w:t xml:space="preserve"> Board action on the BGC WG Report could occur at the June Board meeting in Paris, France.  The GNSO Council is scheduled to discuss </w:t>
      </w:r>
      <w:r w:rsidR="00B4668F">
        <w:t xml:space="preserve">the </w:t>
      </w:r>
      <w:r w:rsidRPr="00704F10">
        <w:t>top-level implementation plan during the Paris me</w:t>
      </w:r>
      <w:r>
        <w:t>e</w:t>
      </w:r>
      <w:r w:rsidRPr="00704F10">
        <w:t>ting at the end of June.  The goal, assuming the plan is approved by the Council</w:t>
      </w:r>
      <w:r w:rsidR="00B4668F">
        <w:t>,</w:t>
      </w:r>
      <w:r w:rsidRPr="00704F10">
        <w:t xml:space="preserve"> is to initiate the actual work of the standing committees.</w:t>
      </w:r>
    </w:p>
    <w:p w:rsidR="00A03E5C" w:rsidRPr="00704F10" w:rsidRDefault="00A03E5C" w:rsidP="00A03E5C"/>
    <w:p w:rsidR="00A03E5C" w:rsidRPr="00704F10" w:rsidRDefault="00A03E5C" w:rsidP="00A03E5C">
      <w:pPr>
        <w:rPr>
          <w:b/>
          <w:i/>
        </w:rPr>
      </w:pPr>
      <w:r w:rsidRPr="00704F10">
        <w:rPr>
          <w:b/>
          <w:i/>
        </w:rPr>
        <w:t xml:space="preserve">More Information:  </w:t>
      </w:r>
    </w:p>
    <w:p w:rsidR="00A03E5C" w:rsidRPr="00EF49DD" w:rsidRDefault="00A03E5C" w:rsidP="00A03E5C">
      <w:pPr>
        <w:numPr>
          <w:ilvl w:val="0"/>
          <w:numId w:val="30"/>
        </w:numPr>
        <w:tabs>
          <w:tab w:val="left" w:pos="360"/>
        </w:tabs>
        <w:ind w:left="360"/>
        <w:rPr>
          <w:lang w:val="fr-FR"/>
        </w:rPr>
      </w:pPr>
      <w:r w:rsidRPr="00704F10">
        <w:t>GNSO Improvements information page</w:t>
      </w:r>
      <w:r>
        <w:t xml:space="preserve">  </w:t>
      </w:r>
      <w:r w:rsidRPr="00EF49DD">
        <w:rPr>
          <w:lang w:val="fr-FR"/>
        </w:rPr>
        <w:t>&lt;</w:t>
      </w:r>
      <w:hyperlink r:id="rId15" w:history="1">
        <w:r w:rsidRPr="00B15F9F">
          <w:rPr>
            <w:rStyle w:val="Hyperlink"/>
          </w:rPr>
          <w:t>http://www.icann.org/topics/gnso-improvements/</w:t>
        </w:r>
      </w:hyperlink>
      <w:r w:rsidRPr="00C75F1E">
        <w:t>&gt;</w:t>
      </w:r>
    </w:p>
    <w:p w:rsidR="00A03E5C" w:rsidRPr="00C75F1E" w:rsidRDefault="00A03E5C" w:rsidP="00A03E5C">
      <w:pPr>
        <w:numPr>
          <w:ilvl w:val="0"/>
          <w:numId w:val="30"/>
        </w:numPr>
        <w:tabs>
          <w:tab w:val="left" w:pos="360"/>
          <w:tab w:val="left" w:pos="720"/>
        </w:tabs>
        <w:ind w:left="360"/>
        <w:rPr>
          <w:lang w:val="fr-FR"/>
        </w:rPr>
      </w:pPr>
      <w:r w:rsidRPr="00C75F1E">
        <w:rPr>
          <w:lang w:val="fr-FR"/>
        </w:rPr>
        <w:t>Full GNSO Improvements Report &lt;</w:t>
      </w:r>
      <w:hyperlink r:id="rId16" w:history="1">
        <w:r w:rsidRPr="00B15F9F">
          <w:rPr>
            <w:rStyle w:val="Hyperlink"/>
          </w:rPr>
          <w:t>http://www.icann.org/topics/gnso-improvements/gnso-improvements-report-03feb08.pdf</w:t>
        </w:r>
      </w:hyperlink>
      <w:r w:rsidRPr="00C75F1E">
        <w:t xml:space="preserve">&gt; </w:t>
      </w:r>
    </w:p>
    <w:p w:rsidR="00A03E5C" w:rsidRDefault="00A03E5C" w:rsidP="00A03E5C">
      <w:pPr>
        <w:numPr>
          <w:ilvl w:val="0"/>
          <w:numId w:val="30"/>
        </w:numPr>
        <w:tabs>
          <w:tab w:val="left" w:pos="360"/>
        </w:tabs>
        <w:ind w:left="360"/>
      </w:pPr>
      <w:r w:rsidRPr="00C75F1E">
        <w:rPr>
          <w:lang w:val="fr-FR"/>
        </w:rPr>
        <w:t xml:space="preserve">Board resolution on GNSO Improvements </w:t>
      </w:r>
      <w:hyperlink r:id="rId17" w:anchor="_Toc64545918" w:history="1">
        <w:r w:rsidRPr="00B15F9F">
          <w:rPr>
            <w:rStyle w:val="Hyperlink"/>
          </w:rPr>
          <w:t>http://www.icann.org/minutes/resolutions-15feb08.htm#_Toc64545918</w:t>
        </w:r>
      </w:hyperlink>
      <w:r w:rsidRPr="00C75F1E">
        <w:t xml:space="preserve">&gt; </w:t>
      </w:r>
    </w:p>
    <w:p w:rsidR="00A03E5C" w:rsidRDefault="00A03E5C" w:rsidP="00A03E5C">
      <w:pPr>
        <w:numPr>
          <w:ilvl w:val="0"/>
          <w:numId w:val="30"/>
        </w:numPr>
        <w:tabs>
          <w:tab w:val="left" w:pos="360"/>
        </w:tabs>
        <w:ind w:left="360"/>
      </w:pPr>
      <w:r>
        <w:t>Summary and Analysis of Comments on GNSO Improvements Report</w:t>
      </w:r>
      <w:r w:rsidRPr="00C75F1E">
        <w:rPr>
          <w:lang w:val="fr-FR"/>
        </w:rPr>
        <w:t xml:space="preserve"> </w:t>
      </w:r>
      <w:hyperlink r:id="rId18" w:history="1">
        <w:r w:rsidRPr="00551EBE">
          <w:rPr>
            <w:rStyle w:val="Hyperlink"/>
            <w:lang w:val="fr-FR"/>
          </w:rPr>
          <w:t>http://forum.icann.org/lists/gnso-improvements-report-2008/msg00033.html</w:t>
        </w:r>
      </w:hyperlink>
      <w:r w:rsidRPr="00F06F57">
        <w:t xml:space="preserve"> </w:t>
      </w:r>
    </w:p>
    <w:p w:rsidR="00A03E5C" w:rsidRDefault="00A03E5C" w:rsidP="00A03E5C">
      <w:pPr>
        <w:numPr>
          <w:ilvl w:val="0"/>
          <w:numId w:val="30"/>
        </w:numPr>
        <w:tabs>
          <w:tab w:val="left" w:pos="360"/>
        </w:tabs>
        <w:ind w:left="360"/>
      </w:pPr>
      <w:r>
        <w:t xml:space="preserve">GNSO Improvements - Top Level Plan, 19 May 2008  </w:t>
      </w:r>
      <w:hyperlink r:id="rId19" w:history="1">
        <w:r w:rsidRPr="00CD2BAA">
          <w:rPr>
            <w:rStyle w:val="Hyperlink"/>
          </w:rPr>
          <w:t>http://gnso.icann.org/drafts/gnso-improvements-top-level-plan-22may08.pdf</w:t>
        </w:r>
      </w:hyperlink>
    </w:p>
    <w:p w:rsidR="00A03E5C" w:rsidRPr="00F06F57" w:rsidRDefault="00A03E5C" w:rsidP="00A03E5C"/>
    <w:p w:rsidR="00A03E5C" w:rsidRDefault="00A03E5C" w:rsidP="00A03E5C">
      <w:pPr>
        <w:rPr>
          <w:lang w:val="en-US"/>
        </w:rPr>
      </w:pPr>
      <w:r w:rsidRPr="001B5437">
        <w:rPr>
          <w:b/>
          <w:i/>
        </w:rPr>
        <w:t>Staff Contact</w:t>
      </w:r>
      <w:r w:rsidRPr="001B5437">
        <w:rPr>
          <w:b/>
          <w:i/>
          <w:lang w:val="en-US"/>
        </w:rPr>
        <w:t>:</w:t>
      </w:r>
      <w:r w:rsidRPr="004B02DF">
        <w:rPr>
          <w:lang w:val="en-US"/>
        </w:rPr>
        <w:t xml:space="preserve"> </w:t>
      </w:r>
      <w:hyperlink r:id="rId20" w:history="1">
        <w:r>
          <w:rPr>
            <w:rStyle w:val="Hyperlink"/>
            <w:lang w:val="en-US"/>
          </w:rPr>
          <w:t>Rob Hoggarth</w:t>
        </w:r>
      </w:hyperlink>
      <w:r w:rsidRPr="004B02DF">
        <w:rPr>
          <w:lang w:val="en-US"/>
        </w:rPr>
        <w:t xml:space="preserve">, </w:t>
      </w:r>
      <w:r>
        <w:rPr>
          <w:lang w:val="en-US"/>
        </w:rPr>
        <w:t>Senior Policy Director</w:t>
      </w:r>
      <w:r w:rsidRPr="00190C82">
        <w:rPr>
          <w:lang w:val="en-US"/>
        </w:rPr>
        <w:t xml:space="preserve"> </w:t>
      </w:r>
    </w:p>
    <w:p w:rsidR="00A03E5C" w:rsidRPr="00190C82" w:rsidRDefault="00A03E5C" w:rsidP="00A03E5C">
      <w:pPr>
        <w:ind w:left="720"/>
        <w:rPr>
          <w:lang w:val="en-US"/>
        </w:rPr>
      </w:pPr>
    </w:p>
    <w:p w:rsidR="00A03E5C" w:rsidRPr="00640F63" w:rsidRDefault="00A03E5C" w:rsidP="00A03E5C">
      <w:pPr>
        <w:spacing w:beforeAutospacing="1" w:afterAutospacing="1"/>
      </w:pPr>
      <w:bookmarkStart w:id="0" w:name="2"/>
      <w:bookmarkEnd w:id="0"/>
      <w:r w:rsidRPr="00640F63">
        <w:rPr>
          <w:b/>
          <w:bCs/>
        </w:rPr>
        <w:t>2.</w:t>
      </w:r>
      <w:r>
        <w:rPr>
          <w:b/>
          <w:bCs/>
        </w:rPr>
        <w:t xml:space="preserve">     </w:t>
      </w:r>
      <w:r w:rsidRPr="00640F63">
        <w:rPr>
          <w:b/>
          <w:bCs/>
        </w:rPr>
        <w:t xml:space="preserve">GNSO -- DOMAIN NAME TASTING </w:t>
      </w:r>
    </w:p>
    <w:p w:rsidR="00A03E5C" w:rsidRPr="00640F63" w:rsidRDefault="00A03E5C" w:rsidP="00A03E5C">
      <w:pPr>
        <w:spacing w:before="100" w:beforeAutospacing="1" w:after="100" w:afterAutospacing="1"/>
      </w:pPr>
      <w:r w:rsidRPr="00640F63">
        <w:rPr>
          <w:b/>
          <w:bCs/>
          <w:i/>
          <w:iCs/>
        </w:rPr>
        <w:t>Background:</w:t>
      </w:r>
      <w:r w:rsidRPr="00640F63">
        <w:t xml:space="preserve"> The term "domain tasting" refers to a case when an entity registers a domain name and then tests to see if the name has sufficient traffic to </w:t>
      </w:r>
      <w:r>
        <w:t xml:space="preserve">generate </w:t>
      </w:r>
      <w:r w:rsidRPr="00640F63">
        <w:t>more income than the annual registration fee (usually through the addition of pay-per-click advertising). If the address is deemed sufficiently profitable, it is kept. If not, the current "add grace period" (AGP) - where domains can be returned within five days without cost - is used to return the domain at no net cost to the reg</w:t>
      </w:r>
      <w:r>
        <w:t>istrant and no ICANN charge levied on the registrar. Among other reasons, t</w:t>
      </w:r>
      <w:r w:rsidRPr="00640F63">
        <w:t xml:space="preserve">he practice is controversial because registrants who engage in this behavior can typically register many hundreds of thousands of domain names under this practice, with these temporary registrations far exceeding the number of domain names actually licensed. </w:t>
      </w:r>
    </w:p>
    <w:p w:rsidR="00A03E5C" w:rsidRPr="00640F63" w:rsidRDefault="00A03E5C" w:rsidP="00A03E5C">
      <w:pPr>
        <w:spacing w:before="100" w:beforeAutospacing="1" w:after="100" w:afterAutospacing="1"/>
      </w:pPr>
      <w:r w:rsidRPr="00640F63">
        <w:t xml:space="preserve">Over time, there has been a significant increase in the number of domains registered and returned prior to expiration of the AGP. A significant number of community members feel the AGP process presents a loophole that facilitates this conduct. In </w:t>
      </w:r>
      <w:r>
        <w:t>May</w:t>
      </w:r>
      <w:r w:rsidRPr="00640F63">
        <w:t xml:space="preserve"> 2007, ICANN’s At-Large Advisory Committee (ALAC), asked the GNSO Council to review the issue. In October 2007, after </w:t>
      </w:r>
      <w:r>
        <w:t xml:space="preserve">significant </w:t>
      </w:r>
      <w:r w:rsidRPr="00640F63">
        <w:t xml:space="preserve">fact finding and consideration, the GNSO Council launched a formal policy development process (PDP) on domain tasting and encouraged ICANN Staff to consider applying ICANN's </w:t>
      </w:r>
      <w:r>
        <w:t xml:space="preserve">annual transaction </w:t>
      </w:r>
      <w:r w:rsidRPr="00640F63">
        <w:t xml:space="preserve">fee to </w:t>
      </w:r>
      <w:r>
        <w:t xml:space="preserve">all </w:t>
      </w:r>
      <w:r w:rsidRPr="00640F63">
        <w:t>names registered and subsequently de-registered during the AGP. Subsequently, Staff included in the initial draft of ICANN’s next fiscal year budget, a proposal to charge a fee for all domains added</w:t>
      </w:r>
      <w:r>
        <w:t xml:space="preserve"> -</w:t>
      </w:r>
      <w:r w:rsidRPr="00640F63">
        <w:t xml:space="preserve"> including </w:t>
      </w:r>
      <w:r>
        <w:t xml:space="preserve">a substantial percentage of </w:t>
      </w:r>
      <w:r w:rsidRPr="00640F63">
        <w:t xml:space="preserve">domains added </w:t>
      </w:r>
      <w:r>
        <w:t xml:space="preserve">and subsequently deleted </w:t>
      </w:r>
      <w:r w:rsidRPr="00640F63">
        <w:t xml:space="preserve">during the AGP. Public discussion of the budget, and this proposal, is ongoing. </w:t>
      </w:r>
    </w:p>
    <w:p w:rsidR="00A03E5C" w:rsidRPr="00640F63" w:rsidRDefault="00A03E5C" w:rsidP="00A03E5C">
      <w:pPr>
        <w:spacing w:before="100" w:beforeAutospacing="1" w:after="100" w:afterAutospacing="1"/>
      </w:pPr>
      <w:r w:rsidRPr="00640F63">
        <w:t xml:space="preserve">As part of the formal PDP process, an </w:t>
      </w:r>
      <w:hyperlink r:id="rId21" w:history="1">
        <w:r w:rsidRPr="00640F63">
          <w:rPr>
            <w:color w:val="0000FF"/>
            <w:u w:val="single"/>
          </w:rPr>
          <w:t>Initial Report</w:t>
        </w:r>
      </w:hyperlink>
      <w:r w:rsidRPr="00640F63">
        <w:t xml:space="preserve"> was produced for public comment, outlining the problems caused by domain tasting, possible actions to be taken, and the arguments put forward for and against such actions. Public comments were incorporated into a draft </w:t>
      </w:r>
      <w:hyperlink r:id="rId22" w:history="1">
        <w:r w:rsidRPr="00640F63">
          <w:rPr>
            <w:color w:val="0000FF"/>
            <w:u w:val="single"/>
          </w:rPr>
          <w:t>Final Report</w:t>
        </w:r>
      </w:hyperlink>
      <w:r w:rsidRPr="00640F63">
        <w:t xml:space="preserve"> posted on 8 February 2008. </w:t>
      </w:r>
    </w:p>
    <w:p w:rsidR="00A03E5C" w:rsidRPr="00640F63" w:rsidRDefault="00A03E5C" w:rsidP="00A03E5C">
      <w:pPr>
        <w:spacing w:before="100" w:beforeAutospacing="1" w:after="100" w:afterAutospacing="1"/>
      </w:pPr>
      <w:r w:rsidRPr="00640F63">
        <w:t xml:space="preserve">On 6 March 2008, the GNSO Council considered a motion to </w:t>
      </w:r>
      <w:r>
        <w:t>curb</w:t>
      </w:r>
      <w:r w:rsidRPr="00640F63">
        <w:t xml:space="preserve"> the practice of domain tasting. The </w:t>
      </w:r>
      <w:hyperlink r:id="rId23" w:history="1">
        <w:r w:rsidRPr="00640F63">
          <w:rPr>
            <w:color w:val="0000FF"/>
            <w:u w:val="single"/>
          </w:rPr>
          <w:t>motion</w:t>
        </w:r>
      </w:hyperlink>
      <w:r w:rsidRPr="00640F63">
        <w:t xml:space="preserve"> would prohibit any gTLD operator that has implemented an AGP from offering a refund for any domain name deleted during the AGP that exceeds 10% of its net new registrations in that month, or fifty domain names, whichever is greater. Under the terms of the motion, an exemption from the limitation could be sought for a particular month, upon a showing of extraordinary circumstances detailed in the motion. </w:t>
      </w:r>
    </w:p>
    <w:p w:rsidR="00A03E5C" w:rsidRPr="00640F63" w:rsidRDefault="00A03E5C" w:rsidP="00A03E5C">
      <w:pPr>
        <w:spacing w:before="100" w:beforeAutospacing="1" w:after="100" w:afterAutospacing="1"/>
      </w:pPr>
      <w:r w:rsidRPr="00640F63">
        <w:t xml:space="preserve">Public comments and constituency impact statements regarding the motion were solicited and incorporated into a </w:t>
      </w:r>
      <w:hyperlink r:id="rId24" w:history="1">
        <w:r w:rsidRPr="00640F63">
          <w:rPr>
            <w:color w:val="0000FF"/>
            <w:u w:val="single"/>
          </w:rPr>
          <w:t>Final Report</w:t>
        </w:r>
      </w:hyperlink>
      <w:r w:rsidRPr="00640F63">
        <w:t xml:space="preserve"> for Council consideration at its 17 April 2008 meeting. The </w:t>
      </w:r>
      <w:hyperlink r:id="rId25" w:history="1">
        <w:r w:rsidRPr="00640F63">
          <w:rPr>
            <w:color w:val="0000FF"/>
            <w:u w:val="single"/>
          </w:rPr>
          <w:t>comments and constituency statements</w:t>
        </w:r>
      </w:hyperlink>
      <w:r w:rsidRPr="00640F63">
        <w:t xml:space="preserve"> reflected a plurality of views on what should be done to eliminate abuse of the AGP to facilitate domain tasting and addressed three potential options including (1) views on the draft resolution itself; (2) views on eliminating the AGP entirely; and (3) views on the proposed ICANN budget changes. </w:t>
      </w:r>
    </w:p>
    <w:p w:rsidR="00D74047" w:rsidRDefault="00A03E5C" w:rsidP="00A03E5C">
      <w:pPr>
        <w:pStyle w:val="Default"/>
        <w:rPr>
          <w:rFonts w:ascii="Times New Roman" w:eastAsia="Times New Roman" w:hAnsi="Times New Roman"/>
        </w:rPr>
      </w:pPr>
      <w:r w:rsidRPr="00640F63">
        <w:rPr>
          <w:rFonts w:ascii="Times New Roman" w:eastAsia="Times New Roman" w:hAnsi="Times New Roman" w:cs="Times New Roman"/>
          <w:b/>
          <w:bCs/>
          <w:i/>
          <w:iCs/>
        </w:rPr>
        <w:t xml:space="preserve">Recent Developments: </w:t>
      </w:r>
      <w:r w:rsidRPr="00640F63">
        <w:rPr>
          <w:rFonts w:ascii="Times New Roman" w:eastAsia="Times New Roman" w:hAnsi="Times New Roman" w:cs="Times New Roman"/>
        </w:rPr>
        <w:t>The GNSO Council approved the motion on 17 April 2008 by supermajority vote. The motion</w:t>
      </w:r>
      <w:r>
        <w:rPr>
          <w:rFonts w:ascii="Times New Roman" w:eastAsia="Times New Roman" w:hAnsi="Times New Roman" w:cs="Times New Roman"/>
        </w:rPr>
        <w:t xml:space="preserve"> (now a GNSO Council recommendation by virtue of the supermajority vote)</w:t>
      </w:r>
      <w:r w:rsidRPr="00640F63">
        <w:rPr>
          <w:rFonts w:ascii="Times New Roman" w:eastAsia="Times New Roman" w:hAnsi="Times New Roman" w:cs="Times New Roman"/>
        </w:rPr>
        <w:t xml:space="preserve"> is</w:t>
      </w:r>
      <w:r w:rsidR="00D74047">
        <w:rPr>
          <w:rFonts w:ascii="Times New Roman" w:eastAsia="Times New Roman" w:hAnsi="Times New Roman" w:cs="Times New Roman"/>
        </w:rPr>
        <w:t xml:space="preserve"> </w:t>
      </w:r>
      <w:r w:rsidRPr="00640F63">
        <w:rPr>
          <w:rFonts w:ascii="Times New Roman" w:eastAsia="Times New Roman" w:hAnsi="Times New Roman" w:cs="Times New Roman"/>
        </w:rPr>
        <w:t xml:space="preserve">pending Board consideration. Public comments </w:t>
      </w:r>
      <w:r>
        <w:rPr>
          <w:rFonts w:ascii="Times New Roman" w:eastAsia="Times New Roman" w:hAnsi="Times New Roman"/>
        </w:rPr>
        <w:t xml:space="preserve">were </w:t>
      </w:r>
      <w:r w:rsidRPr="00640F63">
        <w:rPr>
          <w:rFonts w:ascii="Times New Roman" w:eastAsia="Times New Roman" w:hAnsi="Times New Roman" w:cs="Times New Roman"/>
        </w:rPr>
        <w:t>invited on the Council recommendation until 21 May 2008</w:t>
      </w:r>
      <w:r w:rsidR="00D74047">
        <w:rPr>
          <w:rFonts w:ascii="Times New Roman" w:eastAsia="Times New Roman" w:hAnsi="Times New Roman" w:cs="Times New Roman"/>
        </w:rPr>
        <w:t>, and have been</w:t>
      </w:r>
      <w:hyperlink r:id="rId26" w:history="1">
        <w:r w:rsidR="00D74047" w:rsidRPr="00D74047">
          <w:rPr>
            <w:rStyle w:val="Hyperlink"/>
            <w:rFonts w:ascii="Times New Roman" w:eastAsia="Times New Roman" w:hAnsi="Times New Roman" w:cs="Times New Roman"/>
          </w:rPr>
          <w:t xml:space="preserve"> summarized</w:t>
        </w:r>
      </w:hyperlink>
      <w:r w:rsidR="00D74047">
        <w:rPr>
          <w:rFonts w:ascii="Times New Roman" w:eastAsia="Times New Roman" w:hAnsi="Times New Roman" w:cs="Times New Roman"/>
        </w:rPr>
        <w:t xml:space="preserve"> by Staff</w:t>
      </w:r>
      <w:r w:rsidRPr="00640F63">
        <w:rPr>
          <w:rFonts w:ascii="Times New Roman" w:eastAsia="Times New Roman" w:hAnsi="Times New Roman" w:cs="Times New Roman"/>
        </w:rPr>
        <w:t xml:space="preserve">. </w:t>
      </w:r>
    </w:p>
    <w:p w:rsidR="00A03E5C" w:rsidRDefault="00A03E5C" w:rsidP="00A03E5C">
      <w:pPr>
        <w:pStyle w:val="Default"/>
        <w:rPr>
          <w:rFonts w:ascii="Times New Roman" w:eastAsia="Times New Roman" w:hAnsi="Times New Roman"/>
        </w:rPr>
      </w:pPr>
    </w:p>
    <w:p w:rsidR="00A03E5C" w:rsidRPr="00A34D48" w:rsidRDefault="00A03E5C" w:rsidP="00A03E5C">
      <w:pPr>
        <w:pStyle w:val="Default"/>
        <w:rPr>
          <w:rFonts w:ascii="Times New Roman" w:hAnsi="Times New Roman" w:cs="Times New Roman"/>
        </w:rPr>
      </w:pPr>
      <w:r>
        <w:rPr>
          <w:rFonts w:ascii="Times New Roman" w:eastAsia="Times New Roman" w:hAnsi="Times New Roman"/>
        </w:rPr>
        <w:t xml:space="preserve">In addition, the most recent ICANN draft budget for FY 2009 contains a new transaction fee provision that calls for the ICANN USD .20 annual fee to apply to all new registrations that </w:t>
      </w:r>
      <w:r w:rsidRPr="00A34D48">
        <w:rPr>
          <w:rFonts w:ascii="Times New Roman" w:hAnsi="Times New Roman" w:cs="Times New Roman"/>
        </w:rPr>
        <w:t xml:space="preserve">exceed the maximum of (i) 10% of that registrar's net new registrations in that month (defined as total new registrations less domains deleted during AGP), or (ii) fifty (50) domain names, whichever is greater. </w:t>
      </w:r>
    </w:p>
    <w:p w:rsidR="00A03E5C" w:rsidRPr="00640F63" w:rsidRDefault="00A03E5C" w:rsidP="00A03E5C">
      <w:pPr>
        <w:spacing w:before="100" w:beforeAutospacing="1" w:after="100" w:afterAutospacing="1"/>
      </w:pPr>
      <w:r w:rsidRPr="00640F63">
        <w:rPr>
          <w:b/>
          <w:bCs/>
          <w:i/>
          <w:iCs/>
        </w:rPr>
        <w:t>Next Steps:</w:t>
      </w:r>
      <w:r w:rsidRPr="00640F63">
        <w:t xml:space="preserve"> </w:t>
      </w:r>
      <w:r>
        <w:t>The Board</w:t>
      </w:r>
      <w:r w:rsidRPr="00640F63">
        <w:t xml:space="preserve"> </w:t>
      </w:r>
      <w:r>
        <w:t xml:space="preserve">is expected to </w:t>
      </w:r>
      <w:r w:rsidRPr="00640F63">
        <w:t xml:space="preserve">consider </w:t>
      </w:r>
      <w:r>
        <w:t xml:space="preserve">both </w:t>
      </w:r>
      <w:r w:rsidRPr="00640F63">
        <w:t xml:space="preserve">the GNSO </w:t>
      </w:r>
      <w:r>
        <w:t xml:space="preserve">Council </w:t>
      </w:r>
      <w:r w:rsidRPr="00640F63">
        <w:t>motion</w:t>
      </w:r>
      <w:r>
        <w:t xml:space="preserve"> and the FY 09 budget proposal </w:t>
      </w:r>
      <w:r w:rsidRPr="00640F63">
        <w:t>during its</w:t>
      </w:r>
      <w:hyperlink r:id="rId27" w:history="1">
        <w:r w:rsidRPr="00640F63">
          <w:rPr>
            <w:color w:val="0000FF"/>
            <w:u w:val="single"/>
          </w:rPr>
          <w:t xml:space="preserve"> June meeting</w:t>
        </w:r>
      </w:hyperlink>
      <w:r>
        <w:t xml:space="preserve"> in Paris.</w:t>
      </w:r>
      <w:r w:rsidRPr="00640F63">
        <w:t xml:space="preserve"> </w:t>
      </w:r>
    </w:p>
    <w:p w:rsidR="00A03E5C" w:rsidRPr="00B66AA4" w:rsidRDefault="00A03E5C" w:rsidP="00A03E5C">
      <w:pPr>
        <w:rPr>
          <w:b/>
          <w:i/>
        </w:rPr>
      </w:pPr>
      <w:r w:rsidRPr="00B66AA4">
        <w:rPr>
          <w:b/>
          <w:i/>
        </w:rPr>
        <w:t>More Information:</w:t>
      </w:r>
    </w:p>
    <w:p w:rsidR="00A03E5C" w:rsidRPr="00640F63" w:rsidRDefault="00A03E5C" w:rsidP="00A03E5C">
      <w:pPr>
        <w:numPr>
          <w:ilvl w:val="0"/>
          <w:numId w:val="44"/>
        </w:numPr>
      </w:pPr>
      <w:r w:rsidRPr="00B66AA4">
        <w:t>Public comment reque</w:t>
      </w:r>
      <w:r w:rsidRPr="00640F63">
        <w:t>st (</w:t>
      </w:r>
      <w:hyperlink r:id="rId28" w:anchor="dt-motion-21may08" w:history="1">
        <w:r w:rsidRPr="00640F63">
          <w:rPr>
            <w:color w:val="0000FF"/>
            <w:u w:val="single"/>
          </w:rPr>
          <w:t>http://www.icann.org/public_comment/#dt-motion-21may08</w:t>
        </w:r>
      </w:hyperlink>
      <w:r w:rsidRPr="00640F63">
        <w:t xml:space="preserve">) </w:t>
      </w:r>
    </w:p>
    <w:p w:rsidR="00A03E5C" w:rsidRPr="00640F63" w:rsidRDefault="00A03E5C" w:rsidP="00A03E5C">
      <w:pPr>
        <w:numPr>
          <w:ilvl w:val="0"/>
          <w:numId w:val="44"/>
        </w:numPr>
        <w:tabs>
          <w:tab w:val="left" w:pos="360"/>
          <w:tab w:val="left" w:pos="720"/>
        </w:tabs>
        <w:spacing w:before="100" w:beforeAutospacing="1" w:after="100" w:afterAutospacing="1"/>
      </w:pPr>
      <w:r w:rsidRPr="00640F63">
        <w:t xml:space="preserve">GNSO Domain Tasting Issues Report, June 2007 &lt; </w:t>
      </w:r>
      <w:hyperlink r:id="rId29" w:history="1">
        <w:r w:rsidRPr="00640F63">
          <w:rPr>
            <w:color w:val="0000FF"/>
            <w:u w:val="single"/>
          </w:rPr>
          <w:t>http://gnso.icann.org/issues/domain-tasting/gnso-domain-tasting-report-14jun07.pdf</w:t>
        </w:r>
      </w:hyperlink>
      <w:r w:rsidRPr="00640F63">
        <w:t xml:space="preserve"> &gt; </w:t>
      </w:r>
    </w:p>
    <w:p w:rsidR="00A03E5C" w:rsidRPr="00640F63" w:rsidRDefault="00A03E5C" w:rsidP="00A03E5C">
      <w:pPr>
        <w:numPr>
          <w:ilvl w:val="0"/>
          <w:numId w:val="44"/>
        </w:numPr>
        <w:tabs>
          <w:tab w:val="left" w:pos="360"/>
          <w:tab w:val="left" w:pos="720"/>
        </w:tabs>
        <w:spacing w:before="100" w:beforeAutospacing="1" w:after="100" w:afterAutospacing="1"/>
      </w:pPr>
      <w:r w:rsidRPr="00640F63">
        <w:t xml:space="preserve">Outcomes Report, October 2007 &lt; </w:t>
      </w:r>
      <w:hyperlink r:id="rId30" w:history="1">
        <w:r w:rsidRPr="00640F63">
          <w:rPr>
            <w:color w:val="0000FF"/>
            <w:u w:val="single"/>
          </w:rPr>
          <w:t>http://gnso.icann.org/drafts/gnso-domain-tasting-adhoc-outcomes-report-final.pdf</w:t>
        </w:r>
      </w:hyperlink>
      <w:r w:rsidRPr="00640F63">
        <w:t xml:space="preserve"> &gt; </w:t>
      </w:r>
    </w:p>
    <w:p w:rsidR="00A03E5C" w:rsidRPr="00640F63" w:rsidRDefault="00A03E5C" w:rsidP="00A03E5C">
      <w:pPr>
        <w:numPr>
          <w:ilvl w:val="0"/>
          <w:numId w:val="44"/>
        </w:numPr>
        <w:tabs>
          <w:tab w:val="left" w:pos="360"/>
          <w:tab w:val="left" w:pos="720"/>
        </w:tabs>
        <w:spacing w:before="100" w:beforeAutospacing="1" w:after="100" w:afterAutospacing="1"/>
      </w:pPr>
      <w:r w:rsidRPr="00640F63">
        <w:t>Final Report, 4 April 2008 &lt;</w:t>
      </w:r>
      <w:hyperlink r:id="rId31" w:history="1">
        <w:r w:rsidRPr="00640F63">
          <w:rPr>
            <w:color w:val="0000FF"/>
            <w:u w:val="single"/>
          </w:rPr>
          <w:t>http://gnso.icann.org/issues/domain-tasting/gnso-final-report-domain-tasting-04apr08.pdf</w:t>
        </w:r>
      </w:hyperlink>
      <w:r w:rsidRPr="00640F63">
        <w:t xml:space="preserve">&gt; </w:t>
      </w:r>
    </w:p>
    <w:p w:rsidR="00A03E5C" w:rsidRDefault="00A03E5C" w:rsidP="00A03E5C">
      <w:pPr>
        <w:spacing w:beforeAutospacing="1" w:afterAutospacing="1" w:line="480" w:lineRule="auto"/>
      </w:pPr>
      <w:r w:rsidRPr="00640F63">
        <w:rPr>
          <w:b/>
          <w:bCs/>
          <w:i/>
          <w:iCs/>
        </w:rPr>
        <w:t xml:space="preserve">Staff Contact: </w:t>
      </w:r>
      <w:hyperlink r:id="rId32" w:history="1">
        <w:r w:rsidRPr="00640F63">
          <w:rPr>
            <w:color w:val="0000FF"/>
            <w:u w:val="single"/>
          </w:rPr>
          <w:t>Liz Gasster</w:t>
        </w:r>
      </w:hyperlink>
      <w:r w:rsidRPr="00640F63">
        <w:t>, Senior Policy Counselor</w:t>
      </w:r>
      <w:bookmarkStart w:id="1" w:name="3"/>
      <w:bookmarkEnd w:id="1"/>
    </w:p>
    <w:p w:rsidR="00A03E5C" w:rsidRPr="00640F63" w:rsidRDefault="00A03E5C" w:rsidP="00A03E5C">
      <w:pPr>
        <w:spacing w:beforeAutospacing="1" w:afterAutospacing="1"/>
      </w:pPr>
      <w:r w:rsidRPr="00640F63">
        <w:rPr>
          <w:b/>
          <w:bCs/>
        </w:rPr>
        <w:t>3.</w:t>
      </w:r>
      <w:r>
        <w:rPr>
          <w:b/>
          <w:bCs/>
        </w:rPr>
        <w:t xml:space="preserve">     </w:t>
      </w:r>
      <w:r w:rsidRPr="00640F63">
        <w:rPr>
          <w:b/>
          <w:bCs/>
        </w:rPr>
        <w:t>GNSO -- WHOIS</w:t>
      </w:r>
    </w:p>
    <w:p w:rsidR="00A03E5C" w:rsidRPr="00640F63" w:rsidRDefault="00A03E5C" w:rsidP="00A03E5C">
      <w:pPr>
        <w:spacing w:before="100" w:beforeAutospacing="1" w:after="100" w:afterAutospacing="1"/>
      </w:pPr>
      <w:r w:rsidRPr="00640F63">
        <w:rPr>
          <w:b/>
          <w:bCs/>
          <w:i/>
          <w:iCs/>
        </w:rPr>
        <w:t>Background:</w:t>
      </w:r>
      <w:r w:rsidRPr="00640F63">
        <w:t xml:space="preserve"> WHOIS services provide public access to data on registered domain names. That data currently includes contact information for Registered Name Holders. The extent of registration data collected at the time of registration of a domain name, and the ways such data can be accessed, are specified in agreements established by ICANN for domain names registered in generic top-level domains (gTLDs). For example, ICANN requires accredited registrars to collect and provide free public access to (1) the name of the registered domain name and its name servers and registrar, (2) the date the domain was created and when its registration expires, and (3) the contact information for the Registered Name Holder including the technical contact, and the registrant’s administrative contact. </w:t>
      </w:r>
    </w:p>
    <w:p w:rsidR="00A03E5C" w:rsidRPr="00640F63" w:rsidRDefault="00A03E5C" w:rsidP="00A03E5C">
      <w:pPr>
        <w:spacing w:before="100" w:beforeAutospacing="1" w:after="100" w:afterAutospacing="1"/>
      </w:pPr>
      <w:r w:rsidRPr="00640F63">
        <w:t xml:space="preserve">WHOIS has been the subject of intense policy development debate and action over the last few years. Information contained in WHOIS is used for a wide variety of purposes. Some uses of WHOIS data are viewed as constructive and beneficial. For example, sometimes WHOIS data is used to track down and identify registrants who may be posting illegal content or engaging in phishing scams. Other uses of WHOIS are viewed as potentially negative, such as harvesting WHOIS contact information to send unwanted spam or fraudulent email solicitations. Privacy advocates have also been concerned about the privacy implications of unrestricted access to personal contact information. </w:t>
      </w:r>
    </w:p>
    <w:p w:rsidR="00A03E5C" w:rsidRPr="00640F63" w:rsidRDefault="00A03E5C" w:rsidP="00A03E5C">
      <w:pPr>
        <w:spacing w:before="100" w:beforeAutospacing="1" w:after="100" w:afterAutospacing="1"/>
      </w:pPr>
      <w:r w:rsidRPr="00640F63">
        <w:t xml:space="preserve">The GNSO Council decided in October 2007 that a comprehensive, objective and quantifiable understanding of key factual issues regarding WHOIS will benefit future GNSO policy development efforts, and plans to ask the ICANN Staff to conduct several studies for this purpose. Before defining the details of these studies, the Council has solicited suggestions for specific topics of study on WHOIS from community stakeholders. Possible areas of study might include a study of certain aspects of gTLD registrants and registrations, a study of certain uses and misuses of WHOIS data, a study of the use of proxy registration services, including privacy services, or a comparative study of gTLD and ccTLD WHOIS. </w:t>
      </w:r>
    </w:p>
    <w:p w:rsidR="00A03E5C" w:rsidRPr="00640F63" w:rsidRDefault="00A03E5C" w:rsidP="00A03E5C">
      <w:pPr>
        <w:spacing w:before="100" w:beforeAutospacing="1" w:after="100" w:afterAutospacing="1"/>
      </w:pPr>
      <w:r w:rsidRPr="00640F63">
        <w:t xml:space="preserve">A forum for public comments on suggestions for specific topics of study on WHOIS was open through 15 February 2008. Approximately </w:t>
      </w:r>
      <w:hyperlink r:id="rId33" w:history="1">
        <w:r w:rsidRPr="00640F63">
          <w:rPr>
            <w:color w:val="0000FF"/>
            <w:u w:val="single"/>
          </w:rPr>
          <w:t>25 suggestions were received</w:t>
        </w:r>
      </w:hyperlink>
      <w:r w:rsidRPr="00640F63">
        <w:t xml:space="preserve">. A summary of those comments has been prepared. On 27 March the GNSO Council approved a motion to form a group of volunteers to: (1) review and discuss the ‘Report on Public Suggestions on Further Studies of WHOIS; (2) develop a proposed list of recommended studies, if any, for which ICANN Staff will be asked to provide cost estimates to the Council; and (3) produce the list of recommendations with supporting rationale. </w:t>
      </w:r>
    </w:p>
    <w:p w:rsidR="00A03E5C" w:rsidRPr="00A01F13" w:rsidRDefault="00A03E5C" w:rsidP="00A03E5C">
      <w:pPr>
        <w:pStyle w:val="NormalWeb"/>
        <w:rPr>
          <w:color w:val="000000"/>
        </w:rPr>
      </w:pPr>
      <w:r w:rsidRPr="00640F63">
        <w:rPr>
          <w:b/>
          <w:bCs/>
          <w:i/>
          <w:iCs/>
        </w:rPr>
        <w:t>Recent Developments:</w:t>
      </w:r>
      <w:r w:rsidRPr="00640F63">
        <w:t xml:space="preserve"> </w:t>
      </w:r>
      <w:r>
        <w:t>On 22 May 2008</w:t>
      </w:r>
      <w:r w:rsidR="00D74047">
        <w:t>,</w:t>
      </w:r>
      <w:r>
        <w:t xml:space="preserve"> the WHOIS study group delivered its</w:t>
      </w:r>
      <w:r w:rsidRPr="00640F63">
        <w:t xml:space="preserve"> report to the Council. </w:t>
      </w:r>
      <w:r>
        <w:t>In addition to considering the recommendations solicited from the public</w:t>
      </w:r>
      <w:r w:rsidRPr="00640F63">
        <w:t xml:space="preserve">, </w:t>
      </w:r>
      <w:r>
        <w:t xml:space="preserve">the group also considered recommendations offered by </w:t>
      </w:r>
      <w:r w:rsidRPr="00640F63">
        <w:t xml:space="preserve">the </w:t>
      </w:r>
      <w:hyperlink r:id="rId34" w:history="1">
        <w:r>
          <w:rPr>
            <w:color w:val="0000FF"/>
            <w:u w:val="single"/>
          </w:rPr>
          <w:t>Governmental Advisory Committee (GAC)</w:t>
        </w:r>
      </w:hyperlink>
      <w:r w:rsidRPr="00640F63">
        <w:t xml:space="preserve"> for WHOIS studies. </w:t>
      </w:r>
      <w:r w:rsidRPr="00A01F13">
        <w:rPr>
          <w:color w:val="000000"/>
        </w:rPr>
        <w:t>The report reflects two opposing viewpoints among participants.  A significant number of participants believe that no further studies should be conducted, because further study (and the resulting information) will be unlikely to persuade any stakeholders to modify existing strongly held positions.  The second group of participants do believe further studies would be useful in informing the debate, and their recommendation include</w:t>
      </w:r>
      <w:r>
        <w:rPr>
          <w:color w:val="000000"/>
        </w:rPr>
        <w:t>s</w:t>
      </w:r>
      <w:r w:rsidRPr="00A01F13">
        <w:rPr>
          <w:color w:val="000000"/>
        </w:rPr>
        <w:t xml:space="preserve"> specific recommendations for further study</w:t>
      </w:r>
      <w:r>
        <w:rPr>
          <w:color w:val="000000"/>
        </w:rPr>
        <w:t xml:space="preserve"> in three primary areas: 1) the availability of privacy services; 2) the demand and motivation for the use of privacy services, and certain studies of WHOIS misuse, detailed further in the report.</w:t>
      </w:r>
      <w:r w:rsidRPr="00A01F13">
        <w:rPr>
          <w:color w:val="000000"/>
        </w:rPr>
        <w:t xml:space="preserve">  </w:t>
      </w:r>
    </w:p>
    <w:p w:rsidR="00A03E5C" w:rsidRPr="00A01F13" w:rsidRDefault="00A03E5C" w:rsidP="00A03E5C">
      <w:pPr>
        <w:pStyle w:val="NormalWeb"/>
        <w:rPr>
          <w:lang w:val="en-GB"/>
        </w:rPr>
      </w:pPr>
      <w:r w:rsidRPr="00640F63">
        <w:rPr>
          <w:b/>
          <w:bCs/>
          <w:i/>
          <w:iCs/>
        </w:rPr>
        <w:t>Next Steps:</w:t>
      </w:r>
      <w:r w:rsidRPr="00640F63">
        <w:t xml:space="preserve"> </w:t>
      </w:r>
      <w:r w:rsidRPr="00A01F13">
        <w:rPr>
          <w:color w:val="000000"/>
        </w:rPr>
        <w:t xml:space="preserve">During the Paris meeting, the Council will consider </w:t>
      </w:r>
      <w:r>
        <w:rPr>
          <w:color w:val="000000"/>
        </w:rPr>
        <w:t>this</w:t>
      </w:r>
      <w:r w:rsidRPr="00A01F13">
        <w:rPr>
          <w:color w:val="000000"/>
        </w:rPr>
        <w:t xml:space="preserve"> report and </w:t>
      </w:r>
      <w:r w:rsidRPr="00A01F13">
        <w:t xml:space="preserve">provide additional direction to </w:t>
      </w:r>
      <w:r w:rsidR="00D74047">
        <w:t>S</w:t>
      </w:r>
      <w:r w:rsidRPr="00A01F13">
        <w:t xml:space="preserve">taff on recommended data gathering and study requirements.  Based on that direction, </w:t>
      </w:r>
      <w:r w:rsidR="00D74047">
        <w:t>S</w:t>
      </w:r>
      <w:r w:rsidRPr="00A01F13">
        <w:t>taff will provide rough cost estimates for various components of data gathering and studies, if any are recommended by the Council</w:t>
      </w:r>
      <w:r>
        <w:t>.  Subsequently,</w:t>
      </w:r>
      <w:r w:rsidRPr="00A01F13">
        <w:t xml:space="preserve"> Council </w:t>
      </w:r>
      <w:r w:rsidR="00D74047">
        <w:t xml:space="preserve">and Staff </w:t>
      </w:r>
      <w:r w:rsidRPr="00A01F13">
        <w:t xml:space="preserve">will </w:t>
      </w:r>
      <w:r w:rsidR="00D74047">
        <w:t xml:space="preserve">consider </w:t>
      </w:r>
      <w:r w:rsidRPr="00A01F13">
        <w:t>what data gathering and</w:t>
      </w:r>
      <w:r w:rsidRPr="00A01F13">
        <w:rPr>
          <w:lang w:val="en-GB"/>
        </w:rPr>
        <w:t xml:space="preserve"> studies should be pursued. </w:t>
      </w:r>
    </w:p>
    <w:p w:rsidR="00A03E5C" w:rsidRDefault="00A03E5C" w:rsidP="00A03E5C">
      <w:pPr>
        <w:spacing w:before="100" w:beforeAutospacing="1" w:after="100" w:afterAutospacing="1"/>
        <w:rPr>
          <w:b/>
          <w:bCs/>
          <w:i/>
          <w:iCs/>
        </w:rPr>
      </w:pPr>
      <w:r w:rsidRPr="00640F63">
        <w:rPr>
          <w:b/>
          <w:bCs/>
          <w:i/>
          <w:iCs/>
        </w:rPr>
        <w:t>More Information:</w:t>
      </w:r>
    </w:p>
    <w:p w:rsidR="00A03E5C" w:rsidRDefault="00A03E5C" w:rsidP="00A03E5C">
      <w:pPr>
        <w:numPr>
          <w:ilvl w:val="0"/>
          <w:numId w:val="31"/>
        </w:numPr>
        <w:tabs>
          <w:tab w:val="left" w:pos="360"/>
        </w:tabs>
        <w:spacing w:beforeAutospacing="1" w:afterAutospacing="1"/>
      </w:pPr>
      <w:r w:rsidRPr="00640F63">
        <w:t xml:space="preserve">GNSO WHOIS Policy Work Web </w:t>
      </w:r>
      <w:r>
        <w:t>P</w:t>
      </w:r>
      <w:r w:rsidRPr="00640F63">
        <w:t>age</w:t>
      </w:r>
      <w:r w:rsidRPr="00A508BC">
        <w:rPr>
          <w:b/>
          <w:bCs/>
        </w:rPr>
        <w:t xml:space="preserve"> &lt;</w:t>
      </w:r>
      <w:hyperlink r:id="rId35" w:history="1">
        <w:r w:rsidRPr="00A508BC">
          <w:rPr>
            <w:color w:val="0000FF"/>
            <w:u w:val="single"/>
          </w:rPr>
          <w:t>http://gnso.icann.org/issues/whois/</w:t>
        </w:r>
      </w:hyperlink>
      <w:r w:rsidRPr="00640F63">
        <w:t>&gt;</w:t>
      </w:r>
    </w:p>
    <w:p w:rsidR="00A03E5C" w:rsidRPr="00331C7D" w:rsidRDefault="00A03E5C" w:rsidP="00A03E5C">
      <w:pPr>
        <w:numPr>
          <w:ilvl w:val="0"/>
          <w:numId w:val="31"/>
        </w:numPr>
        <w:spacing w:before="100" w:beforeAutospacing="1" w:after="100" w:afterAutospacing="1"/>
      </w:pPr>
      <w:r w:rsidRPr="00331C7D">
        <w:t xml:space="preserve">GAC </w:t>
      </w:r>
      <w:r>
        <w:t>R</w:t>
      </w:r>
      <w:r w:rsidRPr="00331C7D">
        <w:t>ecommendations of 16 April 2008</w:t>
      </w:r>
      <w:r w:rsidRPr="00331C7D">
        <w:rPr>
          <w:color w:val="000000"/>
        </w:rPr>
        <w:t xml:space="preserve">: </w:t>
      </w:r>
      <w:hyperlink r:id="rId36" w:history="1">
        <w:r w:rsidRPr="00331C7D">
          <w:rPr>
            <w:rStyle w:val="Hyperlink"/>
          </w:rPr>
          <w:t>http://www.icann.org/correspondence/karlins-to-thrush-16apr08.pdf</w:t>
        </w:r>
      </w:hyperlink>
    </w:p>
    <w:p w:rsidR="00A03E5C" w:rsidRPr="00331C7D" w:rsidRDefault="00A03E5C" w:rsidP="00A03E5C">
      <w:pPr>
        <w:widowControl w:val="0"/>
        <w:numPr>
          <w:ilvl w:val="0"/>
          <w:numId w:val="3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31C7D">
        <w:t xml:space="preserve">Summary of Public Suggestions on Further Studies of WHOIS (updated 10 May 2008 with GAC recommendations of 16 April): </w:t>
      </w:r>
    </w:p>
    <w:p w:rsidR="00A03E5C" w:rsidRPr="00331C7D" w:rsidRDefault="00E76BCE" w:rsidP="00A0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hyperlink r:id="rId37" w:history="1">
        <w:r w:rsidR="00A03E5C" w:rsidRPr="00331C7D">
          <w:rPr>
            <w:rStyle w:val="Hyperlink"/>
          </w:rPr>
          <w:t>http://gnso.icann.org/issues/whois/whois-study-suggestion-report-10may08.pdf</w:t>
        </w:r>
      </w:hyperlink>
    </w:p>
    <w:p w:rsidR="00A03E5C" w:rsidRDefault="00A03E5C" w:rsidP="00A03E5C">
      <w:pPr>
        <w:spacing w:beforeAutospacing="1" w:afterAutospacing="1" w:line="480" w:lineRule="auto"/>
      </w:pPr>
      <w:r w:rsidRPr="00640F63">
        <w:rPr>
          <w:b/>
          <w:bCs/>
          <w:i/>
          <w:iCs/>
        </w:rPr>
        <w:t>Staff Contact:</w:t>
      </w:r>
      <w:hyperlink r:id="rId38" w:history="1">
        <w:r w:rsidRPr="00640F63">
          <w:rPr>
            <w:color w:val="0000FF"/>
            <w:u w:val="single"/>
          </w:rPr>
          <w:t xml:space="preserve"> Liz Gasster</w:t>
        </w:r>
      </w:hyperlink>
      <w:r w:rsidRPr="00640F63">
        <w:t xml:space="preserve">, Senior Policy Counselor </w:t>
      </w:r>
    </w:p>
    <w:p w:rsidR="00A03E5C" w:rsidRPr="00E80638" w:rsidRDefault="00A03E5C" w:rsidP="00A03E5C">
      <w:pPr>
        <w:pStyle w:val="NormalWeb"/>
        <w:spacing w:before="0" w:after="0"/>
        <w:rPr>
          <w:b/>
          <w:lang w:val="en-US"/>
        </w:rPr>
      </w:pPr>
      <w:r>
        <w:rPr>
          <w:b/>
          <w:lang w:val="en-US"/>
        </w:rPr>
        <w:t xml:space="preserve">4.     </w:t>
      </w:r>
      <w:r w:rsidRPr="00E80638">
        <w:rPr>
          <w:b/>
          <w:lang w:val="en-US"/>
        </w:rPr>
        <w:t>GNSO -- INTER-REGISTRAR TRANSFER POLICY</w:t>
      </w:r>
      <w:r>
        <w:rPr>
          <w:b/>
          <w:lang w:val="en-US"/>
        </w:rPr>
        <w:t xml:space="preserve"> REVIEW</w:t>
      </w:r>
    </w:p>
    <w:p w:rsidR="00A03E5C" w:rsidRDefault="00A03E5C" w:rsidP="00A03E5C">
      <w:pPr>
        <w:tabs>
          <w:tab w:val="left" w:pos="8640"/>
        </w:tabs>
        <w:rPr>
          <w:lang w:val="en-US"/>
        </w:rPr>
      </w:pPr>
      <w:r w:rsidRPr="00626738">
        <w:rPr>
          <w:b/>
          <w:i/>
        </w:rPr>
        <w:t>Background:</w:t>
      </w:r>
      <w:r>
        <w:t xml:space="preserve">  Consistent with ICANN’s obligation to promote and encourage robust competition in the domain name space, the </w:t>
      </w:r>
      <w:hyperlink r:id="rId39" w:history="1">
        <w:r w:rsidRPr="00F06F57">
          <w:rPr>
            <w:rStyle w:val="Hyperlink"/>
            <w:lang w:val="en-US"/>
          </w:rPr>
          <w:t>Inter-Registrar Transfer Policy</w:t>
        </w:r>
      </w:hyperlink>
      <w:r w:rsidRPr="00620C36">
        <w:rPr>
          <w:lang w:val="en-US"/>
        </w:rPr>
        <w:t xml:space="preserve"> </w:t>
      </w:r>
      <w:r>
        <w:t xml:space="preserve">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w:t>
      </w:r>
      <w:r w:rsidRPr="00620C36">
        <w:rPr>
          <w:lang w:val="en-US"/>
        </w:rPr>
        <w:t xml:space="preserve">The </w:t>
      </w:r>
      <w:r>
        <w:rPr>
          <w:lang w:val="en-US"/>
        </w:rPr>
        <w:t xml:space="preserve">policy </w:t>
      </w:r>
      <w:r w:rsidRPr="00620C36">
        <w:rPr>
          <w:lang w:val="en-US"/>
        </w:rPr>
        <w:t xml:space="preserve">is an existing </w:t>
      </w:r>
      <w:r>
        <w:rPr>
          <w:lang w:val="en-US"/>
        </w:rPr>
        <w:t xml:space="preserve">community </w:t>
      </w:r>
      <w:r w:rsidRPr="00620C36">
        <w:rPr>
          <w:lang w:val="en-US"/>
        </w:rPr>
        <w:t xml:space="preserve">consensus </w:t>
      </w:r>
      <w:r>
        <w:rPr>
          <w:lang w:val="en-US"/>
        </w:rPr>
        <w:t xml:space="preserve">that was </w:t>
      </w:r>
      <w:r w:rsidRPr="00620C36">
        <w:rPr>
          <w:lang w:val="en-US"/>
        </w:rPr>
        <w:t>implemented in late 2004 that is now being reviewed by the GNSO.</w:t>
      </w:r>
      <w:r>
        <w:rPr>
          <w:lang w:val="en-US"/>
        </w:rPr>
        <w:t xml:space="preserve">  </w:t>
      </w:r>
      <w:r w:rsidRPr="00620C36">
        <w:rPr>
          <w:lang w:val="en-US"/>
        </w:rPr>
        <w:t xml:space="preserve">As part of that effort, the </w:t>
      </w:r>
      <w:r>
        <w:rPr>
          <w:lang w:val="en-US"/>
        </w:rPr>
        <w:t>Council</w:t>
      </w:r>
      <w:r w:rsidRPr="00620C36">
        <w:rPr>
          <w:lang w:val="en-US"/>
        </w:rPr>
        <w:t xml:space="preserve"> formed a </w:t>
      </w:r>
      <w:hyperlink r:id="rId40" w:history="1">
        <w:r w:rsidRPr="00F06F57">
          <w:rPr>
            <w:rStyle w:val="Hyperlink"/>
            <w:lang w:val="en-US"/>
          </w:rPr>
          <w:t>Transfers Working Group (TWG</w:t>
        </w:r>
      </w:hyperlink>
      <w:r w:rsidRPr="00620C36">
        <w:rPr>
          <w:lang w:val="en-US"/>
        </w:rPr>
        <w:t xml:space="preserve">) to examine and recommend possible areas for improvements in the </w:t>
      </w:r>
      <w:r>
        <w:rPr>
          <w:lang w:val="en-US"/>
        </w:rPr>
        <w:t xml:space="preserve">existing </w:t>
      </w:r>
      <w:r w:rsidRPr="00620C36">
        <w:rPr>
          <w:lang w:val="en-US"/>
        </w:rPr>
        <w:t xml:space="preserve">transfer policy. The </w:t>
      </w:r>
      <w:r>
        <w:rPr>
          <w:lang w:val="en-US"/>
        </w:rPr>
        <w:t xml:space="preserve">TWG identified </w:t>
      </w:r>
      <w:r w:rsidRPr="00620C36">
        <w:rPr>
          <w:lang w:val="en-US"/>
        </w:rPr>
        <w:t xml:space="preserve">a broad list of </w:t>
      </w:r>
      <w:r>
        <w:rPr>
          <w:lang w:val="en-US"/>
        </w:rPr>
        <w:t xml:space="preserve">over 20 </w:t>
      </w:r>
      <w:hyperlink r:id="rId41" w:history="1">
        <w:r w:rsidRPr="00F06F57">
          <w:rPr>
            <w:rStyle w:val="Hyperlink"/>
            <w:lang w:val="en-US"/>
          </w:rPr>
          <w:t>potential areas for clarification and improvement</w:t>
        </w:r>
      </w:hyperlink>
      <w:r w:rsidRPr="00620C36">
        <w:rPr>
          <w:lang w:val="en-US"/>
        </w:rPr>
        <w:t>.</w:t>
      </w:r>
    </w:p>
    <w:p w:rsidR="00A03E5C" w:rsidRDefault="00A03E5C" w:rsidP="00A03E5C">
      <w:pPr>
        <w:tabs>
          <w:tab w:val="left" w:pos="8640"/>
        </w:tabs>
        <w:rPr>
          <w:lang w:val="en-US"/>
        </w:rPr>
      </w:pPr>
    </w:p>
    <w:p w:rsidR="00A03E5C" w:rsidRDefault="00A03E5C" w:rsidP="00A03E5C">
      <w:pPr>
        <w:tabs>
          <w:tab w:val="left" w:pos="8640"/>
        </w:tabs>
        <w:rPr>
          <w:lang w:val="en-US"/>
        </w:rPr>
      </w:pPr>
      <w:r w:rsidRPr="00620C36">
        <w:rPr>
          <w:lang w:val="en-US"/>
        </w:rPr>
        <w:t xml:space="preserve">In an effort to get improvements on-line as soon as possible, the </w:t>
      </w:r>
      <w:r>
        <w:rPr>
          <w:lang w:val="en-US"/>
        </w:rPr>
        <w:t>GNSO Council initiated a policy development process (Transfer PDP 1) to immediately clarify four</w:t>
      </w:r>
      <w:r w:rsidRPr="00620C36">
        <w:rPr>
          <w:lang w:val="en-US"/>
        </w:rPr>
        <w:t xml:space="preserve"> </w:t>
      </w:r>
      <w:r>
        <w:rPr>
          <w:lang w:val="en-US"/>
        </w:rPr>
        <w:t xml:space="preserve">specific </w:t>
      </w:r>
      <w:r w:rsidRPr="00620C36">
        <w:rPr>
          <w:lang w:val="en-US"/>
        </w:rPr>
        <w:t>issues regarding reasons for which a registrar of record may deny a request to transfer a domain name to a new registrar.</w:t>
      </w:r>
      <w:r>
        <w:rPr>
          <w:lang w:val="en-US"/>
        </w:rPr>
        <w:t xml:space="preserve"> </w:t>
      </w:r>
      <w:r w:rsidRPr="00FA36BD">
        <w:rPr>
          <w:lang w:val="en-US"/>
        </w:rPr>
        <w:t>In parallel with the PDP process, the Council tasked a short term planning group to evaluate and prioritize the remaining 19 policy issues identified by the Transfers Working Group. In March, the group delivere</w:t>
      </w:r>
      <w:r>
        <w:rPr>
          <w:lang w:val="en-US"/>
        </w:rPr>
        <w:t xml:space="preserve">d a report to the GNSO Council that </w:t>
      </w:r>
      <w:r w:rsidRPr="00FA36BD">
        <w:rPr>
          <w:lang w:val="en-US"/>
        </w:rPr>
        <w:t xml:space="preserve">suggested clustering </w:t>
      </w:r>
      <w:r>
        <w:rPr>
          <w:lang w:val="en-US"/>
        </w:rPr>
        <w:t>the</w:t>
      </w:r>
      <w:r w:rsidRPr="00FA36BD">
        <w:rPr>
          <w:lang w:val="en-US"/>
        </w:rPr>
        <w:t xml:space="preserve"> issues for consideration in five new PDPs.</w:t>
      </w:r>
    </w:p>
    <w:p w:rsidR="00A03E5C" w:rsidRPr="00620C36" w:rsidRDefault="00A03E5C" w:rsidP="00A03E5C">
      <w:pPr>
        <w:tabs>
          <w:tab w:val="left" w:pos="8640"/>
        </w:tabs>
        <w:rPr>
          <w:lang w:val="en-US"/>
        </w:rPr>
      </w:pPr>
    </w:p>
    <w:p w:rsidR="00A03E5C" w:rsidRDefault="00A03E5C" w:rsidP="00A03E5C">
      <w:pPr>
        <w:tabs>
          <w:tab w:val="left" w:pos="8640"/>
        </w:tabs>
        <w:rPr>
          <w:rFonts w:cs="Arial"/>
        </w:rPr>
      </w:pPr>
      <w:r w:rsidRPr="00626738">
        <w:rPr>
          <w:b/>
          <w:i/>
          <w:lang w:val="en-US"/>
        </w:rPr>
        <w:t>Recent Development</w:t>
      </w:r>
      <w:r>
        <w:rPr>
          <w:b/>
          <w:i/>
          <w:lang w:val="en-US"/>
        </w:rPr>
        <w:t>s</w:t>
      </w:r>
      <w:r w:rsidRPr="00626738">
        <w:rPr>
          <w:b/>
          <w:i/>
          <w:lang w:val="en-US"/>
        </w:rPr>
        <w:t>:</w:t>
      </w:r>
      <w:r>
        <w:rPr>
          <w:lang w:val="en-US"/>
        </w:rPr>
        <w:t xml:space="preserve">  ICANN Staff finalized and posted an Initial Report for public comment as part of the Transfer PDP 1 described above. </w:t>
      </w:r>
      <w:r w:rsidRPr="00FA36BD">
        <w:rPr>
          <w:rFonts w:cs="Arial"/>
        </w:rPr>
        <w:t xml:space="preserve">The </w:t>
      </w:r>
      <w:hyperlink r:id="rId42" w:history="1">
        <w:r w:rsidRPr="002D6E0B">
          <w:rPr>
            <w:rStyle w:val="Hyperlink"/>
            <w:rFonts w:cs="Arial"/>
          </w:rPr>
          <w:t>public comments received</w:t>
        </w:r>
      </w:hyperlink>
      <w:r w:rsidRPr="00FA36BD">
        <w:rPr>
          <w:rFonts w:cs="Arial"/>
        </w:rPr>
        <w:t xml:space="preserve"> have been used by ICANN </w:t>
      </w:r>
      <w:r>
        <w:rPr>
          <w:rFonts w:cs="Arial"/>
        </w:rPr>
        <w:t>Staff</w:t>
      </w:r>
      <w:r w:rsidRPr="00FA36BD">
        <w:rPr>
          <w:rFonts w:cs="Arial"/>
        </w:rPr>
        <w:t xml:space="preserve"> to compile a </w:t>
      </w:r>
      <w:hyperlink r:id="rId43" w:history="1">
        <w:r w:rsidRPr="002D6E0B">
          <w:rPr>
            <w:rStyle w:val="Hyperlink"/>
            <w:rFonts w:cs="Arial"/>
          </w:rPr>
          <w:t>Final Report</w:t>
        </w:r>
      </w:hyperlink>
      <w:r w:rsidRPr="00FA36BD">
        <w:rPr>
          <w:rFonts w:cs="Arial"/>
        </w:rPr>
        <w:t xml:space="preserve"> for the GNSO Council’s consideration of further steps to take in this PDP. </w:t>
      </w:r>
      <w:r>
        <w:rPr>
          <w:rFonts w:cs="Arial"/>
        </w:rPr>
        <w:t xml:space="preserve"> </w:t>
      </w:r>
      <w:r w:rsidRPr="00FA36BD">
        <w:rPr>
          <w:rFonts w:cs="Arial"/>
        </w:rPr>
        <w:t xml:space="preserve">At the </w:t>
      </w:r>
      <w:r>
        <w:rPr>
          <w:rFonts w:cs="Arial"/>
        </w:rPr>
        <w:t xml:space="preserve">GNSO </w:t>
      </w:r>
      <w:r w:rsidRPr="00FA36BD">
        <w:rPr>
          <w:rFonts w:cs="Arial"/>
        </w:rPr>
        <w:t xml:space="preserve">Council meeting on 17 April 2008, a drafting group </w:t>
      </w:r>
      <w:r>
        <w:rPr>
          <w:rFonts w:cs="Arial"/>
        </w:rPr>
        <w:t xml:space="preserve">was launched </w:t>
      </w:r>
      <w:r w:rsidRPr="00FA36BD">
        <w:rPr>
          <w:rFonts w:cs="Arial"/>
        </w:rPr>
        <w:t>to develop suggested text modifications in the current provisions</w:t>
      </w:r>
      <w:r>
        <w:rPr>
          <w:rFonts w:cs="Arial"/>
        </w:rPr>
        <w:t>. This group will report on its findings to Council following the group’s last meeting on 4 June</w:t>
      </w:r>
      <w:r w:rsidRPr="00FA36BD">
        <w:rPr>
          <w:rFonts w:cs="Arial"/>
        </w:rPr>
        <w:t xml:space="preserve">. </w:t>
      </w:r>
    </w:p>
    <w:p w:rsidR="00A03E5C" w:rsidRDefault="00A03E5C" w:rsidP="00A03E5C">
      <w:pPr>
        <w:tabs>
          <w:tab w:val="left" w:pos="8640"/>
        </w:tabs>
        <w:rPr>
          <w:rFonts w:cs="Arial"/>
        </w:rPr>
      </w:pPr>
    </w:p>
    <w:p w:rsidR="00A03E5C" w:rsidRPr="00864940" w:rsidRDefault="00A03E5C" w:rsidP="00A03E5C">
      <w:pPr>
        <w:tabs>
          <w:tab w:val="left" w:pos="8640"/>
        </w:tabs>
        <w:rPr>
          <w:rFonts w:cs="Arial"/>
        </w:rPr>
      </w:pPr>
      <w:r>
        <w:rPr>
          <w:szCs w:val="22"/>
        </w:rPr>
        <w:t xml:space="preserve">During </w:t>
      </w:r>
      <w:r w:rsidRPr="00864940">
        <w:rPr>
          <w:szCs w:val="22"/>
        </w:rPr>
        <w:t xml:space="preserve">its 8 May 2008 </w:t>
      </w:r>
      <w:r>
        <w:rPr>
          <w:szCs w:val="22"/>
        </w:rPr>
        <w:t xml:space="preserve">meeting, </w:t>
      </w:r>
      <w:r w:rsidRPr="00864940">
        <w:rPr>
          <w:szCs w:val="22"/>
        </w:rPr>
        <w:t>the G</w:t>
      </w:r>
      <w:r>
        <w:rPr>
          <w:szCs w:val="22"/>
        </w:rPr>
        <w:t>N</w:t>
      </w:r>
      <w:r w:rsidRPr="00864940">
        <w:rPr>
          <w:szCs w:val="22"/>
        </w:rPr>
        <w:t xml:space="preserve">SO Council </w:t>
      </w:r>
      <w:r>
        <w:rPr>
          <w:szCs w:val="22"/>
        </w:rPr>
        <w:t>adopted the structuring of</w:t>
      </w:r>
      <w:r w:rsidRPr="00864940">
        <w:rPr>
          <w:szCs w:val="22"/>
        </w:rPr>
        <w:t xml:space="preserve"> </w:t>
      </w:r>
      <w:r>
        <w:rPr>
          <w:szCs w:val="22"/>
        </w:rPr>
        <w:t>five</w:t>
      </w:r>
      <w:r w:rsidRPr="00864940">
        <w:rPr>
          <w:szCs w:val="22"/>
        </w:rPr>
        <w:t xml:space="preserve"> </w:t>
      </w:r>
      <w:r>
        <w:rPr>
          <w:szCs w:val="22"/>
        </w:rPr>
        <w:t>additional inter-registrar transfers PDPs</w:t>
      </w:r>
      <w:r w:rsidRPr="00864940">
        <w:rPr>
          <w:szCs w:val="22"/>
        </w:rPr>
        <w:t xml:space="preserve"> as </w:t>
      </w:r>
      <w:r>
        <w:rPr>
          <w:szCs w:val="22"/>
        </w:rPr>
        <w:t>suggested</w:t>
      </w:r>
      <w:r w:rsidRPr="00864940">
        <w:rPr>
          <w:szCs w:val="22"/>
        </w:rPr>
        <w:t xml:space="preserve"> by the drafting group</w:t>
      </w:r>
      <w:r>
        <w:rPr>
          <w:szCs w:val="22"/>
        </w:rPr>
        <w:t xml:space="preserve"> </w:t>
      </w:r>
      <w:r w:rsidRPr="00864940">
        <w:rPr>
          <w:szCs w:val="22"/>
        </w:rPr>
        <w:t xml:space="preserve">(in addition to the </w:t>
      </w:r>
      <w:r>
        <w:rPr>
          <w:szCs w:val="22"/>
        </w:rPr>
        <w:t>ongoing</w:t>
      </w:r>
      <w:r w:rsidRPr="00864940">
        <w:rPr>
          <w:szCs w:val="22"/>
        </w:rPr>
        <w:t xml:space="preserve"> </w:t>
      </w:r>
      <w:r>
        <w:rPr>
          <w:szCs w:val="22"/>
        </w:rPr>
        <w:t xml:space="preserve">Transfer </w:t>
      </w:r>
      <w:r w:rsidRPr="00864940">
        <w:rPr>
          <w:szCs w:val="22"/>
        </w:rPr>
        <w:t xml:space="preserve">PDP </w:t>
      </w:r>
      <w:r>
        <w:rPr>
          <w:szCs w:val="22"/>
        </w:rPr>
        <w:t xml:space="preserve">1 </w:t>
      </w:r>
      <w:r w:rsidRPr="00864940">
        <w:rPr>
          <w:szCs w:val="22"/>
        </w:rPr>
        <w:t xml:space="preserve">on the </w:t>
      </w:r>
      <w:r>
        <w:rPr>
          <w:szCs w:val="22"/>
        </w:rPr>
        <w:t>four</w:t>
      </w:r>
      <w:r w:rsidRPr="00864940">
        <w:rPr>
          <w:szCs w:val="22"/>
        </w:rPr>
        <w:t xml:space="preserve"> reasons for denying a transfer</w:t>
      </w:r>
      <w:r>
        <w:rPr>
          <w:szCs w:val="22"/>
        </w:rPr>
        <w:t>)</w:t>
      </w:r>
      <w:r w:rsidRPr="00864940">
        <w:rPr>
          <w:szCs w:val="22"/>
        </w:rPr>
        <w:t xml:space="preserve">.  </w:t>
      </w:r>
      <w:r>
        <w:rPr>
          <w:szCs w:val="22"/>
        </w:rPr>
        <w:t>T</w:t>
      </w:r>
      <w:r w:rsidRPr="00864940">
        <w:rPr>
          <w:szCs w:val="22"/>
        </w:rPr>
        <w:t xml:space="preserve">he </w:t>
      </w:r>
      <w:r>
        <w:rPr>
          <w:szCs w:val="22"/>
        </w:rPr>
        <w:t>five</w:t>
      </w:r>
      <w:r w:rsidRPr="00864940">
        <w:rPr>
          <w:szCs w:val="22"/>
        </w:rPr>
        <w:t xml:space="preserve"> new PDPs will be </w:t>
      </w:r>
      <w:r>
        <w:rPr>
          <w:szCs w:val="22"/>
        </w:rPr>
        <w:t xml:space="preserve">addressed </w:t>
      </w:r>
      <w:r w:rsidRPr="00864940">
        <w:rPr>
          <w:szCs w:val="22"/>
        </w:rPr>
        <w:t xml:space="preserve">in a largely consecutive manner, with the possibility of overlap as resources permit. </w:t>
      </w:r>
      <w:r>
        <w:rPr>
          <w:szCs w:val="22"/>
        </w:rPr>
        <w:t xml:space="preserve">The Council requested an Issues Report from </w:t>
      </w:r>
      <w:r w:rsidR="008E7063">
        <w:rPr>
          <w:szCs w:val="22"/>
        </w:rPr>
        <w:t>Staff</w:t>
      </w:r>
      <w:r>
        <w:rPr>
          <w:szCs w:val="22"/>
        </w:rPr>
        <w:t xml:space="preserve"> on the first of the new PDP issue sets (Set A – New IRTP Issues), which has since been delivered to the Council.</w:t>
      </w:r>
      <w:r w:rsidRPr="00864940">
        <w:rPr>
          <w:szCs w:val="22"/>
        </w:rPr>
        <w:t xml:space="preserve"> </w:t>
      </w:r>
    </w:p>
    <w:p w:rsidR="00A03E5C" w:rsidRPr="00864940" w:rsidRDefault="00A03E5C" w:rsidP="00A03E5C">
      <w:pPr>
        <w:tabs>
          <w:tab w:val="left" w:pos="8640"/>
        </w:tabs>
      </w:pPr>
    </w:p>
    <w:p w:rsidR="00A03E5C" w:rsidRDefault="00A03E5C" w:rsidP="00A03E5C">
      <w:pPr>
        <w:rPr>
          <w:szCs w:val="22"/>
        </w:rPr>
      </w:pPr>
      <w:r w:rsidRPr="00626738">
        <w:rPr>
          <w:b/>
          <w:i/>
        </w:rPr>
        <w:t>Next Steps:</w:t>
      </w:r>
      <w:r w:rsidRPr="00F06F57">
        <w:t xml:space="preserve"> </w:t>
      </w:r>
      <w:r w:rsidR="00D74047">
        <w:rPr>
          <w:szCs w:val="22"/>
        </w:rPr>
        <w:t>At the June ICANN meeting in Paris</w:t>
      </w:r>
      <w:r>
        <w:rPr>
          <w:szCs w:val="22"/>
        </w:rPr>
        <w:t>, the Council will consider the Issues Report on Set A and decide on further steps to take</w:t>
      </w:r>
      <w:r w:rsidRPr="00864940">
        <w:rPr>
          <w:szCs w:val="22"/>
        </w:rPr>
        <w:t>.</w:t>
      </w:r>
      <w:r>
        <w:rPr>
          <w:szCs w:val="22"/>
        </w:rPr>
        <w:t xml:space="preserve"> The Council will also consider the drafting group’s report on the PDP on clarification of reasons for denial and resolve what the next steps should be for that PDP.</w:t>
      </w:r>
    </w:p>
    <w:p w:rsidR="00A03E5C" w:rsidRDefault="00A03E5C" w:rsidP="00A03E5C"/>
    <w:p w:rsidR="00A03E5C" w:rsidRDefault="00A03E5C" w:rsidP="00A03E5C">
      <w:pPr>
        <w:rPr>
          <w:b/>
        </w:rPr>
      </w:pPr>
      <w:r w:rsidRPr="00626738">
        <w:rPr>
          <w:b/>
          <w:i/>
        </w:rPr>
        <w:t>More Information:</w:t>
      </w:r>
      <w:r>
        <w:rPr>
          <w:b/>
        </w:rPr>
        <w:t xml:space="preserve"> </w:t>
      </w:r>
    </w:p>
    <w:p w:rsidR="00A03E5C" w:rsidRDefault="00A03E5C" w:rsidP="00A03E5C">
      <w:pPr>
        <w:numPr>
          <w:ilvl w:val="0"/>
          <w:numId w:val="10"/>
        </w:numPr>
        <w:tabs>
          <w:tab w:val="clear" w:pos="1440"/>
          <w:tab w:val="left" w:pos="360"/>
        </w:tabs>
        <w:ind w:left="360"/>
      </w:pPr>
      <w:r>
        <w:rPr>
          <w:b/>
        </w:rPr>
        <w:t xml:space="preserve"> </w:t>
      </w:r>
      <w:r w:rsidRPr="004A5113">
        <w:t xml:space="preserve">Draft Advisory </w:t>
      </w:r>
      <w:r>
        <w:rPr>
          <w:b/>
        </w:rPr>
        <w:t>&lt;</w:t>
      </w:r>
      <w:hyperlink r:id="rId44" w:history="1">
        <w:r w:rsidRPr="006548E2">
          <w:rPr>
            <w:rStyle w:val="Hyperlink"/>
          </w:rPr>
          <w:t>http://gnso.icann.org/issues/transfers/gnso-draft-transfer-advisory-14nov07.pdf</w:t>
        </w:r>
      </w:hyperlink>
      <w:r w:rsidRPr="006548E2">
        <w:t>&gt;</w:t>
      </w:r>
    </w:p>
    <w:p w:rsidR="00A03E5C" w:rsidRDefault="00A03E5C" w:rsidP="00A03E5C">
      <w:pPr>
        <w:numPr>
          <w:ilvl w:val="0"/>
          <w:numId w:val="10"/>
        </w:numPr>
        <w:tabs>
          <w:tab w:val="left" w:pos="360"/>
        </w:tabs>
        <w:ind w:left="360"/>
      </w:pPr>
      <w:r>
        <w:t>Initial Report &lt;</w:t>
      </w:r>
      <w:hyperlink r:id="rId45" w:history="1">
        <w:r w:rsidRPr="00173856">
          <w:rPr>
            <w:rStyle w:val="Hyperlink"/>
          </w:rPr>
          <w:t>http://www.icann.org/announcements/announcement-17mar08.htm</w:t>
        </w:r>
      </w:hyperlink>
      <w:r>
        <w:t>&gt;</w:t>
      </w:r>
    </w:p>
    <w:p w:rsidR="00A03E5C" w:rsidRPr="002B3235" w:rsidRDefault="00A03E5C" w:rsidP="00A03E5C">
      <w:pPr>
        <w:numPr>
          <w:ilvl w:val="0"/>
          <w:numId w:val="10"/>
        </w:numPr>
        <w:tabs>
          <w:tab w:val="left" w:pos="360"/>
        </w:tabs>
        <w:spacing w:before="100" w:beforeAutospacing="1" w:after="100" w:afterAutospacing="1"/>
        <w:ind w:left="360"/>
      </w:pPr>
      <w:r w:rsidRPr="002B3235">
        <w:rPr>
          <w:rFonts w:cs="Arial"/>
        </w:rPr>
        <w:t>Final Report &lt;</w:t>
      </w:r>
      <w:r w:rsidRPr="002B3235">
        <w:t xml:space="preserve"> </w:t>
      </w:r>
      <w:hyperlink r:id="rId46" w:history="1">
        <w:r w:rsidRPr="002B3235">
          <w:rPr>
            <w:rStyle w:val="Hyperlink"/>
            <w:rFonts w:cs="Arial"/>
          </w:rPr>
          <w:t>http://gnso.icann.org/drafts/final-report-irt-policy-09apr08.pdf</w:t>
        </w:r>
      </w:hyperlink>
      <w:r w:rsidRPr="002B3235">
        <w:rPr>
          <w:rFonts w:cs="Arial"/>
        </w:rPr>
        <w:t>&gt;</w:t>
      </w:r>
    </w:p>
    <w:p w:rsidR="00A03E5C" w:rsidRDefault="00A03E5C" w:rsidP="00A03E5C">
      <w:pPr>
        <w:numPr>
          <w:ilvl w:val="0"/>
          <w:numId w:val="10"/>
        </w:numPr>
        <w:tabs>
          <w:tab w:val="left" w:pos="360"/>
        </w:tabs>
        <w:spacing w:before="100" w:beforeAutospacing="1" w:after="100" w:afterAutospacing="1"/>
        <w:ind w:left="360"/>
      </w:pPr>
      <w:r>
        <w:t>PDP Recommendations &lt;</w:t>
      </w:r>
      <w:hyperlink r:id="rId47" w:history="1">
        <w:r w:rsidRPr="00173856">
          <w:rPr>
            <w:rStyle w:val="Hyperlink"/>
          </w:rPr>
          <w:t>http://gnso.icann.org/drafts/transfer-wg-recommendations-pdp-groupings-19mar08.pdf</w:t>
        </w:r>
      </w:hyperlink>
      <w:r>
        <w:t xml:space="preserve">&gt; </w:t>
      </w:r>
    </w:p>
    <w:p w:rsidR="00A03E5C" w:rsidRDefault="00A03E5C" w:rsidP="00A03E5C">
      <w:pPr>
        <w:numPr>
          <w:ilvl w:val="0"/>
          <w:numId w:val="10"/>
        </w:numPr>
        <w:tabs>
          <w:tab w:val="clear" w:pos="1440"/>
        </w:tabs>
        <w:ind w:left="360"/>
        <w:rPr>
          <w:b/>
        </w:rPr>
      </w:pPr>
      <w:r>
        <w:t>Issues Report, Set A (</w:t>
      </w:r>
      <w:hyperlink w:history="1">
        <w:r w:rsidRPr="0091086A">
          <w:rPr>
            <w:rStyle w:val="Hyperlink"/>
          </w:rPr>
          <w:t>http://gnso.icann.org/issues/transfers/transfer-issues-report-set-a-23may08.pdf</w:t>
        </w:r>
      </w:hyperlink>
    </w:p>
    <w:p w:rsidR="00A03E5C" w:rsidRPr="00B66AA4" w:rsidRDefault="00A03E5C" w:rsidP="00A03E5C">
      <w:pPr>
        <w:ind w:left="360"/>
        <w:rPr>
          <w:b/>
        </w:rPr>
      </w:pPr>
    </w:p>
    <w:p w:rsidR="00A03E5C" w:rsidRPr="00F06F57" w:rsidRDefault="00A03E5C" w:rsidP="00A03E5C">
      <w:r>
        <w:rPr>
          <w:b/>
          <w:i/>
        </w:rPr>
        <w:t>Staff Contact</w:t>
      </w:r>
      <w:r w:rsidRPr="00626738">
        <w:rPr>
          <w:b/>
          <w:i/>
        </w:rPr>
        <w:t>:</w:t>
      </w:r>
      <w:r>
        <w:rPr>
          <w:b/>
          <w:i/>
        </w:rPr>
        <w:t xml:space="preserve">  </w:t>
      </w:r>
      <w:r w:rsidRPr="00F06F57">
        <w:t xml:space="preserve"> </w:t>
      </w:r>
      <w:hyperlink r:id="rId48" w:history="1">
        <w:r>
          <w:rPr>
            <w:rStyle w:val="Hyperlink"/>
          </w:rPr>
          <w:t>Olof Nordling</w:t>
        </w:r>
      </w:hyperlink>
      <w:r w:rsidRPr="00F06F57">
        <w:t xml:space="preserve">, </w:t>
      </w:r>
      <w:r>
        <w:t xml:space="preserve">Manager, </w:t>
      </w:r>
      <w:r w:rsidRPr="00F06F57">
        <w:t>Policy D</w:t>
      </w:r>
      <w:r>
        <w:t>evelopment Coordination</w:t>
      </w:r>
      <w:r w:rsidRPr="00F06F57">
        <w:t xml:space="preserve"> </w:t>
      </w:r>
    </w:p>
    <w:p w:rsidR="00A03E5C" w:rsidRPr="00380B0A" w:rsidRDefault="00A03E5C" w:rsidP="00A03E5C">
      <w:pPr>
        <w:tabs>
          <w:tab w:val="left" w:pos="8640"/>
        </w:tabs>
        <w:rPr>
          <w:b/>
          <w:i/>
        </w:rPr>
      </w:pPr>
    </w:p>
    <w:p w:rsidR="00A03E5C" w:rsidRPr="00640F63" w:rsidRDefault="00A03E5C" w:rsidP="00A03E5C">
      <w:pPr>
        <w:spacing w:before="100" w:beforeAutospacing="1" w:after="100" w:afterAutospacing="1"/>
      </w:pPr>
      <w:r w:rsidRPr="00640F63">
        <w:rPr>
          <w:b/>
          <w:bCs/>
          <w:i/>
          <w:iCs/>
        </w:rPr>
        <w:t> </w:t>
      </w:r>
      <w:bookmarkStart w:id="2" w:name="5"/>
      <w:bookmarkEnd w:id="2"/>
      <w:r>
        <w:rPr>
          <w:b/>
          <w:bCs/>
        </w:rPr>
        <w:t xml:space="preserve">5.     </w:t>
      </w:r>
      <w:r w:rsidRPr="00640F63">
        <w:rPr>
          <w:b/>
          <w:bCs/>
        </w:rPr>
        <w:t xml:space="preserve">GNSO – FAST FLUX HOSTING </w:t>
      </w:r>
    </w:p>
    <w:p w:rsidR="00A03E5C" w:rsidRPr="00640F63" w:rsidRDefault="00A03E5C" w:rsidP="00A03E5C">
      <w:pPr>
        <w:spacing w:before="100" w:beforeAutospacing="1" w:after="100" w:afterAutospacing="1"/>
      </w:pPr>
      <w:r w:rsidRPr="00640F63">
        <w:rPr>
          <w:b/>
          <w:bCs/>
          <w:i/>
          <w:iCs/>
        </w:rPr>
        <w:t xml:space="preserve">Background: </w:t>
      </w:r>
      <w:r w:rsidRPr="00640F63">
        <w:t xml:space="preserve">Fast flux hosting is a term that refers to several techniques used by cyber criminals to evade detection, in which </w:t>
      </w:r>
      <w:r>
        <w:t xml:space="preserve">the </w:t>
      </w:r>
      <w:r w:rsidRPr="00640F63">
        <w:t>criminals rapidly modify IP addresses and/or name servers. The ICANN Security and Stability Advisory Committee (SSAC) recently completed a study of fast flux hosting. The results of the study were published in January 2008 in the SSAC Advisory on Fast Flux Hosting and DNS (</w:t>
      </w:r>
      <w:hyperlink r:id="rId49" w:history="1">
        <w:r w:rsidRPr="00640F63">
          <w:rPr>
            <w:color w:val="0000FF"/>
            <w:u w:val="single"/>
          </w:rPr>
          <w:t>SAC 025</w:t>
        </w:r>
      </w:hyperlink>
      <w:r w:rsidRPr="00640F63">
        <w:t xml:space="preserve">). Because fast flux hosting involves many different players—the cybercriminals and their victims, ISPs, companies that provide web hosting services, and DNS registries and registrars—it is possible to imagine a variety of different approaches to mitigation. Most of these will require the cooperation of a variety of actors. </w:t>
      </w:r>
    </w:p>
    <w:p w:rsidR="00A03E5C" w:rsidRPr="00640F63" w:rsidRDefault="00A03E5C" w:rsidP="00A03E5C">
      <w:pPr>
        <w:spacing w:before="100" w:beforeAutospacing="1" w:after="100" w:afterAutospacing="1"/>
      </w:pPr>
      <w:r w:rsidRPr="00640F63">
        <w:t xml:space="preserve">On 26 March 2008, Staff posted an </w:t>
      </w:r>
      <w:hyperlink r:id="rId50" w:history="1">
        <w:r w:rsidRPr="00640F63">
          <w:rPr>
            <w:color w:val="0000FF"/>
            <w:u w:val="single"/>
          </w:rPr>
          <w:t>Issues Report</w:t>
        </w:r>
      </w:hyperlink>
      <w:r w:rsidRPr="00640F63">
        <w:t xml:space="preserve"> on fast flux hosting, as directed by the GNSO Council. In the Report, Staff recommends that the GNSO sponsor additional fact-finding and research to develop best practices concerning fast flux hosting. Staff also notes that it may be appropriate for the ccNSO to participate in such an activity. </w:t>
      </w:r>
    </w:p>
    <w:p w:rsidR="00A03E5C" w:rsidRPr="00640F63" w:rsidRDefault="00A03E5C" w:rsidP="00A03E5C">
      <w:pPr>
        <w:spacing w:before="100" w:beforeAutospacing="1" w:after="100" w:afterAutospacing="1"/>
      </w:pPr>
      <w:r w:rsidRPr="00640F63">
        <w:t>At its 8 May 2008 meeting, the GNSO Council formally launched a policy development process (PDP), rejected a task force approach and called for creation of a working group on fast flux. </w:t>
      </w:r>
    </w:p>
    <w:p w:rsidR="00A03E5C" w:rsidRPr="00331C7D" w:rsidRDefault="00A03E5C" w:rsidP="00A03E5C">
      <w:pPr>
        <w:pStyle w:val="PlainText"/>
        <w:rPr>
          <w:rFonts w:ascii="Times New Roman" w:hAnsi="Times New Roman"/>
        </w:rPr>
      </w:pPr>
      <w:r w:rsidRPr="00640F63">
        <w:rPr>
          <w:rFonts w:ascii="Times New Roman" w:hAnsi="Times New Roman"/>
          <w:b/>
          <w:bCs/>
          <w:i/>
          <w:iCs/>
        </w:rPr>
        <w:t>Recent developments:</w:t>
      </w:r>
      <w:r w:rsidRPr="00640F63">
        <w:rPr>
          <w:rFonts w:ascii="Times New Roman" w:hAnsi="Times New Roman"/>
        </w:rPr>
        <w:t xml:space="preserve"> </w:t>
      </w:r>
      <w:r w:rsidRPr="00331C7D">
        <w:rPr>
          <w:rFonts w:ascii="Times New Roman" w:hAnsi="Times New Roman"/>
        </w:rPr>
        <w:t>At its 29 May meeting, the GNSO Council approved a</w:t>
      </w:r>
      <w:r>
        <w:rPr>
          <w:rFonts w:ascii="Times New Roman" w:hAnsi="Times New Roman"/>
        </w:rPr>
        <w:t xml:space="preserve"> working group</w:t>
      </w:r>
      <w:r w:rsidRPr="00331C7D">
        <w:rPr>
          <w:rFonts w:ascii="Times New Roman" w:hAnsi="Times New Roman"/>
        </w:rPr>
        <w:t xml:space="preserve"> charter to consider the following questions:</w:t>
      </w:r>
    </w:p>
    <w:p w:rsidR="00A03E5C" w:rsidRPr="00331C7D" w:rsidRDefault="00A03E5C" w:rsidP="00A03E5C">
      <w:pPr>
        <w:pStyle w:val="PlainText"/>
        <w:rPr>
          <w:rFonts w:ascii="Times New Roman" w:hAnsi="Times New Roman"/>
        </w:rPr>
      </w:pP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Who benefits from fast flux, and who is harmed?</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Who would benefit from cessation of the practice and who would be harmed?</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Are registry operators involved, or could they be, in fast flux hosting activities? If so, how?</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Are registrars involved in fast flux hosting activities? If so, how?</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How are registrants affected by fast flux hosting?</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How are Internet users affected by fast flux hosting?</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 xml:space="preserve">What technical </w:t>
      </w:r>
      <w:r>
        <w:rPr>
          <w:rFonts w:ascii="Times New Roman" w:hAnsi="Times New Roman"/>
        </w:rPr>
        <w:t>(</w:t>
      </w:r>
      <w:r w:rsidRPr="00331C7D">
        <w:rPr>
          <w:rFonts w:ascii="Times New Roman" w:hAnsi="Times New Roman"/>
        </w:rPr>
        <w:t>e.g. changes to the w</w:t>
      </w:r>
      <w:r>
        <w:rPr>
          <w:rFonts w:ascii="Times New Roman" w:hAnsi="Times New Roman"/>
        </w:rPr>
        <w:t>ay in which DNS updates operate)</w:t>
      </w:r>
      <w:r w:rsidRPr="00331C7D">
        <w:rPr>
          <w:rFonts w:ascii="Times New Roman" w:hAnsi="Times New Roman"/>
        </w:rPr>
        <w:t xml:space="preserve"> and policy</w:t>
      </w:r>
      <w:r>
        <w:rPr>
          <w:rFonts w:ascii="Times New Roman" w:hAnsi="Times New Roman"/>
        </w:rPr>
        <w:t xml:space="preserve"> (</w:t>
      </w:r>
      <w:r w:rsidRPr="00331C7D">
        <w:rPr>
          <w:rFonts w:ascii="Times New Roman" w:hAnsi="Times New Roman"/>
        </w:rPr>
        <w:t>e.g. changes to registry/registrar agreements or rules governing permissible registrant behavior</w:t>
      </w:r>
      <w:r>
        <w:rPr>
          <w:rFonts w:ascii="Times New Roman" w:hAnsi="Times New Roman"/>
        </w:rPr>
        <w:t>)</w:t>
      </w:r>
      <w:r w:rsidRPr="00331C7D">
        <w:rPr>
          <w:rFonts w:ascii="Times New Roman" w:hAnsi="Times New Roman"/>
        </w:rPr>
        <w:t xml:space="preserve"> measures could be implemented by registries and registrars to mitigate the negative effects of fast flux?</w:t>
      </w:r>
    </w:p>
    <w:p w:rsidR="00A03E5C" w:rsidRDefault="00A03E5C" w:rsidP="00A03E5C">
      <w:pPr>
        <w:pStyle w:val="PlainText"/>
        <w:numPr>
          <w:ilvl w:val="0"/>
          <w:numId w:val="32"/>
        </w:numPr>
        <w:rPr>
          <w:rFonts w:ascii="Times New Roman" w:hAnsi="Times New Roman"/>
        </w:rPr>
      </w:pPr>
      <w:r w:rsidRPr="00331C7D">
        <w:rPr>
          <w:rFonts w:ascii="Times New Roman" w:hAnsi="Times New Roman"/>
        </w:rPr>
        <w:t>What would be the impact (positive or negative) of establishing limitations, guidelines, or restrictions on registrants, registrars and/or registries with respect to practices that enable or facilitate fast flux hosting?</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What would be the impact of these limitations, guidelines, or restrictions to product and service innovation?</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What are some of the best practices available with regard to protection from fast flux?</w:t>
      </w:r>
    </w:p>
    <w:p w:rsidR="00A03E5C" w:rsidRPr="00331C7D" w:rsidRDefault="00A03E5C" w:rsidP="00A03E5C">
      <w:pPr>
        <w:pStyle w:val="PlainText"/>
        <w:numPr>
          <w:ilvl w:val="0"/>
          <w:numId w:val="32"/>
        </w:numPr>
        <w:rPr>
          <w:rFonts w:ascii="Times New Roman" w:hAnsi="Times New Roman"/>
        </w:rPr>
      </w:pPr>
      <w:r w:rsidRPr="00331C7D">
        <w:rPr>
          <w:rFonts w:ascii="Times New Roman" w:hAnsi="Times New Roman"/>
        </w:rPr>
        <w:t>Obtain expert opinion, as appropriate, on which areas of fast flux are in scope and out of scope for GNSO policy making.</w:t>
      </w:r>
    </w:p>
    <w:p w:rsidR="00A03E5C" w:rsidRPr="00331C7D" w:rsidRDefault="00A03E5C" w:rsidP="00A03E5C">
      <w:pPr>
        <w:pStyle w:val="PlainText"/>
        <w:rPr>
          <w:rFonts w:ascii="Times New Roman" w:hAnsi="Times New Roman"/>
        </w:rPr>
      </w:pPr>
    </w:p>
    <w:p w:rsidR="00A03E5C" w:rsidRDefault="00A03E5C" w:rsidP="00001E61">
      <w:pPr>
        <w:pStyle w:val="PlainText"/>
        <w:rPr>
          <w:rFonts w:ascii="Times New Roman" w:hAnsi="Times New Roman"/>
        </w:rPr>
      </w:pPr>
      <w:r w:rsidRPr="00640F63">
        <w:rPr>
          <w:rFonts w:ascii="Times New Roman" w:hAnsi="Times New Roman"/>
          <w:b/>
          <w:bCs/>
          <w:i/>
          <w:iCs/>
        </w:rPr>
        <w:t xml:space="preserve">Next Steps: </w:t>
      </w:r>
      <w:r w:rsidRPr="00331C7D">
        <w:rPr>
          <w:rFonts w:ascii="Times New Roman" w:hAnsi="Times New Roman"/>
        </w:rPr>
        <w:t xml:space="preserve">The Working Group shall report back to Council within 90 days, with a report discussing these questions and the range of possible answers developed by the Working Group members. The Working Group report also </w:t>
      </w:r>
      <w:r>
        <w:rPr>
          <w:rFonts w:ascii="Times New Roman" w:hAnsi="Times New Roman"/>
        </w:rPr>
        <w:t>will</w:t>
      </w:r>
      <w:r w:rsidRPr="00331C7D">
        <w:rPr>
          <w:rFonts w:ascii="Times New Roman" w:hAnsi="Times New Roman"/>
        </w:rPr>
        <w:t xml:space="preserve"> outline potential next steps for Council deliberation. These next steps may include further work items for the WG or policy recommendation for constituency and community comment and review and for </w:t>
      </w:r>
      <w:r w:rsidR="00001E61">
        <w:rPr>
          <w:rFonts w:ascii="Times New Roman" w:hAnsi="Times New Roman"/>
        </w:rPr>
        <w:t>C</w:t>
      </w:r>
      <w:r w:rsidRPr="00331C7D">
        <w:rPr>
          <w:rFonts w:ascii="Times New Roman" w:hAnsi="Times New Roman"/>
        </w:rPr>
        <w:t>ouncil deliberation</w:t>
      </w:r>
      <w:r w:rsidR="00001E61">
        <w:rPr>
          <w:rFonts w:ascii="Times New Roman" w:hAnsi="Times New Roman"/>
        </w:rPr>
        <w:t>.</w:t>
      </w:r>
    </w:p>
    <w:p w:rsidR="00A03E5C" w:rsidRDefault="00A03E5C" w:rsidP="00001E61">
      <w:pPr>
        <w:pStyle w:val="PlainText"/>
      </w:pPr>
    </w:p>
    <w:p w:rsidR="00A03E5C" w:rsidRPr="00B66AA4" w:rsidRDefault="00A03E5C" w:rsidP="00A03E5C">
      <w:pPr>
        <w:rPr>
          <w:b/>
          <w:i/>
        </w:rPr>
      </w:pPr>
      <w:r w:rsidRPr="00B66AA4">
        <w:rPr>
          <w:b/>
          <w:i/>
        </w:rPr>
        <w:t>More Information:</w:t>
      </w:r>
    </w:p>
    <w:p w:rsidR="00A03E5C" w:rsidRDefault="00A03E5C" w:rsidP="00A03E5C">
      <w:pPr>
        <w:numPr>
          <w:ilvl w:val="0"/>
          <w:numId w:val="45"/>
        </w:numPr>
      </w:pPr>
      <w:r w:rsidRPr="00640F63">
        <w:t xml:space="preserve">SSAC Report 025 on Fast Flux Hosting, January 2008 - </w:t>
      </w:r>
      <w:hyperlink r:id="rId51" w:history="1">
        <w:r w:rsidRPr="00640F63">
          <w:rPr>
            <w:color w:val="0000FF"/>
            <w:u w:val="single"/>
          </w:rPr>
          <w:t>http://www.icann.org/committees/security/sac025.pdf</w:t>
        </w:r>
      </w:hyperlink>
      <w:r w:rsidRPr="00640F63">
        <w:t xml:space="preserve"> </w:t>
      </w:r>
    </w:p>
    <w:p w:rsidR="00A03E5C" w:rsidRPr="00640F63" w:rsidRDefault="00A03E5C" w:rsidP="00A03E5C">
      <w:pPr>
        <w:numPr>
          <w:ilvl w:val="0"/>
          <w:numId w:val="45"/>
        </w:numPr>
      </w:pPr>
      <w:r>
        <w:t>I</w:t>
      </w:r>
      <w:r w:rsidRPr="00640F63">
        <w:t xml:space="preserve">ssues Report on Fast Flux Hosting, corrected 31 March 2008 - </w:t>
      </w:r>
      <w:hyperlink r:id="rId52" w:history="1">
        <w:r w:rsidRPr="00640F63">
          <w:rPr>
            <w:color w:val="0000FF"/>
            <w:u w:val="single"/>
          </w:rPr>
          <w:t>http://gnso.icann.org/issues/fast-flux-hosting/gnso-issues-report-fast-flux-25mar08.pdf</w:t>
        </w:r>
      </w:hyperlink>
    </w:p>
    <w:p w:rsidR="00A03E5C" w:rsidRPr="00640F63" w:rsidRDefault="00A03E5C" w:rsidP="00A03E5C">
      <w:pPr>
        <w:spacing w:before="100" w:beforeAutospacing="1" w:after="100" w:afterAutospacing="1" w:line="480" w:lineRule="auto"/>
      </w:pPr>
      <w:r w:rsidRPr="00640F63">
        <w:rPr>
          <w:b/>
          <w:bCs/>
          <w:i/>
          <w:iCs/>
        </w:rPr>
        <w:t xml:space="preserve">Staff Contact: </w:t>
      </w:r>
      <w:hyperlink r:id="rId53" w:history="1">
        <w:r w:rsidRPr="00640F63">
          <w:rPr>
            <w:color w:val="0000FF"/>
            <w:u w:val="single"/>
          </w:rPr>
          <w:t>Liz Gasster</w:t>
        </w:r>
      </w:hyperlink>
      <w:r w:rsidRPr="00640F63">
        <w:t xml:space="preserve">, Senior Policy Counselor </w:t>
      </w:r>
    </w:p>
    <w:p w:rsidR="00A03E5C" w:rsidRPr="00640F63" w:rsidRDefault="00A03E5C" w:rsidP="00A03E5C">
      <w:pPr>
        <w:spacing w:before="100" w:beforeAutospacing="1" w:after="100" w:afterAutospacing="1"/>
      </w:pPr>
      <w:bookmarkStart w:id="3" w:name="6"/>
      <w:bookmarkEnd w:id="3"/>
      <w:r w:rsidRPr="00640F63">
        <w:rPr>
          <w:b/>
          <w:bCs/>
        </w:rPr>
        <w:t>6.</w:t>
      </w:r>
      <w:r>
        <w:rPr>
          <w:b/>
          <w:bCs/>
        </w:rPr>
        <w:t xml:space="preserve">     </w:t>
      </w:r>
      <w:r w:rsidRPr="00640F63">
        <w:rPr>
          <w:b/>
          <w:bCs/>
        </w:rPr>
        <w:t xml:space="preserve">GNSO – DOMAIN NAME FRONT RUNNING </w:t>
      </w:r>
    </w:p>
    <w:p w:rsidR="00A03E5C" w:rsidRPr="00640F63" w:rsidRDefault="00A03E5C" w:rsidP="00A03E5C">
      <w:pPr>
        <w:spacing w:before="100" w:beforeAutospacing="1" w:after="100" w:afterAutospacing="1"/>
      </w:pPr>
      <w:r w:rsidRPr="00640F63">
        <w:rPr>
          <w:b/>
          <w:bCs/>
          <w:i/>
          <w:iCs/>
        </w:rPr>
        <w:t>Background:</w:t>
      </w:r>
      <w:r w:rsidRPr="00640F63">
        <w:t xml:space="preserve"> Domain name front running is the practice whereby a domain name registrar uses insider information to register domains for the purpose of re-selling them or earning revenue via ads placed on the domain’s landing page. This practice is also sometimes referred to by some as “domain reservation" or "cart-hold" or "cart-reserve." By registering the domains, the registrar locks out other potential registrars from selling the domain to a customer. The registrar typically </w:t>
      </w:r>
      <w:r>
        <w:t>uses</w:t>
      </w:r>
      <w:r w:rsidRPr="00640F63">
        <w:t xml:space="preserve"> the 5-day add grace period (AGP), during which the domain can be locked without permanent payment. Alerted to the issue by </w:t>
      </w:r>
      <w:r>
        <w:t xml:space="preserve">(1) </w:t>
      </w:r>
      <w:r w:rsidRPr="00640F63">
        <w:t xml:space="preserve">industry input, </w:t>
      </w:r>
      <w:r>
        <w:t xml:space="preserve">(2) </w:t>
      </w:r>
      <w:r w:rsidRPr="00640F63">
        <w:t xml:space="preserve">a </w:t>
      </w:r>
      <w:hyperlink r:id="rId54" w:history="1">
        <w:r w:rsidRPr="00640F63">
          <w:rPr>
            <w:color w:val="0000FF"/>
            <w:u w:val="single"/>
          </w:rPr>
          <w:t>Security and Stability Advisory Committee report</w:t>
        </w:r>
      </w:hyperlink>
      <w:r w:rsidRPr="00640F63">
        <w:t xml:space="preserve">, and </w:t>
      </w:r>
      <w:r>
        <w:t xml:space="preserve">(3) </w:t>
      </w:r>
      <w:r w:rsidRPr="00640F63">
        <w:t>a letter from the At-</w:t>
      </w:r>
      <w:r>
        <w:t>L</w:t>
      </w:r>
      <w:r w:rsidRPr="00640F63">
        <w:t xml:space="preserve">arge Advisory Committee to the ICANN Board requesting emergency action, on 27 March 2008 the Chair of the ICANN Board referred </w:t>
      </w:r>
      <w:r>
        <w:t xml:space="preserve">the matter </w:t>
      </w:r>
      <w:r w:rsidRPr="00640F63">
        <w:t>to the GNSO</w:t>
      </w:r>
      <w:r>
        <w:t xml:space="preserve"> Council </w:t>
      </w:r>
      <w:r w:rsidRPr="00640F63">
        <w:t xml:space="preserve"> for additional information gathering </w:t>
      </w:r>
      <w:r>
        <w:t xml:space="preserve">and </w:t>
      </w:r>
      <w:r w:rsidRPr="00640F63">
        <w:t>policy development</w:t>
      </w:r>
      <w:r>
        <w:t>,</w:t>
      </w:r>
      <w:r w:rsidRPr="00640F63">
        <w:t xml:space="preserve"> if necessary. </w:t>
      </w:r>
    </w:p>
    <w:p w:rsidR="00A03E5C" w:rsidRDefault="00A03E5C" w:rsidP="00A03E5C">
      <w:pPr>
        <w:spacing w:beforeAutospacing="1" w:afterAutospacing="1"/>
      </w:pPr>
      <w:r w:rsidRPr="00640F63">
        <w:rPr>
          <w:b/>
          <w:bCs/>
          <w:i/>
          <w:iCs/>
        </w:rPr>
        <w:t>Recent Developments:</w:t>
      </w:r>
      <w:r w:rsidRPr="00640F63">
        <w:t xml:space="preserve"> The GNSO Council, at its 8 May 2008 meeting, approved a motion to create a drafting team. The team will work to develop a recommendation to the Council on whether to request an Issues Report or whether other research on </w:t>
      </w:r>
      <w:r>
        <w:t xml:space="preserve">domain name </w:t>
      </w:r>
      <w:r w:rsidRPr="00640F63">
        <w:t xml:space="preserve">front running (including further defining the problem) should be pursued. The drafting team will consider questions such as: </w:t>
      </w:r>
    </w:p>
    <w:p w:rsidR="00A03E5C" w:rsidRPr="005246D4" w:rsidRDefault="00A03E5C" w:rsidP="00A03E5C">
      <w:pPr>
        <w:numPr>
          <w:ilvl w:val="0"/>
          <w:numId w:val="35"/>
        </w:numPr>
      </w:pPr>
      <w:r w:rsidRPr="005246D4">
        <w:t>How is the problem defined?</w:t>
      </w:r>
    </w:p>
    <w:p w:rsidR="00A03E5C" w:rsidRDefault="00A03E5C" w:rsidP="00A03E5C">
      <w:pPr>
        <w:numPr>
          <w:ilvl w:val="0"/>
          <w:numId w:val="35"/>
        </w:numPr>
      </w:pPr>
      <w:r w:rsidRPr="005246D4">
        <w:t>How prevalent is the problem?</w:t>
      </w:r>
    </w:p>
    <w:p w:rsidR="00A03E5C" w:rsidRDefault="00A03E5C" w:rsidP="00A03E5C">
      <w:pPr>
        <w:numPr>
          <w:ilvl w:val="0"/>
          <w:numId w:val="35"/>
        </w:numPr>
      </w:pPr>
      <w:r w:rsidRPr="005246D4">
        <w:t>Will the measures relating to domain tasting affect front running?</w:t>
      </w:r>
    </w:p>
    <w:p w:rsidR="00A03E5C" w:rsidRPr="005246D4" w:rsidRDefault="00A03E5C" w:rsidP="00A03E5C">
      <w:pPr>
        <w:numPr>
          <w:ilvl w:val="0"/>
          <w:numId w:val="35"/>
        </w:numPr>
      </w:pPr>
      <w:r w:rsidRPr="005246D4">
        <w:t>Are there rules within the RAA that can be used to address this activity? </w:t>
      </w:r>
    </w:p>
    <w:p w:rsidR="00A03E5C" w:rsidRPr="00640F63" w:rsidRDefault="00A03E5C" w:rsidP="00A03E5C">
      <w:pPr>
        <w:spacing w:before="100" w:beforeAutospacing="1" w:after="100" w:afterAutospacing="1"/>
      </w:pPr>
      <w:r w:rsidRPr="00640F63">
        <w:rPr>
          <w:b/>
          <w:bCs/>
          <w:i/>
          <w:iCs/>
        </w:rPr>
        <w:t>Next Steps:</w:t>
      </w:r>
      <w:r w:rsidRPr="00640F63">
        <w:t xml:space="preserve"> </w:t>
      </w:r>
      <w:r>
        <w:t xml:space="preserve"> </w:t>
      </w:r>
      <w:r w:rsidRPr="00640F63">
        <w:t xml:space="preserve">The goal of the drafting team </w:t>
      </w:r>
      <w:r>
        <w:t xml:space="preserve">will be </w:t>
      </w:r>
      <w:r w:rsidRPr="00640F63">
        <w:t>to bring a recommendation to the Council on whether to request an Issues Report or a more extensive research effort that could help to</w:t>
      </w:r>
      <w:r>
        <w:t xml:space="preserve"> define the terms of the report</w:t>
      </w:r>
      <w:r w:rsidRPr="00640F63">
        <w:t>. </w:t>
      </w:r>
    </w:p>
    <w:p w:rsidR="00A03E5C" w:rsidRPr="00023B7E" w:rsidRDefault="00A03E5C" w:rsidP="00A03E5C">
      <w:pPr>
        <w:rPr>
          <w:b/>
          <w:i/>
        </w:rPr>
      </w:pPr>
      <w:r w:rsidRPr="00023B7E">
        <w:rPr>
          <w:b/>
          <w:i/>
        </w:rPr>
        <w:t>More Information:</w:t>
      </w:r>
    </w:p>
    <w:p w:rsidR="00A03E5C" w:rsidRDefault="00A03E5C" w:rsidP="00A03E5C">
      <w:pPr>
        <w:numPr>
          <w:ilvl w:val="0"/>
          <w:numId w:val="46"/>
        </w:numPr>
      </w:pPr>
      <w:r w:rsidRPr="00023B7E">
        <w:t>Original ALAC Correspondence Raising Front Running Issue</w:t>
      </w:r>
      <w:r w:rsidRPr="00640F63">
        <w:t>; (</w:t>
      </w:r>
      <w:hyperlink r:id="rId55" w:history="1">
        <w:r w:rsidRPr="005246D4">
          <w:rPr>
            <w:color w:val="0000FF"/>
            <w:u w:val="single"/>
          </w:rPr>
          <w:t>http://atlarge-lists.icann.org/pipermail/alac_atlarge-lists.icann.org/2008q1/003290.html</w:t>
        </w:r>
      </w:hyperlink>
      <w:r w:rsidRPr="00640F63">
        <w:t>)</w:t>
      </w:r>
    </w:p>
    <w:p w:rsidR="00A03E5C" w:rsidRPr="00640F63" w:rsidRDefault="00A03E5C" w:rsidP="00A03E5C">
      <w:pPr>
        <w:numPr>
          <w:ilvl w:val="0"/>
          <w:numId w:val="46"/>
        </w:numPr>
      </w:pPr>
      <w:r w:rsidRPr="00640F63">
        <w:t xml:space="preserve">(SAC 022, SSAC Advisory on Domain Name Front Running, October 2007 </w:t>
      </w:r>
      <w:r>
        <w:t>(</w:t>
      </w:r>
      <w:hyperlink r:id="rId56" w:history="1">
        <w:r w:rsidRPr="005246D4">
          <w:rPr>
            <w:color w:val="0000FF"/>
            <w:u w:val="single"/>
          </w:rPr>
          <w:t>http://www.icann.org/committees/security/sac022.pdf</w:t>
        </w:r>
      </w:hyperlink>
      <w:r w:rsidRPr="00640F63">
        <w:t xml:space="preserve">) </w:t>
      </w:r>
    </w:p>
    <w:p w:rsidR="00A03E5C" w:rsidRDefault="00A03E5C" w:rsidP="00A03E5C">
      <w:pPr>
        <w:spacing w:before="100" w:beforeAutospacing="1" w:after="100" w:afterAutospacing="1"/>
      </w:pPr>
      <w:r w:rsidRPr="00640F63">
        <w:rPr>
          <w:b/>
          <w:bCs/>
          <w:i/>
          <w:iCs/>
        </w:rPr>
        <w:t xml:space="preserve">Staff Contact: </w:t>
      </w:r>
      <w:hyperlink r:id="rId57" w:history="1">
        <w:r w:rsidRPr="00640F63">
          <w:rPr>
            <w:color w:val="0000FF"/>
            <w:u w:val="single"/>
          </w:rPr>
          <w:t>Liz Gasster</w:t>
        </w:r>
      </w:hyperlink>
      <w:r w:rsidRPr="00640F63">
        <w:t xml:space="preserve">, Senior Policy Counselor </w:t>
      </w:r>
    </w:p>
    <w:p w:rsidR="00A03E5C" w:rsidRDefault="00A03E5C" w:rsidP="00A03E5C">
      <w:pPr>
        <w:tabs>
          <w:tab w:val="left" w:pos="8640"/>
        </w:tabs>
        <w:rPr>
          <w:b/>
        </w:rPr>
      </w:pPr>
    </w:p>
    <w:p w:rsidR="00A03E5C" w:rsidRPr="00D12253" w:rsidRDefault="00A03E5C" w:rsidP="00A03E5C">
      <w:pPr>
        <w:tabs>
          <w:tab w:val="left" w:pos="8640"/>
        </w:tabs>
        <w:rPr>
          <w:b/>
          <w:lang w:val="en-US"/>
        </w:rPr>
      </w:pPr>
      <w:r>
        <w:rPr>
          <w:b/>
          <w:lang w:val="en-US"/>
        </w:rPr>
        <w:t xml:space="preserve">7.     MULTIPLE ENTITIES -- </w:t>
      </w:r>
      <w:r w:rsidRPr="00D12253">
        <w:rPr>
          <w:b/>
          <w:lang w:val="en-US"/>
        </w:rPr>
        <w:t>IDN ccTLDs</w:t>
      </w:r>
    </w:p>
    <w:p w:rsidR="00A03E5C" w:rsidRDefault="00A03E5C" w:rsidP="00A03E5C">
      <w:pPr>
        <w:tabs>
          <w:tab w:val="left" w:pos="8640"/>
        </w:tabs>
      </w:pPr>
    </w:p>
    <w:p w:rsidR="00A03E5C" w:rsidRDefault="00A03E5C" w:rsidP="00A03E5C">
      <w:pPr>
        <w:tabs>
          <w:tab w:val="left" w:pos="8640"/>
        </w:tabs>
        <w:rPr>
          <w:lang w:val="en-US"/>
        </w:rPr>
      </w:pPr>
      <w:r>
        <w:rPr>
          <w:b/>
          <w:i/>
          <w:lang w:val="en-US"/>
        </w:rPr>
        <w:t>Background</w:t>
      </w:r>
      <w:r w:rsidRPr="00B27565">
        <w:rPr>
          <w:b/>
          <w:i/>
          <w:lang w:val="en-US"/>
        </w:rPr>
        <w:t>:</w:t>
      </w:r>
      <w:r>
        <w:rPr>
          <w:lang w:val="en-US"/>
        </w:rPr>
        <w:t xml:space="preserve">  The potential introduction of Internationalized Domain Names (IDNs) represents the beginning of an exciting new chapter in the history of the Internet. IDNs offer the potential for many new opportunities and benefits for Internet users of all languages around the world by allowing them to establish domains in their native languages and alphabets.</w:t>
      </w:r>
    </w:p>
    <w:p w:rsidR="00A03E5C" w:rsidRDefault="00A03E5C" w:rsidP="00A03E5C">
      <w:pPr>
        <w:tabs>
          <w:tab w:val="left" w:pos="8640"/>
        </w:tabs>
        <w:rPr>
          <w:lang w:val="en-US"/>
        </w:rPr>
      </w:pPr>
    </w:p>
    <w:p w:rsidR="00A03E5C" w:rsidRDefault="00A03E5C" w:rsidP="00A03E5C">
      <w:pPr>
        <w:tabs>
          <w:tab w:val="left" w:pos="8640"/>
        </w:tabs>
      </w:pPr>
      <w:r>
        <w:t xml:space="preserve">An IDN ccTLD (internationalized domain name country code top level domain) is a country code top-level domain (corresponding to a country, territory, or other geographic location </w:t>
      </w:r>
      <w:r>
        <w:rPr>
          <w:lang w:val="en-AU"/>
        </w:rPr>
        <w:t xml:space="preserve">as </w:t>
      </w:r>
      <w:r w:rsidRPr="00F06F57">
        <w:rPr>
          <w:lang w:val="en-AU"/>
        </w:rPr>
        <w:t xml:space="preserve">associated with the </w:t>
      </w:r>
      <w:hyperlink r:id="rId58" w:history="1">
        <w:r w:rsidRPr="00F06F57">
          <w:rPr>
            <w:rStyle w:val="Hyperlink"/>
            <w:lang w:val="en-AU"/>
          </w:rPr>
          <w:t>ISO 3166-1 two-letter codes</w:t>
        </w:r>
      </w:hyperlink>
      <w:r>
        <w:rPr>
          <w:lang w:val="en-US"/>
        </w:rPr>
        <w:t xml:space="preserve">) </w:t>
      </w:r>
      <w:r>
        <w:t>with a label that contains at least one character that is not a standard Latin letter (A through Z), a hyphen, or one of the standard numerical digits (0 through 9). The technical potential for ICANN to now make these domain names available for assignment is prompting significant discussion, study and demand within the ICANN community – particularly for territories and communities who want to make use of non-Latin characters.  Current efforts are taking place on two fronts; (1) efforts to identify a “fast track” process to provide new domain opportunities to territories with immediate justifiable needs; and (2) efforts to develop a comprehensive long term plan that ensures a stable process for all interested stakeholders.</w:t>
      </w:r>
    </w:p>
    <w:p w:rsidR="00A03E5C" w:rsidRPr="00B27565" w:rsidRDefault="00A03E5C" w:rsidP="00A03E5C">
      <w:pPr>
        <w:tabs>
          <w:tab w:val="left" w:pos="8640"/>
        </w:tabs>
        <w:rPr>
          <w:lang w:val="en-US"/>
        </w:rPr>
      </w:pPr>
    </w:p>
    <w:p w:rsidR="00A03E5C" w:rsidRPr="0084522E" w:rsidRDefault="00A03E5C" w:rsidP="00A03E5C">
      <w:pPr>
        <w:tabs>
          <w:tab w:val="left" w:pos="8640"/>
        </w:tabs>
        <w:rPr>
          <w:b/>
          <w:u w:val="single"/>
          <w:lang w:val="en-US"/>
        </w:rPr>
      </w:pPr>
      <w:r>
        <w:rPr>
          <w:b/>
          <w:u w:val="single"/>
          <w:lang w:val="en-US"/>
        </w:rPr>
        <w:t xml:space="preserve">7a.  </w:t>
      </w:r>
      <w:r w:rsidRPr="0084522E">
        <w:rPr>
          <w:b/>
          <w:u w:val="single"/>
          <w:lang w:val="en-US"/>
        </w:rPr>
        <w:t xml:space="preserve">IDNC Working Group Pursues The </w:t>
      </w:r>
      <w:r>
        <w:rPr>
          <w:b/>
          <w:u w:val="single"/>
          <w:lang w:val="en-US"/>
        </w:rPr>
        <w:t>IDN “</w:t>
      </w:r>
      <w:r w:rsidRPr="0084522E">
        <w:rPr>
          <w:b/>
          <w:u w:val="single"/>
          <w:lang w:val="en-US"/>
        </w:rPr>
        <w:t>Fast Track</w:t>
      </w:r>
      <w:r>
        <w:rPr>
          <w:b/>
          <w:u w:val="single"/>
          <w:lang w:val="en-US"/>
        </w:rPr>
        <w:t>”</w:t>
      </w:r>
    </w:p>
    <w:p w:rsidR="00A03E5C" w:rsidRPr="00CE36B3" w:rsidRDefault="00A03E5C" w:rsidP="00A03E5C">
      <w:pPr>
        <w:tabs>
          <w:tab w:val="left" w:pos="8640"/>
        </w:tabs>
      </w:pPr>
    </w:p>
    <w:p w:rsidR="00A03E5C" w:rsidRPr="00F06F57" w:rsidRDefault="00A03E5C" w:rsidP="00A03E5C">
      <w:pPr>
        <w:tabs>
          <w:tab w:val="left" w:pos="8640"/>
        </w:tabs>
        <w:rPr>
          <w:lang w:val="en-AU"/>
        </w:rPr>
      </w:pPr>
      <w:r>
        <w:rPr>
          <w:lang w:val="en-AU"/>
        </w:rPr>
        <w:t>A</w:t>
      </w:r>
      <w:r w:rsidRPr="00F06F57">
        <w:rPr>
          <w:lang w:val="en-AU"/>
        </w:rPr>
        <w:t xml:space="preserve"> joint IDNC Working Group (</w:t>
      </w:r>
      <w:hyperlink r:id="rId59" w:history="1">
        <w:r w:rsidRPr="00F06F57">
          <w:rPr>
            <w:rStyle w:val="Hyperlink"/>
            <w:lang w:val="en-AU"/>
          </w:rPr>
          <w:t>IDNC WG</w:t>
        </w:r>
      </w:hyperlink>
      <w:r w:rsidRPr="00F06F57">
        <w:rPr>
          <w:lang w:val="en-AU"/>
        </w:rPr>
        <w:t xml:space="preserve">) was </w:t>
      </w:r>
      <w:hyperlink r:id="rId60" w:history="1">
        <w:r w:rsidRPr="00F06F57">
          <w:rPr>
            <w:rStyle w:val="Hyperlink"/>
            <w:lang w:val="en-AU"/>
          </w:rPr>
          <w:t>charte</w:t>
        </w:r>
        <w:r>
          <w:rPr>
            <w:rStyle w:val="Hyperlink"/>
            <w:lang w:val="en-AU"/>
          </w:rPr>
          <w:t>re</w:t>
        </w:r>
        <w:r w:rsidRPr="00F06F57">
          <w:rPr>
            <w:rStyle w:val="Hyperlink"/>
            <w:lang w:val="en-AU"/>
          </w:rPr>
          <w:t>d</w:t>
        </w:r>
      </w:hyperlink>
      <w:r w:rsidRPr="00F06F57">
        <w:rPr>
          <w:lang w:val="en-AU"/>
        </w:rPr>
        <w:t xml:space="preserve"> by ICANN's Board to develop and report on feasible methods, if any, that would enable the introduction</w:t>
      </w:r>
      <w:r w:rsidRPr="007E549B">
        <w:rPr>
          <w:lang w:val="en-AU"/>
        </w:rPr>
        <w:t xml:space="preserve"> </w:t>
      </w:r>
      <w:r w:rsidRPr="00F06F57">
        <w:rPr>
          <w:lang w:val="en-AU"/>
        </w:rPr>
        <w:t xml:space="preserve">of a limited number of non-contentious IDN ccTLDs, in a timely manner that ensures the continued security and stability of the Internet while </w:t>
      </w:r>
      <w:r>
        <w:rPr>
          <w:lang w:val="en-AU"/>
        </w:rPr>
        <w:t>a comprehensive long-term</w:t>
      </w:r>
      <w:r w:rsidRPr="00F06F57">
        <w:rPr>
          <w:lang w:val="en-AU"/>
        </w:rPr>
        <w:t xml:space="preserve"> </w:t>
      </w:r>
      <w:hyperlink r:id="rId61" w:history="1">
        <w:r w:rsidRPr="00F06F57">
          <w:rPr>
            <w:rStyle w:val="Hyperlink"/>
            <w:lang w:val="en-AU"/>
          </w:rPr>
          <w:t>IDN ccTLD policy</w:t>
        </w:r>
      </w:hyperlink>
      <w:r w:rsidRPr="00F06F57">
        <w:rPr>
          <w:lang w:val="en-AU"/>
        </w:rPr>
        <w:t xml:space="preserve"> is being developed.</w:t>
      </w:r>
      <w:r w:rsidRPr="00E44209">
        <w:rPr>
          <w:lang w:val="en-AU"/>
        </w:rPr>
        <w:t xml:space="preserve"> </w:t>
      </w:r>
      <w:r w:rsidRPr="00F06F57">
        <w:rPr>
          <w:lang w:val="en-US"/>
        </w:rPr>
        <w:t>On 1 February 2008, the IDNC W</w:t>
      </w:r>
      <w:r>
        <w:rPr>
          <w:lang w:val="en-US"/>
        </w:rPr>
        <w:t>G</w:t>
      </w:r>
      <w:r w:rsidRPr="00F06F57">
        <w:rPr>
          <w:lang w:val="en-US"/>
        </w:rPr>
        <w:t xml:space="preserve"> posted a </w:t>
      </w:r>
      <w:r>
        <w:rPr>
          <w:lang w:val="en-US"/>
        </w:rPr>
        <w:t>“</w:t>
      </w:r>
      <w:hyperlink r:id="rId62" w:history="1">
        <w:r w:rsidRPr="00B25E93">
          <w:rPr>
            <w:rStyle w:val="Hyperlink"/>
            <w:lang w:val="en-US"/>
          </w:rPr>
          <w:t>Discussion Draft of the Initial Report</w:t>
        </w:r>
      </w:hyperlink>
      <w:r w:rsidRPr="00F06F57">
        <w:rPr>
          <w:lang w:val="en-US"/>
        </w:rPr>
        <w:t>” (</w:t>
      </w:r>
      <w:r>
        <w:rPr>
          <w:lang w:val="en-US"/>
        </w:rPr>
        <w:t>DDIR</w:t>
      </w:r>
      <w:r w:rsidRPr="00F06F57">
        <w:rPr>
          <w:lang w:val="en-US"/>
        </w:rPr>
        <w:t>) for public comment and input from the ICANN community.</w:t>
      </w:r>
      <w:r>
        <w:rPr>
          <w:lang w:val="en-US"/>
        </w:rPr>
        <w:t xml:space="preserve"> </w:t>
      </w:r>
      <w:r w:rsidRPr="00F06F57">
        <w:rPr>
          <w:lang w:val="en-AU"/>
        </w:rPr>
        <w:t xml:space="preserve">The </w:t>
      </w:r>
      <w:r>
        <w:rPr>
          <w:lang w:val="en-AU"/>
        </w:rPr>
        <w:t>DDIR</w:t>
      </w:r>
      <w:r w:rsidRPr="00F06F57">
        <w:rPr>
          <w:lang w:val="en-AU"/>
        </w:rPr>
        <w:t xml:space="preserve"> clarifie</w:t>
      </w:r>
      <w:r>
        <w:rPr>
          <w:lang w:val="en-AU"/>
        </w:rPr>
        <w:t>d</w:t>
      </w:r>
      <w:r w:rsidRPr="00F06F57">
        <w:rPr>
          <w:lang w:val="en-AU"/>
        </w:rPr>
        <w:t xml:space="preserve"> the relationship between the “fast track” process and the</w:t>
      </w:r>
      <w:r>
        <w:rPr>
          <w:lang w:val="en-AU"/>
        </w:rPr>
        <w:t xml:space="preserve"> broader long-term</w:t>
      </w:r>
      <w:r w:rsidRPr="00F06F57">
        <w:rPr>
          <w:lang w:val="en-AU"/>
        </w:rPr>
        <w:t xml:space="preserve"> </w:t>
      </w:r>
      <w:r>
        <w:rPr>
          <w:lang w:val="en-AU"/>
        </w:rPr>
        <w:t xml:space="preserve">process </w:t>
      </w:r>
      <w:hyperlink r:id="rId63" w:history="1">
        <w:r w:rsidRPr="00F06F57">
          <w:rPr>
            <w:rStyle w:val="Hyperlink"/>
            <w:lang w:val="en-AU"/>
          </w:rPr>
          <w:t>IDNccPDP</w:t>
        </w:r>
      </w:hyperlink>
      <w:r w:rsidRPr="00F06F57">
        <w:rPr>
          <w:lang w:val="en-AU"/>
        </w:rPr>
        <w:t xml:space="preserve"> (</w:t>
      </w:r>
      <w:r>
        <w:rPr>
          <w:lang w:val="en-AU"/>
        </w:rPr>
        <w:t xml:space="preserve">the </w:t>
      </w:r>
      <w:hyperlink r:id="rId64" w:history="1">
        <w:r w:rsidRPr="00B25E93">
          <w:rPr>
            <w:rStyle w:val="Hyperlink"/>
            <w:lang w:val="en-AU"/>
          </w:rPr>
          <w:t>ccNSO Policy Development Process on IDN ccTLD</w:t>
        </w:r>
      </w:hyperlink>
      <w:r w:rsidRPr="00F06F57">
        <w:rPr>
          <w:lang w:val="en-AU"/>
        </w:rPr>
        <w:t>s</w:t>
      </w:r>
      <w:r>
        <w:rPr>
          <w:lang w:val="en-AU"/>
        </w:rPr>
        <w:t xml:space="preserve">) and also identified </w:t>
      </w:r>
      <w:r w:rsidRPr="00F06F57">
        <w:rPr>
          <w:lang w:val="en-AU"/>
        </w:rPr>
        <w:t>the mechanisms for the selection of an IDN ccTLD and an IDN ccTLD manager.</w:t>
      </w:r>
      <w:r>
        <w:rPr>
          <w:lang w:val="en-AU"/>
        </w:rPr>
        <w:t xml:space="preserve"> The ccNSO Council determined that t</w:t>
      </w:r>
      <w:r w:rsidRPr="00F06F57">
        <w:rPr>
          <w:lang w:val="en-AU"/>
        </w:rPr>
        <w:t>h</w:t>
      </w:r>
      <w:r>
        <w:rPr>
          <w:lang w:val="en-AU"/>
        </w:rPr>
        <w:t>os</w:t>
      </w:r>
      <w:r w:rsidRPr="00F06F57">
        <w:rPr>
          <w:lang w:val="en-AU"/>
        </w:rPr>
        <w:t xml:space="preserve">e mechanisms </w:t>
      </w:r>
      <w:r>
        <w:rPr>
          <w:lang w:val="en-AU"/>
        </w:rPr>
        <w:t>were</w:t>
      </w:r>
      <w:r w:rsidRPr="00F06F57">
        <w:rPr>
          <w:lang w:val="en-AU"/>
        </w:rPr>
        <w:t xml:space="preserve"> to be developed within the parameters of:</w:t>
      </w:r>
    </w:p>
    <w:p w:rsidR="00A03E5C" w:rsidRPr="00F06F57" w:rsidRDefault="00A03E5C" w:rsidP="00A03E5C">
      <w:pPr>
        <w:numPr>
          <w:ilvl w:val="0"/>
          <w:numId w:val="2"/>
        </w:numPr>
        <w:tabs>
          <w:tab w:val="left" w:pos="8640"/>
        </w:tabs>
      </w:pPr>
      <w:r w:rsidRPr="00F06F57">
        <w:t>The overarching requirement to preserve the security and stability of the DNS;</w:t>
      </w:r>
    </w:p>
    <w:p w:rsidR="00A03E5C" w:rsidRPr="00F06F57" w:rsidRDefault="00A03E5C" w:rsidP="00A03E5C">
      <w:pPr>
        <w:numPr>
          <w:ilvl w:val="0"/>
          <w:numId w:val="2"/>
        </w:numPr>
        <w:tabs>
          <w:tab w:val="left" w:pos="8640"/>
        </w:tabs>
      </w:pPr>
      <w:r w:rsidRPr="00F06F57">
        <w:t>Compliance with the IDNA protocols;</w:t>
      </w:r>
    </w:p>
    <w:p w:rsidR="00A03E5C" w:rsidRPr="00F06F57" w:rsidRDefault="00A03E5C" w:rsidP="00A03E5C">
      <w:pPr>
        <w:numPr>
          <w:ilvl w:val="0"/>
          <w:numId w:val="2"/>
        </w:numPr>
        <w:tabs>
          <w:tab w:val="left" w:pos="8640"/>
        </w:tabs>
        <w:rPr>
          <w:lang w:val="en-AU"/>
        </w:rPr>
      </w:pPr>
      <w:r w:rsidRPr="00F06F57">
        <w:t>Input and advice from the technical community with respect to the implementation of IDNs;</w:t>
      </w:r>
      <w:r>
        <w:t xml:space="preserve"> and</w:t>
      </w:r>
    </w:p>
    <w:p w:rsidR="00A03E5C" w:rsidRPr="00FC43BD" w:rsidRDefault="00A03E5C" w:rsidP="00A03E5C">
      <w:pPr>
        <w:numPr>
          <w:ilvl w:val="0"/>
          <w:numId w:val="2"/>
        </w:numPr>
        <w:tabs>
          <w:tab w:val="left" w:pos="8640"/>
        </w:tabs>
        <w:rPr>
          <w:lang w:val="en-AU"/>
        </w:rPr>
      </w:pPr>
      <w:r w:rsidRPr="00F06F57">
        <w:t>Current practices for the delegation of ccTLDs, which include the current IANA practices.</w:t>
      </w:r>
    </w:p>
    <w:p w:rsidR="00A03E5C" w:rsidRPr="00F06F57" w:rsidRDefault="00A03E5C" w:rsidP="00A03E5C">
      <w:pPr>
        <w:tabs>
          <w:tab w:val="left" w:pos="8640"/>
        </w:tabs>
        <w:ind w:left="360"/>
        <w:rPr>
          <w:lang w:val="en-AU"/>
        </w:rPr>
      </w:pPr>
    </w:p>
    <w:p w:rsidR="00A03E5C" w:rsidRDefault="00A03E5C" w:rsidP="00A03E5C">
      <w:pPr>
        <w:tabs>
          <w:tab w:val="left" w:pos="8640"/>
        </w:tabs>
        <w:rPr>
          <w:lang w:val="en-US"/>
        </w:rPr>
      </w:pPr>
      <w:r>
        <w:rPr>
          <w:lang w:val="en-US"/>
        </w:rPr>
        <w:t xml:space="preserve">A public workshop was held </w:t>
      </w:r>
      <w:r w:rsidRPr="00F06F57">
        <w:rPr>
          <w:lang w:val="en-US"/>
        </w:rPr>
        <w:t>11 February in New Delhi</w:t>
      </w:r>
      <w:r>
        <w:rPr>
          <w:lang w:val="en-US"/>
        </w:rPr>
        <w:t>, India</w:t>
      </w:r>
      <w:r w:rsidRPr="00F06F57">
        <w:rPr>
          <w:lang w:val="en-US"/>
        </w:rPr>
        <w:t xml:space="preserve"> to discuss the</w:t>
      </w:r>
      <w:r>
        <w:rPr>
          <w:lang w:val="en-US"/>
        </w:rPr>
        <w:t xml:space="preserve"> DDIR and a c</w:t>
      </w:r>
      <w:r w:rsidRPr="00F06F57">
        <w:rPr>
          <w:lang w:val="en-US"/>
        </w:rPr>
        <w:t>omment</w:t>
      </w:r>
      <w:r>
        <w:rPr>
          <w:lang w:val="en-US"/>
        </w:rPr>
        <w:t xml:space="preserve"> period was opened on that document. </w:t>
      </w:r>
      <w:r w:rsidRPr="009A73C1">
        <w:rPr>
          <w:lang w:val="en-US"/>
        </w:rPr>
        <w:t xml:space="preserve">The IDNC WG produced a first draft of the IDNC WG Methodology in the form of an </w:t>
      </w:r>
      <w:hyperlink r:id="rId65" w:history="1">
        <w:r w:rsidRPr="00B25E93">
          <w:rPr>
            <w:rStyle w:val="Hyperlink"/>
            <w:lang w:val="en-US"/>
          </w:rPr>
          <w:t>Interim Report</w:t>
        </w:r>
      </w:hyperlink>
      <w:r w:rsidRPr="009A73C1">
        <w:rPr>
          <w:lang w:val="en-US"/>
        </w:rPr>
        <w:t xml:space="preserve"> that has also been made available for public comment</w:t>
      </w:r>
      <w:r>
        <w:rPr>
          <w:lang w:val="en-US"/>
        </w:rPr>
        <w:t>.</w:t>
      </w:r>
      <w:r w:rsidRPr="009A73C1">
        <w:rPr>
          <w:lang w:val="en-US"/>
        </w:rPr>
        <w:t xml:space="preserve"> Discussions on the methodology were held at the ICANN Regional Meeting in Dubai, UAE (1-3 April 2008) and </w:t>
      </w:r>
      <w:hyperlink r:id="rId66" w:anchor="idn-cctld-issues" w:history="1">
        <w:r w:rsidRPr="00F90435">
          <w:rPr>
            <w:rStyle w:val="Hyperlink"/>
            <w:lang w:val="en-US"/>
          </w:rPr>
          <w:t>public comments</w:t>
        </w:r>
      </w:hyperlink>
      <w:r w:rsidRPr="009A73C1">
        <w:rPr>
          <w:lang w:val="en-US"/>
        </w:rPr>
        <w:t xml:space="preserve"> on the methodology </w:t>
      </w:r>
      <w:r>
        <w:rPr>
          <w:lang w:val="en-US"/>
        </w:rPr>
        <w:t xml:space="preserve">were open </w:t>
      </w:r>
      <w:r w:rsidRPr="009A73C1">
        <w:rPr>
          <w:lang w:val="en-US"/>
        </w:rPr>
        <w:t>until 25 April</w:t>
      </w:r>
      <w:r>
        <w:rPr>
          <w:lang w:val="en-US"/>
        </w:rPr>
        <w:t xml:space="preserve"> 2008</w:t>
      </w:r>
      <w:r w:rsidRPr="009A73C1">
        <w:rPr>
          <w:lang w:val="en-US"/>
        </w:rPr>
        <w:t>.</w:t>
      </w:r>
    </w:p>
    <w:p w:rsidR="00A03E5C" w:rsidRDefault="00A03E5C" w:rsidP="00A03E5C">
      <w:pPr>
        <w:tabs>
          <w:tab w:val="left" w:pos="8640"/>
        </w:tabs>
        <w:rPr>
          <w:lang w:val="en-US"/>
        </w:rPr>
      </w:pPr>
    </w:p>
    <w:p w:rsidR="00A03E5C" w:rsidRDefault="00A03E5C" w:rsidP="00A03E5C">
      <w:r w:rsidRPr="00080E2B">
        <w:rPr>
          <w:b/>
          <w:i/>
        </w:rPr>
        <w:t>Recent Developments:</w:t>
      </w:r>
      <w:r w:rsidRPr="005246D4">
        <w:t xml:space="preserve"> </w:t>
      </w:r>
      <w:r>
        <w:t xml:space="preserve">The IDNC WG has recently created several new opportunities for discussion of the WG methodology including at the </w:t>
      </w:r>
      <w:r w:rsidRPr="005246D4">
        <w:t xml:space="preserve">RIPE meeting </w:t>
      </w:r>
      <w:r>
        <w:t xml:space="preserve">in </w:t>
      </w:r>
      <w:r w:rsidRPr="005246D4">
        <w:t xml:space="preserve">Berlin, </w:t>
      </w:r>
      <w:r>
        <w:t xml:space="preserve">the </w:t>
      </w:r>
      <w:r w:rsidRPr="005246D4">
        <w:t>APTLD meeting Kula Lumpur</w:t>
      </w:r>
      <w:r>
        <w:t xml:space="preserve"> and</w:t>
      </w:r>
      <w:r w:rsidRPr="005246D4">
        <w:t xml:space="preserve"> </w:t>
      </w:r>
      <w:r>
        <w:t xml:space="preserve">the </w:t>
      </w:r>
      <w:r w:rsidRPr="005246D4">
        <w:t xml:space="preserve">LAAC TLD meeting </w:t>
      </w:r>
      <w:r>
        <w:t>in Bahia</w:t>
      </w:r>
      <w:r w:rsidR="00001E61">
        <w:t>,</w:t>
      </w:r>
      <w:r>
        <w:t xml:space="preserve"> Brasil</w:t>
      </w:r>
      <w:r w:rsidRPr="005246D4">
        <w:t xml:space="preserve">. The IDNC WG </w:t>
      </w:r>
      <w:r>
        <w:t xml:space="preserve">also </w:t>
      </w:r>
      <w:r w:rsidRPr="005246D4">
        <w:t>conducted several conference calls during May, and a face-to face meeting in Geneva, Switzerland with remote participation on 12 May.  </w:t>
      </w:r>
    </w:p>
    <w:p w:rsidR="00A03E5C" w:rsidRDefault="00A03E5C" w:rsidP="00A03E5C">
      <w:r w:rsidRPr="005246D4">
        <w:br/>
      </w:r>
      <w:r w:rsidRPr="00080E2B">
        <w:rPr>
          <w:b/>
          <w:i/>
        </w:rPr>
        <w:t>Next Steps:</w:t>
      </w:r>
      <w:r w:rsidRPr="005246D4">
        <w:t xml:space="preserve"> </w:t>
      </w:r>
      <w:r>
        <w:t xml:space="preserve">A </w:t>
      </w:r>
      <w:r w:rsidRPr="005246D4">
        <w:t xml:space="preserve">Draft Final Report, including recommendations of the IDNC WG will be published </w:t>
      </w:r>
      <w:r>
        <w:t xml:space="preserve">shortly </w:t>
      </w:r>
      <w:r w:rsidRPr="005246D4">
        <w:t xml:space="preserve">for discussion at the </w:t>
      </w:r>
      <w:r w:rsidR="00001E61">
        <w:t xml:space="preserve">ICANN </w:t>
      </w:r>
      <w:r w:rsidRPr="005246D4">
        <w:t>Paris meeting</w:t>
      </w:r>
      <w:r>
        <w:t>.</w:t>
      </w:r>
    </w:p>
    <w:p w:rsidR="00A03E5C" w:rsidRPr="00F06F57" w:rsidRDefault="00A03E5C" w:rsidP="00A03E5C">
      <w:pPr>
        <w:tabs>
          <w:tab w:val="left" w:pos="8640"/>
        </w:tabs>
        <w:rPr>
          <w:lang w:val="en-AU"/>
        </w:rPr>
      </w:pPr>
    </w:p>
    <w:p w:rsidR="00A03E5C" w:rsidRDefault="00A03E5C" w:rsidP="00A03E5C">
      <w:pPr>
        <w:tabs>
          <w:tab w:val="left" w:pos="8640"/>
        </w:tabs>
        <w:rPr>
          <w:b/>
          <w:lang w:val="en-US"/>
        </w:rPr>
      </w:pPr>
      <w:r w:rsidRPr="008D3BAB">
        <w:rPr>
          <w:b/>
          <w:i/>
          <w:lang w:val="en-US"/>
        </w:rPr>
        <w:t>More Information:</w:t>
      </w:r>
      <w:r w:rsidRPr="00C75F1E">
        <w:rPr>
          <w:b/>
          <w:lang w:val="en-US"/>
        </w:rPr>
        <w:t xml:space="preserve"> </w:t>
      </w:r>
    </w:p>
    <w:p w:rsidR="00A03E5C" w:rsidRPr="004A5113" w:rsidRDefault="00A03E5C" w:rsidP="00A03E5C">
      <w:pPr>
        <w:numPr>
          <w:ilvl w:val="0"/>
          <w:numId w:val="11"/>
        </w:numPr>
        <w:tabs>
          <w:tab w:val="clear" w:pos="1140"/>
          <w:tab w:val="left" w:pos="270"/>
          <w:tab w:val="num" w:pos="720"/>
          <w:tab w:val="left" w:pos="8640"/>
        </w:tabs>
        <w:ind w:left="270" w:hanging="270"/>
      </w:pPr>
      <w:r>
        <w:t>Public Comments Requested on Initial Draft Fast-Track Mechanism (</w:t>
      </w:r>
      <w:r w:rsidRPr="00C75F1E">
        <w:rPr>
          <w:b/>
          <w:lang w:val="en-US"/>
        </w:rPr>
        <w:t>&lt;</w:t>
      </w:r>
      <w:hyperlink r:id="rId67" w:history="1">
        <w:r w:rsidRPr="00C75F1E">
          <w:rPr>
            <w:rStyle w:val="Hyperlink"/>
          </w:rPr>
          <w:t>http://icann.org/announcements/announcement-01feb08.htm</w:t>
        </w:r>
      </w:hyperlink>
      <w:r w:rsidRPr="00C75F1E">
        <w:rPr>
          <w:b/>
        </w:rPr>
        <w:t>&gt;</w:t>
      </w:r>
      <w:r>
        <w:rPr>
          <w:b/>
        </w:rPr>
        <w:t>)</w:t>
      </w:r>
    </w:p>
    <w:p w:rsidR="00A03E5C" w:rsidRDefault="00A03E5C" w:rsidP="00A03E5C">
      <w:pPr>
        <w:numPr>
          <w:ilvl w:val="0"/>
          <w:numId w:val="11"/>
        </w:numPr>
        <w:tabs>
          <w:tab w:val="clear" w:pos="1140"/>
          <w:tab w:val="left" w:pos="270"/>
          <w:tab w:val="num" w:pos="720"/>
          <w:tab w:val="left" w:pos="8640"/>
        </w:tabs>
        <w:ind w:left="270" w:hanging="270"/>
      </w:pPr>
      <w:r>
        <w:t>Draft Methodology for Fast Track (</w:t>
      </w:r>
      <w:r>
        <w:rPr>
          <w:b/>
        </w:rPr>
        <w:t>&lt;</w:t>
      </w:r>
      <w:hyperlink r:id="rId68" w:history="1">
        <w:r w:rsidRPr="0084522E">
          <w:rPr>
            <w:rStyle w:val="Hyperlink"/>
          </w:rPr>
          <w:t>http://ccnso.icann.org/workinggroups/idnc-proposed-methodology-31mar08.pdf</w:t>
        </w:r>
      </w:hyperlink>
      <w:r>
        <w:t>&gt; )</w:t>
      </w:r>
    </w:p>
    <w:p w:rsidR="00A03E5C" w:rsidRDefault="00A03E5C" w:rsidP="00A03E5C">
      <w:pPr>
        <w:numPr>
          <w:ilvl w:val="0"/>
          <w:numId w:val="11"/>
        </w:numPr>
        <w:tabs>
          <w:tab w:val="clear" w:pos="1140"/>
          <w:tab w:val="left" w:pos="270"/>
          <w:tab w:val="num" w:pos="720"/>
          <w:tab w:val="left" w:pos="8640"/>
        </w:tabs>
        <w:ind w:left="270" w:hanging="270"/>
      </w:pPr>
      <w:r>
        <w:t>Public Comments on the Discussion Draft of the Initial Report (&lt;</w:t>
      </w:r>
      <w:hyperlink r:id="rId69" w:anchor="dd-idn-cctld-ft" w:history="1">
        <w:r w:rsidRPr="0084522E">
          <w:rPr>
            <w:rStyle w:val="Hyperlink"/>
          </w:rPr>
          <w:t>http://www.icann.org/public_comment/#dd-idn-cctld-ft</w:t>
        </w:r>
      </w:hyperlink>
      <w:r>
        <w:t>&gt;)</w:t>
      </w:r>
    </w:p>
    <w:p w:rsidR="00A03E5C" w:rsidRPr="0084522E" w:rsidRDefault="00A03E5C" w:rsidP="00A03E5C">
      <w:pPr>
        <w:tabs>
          <w:tab w:val="left" w:pos="8640"/>
        </w:tabs>
        <w:ind w:left="1140"/>
      </w:pPr>
    </w:p>
    <w:p w:rsidR="00A03E5C" w:rsidRDefault="00A03E5C" w:rsidP="00A03E5C">
      <w:pPr>
        <w:tabs>
          <w:tab w:val="left" w:pos="8640"/>
        </w:tabs>
      </w:pPr>
      <w:r w:rsidRPr="008D3BAB">
        <w:rPr>
          <w:b/>
          <w:i/>
        </w:rPr>
        <w:t>Staff Contact:</w:t>
      </w:r>
      <w:r>
        <w:rPr>
          <w:b/>
          <w:i/>
        </w:rPr>
        <w:t xml:space="preserve">  </w:t>
      </w:r>
      <w:r w:rsidRPr="00F06F57">
        <w:t xml:space="preserve"> </w:t>
      </w:r>
      <w:hyperlink r:id="rId70" w:history="1">
        <w:r w:rsidR="00E76BCE" w:rsidRPr="00F06F57">
          <w:rPr>
            <w:rStyle w:val="Hyperlink"/>
          </w:rPr>
          <w:fldChar w:fldCharType="begin"/>
        </w:r>
        <w:r w:rsidRPr="00F06F57">
          <w:rPr>
            <w:rStyle w:val="Hyperlink"/>
          </w:rPr>
          <w:instrText xml:space="preserve"> CONTACT _Con-3C77AEDE91 \c \s \l </w:instrText>
        </w:r>
        <w:r w:rsidR="00E76BCE" w:rsidRPr="00F06F57">
          <w:rPr>
            <w:rStyle w:val="Hyperlink"/>
          </w:rPr>
          <w:fldChar w:fldCharType="separate"/>
        </w:r>
        <w:r w:rsidRPr="00F06F57">
          <w:rPr>
            <w:rStyle w:val="Hyperlink"/>
            <w:noProof/>
            <w:lang w:val="en-US"/>
          </w:rPr>
          <w:t>Bart Boswinkel</w:t>
        </w:r>
        <w:r w:rsidR="00E76BCE" w:rsidRPr="00F06F57">
          <w:rPr>
            <w:rStyle w:val="Hyperlink"/>
          </w:rPr>
          <w:fldChar w:fldCharType="end"/>
        </w:r>
      </w:hyperlink>
      <w:r w:rsidRPr="00F06F57">
        <w:t>, Senior Policy Advisor</w:t>
      </w:r>
    </w:p>
    <w:p w:rsidR="00A03E5C" w:rsidRPr="00F06F57" w:rsidRDefault="00A03E5C" w:rsidP="00A03E5C">
      <w:pPr>
        <w:tabs>
          <w:tab w:val="left" w:pos="8640"/>
        </w:tabs>
      </w:pPr>
    </w:p>
    <w:p w:rsidR="00A03E5C" w:rsidRPr="0084522E" w:rsidRDefault="00A03E5C" w:rsidP="00A03E5C">
      <w:pPr>
        <w:tabs>
          <w:tab w:val="left" w:pos="8640"/>
        </w:tabs>
        <w:rPr>
          <w:b/>
          <w:u w:val="single"/>
          <w:lang w:val="en-US"/>
        </w:rPr>
      </w:pPr>
      <w:r>
        <w:rPr>
          <w:b/>
          <w:u w:val="single"/>
          <w:lang w:val="en-US"/>
        </w:rPr>
        <w:t>7b.   cc</w:t>
      </w:r>
      <w:r w:rsidRPr="0084522E">
        <w:rPr>
          <w:b/>
          <w:u w:val="single"/>
          <w:lang w:val="en-US"/>
        </w:rPr>
        <w:t>NSO Comprehensive IDNccTLD Policy Development</w:t>
      </w:r>
    </w:p>
    <w:p w:rsidR="00A03E5C" w:rsidRDefault="00A03E5C" w:rsidP="00A03E5C">
      <w:pPr>
        <w:tabs>
          <w:tab w:val="left" w:pos="8640"/>
        </w:tabs>
        <w:rPr>
          <w:lang w:val="en-US"/>
        </w:rPr>
      </w:pPr>
    </w:p>
    <w:p w:rsidR="00A03E5C" w:rsidRPr="00F06F57" w:rsidRDefault="00A03E5C" w:rsidP="00A03E5C">
      <w:pPr>
        <w:tabs>
          <w:tab w:val="left" w:pos="8640"/>
        </w:tabs>
      </w:pPr>
      <w:r w:rsidRPr="008D3BAB">
        <w:rPr>
          <w:b/>
          <w:i/>
        </w:rPr>
        <w:t>Background:</w:t>
      </w:r>
      <w:r>
        <w:t xml:space="preserve">  </w:t>
      </w:r>
      <w:r w:rsidRPr="00F06F57">
        <w:t xml:space="preserve">In parallel to considerations of a “fast track” approach, the </w:t>
      </w:r>
      <w:r w:rsidRPr="007E549B">
        <w:t>ccNSO</w:t>
      </w:r>
      <w:r w:rsidRPr="00F06F57">
        <w:t xml:space="preserve"> </w:t>
      </w:r>
      <w:r>
        <w:t xml:space="preserve">Council has initiated </w:t>
      </w:r>
      <w:r w:rsidRPr="00F06F57">
        <w:t>a comprehensive</w:t>
      </w:r>
      <w:r>
        <w:t xml:space="preserve"> long</w:t>
      </w:r>
      <w:r w:rsidR="00001E61">
        <w:t>-</w:t>
      </w:r>
      <w:r>
        <w:t xml:space="preserve">term </w:t>
      </w:r>
      <w:r w:rsidRPr="00F06F57">
        <w:t>policy development process for IDNccTLDs</w:t>
      </w:r>
      <w:r>
        <w:t xml:space="preserve"> (referred to as the IDNccPDP)</w:t>
      </w:r>
      <w:r w:rsidRPr="00F06F57">
        <w:t xml:space="preserve">. At its meeting </w:t>
      </w:r>
      <w:r>
        <w:t>in</w:t>
      </w:r>
      <w:r w:rsidRPr="00F06F57">
        <w:t xml:space="preserve"> October 2007, the </w:t>
      </w:r>
      <w:hyperlink r:id="rId71" w:history="1">
        <w:r w:rsidRPr="00B25E93">
          <w:rPr>
            <w:rStyle w:val="Hyperlink"/>
          </w:rPr>
          <w:t>ccNSO Council resolved</w:t>
        </w:r>
      </w:hyperlink>
      <w:r w:rsidRPr="00F06F57">
        <w:t xml:space="preserve"> to call for an </w:t>
      </w:r>
      <w:r>
        <w:t>Issues Report</w:t>
      </w:r>
      <w:r w:rsidRPr="00F06F57">
        <w:t xml:space="preserve"> to examine the need for a</w:t>
      </w:r>
      <w:r>
        <w:t>n IDNccPDP</w:t>
      </w:r>
      <w:r w:rsidRPr="00F06F57">
        <w:t xml:space="preserve"> to consider:</w:t>
      </w:r>
    </w:p>
    <w:p w:rsidR="00A03E5C" w:rsidRPr="00F06F57" w:rsidRDefault="00A03E5C" w:rsidP="00A03E5C">
      <w:pPr>
        <w:tabs>
          <w:tab w:val="left" w:pos="8640"/>
        </w:tabs>
      </w:pPr>
    </w:p>
    <w:p w:rsidR="00A03E5C" w:rsidRPr="00F06F57" w:rsidRDefault="00A03E5C" w:rsidP="00A03E5C">
      <w:pPr>
        <w:numPr>
          <w:ilvl w:val="0"/>
          <w:numId w:val="5"/>
        </w:numPr>
        <w:tabs>
          <w:tab w:val="left" w:pos="8640"/>
        </w:tabs>
      </w:pPr>
      <w:r w:rsidRPr="00F06F57">
        <w:t>Whether Article IX of the ICANN bylaws applies to IDN ccTLDs associated with the ISO 3166-1 two letter codes, and if it does not then to establish if Article IX should apply.</w:t>
      </w:r>
    </w:p>
    <w:p w:rsidR="00A03E5C" w:rsidRPr="00F06F57" w:rsidRDefault="00A03E5C" w:rsidP="00A03E5C">
      <w:pPr>
        <w:numPr>
          <w:ilvl w:val="0"/>
          <w:numId w:val="5"/>
        </w:numPr>
        <w:tabs>
          <w:tab w:val="left" w:pos="8640"/>
        </w:tabs>
      </w:pPr>
      <w:r w:rsidRPr="00F06F57">
        <w:t>Whether the ccNSO should launch a PDP to develop the policy for the selection and delegation of IDN ccTLDs associated with the ISO 3166-1 two-letter codes.</w:t>
      </w:r>
    </w:p>
    <w:p w:rsidR="00A03E5C" w:rsidRPr="00F06F57" w:rsidRDefault="00A03E5C" w:rsidP="00A03E5C">
      <w:pPr>
        <w:tabs>
          <w:tab w:val="left" w:pos="8640"/>
        </w:tabs>
      </w:pPr>
    </w:p>
    <w:p w:rsidR="00A03E5C" w:rsidRPr="00F06F57" w:rsidRDefault="00A03E5C" w:rsidP="00A03E5C">
      <w:pPr>
        <w:tabs>
          <w:tab w:val="left" w:pos="8640"/>
        </w:tabs>
      </w:pPr>
      <w:r w:rsidRPr="00F06F57">
        <w:t xml:space="preserve">The </w:t>
      </w:r>
      <w:hyperlink r:id="rId72" w:history="1">
        <w:r w:rsidRPr="00B25E93">
          <w:rPr>
            <w:rStyle w:val="Hyperlink"/>
          </w:rPr>
          <w:t>Council formally requested</w:t>
        </w:r>
      </w:hyperlink>
      <w:r w:rsidRPr="00F06F57">
        <w:t xml:space="preserve"> that</w:t>
      </w:r>
      <w:r>
        <w:t xml:space="preserve"> Issues Report on 19 December 2007 and directed ICANN Staff to </w:t>
      </w:r>
      <w:r w:rsidRPr="00F06F57">
        <w:t>identify policies, procedures, and/or by-laws that should be reviewed and, as necessary revised, in connection with the development and implementation of any IDN ccTLD policy</w:t>
      </w:r>
      <w:r>
        <w:t xml:space="preserve"> – including efforts designed to address the proposed fast-track concept.</w:t>
      </w:r>
      <w:r w:rsidRPr="00F06F57">
        <w:t xml:space="preserve"> </w:t>
      </w:r>
    </w:p>
    <w:p w:rsidR="00A03E5C" w:rsidRPr="00F06F57" w:rsidRDefault="00A03E5C" w:rsidP="00A03E5C">
      <w:pPr>
        <w:tabs>
          <w:tab w:val="left" w:pos="8640"/>
        </w:tabs>
      </w:pPr>
    </w:p>
    <w:p w:rsidR="00A03E5C" w:rsidRPr="00F06F57" w:rsidRDefault="00A03E5C" w:rsidP="00A03E5C">
      <w:pPr>
        <w:tabs>
          <w:tab w:val="left" w:pos="8640"/>
        </w:tabs>
      </w:pPr>
      <w:r>
        <w:t xml:space="preserve">The GNSO and several other parties submitted </w:t>
      </w:r>
      <w:hyperlink r:id="rId73" w:history="1">
        <w:r w:rsidRPr="008808F3">
          <w:rPr>
            <w:rStyle w:val="Hyperlink"/>
          </w:rPr>
          <w:t>comments</w:t>
        </w:r>
      </w:hyperlink>
      <w:r>
        <w:t xml:space="preserve"> regarding the proposal to set </w:t>
      </w:r>
      <w:r w:rsidRPr="00F06F57">
        <w:t>a comprehensive</w:t>
      </w:r>
      <w:r>
        <w:t xml:space="preserve"> long-term </w:t>
      </w:r>
      <w:r w:rsidRPr="00F06F57">
        <w:t>policy development process for IDNccTLDs</w:t>
      </w:r>
      <w:r>
        <w:t xml:space="preserve"> (referred to above as the IDNccPDP)</w:t>
      </w:r>
      <w:r w:rsidRPr="00F06F57">
        <w:t>.</w:t>
      </w:r>
      <w:r>
        <w:t xml:space="preserve">  An</w:t>
      </w:r>
      <w:r w:rsidRPr="00F06F57">
        <w:t xml:space="preserve"> Issues </w:t>
      </w:r>
      <w:r>
        <w:t>Report</w:t>
      </w:r>
      <w:r w:rsidRPr="00F06F57">
        <w:t xml:space="preserve"> will be submitted to the ccNSO Council and will form the basis for the Council’s decision on whether or not to </w:t>
      </w:r>
      <w:r>
        <w:t xml:space="preserve">formally </w:t>
      </w:r>
      <w:r w:rsidRPr="00F06F57">
        <w:t xml:space="preserve">initiate the </w:t>
      </w:r>
      <w:r>
        <w:t>IDNccPDP.</w:t>
      </w:r>
    </w:p>
    <w:p w:rsidR="00A03E5C" w:rsidRPr="00F06F57" w:rsidRDefault="00A03E5C" w:rsidP="00A03E5C">
      <w:pPr>
        <w:tabs>
          <w:tab w:val="left" w:pos="8640"/>
        </w:tabs>
      </w:pPr>
    </w:p>
    <w:p w:rsidR="00A03E5C" w:rsidRDefault="00A03E5C" w:rsidP="00A03E5C">
      <w:pPr>
        <w:tabs>
          <w:tab w:val="left" w:pos="0"/>
        </w:tabs>
      </w:pPr>
      <w:r w:rsidRPr="007A1988">
        <w:rPr>
          <w:b/>
          <w:i/>
        </w:rPr>
        <w:t>Next Steps:</w:t>
      </w:r>
      <w:r w:rsidRPr="00F06F57">
        <w:t xml:space="preserve">  Comments </w:t>
      </w:r>
      <w:r>
        <w:t xml:space="preserve">regarding the preparation of an </w:t>
      </w:r>
      <w:r w:rsidRPr="00F06F57">
        <w:t xml:space="preserve">Issues </w:t>
      </w:r>
      <w:r>
        <w:t>Report</w:t>
      </w:r>
      <w:r w:rsidRPr="00F06F57">
        <w:t xml:space="preserve"> </w:t>
      </w:r>
      <w:r>
        <w:t>on the IDN</w:t>
      </w:r>
      <w:r w:rsidRPr="00F06F57">
        <w:t xml:space="preserve">ccPDP </w:t>
      </w:r>
      <w:r>
        <w:t>continue to be evaluated.</w:t>
      </w:r>
    </w:p>
    <w:p w:rsidR="00A03E5C" w:rsidRPr="00F06F57" w:rsidRDefault="00A03E5C" w:rsidP="00A03E5C">
      <w:pPr>
        <w:tabs>
          <w:tab w:val="left" w:pos="0"/>
        </w:tabs>
      </w:pPr>
    </w:p>
    <w:p w:rsidR="00A03E5C" w:rsidRDefault="00A03E5C" w:rsidP="00511508">
      <w:pPr>
        <w:tabs>
          <w:tab w:val="left" w:pos="0"/>
        </w:tabs>
      </w:pPr>
      <w:r w:rsidRPr="007A1988">
        <w:rPr>
          <w:b/>
          <w:i/>
        </w:rPr>
        <w:t>More Information:</w:t>
      </w:r>
      <w:r w:rsidRPr="00F06F57">
        <w:t xml:space="preserve"> </w:t>
      </w:r>
      <w:r w:rsidR="00511508">
        <w:t xml:space="preserve"> </w:t>
      </w:r>
      <w:r>
        <w:t>IDNccPDP Announcement:  (</w:t>
      </w:r>
      <w:r w:rsidRPr="00F06F57">
        <w:t>&lt;</w:t>
      </w:r>
      <w:hyperlink r:id="rId74" w:history="1">
        <w:r w:rsidRPr="00B15F9F">
          <w:rPr>
            <w:rStyle w:val="Hyperlink"/>
          </w:rPr>
          <w:t>http://www.icann.org/announcements/announcement-19dec07.htm</w:t>
        </w:r>
      </w:hyperlink>
      <w:r>
        <w:t>&gt;)</w:t>
      </w:r>
    </w:p>
    <w:p w:rsidR="00A03E5C" w:rsidRPr="00F06F57" w:rsidRDefault="00A03E5C" w:rsidP="00A03E5C">
      <w:pPr>
        <w:tabs>
          <w:tab w:val="left" w:pos="0"/>
        </w:tabs>
        <w:ind w:firstLine="90"/>
      </w:pPr>
      <w:r w:rsidRPr="00F06F57">
        <w:t xml:space="preserve"> </w:t>
      </w:r>
    </w:p>
    <w:p w:rsidR="00A03E5C" w:rsidRDefault="00A03E5C" w:rsidP="00A03E5C">
      <w:pPr>
        <w:tabs>
          <w:tab w:val="left" w:pos="0"/>
          <w:tab w:val="left" w:pos="8640"/>
        </w:tabs>
        <w:autoSpaceDE w:val="0"/>
        <w:autoSpaceDN w:val="0"/>
        <w:adjustRightInd w:val="0"/>
        <w:spacing w:line="480" w:lineRule="auto"/>
      </w:pPr>
      <w:r w:rsidRPr="007A1988">
        <w:rPr>
          <w:b/>
          <w:i/>
        </w:rPr>
        <w:t>Staff Contact:</w:t>
      </w:r>
      <w:r w:rsidRPr="00F06F57">
        <w:t xml:space="preserve"> </w:t>
      </w:r>
      <w:hyperlink r:id="rId75" w:history="1">
        <w:r w:rsidR="00E76BCE" w:rsidRPr="00F06F57">
          <w:rPr>
            <w:rStyle w:val="Hyperlink"/>
          </w:rPr>
          <w:fldChar w:fldCharType="begin"/>
        </w:r>
        <w:r w:rsidRPr="00F06F57">
          <w:rPr>
            <w:rStyle w:val="Hyperlink"/>
          </w:rPr>
          <w:instrText xml:space="preserve"> CONTACT _Con-3C77AEDE91 \c \s \l </w:instrText>
        </w:r>
        <w:r w:rsidR="00E76BCE" w:rsidRPr="00F06F57">
          <w:rPr>
            <w:rStyle w:val="Hyperlink"/>
          </w:rPr>
          <w:fldChar w:fldCharType="separate"/>
        </w:r>
        <w:r w:rsidRPr="00F06F57">
          <w:rPr>
            <w:rStyle w:val="Hyperlink"/>
            <w:noProof/>
            <w:lang w:val="en-US"/>
          </w:rPr>
          <w:t>Bart Boswinkel</w:t>
        </w:r>
        <w:r w:rsidR="00E76BCE" w:rsidRPr="00F06F57">
          <w:rPr>
            <w:rStyle w:val="Hyperlink"/>
          </w:rPr>
          <w:fldChar w:fldCharType="end"/>
        </w:r>
      </w:hyperlink>
      <w:r w:rsidRPr="00F06F57">
        <w:t>, Senior Policy Advisor</w:t>
      </w:r>
    </w:p>
    <w:p w:rsidR="00A03E5C" w:rsidRDefault="00A03E5C" w:rsidP="00A03E5C">
      <w:pPr>
        <w:tabs>
          <w:tab w:val="left" w:pos="8640"/>
        </w:tabs>
        <w:autoSpaceDE w:val="0"/>
        <w:autoSpaceDN w:val="0"/>
        <w:adjustRightInd w:val="0"/>
      </w:pPr>
    </w:p>
    <w:p w:rsidR="00A03E5C" w:rsidRPr="004526EB" w:rsidRDefault="00A03E5C" w:rsidP="00A03E5C">
      <w:pPr>
        <w:pStyle w:val="NormalWeb"/>
        <w:spacing w:before="0" w:beforeAutospacing="0" w:after="0" w:afterAutospacing="0"/>
        <w:rPr>
          <w:b/>
        </w:rPr>
      </w:pPr>
      <w:r>
        <w:rPr>
          <w:b/>
        </w:rPr>
        <w:t>8</w:t>
      </w:r>
      <w:r w:rsidRPr="004526EB">
        <w:rPr>
          <w:b/>
        </w:rPr>
        <w:t xml:space="preserve">. </w:t>
      </w:r>
      <w:r>
        <w:rPr>
          <w:b/>
        </w:rPr>
        <w:t xml:space="preserve">     </w:t>
      </w:r>
      <w:r w:rsidRPr="004526EB">
        <w:rPr>
          <w:b/>
        </w:rPr>
        <w:t xml:space="preserve">MULTIPLE </w:t>
      </w:r>
      <w:r>
        <w:rPr>
          <w:b/>
        </w:rPr>
        <w:t>ENTITIES</w:t>
      </w:r>
      <w:r w:rsidRPr="004526EB">
        <w:rPr>
          <w:b/>
        </w:rPr>
        <w:t xml:space="preserve"> – ICANN’S GEOGRAPHIC REGIONS</w:t>
      </w:r>
    </w:p>
    <w:p w:rsidR="00A03E5C" w:rsidRDefault="00A03E5C" w:rsidP="00A03E5C">
      <w:pPr>
        <w:pStyle w:val="NormalWeb"/>
        <w:spacing w:before="0" w:beforeAutospacing="0" w:after="0" w:afterAutospacing="0"/>
      </w:pPr>
    </w:p>
    <w:p w:rsidR="00A03E5C" w:rsidRDefault="00A03E5C" w:rsidP="00A03E5C">
      <w:pPr>
        <w:widowControl w:val="0"/>
        <w:autoSpaceDE w:val="0"/>
        <w:autoSpaceDN w:val="0"/>
        <w:adjustRightInd w:val="0"/>
        <w:rPr>
          <w:rFonts w:cs="Arial"/>
          <w:szCs w:val="26"/>
          <w:lang w:val="en-US"/>
        </w:rPr>
      </w:pPr>
      <w:r w:rsidRPr="004526EB">
        <w:rPr>
          <w:rFonts w:cs="Arial"/>
          <w:b/>
          <w:i/>
          <w:szCs w:val="26"/>
          <w:lang w:val="en-US"/>
        </w:rPr>
        <w:t>Background:</w:t>
      </w:r>
      <w:r w:rsidRPr="004526EB">
        <w:rPr>
          <w:rFonts w:cs="Arial"/>
          <w:szCs w:val="26"/>
          <w:lang w:val="en-US"/>
        </w:rPr>
        <w:t xml:space="preserve">   An ICANN Board resolution in 2000 directed </w:t>
      </w:r>
      <w:r>
        <w:rPr>
          <w:rFonts w:cs="Arial"/>
          <w:szCs w:val="26"/>
          <w:lang w:val="en-US"/>
        </w:rPr>
        <w:t>Staff</w:t>
      </w:r>
      <w:r w:rsidRPr="004526EB">
        <w:rPr>
          <w:rFonts w:cs="Arial"/>
          <w:szCs w:val="26"/>
          <w:lang w:val="en-US"/>
        </w:rPr>
        <w:t xml:space="preserve"> to assign countries to geographic regions on the basis of the United Nations Statistics Division's current classifications, and introduced the concept of "citizenship" in relation to the definition of ICANN Geographic Regions. The ICANN Geographical Regions were originally created to ensure regional diversity in the composition of the ICANN Board and were subsequently expanded in various ways to apply to the GNSO, ALAC and ccNSO.</w:t>
      </w:r>
    </w:p>
    <w:p w:rsidR="00A03E5C" w:rsidRPr="004526EB" w:rsidRDefault="00A03E5C" w:rsidP="00A03E5C">
      <w:pPr>
        <w:widowControl w:val="0"/>
        <w:autoSpaceDE w:val="0"/>
        <w:autoSpaceDN w:val="0"/>
        <w:adjustRightInd w:val="0"/>
        <w:rPr>
          <w:rFonts w:cs="Arial"/>
          <w:szCs w:val="26"/>
          <w:lang w:val="en-US"/>
        </w:rPr>
      </w:pPr>
    </w:p>
    <w:p w:rsidR="00A03E5C" w:rsidRDefault="00A03E5C" w:rsidP="00A03E5C">
      <w:pPr>
        <w:widowControl w:val="0"/>
        <w:autoSpaceDE w:val="0"/>
        <w:autoSpaceDN w:val="0"/>
        <w:adjustRightInd w:val="0"/>
        <w:rPr>
          <w:rFonts w:cs="Arial"/>
          <w:szCs w:val="26"/>
          <w:lang w:val="en-US"/>
        </w:rPr>
      </w:pPr>
      <w:r w:rsidRPr="004526EB">
        <w:rPr>
          <w:rFonts w:cs="Arial"/>
          <w:szCs w:val="26"/>
          <w:lang w:val="en-US"/>
        </w:rPr>
        <w:t>The ICANN Bylaws define five geographic regions as Africa, North America, Latin America/Caribbean, Asia/Australia/Pacific and Europe -- and also expand the concept that "persons from an area that is not a country should be grouped together with the country of citizenship for that area" so that the area or territory itself was similarly allocated to the region of the "mother country."</w:t>
      </w:r>
    </w:p>
    <w:p w:rsidR="00A03E5C" w:rsidRPr="004526EB" w:rsidRDefault="00A03E5C" w:rsidP="00A03E5C">
      <w:pPr>
        <w:widowControl w:val="0"/>
        <w:autoSpaceDE w:val="0"/>
        <w:autoSpaceDN w:val="0"/>
        <w:adjustRightInd w:val="0"/>
        <w:rPr>
          <w:rFonts w:cs="Arial"/>
          <w:szCs w:val="26"/>
          <w:lang w:val="en-US"/>
        </w:rPr>
      </w:pPr>
    </w:p>
    <w:p w:rsidR="00A03E5C" w:rsidRDefault="00A03E5C" w:rsidP="00A03E5C">
      <w:pPr>
        <w:widowControl w:val="0"/>
        <w:autoSpaceDE w:val="0"/>
        <w:autoSpaceDN w:val="0"/>
        <w:adjustRightInd w:val="0"/>
        <w:rPr>
          <w:rFonts w:cs="Arial"/>
          <w:szCs w:val="26"/>
          <w:lang w:val="en-US"/>
        </w:rPr>
      </w:pPr>
      <w:r w:rsidRPr="004526EB">
        <w:rPr>
          <w:rFonts w:cs="Arial"/>
          <w:szCs w:val="26"/>
          <w:lang w:val="en-US"/>
        </w:rPr>
        <w:t>Over time</w:t>
      </w:r>
      <w:r>
        <w:rPr>
          <w:rFonts w:cs="Arial"/>
          <w:szCs w:val="26"/>
          <w:lang w:val="en-US"/>
        </w:rPr>
        <w:t>,</w:t>
      </w:r>
      <w:r w:rsidRPr="004526EB">
        <w:rPr>
          <w:rFonts w:cs="Arial"/>
          <w:szCs w:val="26"/>
          <w:lang w:val="en-US"/>
        </w:rPr>
        <w:t xml:space="preserve"> the ccNSO has developed concerns about the Geographic Regions and relat</w:t>
      </w:r>
      <w:r>
        <w:rPr>
          <w:rFonts w:cs="Arial"/>
          <w:szCs w:val="26"/>
          <w:lang w:val="en-US"/>
        </w:rPr>
        <w:t>ed representational issues.  The ccNSO Council passed</w:t>
      </w:r>
      <w:r w:rsidRPr="004526EB">
        <w:rPr>
          <w:rFonts w:cs="Arial"/>
          <w:szCs w:val="26"/>
          <w:lang w:val="en-US"/>
        </w:rPr>
        <w:t xml:space="preserve"> a resolution recommending that the ICANN Board appoint a community-wide working group to further study and review the issues related to the definition of the ICANN Geographic Regions, to consult with all stakeholders and submit proposals to the Board to resolve the issues relating to the current definition of the ICANN Geographic Regions.</w:t>
      </w:r>
    </w:p>
    <w:p w:rsidR="00A03E5C" w:rsidRPr="004526EB" w:rsidRDefault="00A03E5C" w:rsidP="00A03E5C">
      <w:pPr>
        <w:widowControl w:val="0"/>
        <w:autoSpaceDE w:val="0"/>
        <w:autoSpaceDN w:val="0"/>
        <w:adjustRightInd w:val="0"/>
        <w:rPr>
          <w:rFonts w:cs="Arial"/>
          <w:szCs w:val="26"/>
          <w:lang w:val="en-US"/>
        </w:rPr>
      </w:pPr>
    </w:p>
    <w:p w:rsidR="00A03E5C" w:rsidRDefault="00A03E5C" w:rsidP="00A03E5C">
      <w:pPr>
        <w:widowControl w:val="0"/>
        <w:autoSpaceDE w:val="0"/>
        <w:autoSpaceDN w:val="0"/>
        <w:adjustRightInd w:val="0"/>
        <w:rPr>
          <w:lang w:val="en-US"/>
        </w:rPr>
      </w:pPr>
      <w:r w:rsidRPr="004526EB">
        <w:rPr>
          <w:b/>
          <w:i/>
          <w:lang w:val="en-US"/>
        </w:rPr>
        <w:t xml:space="preserve">Recent Developments: </w:t>
      </w:r>
      <w:r w:rsidRPr="004526EB">
        <w:rPr>
          <w:lang w:val="en-US"/>
        </w:rPr>
        <w:t xml:space="preserve"> The ICANN Board determined that because any change to ICANN Geographic Regions could have wide-spread effect in ICANN, the views of other Supporting Organizations and Advisory Committees should be sought by the Board. At its 2 N</w:t>
      </w:r>
      <w:r>
        <w:rPr>
          <w:lang w:val="en-US"/>
        </w:rPr>
        <w:t>ovember 2007 meeting</w:t>
      </w:r>
      <w:r w:rsidRPr="004526EB">
        <w:rPr>
          <w:lang w:val="en-US"/>
        </w:rPr>
        <w:t xml:space="preserve"> in Los Angeles, the Board asked the ICANN community, including the GNSO, ccNSO, ASO, GAC, and ALAC, to provide the ICANN Staff with input on the ccNSO Council's resolution relating to ICANN's Geographic Regions. The Board directed ICANN </w:t>
      </w:r>
      <w:r>
        <w:rPr>
          <w:lang w:val="en-US"/>
        </w:rPr>
        <w:t>S</w:t>
      </w:r>
      <w:r w:rsidRPr="004526EB">
        <w:rPr>
          <w:lang w:val="en-US"/>
        </w:rPr>
        <w:t>taff to summarize and analyze this input and prepare a report for consideration by the Board.</w:t>
      </w:r>
    </w:p>
    <w:p w:rsidR="00A03E5C" w:rsidRDefault="00A03E5C" w:rsidP="00A03E5C">
      <w:pPr>
        <w:widowControl w:val="0"/>
        <w:autoSpaceDE w:val="0"/>
        <w:autoSpaceDN w:val="0"/>
        <w:adjustRightInd w:val="0"/>
        <w:rPr>
          <w:lang w:val="en-US"/>
        </w:rPr>
      </w:pPr>
    </w:p>
    <w:p w:rsidR="00A03E5C" w:rsidRDefault="00A03E5C" w:rsidP="00A03E5C">
      <w:pPr>
        <w:widowControl w:val="0"/>
        <w:autoSpaceDE w:val="0"/>
        <w:autoSpaceDN w:val="0"/>
        <w:adjustRightInd w:val="0"/>
        <w:rPr>
          <w:lang w:val="en-US"/>
        </w:rPr>
      </w:pPr>
      <w:r w:rsidRPr="002757D8">
        <w:rPr>
          <w:b/>
          <w:i/>
          <w:lang w:val="en-US"/>
        </w:rPr>
        <w:t>Next Steps:</w:t>
      </w:r>
      <w:r>
        <w:rPr>
          <w:lang w:val="en-US"/>
        </w:rPr>
        <w:t xml:space="preserve">  ICANN Staff has begun soliciting input from all </w:t>
      </w:r>
      <w:r w:rsidRPr="004526EB">
        <w:rPr>
          <w:lang w:val="en-US"/>
        </w:rPr>
        <w:t>Supporting Organizations and Advisory Committees</w:t>
      </w:r>
      <w:r>
        <w:rPr>
          <w:lang w:val="en-US"/>
        </w:rPr>
        <w:t>.  The results will be summarized and reported to the Board for consideration.</w:t>
      </w:r>
    </w:p>
    <w:p w:rsidR="00A03E5C" w:rsidRDefault="00A03E5C" w:rsidP="00A03E5C">
      <w:pPr>
        <w:widowControl w:val="0"/>
        <w:autoSpaceDE w:val="0"/>
        <w:autoSpaceDN w:val="0"/>
        <w:adjustRightInd w:val="0"/>
        <w:rPr>
          <w:lang w:val="en-US"/>
        </w:rPr>
      </w:pPr>
    </w:p>
    <w:p w:rsidR="00A03E5C" w:rsidRDefault="00A03E5C" w:rsidP="00A03E5C">
      <w:pPr>
        <w:widowControl w:val="0"/>
        <w:autoSpaceDE w:val="0"/>
        <w:autoSpaceDN w:val="0"/>
        <w:adjustRightInd w:val="0"/>
        <w:rPr>
          <w:lang w:val="en-US"/>
        </w:rPr>
      </w:pPr>
      <w:r w:rsidRPr="002757D8">
        <w:rPr>
          <w:b/>
          <w:i/>
          <w:lang w:val="en-US"/>
        </w:rPr>
        <w:t>More Information</w:t>
      </w:r>
      <w:r>
        <w:rPr>
          <w:lang w:val="en-US"/>
        </w:rPr>
        <w:t>:</w:t>
      </w:r>
    </w:p>
    <w:p w:rsidR="00A03E5C" w:rsidRDefault="00A03E5C" w:rsidP="00A03E5C">
      <w:pPr>
        <w:widowControl w:val="0"/>
        <w:numPr>
          <w:ilvl w:val="0"/>
          <w:numId w:val="18"/>
        </w:numPr>
        <w:autoSpaceDE w:val="0"/>
        <w:autoSpaceDN w:val="0"/>
        <w:adjustRightInd w:val="0"/>
        <w:rPr>
          <w:lang w:val="en-US"/>
        </w:rPr>
      </w:pPr>
      <w:r>
        <w:rPr>
          <w:lang w:val="en-US"/>
        </w:rPr>
        <w:t>ccNSO Working Group Report and Recommendations</w:t>
      </w:r>
      <w:r w:rsidRPr="002757D8">
        <w:t xml:space="preserve"> </w:t>
      </w:r>
      <w:r>
        <w:t>(</w:t>
      </w:r>
      <w:hyperlink r:id="rId76" w:history="1">
        <w:r w:rsidRPr="001A4B7A">
          <w:rPr>
            <w:rStyle w:val="Hyperlink"/>
            <w:lang w:val="en-US"/>
          </w:rPr>
          <w:t>http://ccnso.icann.org/workinggroups/ccnso-final-report-regions-wg-240907.pdf</w:t>
        </w:r>
      </w:hyperlink>
      <w:r>
        <w:rPr>
          <w:lang w:val="en-US"/>
        </w:rPr>
        <w:t>)</w:t>
      </w:r>
    </w:p>
    <w:p w:rsidR="00A03E5C" w:rsidRDefault="00A03E5C" w:rsidP="00A03E5C">
      <w:pPr>
        <w:widowControl w:val="0"/>
        <w:numPr>
          <w:ilvl w:val="0"/>
          <w:numId w:val="18"/>
        </w:numPr>
        <w:autoSpaceDE w:val="0"/>
        <w:autoSpaceDN w:val="0"/>
        <w:adjustRightInd w:val="0"/>
        <w:rPr>
          <w:lang w:val="en-US"/>
        </w:rPr>
      </w:pPr>
      <w:r>
        <w:rPr>
          <w:lang w:val="en-US"/>
        </w:rPr>
        <w:t>2 November 2007 ICANN Board Resolution (</w:t>
      </w:r>
      <w:hyperlink r:id="rId77" w:anchor="_Toc55609368" w:history="1">
        <w:r w:rsidRPr="001A4B7A">
          <w:rPr>
            <w:rStyle w:val="Hyperlink"/>
            <w:lang w:val="en-US"/>
          </w:rPr>
          <w:t>http://www.icann.org/minutes/resolutions-02nov07.htm#_Toc55609368</w:t>
        </w:r>
      </w:hyperlink>
      <w:r>
        <w:rPr>
          <w:lang w:val="en-US"/>
        </w:rPr>
        <w:t>)</w:t>
      </w:r>
    </w:p>
    <w:p w:rsidR="00A03E5C" w:rsidRDefault="00A03E5C" w:rsidP="00A03E5C">
      <w:pPr>
        <w:widowControl w:val="0"/>
        <w:autoSpaceDE w:val="0"/>
        <w:autoSpaceDN w:val="0"/>
        <w:adjustRightInd w:val="0"/>
        <w:ind w:left="720"/>
        <w:rPr>
          <w:lang w:val="en-US"/>
        </w:rPr>
      </w:pPr>
    </w:p>
    <w:p w:rsidR="00A03E5C" w:rsidRPr="002757D8" w:rsidRDefault="00A03E5C" w:rsidP="00A03E5C">
      <w:pPr>
        <w:widowControl w:val="0"/>
        <w:autoSpaceDE w:val="0"/>
        <w:autoSpaceDN w:val="0"/>
        <w:adjustRightInd w:val="0"/>
      </w:pPr>
      <w:r w:rsidRPr="002757D8">
        <w:rPr>
          <w:b/>
          <w:i/>
          <w:lang w:val="en-US"/>
        </w:rPr>
        <w:t>Staff Contact</w:t>
      </w:r>
      <w:r w:rsidRPr="002757D8">
        <w:rPr>
          <w:lang w:val="en-US"/>
        </w:rPr>
        <w:t xml:space="preserve">: </w:t>
      </w:r>
      <w:r>
        <w:rPr>
          <w:lang w:val="en-US"/>
        </w:rPr>
        <w:t xml:space="preserve"> </w:t>
      </w:r>
      <w:r w:rsidRPr="002757D8">
        <w:rPr>
          <w:lang w:val="en-US"/>
        </w:rPr>
        <w:t xml:space="preserve"> </w:t>
      </w:r>
      <w:hyperlink r:id="rId78" w:history="1">
        <w:r w:rsidRPr="002757D8">
          <w:rPr>
            <w:rStyle w:val="Hyperlink"/>
            <w:lang w:val="en-US"/>
          </w:rPr>
          <w:t>Robert Hoggarth</w:t>
        </w:r>
      </w:hyperlink>
      <w:r>
        <w:rPr>
          <w:lang w:val="en-US"/>
        </w:rPr>
        <w:t>, Senior Policy Director</w:t>
      </w:r>
    </w:p>
    <w:p w:rsidR="00A03E5C" w:rsidRDefault="00A03E5C" w:rsidP="00A03E5C">
      <w:pPr>
        <w:tabs>
          <w:tab w:val="left" w:pos="8640"/>
        </w:tabs>
        <w:autoSpaceDE w:val="0"/>
        <w:autoSpaceDN w:val="0"/>
        <w:adjustRightInd w:val="0"/>
      </w:pPr>
    </w:p>
    <w:p w:rsidR="00A03E5C" w:rsidRPr="004E2D3A" w:rsidRDefault="00A03E5C" w:rsidP="00A03E5C">
      <w:pPr>
        <w:tabs>
          <w:tab w:val="left" w:pos="8640"/>
        </w:tabs>
        <w:autoSpaceDE w:val="0"/>
        <w:autoSpaceDN w:val="0"/>
        <w:adjustRightInd w:val="0"/>
      </w:pPr>
    </w:p>
    <w:p w:rsidR="00A03E5C" w:rsidRPr="00A8735E" w:rsidRDefault="00A03E5C" w:rsidP="00A03E5C">
      <w:pPr>
        <w:autoSpaceDE w:val="0"/>
        <w:autoSpaceDN w:val="0"/>
        <w:adjustRightInd w:val="0"/>
        <w:rPr>
          <w:b/>
          <w:lang w:val="en-US"/>
        </w:rPr>
      </w:pPr>
      <w:r>
        <w:rPr>
          <w:b/>
          <w:lang w:val="en-US"/>
        </w:rPr>
        <w:t>9</w:t>
      </w:r>
      <w:r w:rsidRPr="00A8735E">
        <w:rPr>
          <w:b/>
          <w:lang w:val="en-US"/>
        </w:rPr>
        <w:t>.</w:t>
      </w:r>
      <w:r>
        <w:rPr>
          <w:b/>
          <w:lang w:val="en-US"/>
        </w:rPr>
        <w:t xml:space="preserve">     CC</w:t>
      </w:r>
      <w:r w:rsidRPr="00A8735E">
        <w:rPr>
          <w:b/>
          <w:lang w:val="en-US"/>
        </w:rPr>
        <w:t>NSO</w:t>
      </w:r>
      <w:r>
        <w:rPr>
          <w:b/>
          <w:lang w:val="en-US"/>
        </w:rPr>
        <w:t xml:space="preserve"> -- INTERNAL IMPROVEMENT</w:t>
      </w:r>
      <w:r w:rsidRPr="00A8735E">
        <w:rPr>
          <w:b/>
          <w:lang w:val="en-US"/>
        </w:rPr>
        <w:t xml:space="preserve"> </w:t>
      </w:r>
      <w:r>
        <w:rPr>
          <w:b/>
          <w:lang w:val="en-US"/>
        </w:rPr>
        <w:t>PLANS CONTINUE</w:t>
      </w:r>
    </w:p>
    <w:p w:rsidR="00A03E5C" w:rsidRPr="00280006" w:rsidRDefault="00A03E5C" w:rsidP="00A03E5C">
      <w:pPr>
        <w:autoSpaceDE w:val="0"/>
        <w:autoSpaceDN w:val="0"/>
        <w:adjustRightInd w:val="0"/>
        <w:rPr>
          <w:lang w:val="en-US"/>
        </w:rPr>
      </w:pPr>
    </w:p>
    <w:p w:rsidR="00A03E5C" w:rsidRPr="0077267C" w:rsidRDefault="00A03E5C" w:rsidP="00A03E5C">
      <w:pPr>
        <w:pStyle w:val="NoSpacing"/>
        <w:rPr>
          <w:rFonts w:ascii="Times New Roman" w:hAnsi="Times New Roman"/>
        </w:rPr>
      </w:pPr>
      <w:r w:rsidRPr="000A235B">
        <w:rPr>
          <w:rFonts w:ascii="Times New Roman" w:hAnsi="Times New Roman"/>
          <w:b/>
          <w:i/>
        </w:rPr>
        <w:t>Background:</w:t>
      </w:r>
      <w:r w:rsidRPr="000A235B">
        <w:rPr>
          <w:rFonts w:ascii="Times New Roman" w:hAnsi="Times New Roman"/>
        </w:rPr>
        <w:t xml:space="preserve">  The ccNSO Council </w:t>
      </w:r>
      <w:r>
        <w:rPr>
          <w:rFonts w:ascii="Times New Roman" w:hAnsi="Times New Roman"/>
        </w:rPr>
        <w:t xml:space="preserve">has initiated efforts </w:t>
      </w:r>
      <w:r w:rsidRPr="000A235B">
        <w:rPr>
          <w:rFonts w:ascii="Times New Roman" w:hAnsi="Times New Roman"/>
        </w:rPr>
        <w:t xml:space="preserve">to improve its work plans, administrative procedures and communications tools. As a result of a Council workshop held at the ICANN New Delhi meeting, a working group of the Council was established to propose administrative procedures for the ccNSO. The Council also approved creation of a new "authoritative" ccNSO email list.  </w:t>
      </w:r>
      <w:r>
        <w:rPr>
          <w:rFonts w:ascii="Times New Roman" w:hAnsi="Times New Roman"/>
        </w:rPr>
        <w:t>In addition, the ccNSO</w:t>
      </w:r>
      <w:r w:rsidRPr="000A235B">
        <w:rPr>
          <w:rFonts w:ascii="Times New Roman" w:hAnsi="Times New Roman"/>
        </w:rPr>
        <w:t xml:space="preserve"> has been conducting a participation survey to understand better why ccTLDs do or do not participate in ccNSO meetings</w:t>
      </w:r>
      <w:r>
        <w:rPr>
          <w:rFonts w:ascii="Times New Roman" w:hAnsi="Times New Roman"/>
        </w:rPr>
        <w:t>,</w:t>
      </w:r>
      <w:r w:rsidRPr="000A235B">
        <w:rPr>
          <w:rFonts w:ascii="Times New Roman" w:hAnsi="Times New Roman"/>
        </w:rPr>
        <w:t xml:space="preserve"> and has developed a leaflet on</w:t>
      </w:r>
      <w:r>
        <w:rPr>
          <w:rFonts w:ascii="Times New Roman" w:hAnsi="Times New Roman"/>
        </w:rPr>
        <w:t xml:space="preserve"> </w:t>
      </w:r>
      <w:r w:rsidRPr="000A235B">
        <w:t>participation both in the ccNSO and Regional Organisations.</w:t>
      </w:r>
    </w:p>
    <w:p w:rsidR="00A03E5C" w:rsidRPr="000A235B" w:rsidRDefault="00A03E5C" w:rsidP="00A03E5C">
      <w:pPr>
        <w:autoSpaceDE w:val="0"/>
        <w:autoSpaceDN w:val="0"/>
        <w:adjustRightInd w:val="0"/>
        <w:rPr>
          <w:lang w:val="en-US"/>
        </w:rPr>
      </w:pPr>
    </w:p>
    <w:p w:rsidR="00A03E5C" w:rsidRPr="00FA2FB9" w:rsidRDefault="00A03E5C" w:rsidP="00A03E5C">
      <w:pPr>
        <w:pStyle w:val="NoSpacing"/>
        <w:rPr>
          <w:rFonts w:ascii="Times New Roman" w:hAnsi="Times New Roman"/>
        </w:rPr>
      </w:pPr>
      <w:r>
        <w:rPr>
          <w:rFonts w:ascii="Times New Roman" w:hAnsi="Times New Roman"/>
          <w:b/>
          <w:i/>
        </w:rPr>
        <w:t>Recent Developments</w:t>
      </w:r>
      <w:r w:rsidRPr="00FA2FB9">
        <w:rPr>
          <w:rFonts w:ascii="Times New Roman" w:hAnsi="Times New Roman"/>
          <w:b/>
          <w:i/>
        </w:rPr>
        <w:t xml:space="preserve">: </w:t>
      </w:r>
      <w:r w:rsidRPr="00FA2FB9">
        <w:rPr>
          <w:rFonts w:ascii="Times New Roman" w:hAnsi="Times New Roman"/>
        </w:rPr>
        <w:t xml:space="preserve"> The ccNSO Council is internally reviewing the proposed new </w:t>
      </w:r>
      <w:r>
        <w:rPr>
          <w:rFonts w:ascii="Times New Roman" w:hAnsi="Times New Roman"/>
        </w:rPr>
        <w:t xml:space="preserve">administrative </w:t>
      </w:r>
      <w:r w:rsidRPr="00FA2FB9">
        <w:rPr>
          <w:rFonts w:ascii="Times New Roman" w:hAnsi="Times New Roman"/>
        </w:rPr>
        <w:t xml:space="preserve">procedures before they are sent out to ccNSO members for discussion at the </w:t>
      </w:r>
      <w:r w:rsidR="00001E61">
        <w:rPr>
          <w:rFonts w:ascii="Times New Roman" w:hAnsi="Times New Roman"/>
        </w:rPr>
        <w:t xml:space="preserve">ICANN </w:t>
      </w:r>
      <w:r w:rsidRPr="00FA2FB9">
        <w:rPr>
          <w:rFonts w:ascii="Times New Roman" w:hAnsi="Times New Roman"/>
        </w:rPr>
        <w:t>Paris meeting. The procedures include:</w:t>
      </w:r>
    </w:p>
    <w:p w:rsidR="00A03E5C" w:rsidRPr="00FA2FB9" w:rsidRDefault="00A03E5C" w:rsidP="00A03E5C">
      <w:pPr>
        <w:pStyle w:val="NoSpacing"/>
        <w:rPr>
          <w:rFonts w:ascii="Times New Roman" w:hAnsi="Times New Roman"/>
        </w:rPr>
      </w:pPr>
    </w:p>
    <w:p w:rsidR="00A03E5C" w:rsidRDefault="00A03E5C" w:rsidP="00A03E5C">
      <w:pPr>
        <w:numPr>
          <w:ilvl w:val="0"/>
          <w:numId w:val="39"/>
        </w:numPr>
        <w:ind w:left="360"/>
      </w:pPr>
      <w:r>
        <w:t>G</w:t>
      </w:r>
      <w:r w:rsidRPr="00EE0A02">
        <w:t xml:space="preserve">uidelines </w:t>
      </w:r>
      <w:r>
        <w:t xml:space="preserve">for </w:t>
      </w:r>
      <w:r w:rsidRPr="00EE0A02">
        <w:t>ccNSO Council meeting</w:t>
      </w:r>
      <w:r>
        <w:t>s</w:t>
      </w:r>
      <w:r w:rsidRPr="00EE0A02">
        <w:t>;</w:t>
      </w:r>
    </w:p>
    <w:p w:rsidR="00A03E5C" w:rsidRDefault="00A03E5C" w:rsidP="00A03E5C">
      <w:pPr>
        <w:numPr>
          <w:ilvl w:val="0"/>
          <w:numId w:val="38"/>
        </w:numPr>
      </w:pPr>
      <w:r w:rsidRPr="00EE0A02">
        <w:t xml:space="preserve">Guidelines </w:t>
      </w:r>
      <w:r>
        <w:t xml:space="preserve">for </w:t>
      </w:r>
      <w:r w:rsidRPr="00EE0A02">
        <w:t>ccNSO general meeting</w:t>
      </w:r>
      <w:r>
        <w:t>s</w:t>
      </w:r>
      <w:r w:rsidRPr="00EE0A02">
        <w:t>;</w:t>
      </w:r>
    </w:p>
    <w:p w:rsidR="00A03E5C" w:rsidRDefault="00A03E5C" w:rsidP="00A03E5C">
      <w:pPr>
        <w:numPr>
          <w:ilvl w:val="0"/>
          <w:numId w:val="38"/>
        </w:numPr>
      </w:pPr>
      <w:r w:rsidRPr="00EE0A02">
        <w:t xml:space="preserve">Setting up Working </w:t>
      </w:r>
      <w:r>
        <w:t>G</w:t>
      </w:r>
      <w:r w:rsidRPr="00EE0A02">
        <w:t>roups and template</w:t>
      </w:r>
      <w:r>
        <w:t>s</w:t>
      </w:r>
      <w:r w:rsidRPr="00EE0A02">
        <w:t xml:space="preserve"> to assist drafting </w:t>
      </w:r>
      <w:r>
        <w:t xml:space="preserve">of </w:t>
      </w:r>
      <w:r w:rsidRPr="00EE0A02">
        <w:t>charter</w:t>
      </w:r>
      <w:r>
        <w:t>s;</w:t>
      </w:r>
    </w:p>
    <w:p w:rsidR="00A03E5C" w:rsidRDefault="00A03E5C" w:rsidP="00A03E5C">
      <w:pPr>
        <w:numPr>
          <w:ilvl w:val="0"/>
          <w:numId w:val="38"/>
        </w:numPr>
      </w:pPr>
      <w:r w:rsidRPr="00EE0A02">
        <w:t xml:space="preserve">Guidelines </w:t>
      </w:r>
      <w:r>
        <w:t xml:space="preserve">for </w:t>
      </w:r>
      <w:r w:rsidRPr="00EE0A02">
        <w:t xml:space="preserve">Selection </w:t>
      </w:r>
      <w:r>
        <w:t xml:space="preserve">of </w:t>
      </w:r>
      <w:r w:rsidRPr="00EE0A02">
        <w:t xml:space="preserve">Board seats 11 and 12, and election </w:t>
      </w:r>
      <w:r>
        <w:t xml:space="preserve">of </w:t>
      </w:r>
      <w:r w:rsidRPr="00EE0A02">
        <w:t>ccNSO Council members by the ccNSO;</w:t>
      </w:r>
    </w:p>
    <w:p w:rsidR="00A03E5C" w:rsidRPr="00EE0A02" w:rsidRDefault="00A03E5C" w:rsidP="00A03E5C">
      <w:pPr>
        <w:numPr>
          <w:ilvl w:val="0"/>
          <w:numId w:val="38"/>
        </w:numPr>
      </w:pPr>
      <w:r w:rsidRPr="00EE0A02">
        <w:t xml:space="preserve">Guidelines </w:t>
      </w:r>
      <w:r>
        <w:t>for l</w:t>
      </w:r>
      <w:r w:rsidRPr="00EE0A02">
        <w:t xml:space="preserve">iaisons and </w:t>
      </w:r>
      <w:r>
        <w:t>o</w:t>
      </w:r>
      <w:r w:rsidRPr="00EE0A02">
        <w:t xml:space="preserve">bservers with other ICANN related entities. </w:t>
      </w:r>
    </w:p>
    <w:p w:rsidR="00A03E5C" w:rsidRPr="004B32E9" w:rsidRDefault="00A03E5C" w:rsidP="00A03E5C">
      <w:pPr>
        <w:pStyle w:val="NoSpacing"/>
        <w:ind w:left="360"/>
        <w:rPr>
          <w:rFonts w:ascii="Times New Roman" w:hAnsi="Times New Roman"/>
        </w:rPr>
      </w:pPr>
    </w:p>
    <w:p w:rsidR="00A03E5C" w:rsidRDefault="00A03E5C" w:rsidP="00A03E5C">
      <w:r w:rsidRPr="00F56C49">
        <w:rPr>
          <w:b/>
          <w:i/>
        </w:rPr>
        <w:t>More Information:</w:t>
      </w:r>
      <w:r w:rsidRPr="00F06F57">
        <w:t xml:space="preserve"> </w:t>
      </w:r>
    </w:p>
    <w:p w:rsidR="00A03E5C" w:rsidRPr="003A3C7B" w:rsidRDefault="00A03E5C" w:rsidP="00A03E5C">
      <w:pPr>
        <w:numPr>
          <w:ilvl w:val="0"/>
          <w:numId w:val="12"/>
        </w:numPr>
        <w:tabs>
          <w:tab w:val="clear" w:pos="1500"/>
          <w:tab w:val="num" w:pos="360"/>
        </w:tabs>
        <w:ind w:left="360"/>
        <w:rPr>
          <w:lang w:val="es-ES"/>
        </w:rPr>
      </w:pPr>
      <w:r w:rsidRPr="003A3C7B">
        <w:rPr>
          <w:lang w:val="es-ES"/>
        </w:rPr>
        <w:t>ccNSO &lt;</w:t>
      </w:r>
      <w:hyperlink r:id="rId79" w:history="1">
        <w:r w:rsidRPr="003A3C7B">
          <w:rPr>
            <w:rStyle w:val="Hyperlink"/>
            <w:lang w:val="es-ES"/>
          </w:rPr>
          <w:t>http://www.ccnso.icann.org/</w:t>
        </w:r>
      </w:hyperlink>
      <w:r w:rsidRPr="003A3C7B">
        <w:rPr>
          <w:lang w:val="es-ES"/>
        </w:rPr>
        <w:t xml:space="preserve">&gt; </w:t>
      </w:r>
    </w:p>
    <w:p w:rsidR="00A03E5C" w:rsidRPr="004B32E9" w:rsidRDefault="00A03E5C" w:rsidP="00A03E5C">
      <w:pPr>
        <w:numPr>
          <w:ilvl w:val="0"/>
          <w:numId w:val="12"/>
        </w:numPr>
        <w:tabs>
          <w:tab w:val="clear" w:pos="1500"/>
          <w:tab w:val="num" w:pos="360"/>
        </w:tabs>
        <w:ind w:left="360"/>
      </w:pPr>
      <w:r w:rsidRPr="003A3C7B">
        <w:rPr>
          <w:lang w:val="en-US"/>
        </w:rPr>
        <w:t xml:space="preserve">ccTLD Community Email List </w:t>
      </w:r>
      <w:r>
        <w:t>&lt;</w:t>
      </w:r>
      <w:r w:rsidRPr="00F06F57">
        <w:t xml:space="preserve"> </w:t>
      </w:r>
      <w:hyperlink r:id="rId80" w:history="1">
        <w:r w:rsidRPr="00280006">
          <w:rPr>
            <w:color w:val="0000FF"/>
            <w:u w:val="single"/>
            <w:lang w:val="en-US"/>
          </w:rPr>
          <w:t>http://www.ccnso.icann.org/about/charter-cctld-community-list.pdf</w:t>
        </w:r>
      </w:hyperlink>
      <w:r w:rsidRPr="00280006">
        <w:rPr>
          <w:lang w:val="en-US"/>
        </w:rPr>
        <w:t>&gt;</w:t>
      </w:r>
    </w:p>
    <w:p w:rsidR="00A03E5C" w:rsidRPr="00F35997" w:rsidRDefault="00A03E5C" w:rsidP="00A03E5C">
      <w:pPr>
        <w:pStyle w:val="NoSpacing"/>
        <w:numPr>
          <w:ilvl w:val="0"/>
          <w:numId w:val="12"/>
        </w:numPr>
        <w:tabs>
          <w:tab w:val="clear" w:pos="1500"/>
          <w:tab w:val="num" w:pos="360"/>
        </w:tabs>
        <w:ind w:left="360"/>
        <w:rPr>
          <w:rFonts w:ascii="Times New Roman" w:hAnsi="Times New Roman"/>
        </w:rPr>
      </w:pPr>
      <w:r w:rsidRPr="00F35997">
        <w:rPr>
          <w:rFonts w:ascii="Times New Roman" w:hAnsi="Times New Roman"/>
        </w:rPr>
        <w:t>cc</w:t>
      </w:r>
      <w:r>
        <w:rPr>
          <w:rFonts w:ascii="Times New Roman" w:hAnsi="Times New Roman"/>
        </w:rPr>
        <w:t>NSO Participation Working Group</w:t>
      </w:r>
    </w:p>
    <w:p w:rsidR="00A03E5C" w:rsidRDefault="00A03E5C" w:rsidP="00A03E5C">
      <w:pPr>
        <w:pStyle w:val="NoSpacing"/>
        <w:ind w:left="360"/>
        <w:rPr>
          <w:rFonts w:ascii="Times New Roman" w:hAnsi="Times New Roman"/>
        </w:rPr>
      </w:pPr>
      <w:r>
        <w:rPr>
          <w:rFonts w:ascii="Times New Roman" w:hAnsi="Times New Roman"/>
        </w:rPr>
        <w:t>&lt;</w:t>
      </w:r>
      <w:hyperlink r:id="rId81" w:history="1">
        <w:r w:rsidRPr="004B32E9">
          <w:rPr>
            <w:rStyle w:val="Hyperlink"/>
            <w:rFonts w:ascii="Times New Roman" w:hAnsi="Times New Roman"/>
          </w:rPr>
          <w:t>www.ccnso.icann.org/workinggroups/participationwg.htm</w:t>
        </w:r>
      </w:hyperlink>
      <w:r>
        <w:rPr>
          <w:rFonts w:ascii="Times New Roman" w:hAnsi="Times New Roman"/>
        </w:rPr>
        <w:t>&gt;</w:t>
      </w:r>
    </w:p>
    <w:p w:rsidR="00A03E5C" w:rsidRPr="004B32E9" w:rsidRDefault="00A03E5C" w:rsidP="00A03E5C">
      <w:pPr>
        <w:pStyle w:val="NoSpacing"/>
        <w:numPr>
          <w:ilvl w:val="0"/>
          <w:numId w:val="40"/>
        </w:numPr>
        <w:ind w:left="360"/>
        <w:rPr>
          <w:rFonts w:ascii="Times New Roman" w:hAnsi="Times New Roman"/>
        </w:rPr>
      </w:pPr>
      <w:r w:rsidRPr="005246D4">
        <w:t>ccNSO Administrative Processes Working Group: :</w:t>
      </w:r>
      <w:r w:rsidRPr="005246D4">
        <w:br/>
      </w:r>
      <w:hyperlink r:id="rId82" w:history="1">
        <w:r w:rsidRPr="005246D4">
          <w:rPr>
            <w:rStyle w:val="Hyperlink"/>
          </w:rPr>
          <w:t>http://www.ccnso.icann.org/workinggroups/processeswg.htm</w:t>
        </w:r>
      </w:hyperlink>
    </w:p>
    <w:p w:rsidR="00A03E5C" w:rsidRPr="00F06F57" w:rsidRDefault="00A03E5C" w:rsidP="00A03E5C">
      <w:pPr>
        <w:ind w:left="1080"/>
      </w:pPr>
    </w:p>
    <w:p w:rsidR="00A03E5C" w:rsidRDefault="00A03E5C" w:rsidP="00A03E5C">
      <w:pPr>
        <w:tabs>
          <w:tab w:val="left" w:pos="8640"/>
        </w:tabs>
        <w:rPr>
          <w:lang w:val="en-US"/>
        </w:rPr>
      </w:pPr>
      <w:r w:rsidRPr="00F56C49">
        <w:rPr>
          <w:b/>
          <w:i/>
          <w:lang w:val="en-US"/>
        </w:rPr>
        <w:t>Staff Contacts:</w:t>
      </w:r>
      <w:r>
        <w:rPr>
          <w:lang w:val="en-US"/>
        </w:rPr>
        <w:t xml:space="preserve"> </w:t>
      </w:r>
      <w:hyperlink r:id="rId83" w:history="1">
        <w:r w:rsidR="00E76BCE" w:rsidRPr="00F06F57">
          <w:rPr>
            <w:rStyle w:val="Hyperlink"/>
            <w:lang w:val="en-US"/>
          </w:rPr>
          <w:fldChar w:fldCharType="begin"/>
        </w:r>
        <w:r w:rsidRPr="00F06F57">
          <w:rPr>
            <w:rStyle w:val="Hyperlink"/>
            <w:lang w:val="en-US"/>
          </w:rPr>
          <w:instrText xml:space="preserve"> CONTACT _Con-3C77AEDE127 \c \s \l </w:instrText>
        </w:r>
        <w:r w:rsidR="00E76BCE" w:rsidRPr="00F06F57">
          <w:rPr>
            <w:rStyle w:val="Hyperlink"/>
            <w:lang w:val="en-US"/>
          </w:rPr>
          <w:fldChar w:fldCharType="separate"/>
        </w:r>
        <w:r>
          <w:rPr>
            <w:rStyle w:val="Hyperlink"/>
            <w:noProof/>
            <w:lang w:val="en-US"/>
          </w:rPr>
          <w:t>Bart Boswinkel</w:t>
        </w:r>
        <w:r w:rsidR="00E76BCE" w:rsidRPr="00F06F57">
          <w:rPr>
            <w:rStyle w:val="Hyperlink"/>
            <w:lang w:val="en-US"/>
          </w:rPr>
          <w:fldChar w:fldCharType="end"/>
        </w:r>
      </w:hyperlink>
      <w:r>
        <w:rPr>
          <w:lang w:val="en-US"/>
        </w:rPr>
        <w:t xml:space="preserve">, Senior Policy Advisor and </w:t>
      </w:r>
      <w:hyperlink r:id="rId84" w:history="1">
        <w:r w:rsidR="00E76BCE" w:rsidRPr="00F06F57">
          <w:rPr>
            <w:rStyle w:val="Hyperlink"/>
            <w:lang w:val="en-US"/>
          </w:rPr>
          <w:fldChar w:fldCharType="begin"/>
        </w:r>
        <w:r w:rsidRPr="00F06F57">
          <w:rPr>
            <w:rStyle w:val="Hyperlink"/>
            <w:lang w:val="en-US"/>
          </w:rPr>
          <w:instrText xml:space="preserve"> CONTACT _Con-3C77AEDE127 \c \s \l </w:instrText>
        </w:r>
        <w:r w:rsidR="00E76BCE" w:rsidRPr="00F06F57">
          <w:rPr>
            <w:rStyle w:val="Hyperlink"/>
            <w:lang w:val="en-US"/>
          </w:rPr>
          <w:fldChar w:fldCharType="separate"/>
        </w:r>
        <w:r w:rsidRPr="00F06F57">
          <w:rPr>
            <w:rStyle w:val="Hyperlink"/>
            <w:noProof/>
            <w:lang w:val="en-US"/>
          </w:rPr>
          <w:t>Gabriella Schittek</w:t>
        </w:r>
        <w:r w:rsidR="00E76BCE" w:rsidRPr="00F06F57">
          <w:rPr>
            <w:rStyle w:val="Hyperlink"/>
            <w:lang w:val="en-US"/>
          </w:rPr>
          <w:fldChar w:fldCharType="end"/>
        </w:r>
      </w:hyperlink>
      <w:r w:rsidRPr="00F06F57">
        <w:rPr>
          <w:lang w:val="en-US"/>
        </w:rPr>
        <w:t>, ccNSO Secretariat</w:t>
      </w:r>
    </w:p>
    <w:p w:rsidR="00A03E5C" w:rsidRDefault="00A03E5C" w:rsidP="00A03E5C">
      <w:pPr>
        <w:tabs>
          <w:tab w:val="left" w:pos="8640"/>
        </w:tabs>
        <w:rPr>
          <w:lang w:val="en-US"/>
        </w:rPr>
      </w:pPr>
    </w:p>
    <w:p w:rsidR="00A03E5C" w:rsidRDefault="00A03E5C" w:rsidP="00A03E5C">
      <w:pPr>
        <w:rPr>
          <w:lang w:val="en-US"/>
        </w:rPr>
      </w:pPr>
    </w:p>
    <w:p w:rsidR="00A03E5C" w:rsidRDefault="00A03E5C" w:rsidP="00A03E5C">
      <w:pPr>
        <w:rPr>
          <w:b/>
        </w:rPr>
      </w:pPr>
      <w:r>
        <w:rPr>
          <w:b/>
        </w:rPr>
        <w:t>1</w:t>
      </w:r>
      <w:r w:rsidR="003F0AF7">
        <w:rPr>
          <w:b/>
        </w:rPr>
        <w:t>0</w:t>
      </w:r>
      <w:r>
        <w:rPr>
          <w:b/>
        </w:rPr>
        <w:t xml:space="preserve">.    </w:t>
      </w:r>
      <w:r w:rsidRPr="006621CD">
        <w:rPr>
          <w:b/>
        </w:rPr>
        <w:t xml:space="preserve">AT-LARGE:  NEW </w:t>
      </w:r>
      <w:r w:rsidR="00001E61">
        <w:rPr>
          <w:b/>
        </w:rPr>
        <w:t>GROUPS</w:t>
      </w:r>
      <w:r w:rsidRPr="006621CD">
        <w:rPr>
          <w:b/>
        </w:rPr>
        <w:t xml:space="preserve"> JOIN THE COMMUNITY</w:t>
      </w:r>
    </w:p>
    <w:p w:rsidR="00A03E5C" w:rsidRPr="006621CD" w:rsidRDefault="00A03E5C" w:rsidP="00A03E5C">
      <w:pPr>
        <w:rPr>
          <w:b/>
        </w:rPr>
      </w:pPr>
    </w:p>
    <w:p w:rsidR="00A03E5C" w:rsidRDefault="00A03E5C" w:rsidP="00A03E5C">
      <w:r>
        <w:t xml:space="preserve">In May, At-Large welcomed three new Internet end-user groups </w:t>
      </w:r>
      <w:r w:rsidR="00001E61">
        <w:t xml:space="preserve">(referred to </w:t>
      </w:r>
      <w:r>
        <w:t xml:space="preserve">as ‘At-Large Structures’ </w:t>
      </w:r>
      <w:r w:rsidR="00001E61">
        <w:t>or ‘</w:t>
      </w:r>
      <w:r>
        <w:t>ALSs</w:t>
      </w:r>
      <w:r w:rsidR="00001E61">
        <w:t>’</w:t>
      </w:r>
      <w:r>
        <w:t>)</w:t>
      </w:r>
      <w:r w:rsidR="00001E61">
        <w:t xml:space="preserve"> to the At-Large community</w:t>
      </w:r>
      <w:r>
        <w:t>:</w:t>
      </w:r>
    </w:p>
    <w:p w:rsidR="00A03E5C" w:rsidRDefault="00A03E5C" w:rsidP="00A03E5C">
      <w:r>
        <w:t xml:space="preserve"> </w:t>
      </w:r>
    </w:p>
    <w:p w:rsidR="00A03E5C" w:rsidRPr="00CD523A" w:rsidRDefault="00A03E5C" w:rsidP="00A03E5C">
      <w:pPr>
        <w:pStyle w:val="ListParagraph"/>
        <w:numPr>
          <w:ilvl w:val="0"/>
          <w:numId w:val="26"/>
        </w:numPr>
        <w:ind w:left="360"/>
        <w:rPr>
          <w:rFonts w:ascii="Times New Roman" w:hAnsi="Times New Roman"/>
        </w:rPr>
      </w:pPr>
      <w:r w:rsidRPr="00CD523A">
        <w:rPr>
          <w:rFonts w:ascii="Times New Roman" w:hAnsi="Times New Roman"/>
          <w:b/>
        </w:rPr>
        <w:t>Associación de Derecho Informático de Argentina (ADIAR):</w:t>
      </w:r>
      <w:r w:rsidRPr="00CD523A">
        <w:rPr>
          <w:rFonts w:ascii="Times New Roman" w:hAnsi="Times New Roman"/>
        </w:rPr>
        <w:t xml:space="preserve"> From Argentina, ADIAR is a group of legal profession</w:t>
      </w:r>
      <w:r w:rsidR="00001E61" w:rsidRPr="00CD523A">
        <w:rPr>
          <w:rFonts w:ascii="Times New Roman" w:hAnsi="Times New Roman"/>
        </w:rPr>
        <w:t>al</w:t>
      </w:r>
      <w:r w:rsidRPr="00CD523A">
        <w:rPr>
          <w:rFonts w:ascii="Times New Roman" w:hAnsi="Times New Roman"/>
        </w:rPr>
        <w:t>s oriented to</w:t>
      </w:r>
      <w:r w:rsidR="00001E61" w:rsidRPr="00CD523A">
        <w:rPr>
          <w:rFonts w:ascii="Times New Roman" w:hAnsi="Times New Roman"/>
        </w:rPr>
        <w:t>wards</w:t>
      </w:r>
      <w:r w:rsidRPr="00CD523A">
        <w:rPr>
          <w:rFonts w:ascii="Times New Roman" w:hAnsi="Times New Roman"/>
        </w:rPr>
        <w:t xml:space="preserve"> Information Technology Law. </w:t>
      </w:r>
    </w:p>
    <w:p w:rsidR="00A03E5C" w:rsidRPr="00CD523A" w:rsidRDefault="00A03E5C" w:rsidP="00A03E5C">
      <w:pPr>
        <w:pStyle w:val="ListParagraph"/>
        <w:numPr>
          <w:ilvl w:val="0"/>
          <w:numId w:val="26"/>
        </w:numPr>
        <w:ind w:left="360"/>
        <w:rPr>
          <w:rFonts w:ascii="Times New Roman" w:hAnsi="Times New Roman"/>
        </w:rPr>
      </w:pPr>
      <w:r w:rsidRPr="00CD523A">
        <w:rPr>
          <w:rFonts w:ascii="Times New Roman" w:hAnsi="Times New Roman"/>
          <w:b/>
        </w:rPr>
        <w:t>Pacific Community Networks Association (PCNA):</w:t>
      </w:r>
      <w:r w:rsidRPr="00CD523A">
        <w:rPr>
          <w:rFonts w:ascii="Times New Roman" w:hAnsi="Times New Roman"/>
        </w:rPr>
        <w:t xml:space="preserve"> From Canada, PCNA is one of several ALSs </w:t>
      </w:r>
      <w:r w:rsidR="00001E61" w:rsidRPr="00CD523A">
        <w:rPr>
          <w:rFonts w:ascii="Times New Roman" w:hAnsi="Times New Roman"/>
        </w:rPr>
        <w:t xml:space="preserve">that </w:t>
      </w:r>
      <w:r w:rsidRPr="00CD523A">
        <w:rPr>
          <w:rFonts w:ascii="Times New Roman" w:hAnsi="Times New Roman"/>
        </w:rPr>
        <w:t>work at the grassroots level helping individuals, especially in remote areas, get connected to the Internet and learn to use it effectively.</w:t>
      </w:r>
    </w:p>
    <w:p w:rsidR="00A03E5C" w:rsidRPr="00CD523A" w:rsidRDefault="00A03E5C" w:rsidP="00A03E5C">
      <w:pPr>
        <w:pStyle w:val="ListParagraph"/>
        <w:numPr>
          <w:ilvl w:val="0"/>
          <w:numId w:val="26"/>
        </w:numPr>
        <w:ind w:left="360"/>
        <w:rPr>
          <w:rFonts w:ascii="Times New Roman" w:hAnsi="Times New Roman" w:cs="Georgia-Italic"/>
          <w:i/>
          <w:iCs/>
          <w:szCs w:val="23"/>
          <w:lang w:val="en-US"/>
        </w:rPr>
      </w:pPr>
      <w:r w:rsidRPr="00CD523A">
        <w:rPr>
          <w:rFonts w:ascii="Times New Roman" w:hAnsi="Times New Roman"/>
          <w:b/>
        </w:rPr>
        <w:t>Association for Technology and Internet (APTI):</w:t>
      </w:r>
      <w:r w:rsidRPr="00CD523A">
        <w:rPr>
          <w:rFonts w:ascii="Times New Roman" w:hAnsi="Times New Roman"/>
        </w:rPr>
        <w:t xml:space="preserve"> From Romania, APTI’s mission is to promote “</w:t>
      </w:r>
      <w:r w:rsidRPr="00CD523A">
        <w:rPr>
          <w:rFonts w:ascii="Times New Roman" w:hAnsi="Times New Roman" w:cs="Georgia-Italic"/>
          <w:i/>
          <w:iCs/>
          <w:szCs w:val="23"/>
          <w:lang w:val="en-US"/>
        </w:rPr>
        <w:t>the fair and lawful use of information society service</w:t>
      </w:r>
      <w:r w:rsidR="00001E61" w:rsidRPr="00CD523A">
        <w:rPr>
          <w:rFonts w:ascii="Times New Roman" w:hAnsi="Times New Roman" w:cs="Georgia-Italic"/>
          <w:i/>
          <w:iCs/>
          <w:szCs w:val="23"/>
          <w:lang w:val="en-US"/>
        </w:rPr>
        <w:t>,</w:t>
      </w:r>
      <w:r w:rsidRPr="00CD523A">
        <w:rPr>
          <w:rFonts w:ascii="Times New Roman" w:hAnsi="Times New Roman" w:cs="Georgia-Italic"/>
          <w:i/>
          <w:iCs/>
          <w:szCs w:val="23"/>
          <w:lang w:val="en-US"/>
        </w:rPr>
        <w:t>s and aims at protecting the Internet users against illegal activities and abuses that may occur on the Internet.”</w:t>
      </w:r>
    </w:p>
    <w:p w:rsidR="00A03E5C" w:rsidRDefault="00A03E5C" w:rsidP="00A03E5C">
      <w:r>
        <w:t xml:space="preserve">There are currently 101 </w:t>
      </w:r>
      <w:r w:rsidR="00CD523A">
        <w:t xml:space="preserve">total </w:t>
      </w:r>
      <w:r>
        <w:t xml:space="preserve">ALSs from every </w:t>
      </w:r>
      <w:r w:rsidR="00CD523A">
        <w:t>g</w:t>
      </w:r>
      <w:r>
        <w:t xml:space="preserve">eographic </w:t>
      </w:r>
      <w:r w:rsidR="00CD523A">
        <w:t>r</w:t>
      </w:r>
      <w:r>
        <w:t xml:space="preserve">egion. Three </w:t>
      </w:r>
      <w:r w:rsidR="00CD523A">
        <w:t xml:space="preserve">additional </w:t>
      </w:r>
      <w:r>
        <w:t xml:space="preserve">applications are currently being reviewed. </w:t>
      </w:r>
    </w:p>
    <w:p w:rsidR="00A03E5C" w:rsidRDefault="00A03E5C" w:rsidP="00A03E5C"/>
    <w:p w:rsidR="00A03E5C" w:rsidRDefault="00A03E5C" w:rsidP="00A03E5C">
      <w:r w:rsidRPr="00917E18">
        <w:rPr>
          <w:b/>
          <w:i/>
        </w:rPr>
        <w:t>More information:</w:t>
      </w:r>
      <w:r w:rsidR="00CD523A">
        <w:t xml:space="preserve">  </w:t>
      </w:r>
      <w:r>
        <w:t xml:space="preserve">For information about joining </w:t>
      </w:r>
      <w:r w:rsidR="00CD523A">
        <w:t>ICANN’s</w:t>
      </w:r>
      <w:r>
        <w:t xml:space="preserve"> </w:t>
      </w:r>
      <w:r w:rsidR="00CD523A">
        <w:t xml:space="preserve">At-Large </w:t>
      </w:r>
      <w:r>
        <w:t xml:space="preserve">community, visit </w:t>
      </w:r>
      <w:hyperlink r:id="rId85" w:history="1">
        <w:r w:rsidRPr="00EF545B">
          <w:rPr>
            <w:rStyle w:val="Hyperlink"/>
          </w:rPr>
          <w:t>http://www.atlarge.icann.org/</w:t>
        </w:r>
      </w:hyperlink>
      <w:r>
        <w:t xml:space="preserve">. </w:t>
      </w:r>
    </w:p>
    <w:p w:rsidR="00A03E5C" w:rsidRDefault="00A03E5C" w:rsidP="00A03E5C">
      <w:pPr>
        <w:pStyle w:val="HTMLPreformatted"/>
        <w:rPr>
          <w:rFonts w:ascii="Times New Roman" w:hAnsi="Times New Roman" w:cs="Times New Roman"/>
          <w:b/>
          <w:i/>
          <w:sz w:val="24"/>
          <w:szCs w:val="24"/>
        </w:rPr>
      </w:pPr>
    </w:p>
    <w:p w:rsidR="00A03E5C" w:rsidRDefault="00A03E5C" w:rsidP="00A03E5C">
      <w:pPr>
        <w:pStyle w:val="HTMLPreformatted"/>
        <w:rPr>
          <w:rFonts w:ascii="Times New Roman" w:hAnsi="Times New Roman" w:cs="Times New Roman"/>
          <w:sz w:val="24"/>
          <w:szCs w:val="24"/>
        </w:rPr>
      </w:pPr>
      <w:r w:rsidRPr="002D6195">
        <w:rPr>
          <w:rFonts w:ascii="Times New Roman" w:hAnsi="Times New Roman" w:cs="Times New Roman"/>
          <w:b/>
          <w:i/>
          <w:sz w:val="24"/>
          <w:szCs w:val="24"/>
        </w:rPr>
        <w:t>Staff Contact:</w:t>
      </w:r>
      <w:r w:rsidRPr="002D6195">
        <w:rPr>
          <w:rFonts w:ascii="Times New Roman" w:hAnsi="Times New Roman" w:cs="Times New Roman"/>
          <w:sz w:val="24"/>
          <w:szCs w:val="24"/>
        </w:rPr>
        <w:t xml:space="preserve"> </w:t>
      </w:r>
      <w:hyperlink r:id="rId86" w:history="1">
        <w:r>
          <w:rPr>
            <w:rStyle w:val="Hyperlink"/>
            <w:rFonts w:ascii="Times New Roman" w:hAnsi="Times New Roman" w:cs="Times New Roman"/>
            <w:sz w:val="24"/>
            <w:szCs w:val="24"/>
          </w:rPr>
          <w:t>Nick Ashton-Hart</w:t>
        </w:r>
      </w:hyperlink>
      <w:r w:rsidRPr="002D6195">
        <w:rPr>
          <w:rFonts w:ascii="Times New Roman" w:hAnsi="Times New Roman" w:cs="Times New Roman"/>
          <w:sz w:val="24"/>
          <w:szCs w:val="24"/>
        </w:rPr>
        <w:t xml:space="preserve">, </w:t>
      </w:r>
      <w:r>
        <w:rPr>
          <w:rFonts w:ascii="Times New Roman" w:hAnsi="Times New Roman" w:cs="Times New Roman"/>
          <w:sz w:val="24"/>
          <w:szCs w:val="24"/>
        </w:rPr>
        <w:t>Director for At-Large</w:t>
      </w:r>
    </w:p>
    <w:p w:rsidR="00A03E5C" w:rsidRDefault="00A03E5C" w:rsidP="00A03E5C">
      <w:pPr>
        <w:rPr>
          <w:b/>
        </w:rPr>
      </w:pPr>
    </w:p>
    <w:p w:rsidR="00A03E5C" w:rsidRDefault="00A03E5C" w:rsidP="00A03E5C">
      <w:pPr>
        <w:rPr>
          <w:b/>
        </w:rPr>
      </w:pPr>
      <w:r>
        <w:rPr>
          <w:b/>
        </w:rPr>
        <w:t>1</w:t>
      </w:r>
      <w:r w:rsidR="003F0AF7">
        <w:rPr>
          <w:b/>
        </w:rPr>
        <w:t>1</w:t>
      </w:r>
      <w:r>
        <w:rPr>
          <w:b/>
        </w:rPr>
        <w:t xml:space="preserve">.     </w:t>
      </w:r>
      <w:r w:rsidRPr="006621CD">
        <w:rPr>
          <w:b/>
        </w:rPr>
        <w:t>AT-LARGE: THE ROAD TO PARIS</w:t>
      </w:r>
    </w:p>
    <w:p w:rsidR="00A03E5C" w:rsidRPr="006621CD" w:rsidRDefault="00A03E5C" w:rsidP="00A03E5C">
      <w:pPr>
        <w:rPr>
          <w:b/>
        </w:rPr>
      </w:pPr>
    </w:p>
    <w:p w:rsidR="00CD523A" w:rsidRDefault="00A03E5C" w:rsidP="00A03E5C">
      <w:r>
        <w:t>At-Large has been actively preparing for meetings in Paris with the G</w:t>
      </w:r>
      <w:r w:rsidR="00CD523A">
        <w:t>overnmental Advisory Committee (G</w:t>
      </w:r>
      <w:r>
        <w:t>AC</w:t>
      </w:r>
      <w:r w:rsidR="00CD523A">
        <w:t>)</w:t>
      </w:r>
      <w:r>
        <w:t xml:space="preserve">, the ccNSO Council, and the GNSO Council respectively.  As part of that effort the At-Large </w:t>
      </w:r>
      <w:r w:rsidR="008E7063">
        <w:t>Staff</w:t>
      </w:r>
      <w:r>
        <w:t xml:space="preserve"> organised a series of briefings in early June on New GTLDs, the FY 09 Operating Plan and Budget, and Fast Flux Hosting.  </w:t>
      </w:r>
    </w:p>
    <w:p w:rsidR="00CD523A" w:rsidRDefault="00CD523A" w:rsidP="00A03E5C"/>
    <w:p w:rsidR="00CD523A" w:rsidRDefault="00CD523A" w:rsidP="00A03E5C">
      <w:r>
        <w:t>At the ICANN Paris meeting, At-Large will receive a</w:t>
      </w:r>
      <w:r w:rsidR="00A03E5C">
        <w:t>dditional briefings</w:t>
      </w:r>
      <w:r>
        <w:t>, and also will consider proposed At-Large input on new gTLDs, among other items.</w:t>
      </w:r>
      <w:r w:rsidR="00A03E5C">
        <w:t xml:space="preserve"> </w:t>
      </w:r>
      <w:r>
        <w:t xml:space="preserve"> The At-Large New GTLDs Policy Working Group has been tasked with drafting input from the community on implementation planning for new GTLDs. </w:t>
      </w:r>
    </w:p>
    <w:p w:rsidR="00CD523A" w:rsidRDefault="00CD523A" w:rsidP="00A03E5C"/>
    <w:p w:rsidR="00CD523A" w:rsidRDefault="00CD523A" w:rsidP="00CD523A">
      <w:r>
        <w:t>Also in Paris, the European Regional At-Large Organization (EURALO) will conduct its first General Assembly. It is expected to set a work plan for the coming year, as well as conduct nominations for the open ALAC seat recently vacated by the resignation of Veronica Cretu of Moldova.</w:t>
      </w:r>
    </w:p>
    <w:p w:rsidR="00A03E5C" w:rsidRDefault="00A03E5C" w:rsidP="00A03E5C"/>
    <w:p w:rsidR="00A03E5C" w:rsidRDefault="00A03E5C" w:rsidP="00A03E5C">
      <w:r w:rsidRPr="0031520A">
        <w:rPr>
          <w:b/>
          <w:i/>
        </w:rPr>
        <w:t>More information:</w:t>
      </w:r>
      <w:r w:rsidR="00CD523A">
        <w:rPr>
          <w:b/>
          <w:i/>
        </w:rPr>
        <w:t xml:space="preserve">  </w:t>
      </w:r>
      <w:r>
        <w:t xml:space="preserve">Full schedule details for At-Large </w:t>
      </w:r>
      <w:r w:rsidR="00CD523A">
        <w:t xml:space="preserve">at the ICANN </w:t>
      </w:r>
      <w:r>
        <w:t>Paris</w:t>
      </w:r>
      <w:r w:rsidR="00CD523A">
        <w:t xml:space="preserve"> meeting</w:t>
      </w:r>
      <w:r>
        <w:t xml:space="preserve"> may be found at </w:t>
      </w:r>
      <w:hyperlink r:id="rId87" w:history="1">
        <w:r w:rsidRPr="00EF545B">
          <w:rPr>
            <w:rStyle w:val="Hyperlink"/>
          </w:rPr>
          <w:t>https://st.icann.org/alac/index.cgi?paris_meeting</w:t>
        </w:r>
      </w:hyperlink>
      <w:r>
        <w:t>.</w:t>
      </w:r>
    </w:p>
    <w:p w:rsidR="00A03E5C" w:rsidRDefault="00A03E5C" w:rsidP="00A03E5C"/>
    <w:p w:rsidR="00A03E5C" w:rsidRPr="00E51B6D" w:rsidRDefault="00A03E5C" w:rsidP="00A03E5C">
      <w:pPr>
        <w:pStyle w:val="HTMLPreformatted"/>
        <w:rPr>
          <w:rFonts w:ascii="Times New Roman" w:hAnsi="Times New Roman" w:cs="Times New Roman"/>
          <w:sz w:val="24"/>
          <w:szCs w:val="24"/>
        </w:rPr>
      </w:pPr>
      <w:r w:rsidRPr="002D6195">
        <w:rPr>
          <w:rFonts w:ascii="Times New Roman" w:hAnsi="Times New Roman" w:cs="Times New Roman"/>
          <w:b/>
          <w:i/>
          <w:sz w:val="24"/>
          <w:szCs w:val="24"/>
        </w:rPr>
        <w:t>Staff Contact:</w:t>
      </w:r>
      <w:r w:rsidRPr="002D6195">
        <w:rPr>
          <w:rFonts w:ascii="Times New Roman" w:hAnsi="Times New Roman" w:cs="Times New Roman"/>
          <w:sz w:val="24"/>
          <w:szCs w:val="24"/>
        </w:rPr>
        <w:t xml:space="preserve"> </w:t>
      </w:r>
      <w:hyperlink r:id="rId88" w:history="1">
        <w:r>
          <w:rPr>
            <w:rStyle w:val="Hyperlink"/>
            <w:rFonts w:ascii="Times New Roman" w:hAnsi="Times New Roman" w:cs="Times New Roman"/>
            <w:sz w:val="24"/>
            <w:szCs w:val="24"/>
          </w:rPr>
          <w:t>Nick Ashton-Hart</w:t>
        </w:r>
      </w:hyperlink>
      <w:r w:rsidRPr="002D6195">
        <w:rPr>
          <w:rFonts w:ascii="Times New Roman" w:hAnsi="Times New Roman" w:cs="Times New Roman"/>
          <w:sz w:val="24"/>
          <w:szCs w:val="24"/>
        </w:rPr>
        <w:t xml:space="preserve">, </w:t>
      </w:r>
      <w:r>
        <w:rPr>
          <w:rFonts w:ascii="Times New Roman" w:hAnsi="Times New Roman" w:cs="Times New Roman"/>
          <w:sz w:val="24"/>
          <w:szCs w:val="24"/>
        </w:rPr>
        <w:t>Director for At-Large</w:t>
      </w:r>
    </w:p>
    <w:p w:rsidR="00CD523A" w:rsidDel="00CD523A" w:rsidRDefault="00CD523A" w:rsidP="00A03E5C"/>
    <w:p w:rsidR="00A03E5C" w:rsidRDefault="00A03E5C" w:rsidP="00A03E5C"/>
    <w:p w:rsidR="00A03E5C" w:rsidRDefault="00A03E5C" w:rsidP="00A03E5C">
      <w:pPr>
        <w:rPr>
          <w:b/>
        </w:rPr>
      </w:pPr>
      <w:r>
        <w:rPr>
          <w:b/>
        </w:rPr>
        <w:t>1</w:t>
      </w:r>
      <w:r w:rsidR="003F0AF7">
        <w:rPr>
          <w:b/>
        </w:rPr>
        <w:t>2</w:t>
      </w:r>
      <w:r>
        <w:rPr>
          <w:b/>
        </w:rPr>
        <w:t xml:space="preserve">.     </w:t>
      </w:r>
      <w:r w:rsidRPr="006621CD">
        <w:rPr>
          <w:b/>
        </w:rPr>
        <w:t>AT-LARGE: BOARD LIAISON NOMINATIONS OPEN</w:t>
      </w:r>
    </w:p>
    <w:p w:rsidR="00A03E5C" w:rsidRPr="006621CD" w:rsidRDefault="00A03E5C" w:rsidP="00A03E5C">
      <w:pPr>
        <w:rPr>
          <w:b/>
        </w:rPr>
      </w:pPr>
    </w:p>
    <w:p w:rsidR="00A03E5C" w:rsidRDefault="00CD523A" w:rsidP="00A03E5C">
      <w:r>
        <w:t>N</w:t>
      </w:r>
      <w:r w:rsidR="00A03E5C">
        <w:t xml:space="preserve">ominations </w:t>
      </w:r>
      <w:r>
        <w:t xml:space="preserve">are now open </w:t>
      </w:r>
      <w:r w:rsidR="00A03E5C">
        <w:t xml:space="preserve">for ALAC’s ICANN Board Liaison for the term </w:t>
      </w:r>
      <w:r>
        <w:t>beginning</w:t>
      </w:r>
      <w:r w:rsidR="00A03E5C">
        <w:t xml:space="preserve"> at the end of the Cairo ICANN </w:t>
      </w:r>
      <w:r>
        <w:t>m</w:t>
      </w:r>
      <w:r w:rsidR="00A03E5C">
        <w:t>eeting. Current nominees include the incumbent, Wendy Seltzer, and Beau Brendler of Consumer Reports.  Nominations close on the eve of the Paris meeting.</w:t>
      </w:r>
    </w:p>
    <w:p w:rsidR="00A03E5C" w:rsidRDefault="00A03E5C" w:rsidP="00A03E5C"/>
    <w:p w:rsidR="00A03E5C" w:rsidRDefault="00A03E5C" w:rsidP="00A03E5C">
      <w:pPr>
        <w:pStyle w:val="HTMLPreformatted"/>
        <w:rPr>
          <w:rFonts w:ascii="Times New Roman" w:hAnsi="Times New Roman" w:cs="Times New Roman"/>
          <w:sz w:val="24"/>
          <w:szCs w:val="24"/>
        </w:rPr>
      </w:pPr>
      <w:r w:rsidRPr="002D6195">
        <w:rPr>
          <w:rFonts w:ascii="Times New Roman" w:hAnsi="Times New Roman" w:cs="Times New Roman"/>
          <w:b/>
          <w:i/>
          <w:sz w:val="24"/>
          <w:szCs w:val="24"/>
        </w:rPr>
        <w:t>Staff Contact:</w:t>
      </w:r>
      <w:r w:rsidRPr="002D6195">
        <w:rPr>
          <w:rFonts w:ascii="Times New Roman" w:hAnsi="Times New Roman" w:cs="Times New Roman"/>
          <w:sz w:val="24"/>
          <w:szCs w:val="24"/>
        </w:rPr>
        <w:t xml:space="preserve"> </w:t>
      </w:r>
      <w:hyperlink r:id="rId89" w:history="1">
        <w:r>
          <w:rPr>
            <w:rStyle w:val="Hyperlink"/>
            <w:rFonts w:ascii="Times New Roman" w:hAnsi="Times New Roman" w:cs="Times New Roman"/>
            <w:sz w:val="24"/>
            <w:szCs w:val="24"/>
          </w:rPr>
          <w:t>Nick Ashton-Hart</w:t>
        </w:r>
      </w:hyperlink>
      <w:r w:rsidRPr="002D6195">
        <w:rPr>
          <w:rFonts w:ascii="Times New Roman" w:hAnsi="Times New Roman" w:cs="Times New Roman"/>
          <w:sz w:val="24"/>
          <w:szCs w:val="24"/>
        </w:rPr>
        <w:t xml:space="preserve">, </w:t>
      </w:r>
      <w:r>
        <w:rPr>
          <w:rFonts w:ascii="Times New Roman" w:hAnsi="Times New Roman" w:cs="Times New Roman"/>
          <w:sz w:val="24"/>
          <w:szCs w:val="24"/>
        </w:rPr>
        <w:t>Director for At-Large</w:t>
      </w:r>
    </w:p>
    <w:p w:rsidR="00CD523A" w:rsidDel="00CD523A" w:rsidRDefault="00CD523A" w:rsidP="00A03E5C"/>
    <w:p w:rsidR="00A03E5C" w:rsidRDefault="00A03E5C" w:rsidP="00A03E5C">
      <w:pPr>
        <w:tabs>
          <w:tab w:val="left" w:pos="8640"/>
        </w:tabs>
        <w:rPr>
          <w:b/>
          <w:lang w:val="en-US"/>
        </w:rPr>
      </w:pPr>
    </w:p>
    <w:p w:rsidR="00A03E5C" w:rsidRPr="00955668" w:rsidRDefault="00A03E5C" w:rsidP="00A03E5C">
      <w:pPr>
        <w:tabs>
          <w:tab w:val="left" w:pos="8640"/>
        </w:tabs>
        <w:rPr>
          <w:b/>
        </w:rPr>
      </w:pPr>
      <w:r w:rsidRPr="00955668">
        <w:rPr>
          <w:b/>
          <w:lang w:val="en-US"/>
        </w:rPr>
        <w:t>1</w:t>
      </w:r>
      <w:r w:rsidR="003F0AF7">
        <w:rPr>
          <w:b/>
          <w:lang w:val="en-US"/>
        </w:rPr>
        <w:t>3</w:t>
      </w:r>
      <w:r w:rsidRPr="00955668">
        <w:rPr>
          <w:b/>
          <w:lang w:val="en-US"/>
        </w:rPr>
        <w:t xml:space="preserve">.  </w:t>
      </w:r>
      <w:r>
        <w:rPr>
          <w:b/>
          <w:lang w:val="en-US"/>
        </w:rPr>
        <w:t xml:space="preserve"> </w:t>
      </w:r>
      <w:r w:rsidRPr="00955668">
        <w:rPr>
          <w:b/>
        </w:rPr>
        <w:t>ASO AC - GLOBAL POLICY PROPOSALS (ASNs, IPv4)</w:t>
      </w:r>
    </w:p>
    <w:p w:rsidR="00A03E5C" w:rsidRDefault="00A03E5C" w:rsidP="00A03E5C">
      <w:pPr>
        <w:tabs>
          <w:tab w:val="left" w:pos="8640"/>
        </w:tabs>
      </w:pPr>
    </w:p>
    <w:p w:rsidR="00A03E5C" w:rsidRDefault="00A03E5C" w:rsidP="00A03E5C">
      <w:pPr>
        <w:tabs>
          <w:tab w:val="left" w:pos="8640"/>
        </w:tabs>
      </w:pPr>
      <w:r w:rsidRPr="0011028F">
        <w:rPr>
          <w:b/>
          <w:bCs/>
          <w:i/>
          <w:color w:val="000000"/>
        </w:rPr>
        <w:t>Background:</w:t>
      </w:r>
      <w:r>
        <w:rPr>
          <w:bCs/>
          <w:color w:val="000000"/>
        </w:rPr>
        <w:t xml:space="preserve">   </w:t>
      </w:r>
      <w:r>
        <w:t>Two significant global policy proposals on addressing matters continue to be actively studied and discussed within the addressing community.  If they are (1) adopted by all Regional Internet Registries (RIRs), (2) verified by the Address Supporting Organization (ASO), and (3) subsequently ratified by the ICANN Board, the policies will govern the allocation of Internet addresses from the Internet Assigned Numbers Authority (IANA) to the RIRs. The two current proposals are described below.</w:t>
      </w:r>
    </w:p>
    <w:p w:rsidR="00A03E5C" w:rsidRDefault="00A03E5C" w:rsidP="00A03E5C">
      <w:pPr>
        <w:tabs>
          <w:tab w:val="left" w:pos="8640"/>
        </w:tabs>
      </w:pPr>
    </w:p>
    <w:p w:rsidR="00A03E5C" w:rsidRPr="003E7C27" w:rsidRDefault="00A03E5C" w:rsidP="00A03E5C">
      <w:pPr>
        <w:rPr>
          <w:lang w:val="en-US"/>
        </w:rPr>
      </w:pPr>
      <w:r w:rsidRPr="0011028F">
        <w:rPr>
          <w:b/>
          <w:i/>
          <w:lang w:val="en-US"/>
        </w:rPr>
        <w:t>Recent Developments</w:t>
      </w:r>
      <w:r w:rsidRPr="003E7C27">
        <w:rPr>
          <w:b/>
          <w:i/>
          <w:lang w:val="en-US"/>
        </w:rPr>
        <w:t xml:space="preserve"> – </w:t>
      </w:r>
      <w:r w:rsidRPr="003E7C27">
        <w:rPr>
          <w:b/>
        </w:rPr>
        <w:t>Autonomous System Numbers (ASNs)</w:t>
      </w:r>
      <w:r>
        <w:rPr>
          <w:b/>
        </w:rPr>
        <w:t xml:space="preserve">:  </w:t>
      </w:r>
      <w:r w:rsidRPr="003E7C27">
        <w:t>ASNs</w:t>
      </w:r>
      <w:r>
        <w:t xml:space="preserve"> are addresses used in addition to IP addresses for Internet routing. A new global policy proposal for ASNs would formalize the current procedure for allocation of ASNs and provides a policy basis for the transition from 2-byte (16 bits) to 4-byte (32 bits) ASNs. The final transition step is now foreseen for 31 December 2009, after which date the distinction between 2- and 4-byte ASNs will cease and all ASNs will be regarded as of 4-byte length, by appending initial zeroes to those of 2-byte original length.</w:t>
      </w:r>
    </w:p>
    <w:p w:rsidR="00A03E5C" w:rsidRDefault="00A03E5C" w:rsidP="00A03E5C"/>
    <w:p w:rsidR="00A03E5C" w:rsidRDefault="00A03E5C" w:rsidP="00A03E5C">
      <w:r w:rsidRPr="00955668">
        <w:rPr>
          <w:b/>
          <w:i/>
        </w:rPr>
        <w:t>Next Steps:</w:t>
      </w:r>
      <w:r>
        <w:t xml:space="preserve">  This new 4-byte proposal has been adopted by all RIRs.  It will be forwarded to the ICANN Board for ratification by the ASO Address Council (ASO AC) after the Council has verified that each RIR’s procedural steps have been duly followed. The final text has been submitted from the NRO Executive Committee to the ASO AC and a decision to forward the proposal to the ICANN Board is expected at the next ASO AC call on 12 June. </w:t>
      </w:r>
    </w:p>
    <w:p w:rsidR="00A03E5C" w:rsidRDefault="00A03E5C" w:rsidP="00A03E5C"/>
    <w:p w:rsidR="00A03E5C" w:rsidRDefault="00A03E5C" w:rsidP="00A03E5C">
      <w:pPr>
        <w:tabs>
          <w:tab w:val="left" w:pos="8640"/>
        </w:tabs>
      </w:pPr>
      <w:r w:rsidRPr="0011028F">
        <w:rPr>
          <w:b/>
          <w:i/>
          <w:lang w:val="en-US"/>
        </w:rPr>
        <w:t>Recent Developments</w:t>
      </w:r>
      <w:r w:rsidRPr="003E7C27">
        <w:rPr>
          <w:b/>
          <w:i/>
          <w:lang w:val="en-US"/>
        </w:rPr>
        <w:t xml:space="preserve"> – </w:t>
      </w:r>
      <w:r>
        <w:rPr>
          <w:b/>
        </w:rPr>
        <w:t>Remaining IPv4 address space:</w:t>
      </w:r>
      <w:r>
        <w:t xml:space="preserve">  The IANA pool of unallocated IPv4 address blocks continues to be depleted.  As previously announced, a new global policy has been proposed to allocate the remaining address blocks once a given threshold is triggered. The text of the proposed policy </w:t>
      </w:r>
      <w:r w:rsidRPr="00FD65BA">
        <w:t xml:space="preserve">essentially </w:t>
      </w:r>
      <w:r>
        <w:t xml:space="preserve">recommends </w:t>
      </w:r>
      <w:r w:rsidRPr="00FD65BA">
        <w:t>that when there are five</w:t>
      </w:r>
      <w:r>
        <w:t xml:space="preserve"> </w:t>
      </w:r>
      <w:r w:rsidRPr="00FD65BA">
        <w:t xml:space="preserve">/8 blocks remaining in the IANA pool, one </w:t>
      </w:r>
      <w:r>
        <w:t xml:space="preserve">remaining </w:t>
      </w:r>
      <w:r w:rsidRPr="00FD65BA">
        <w:t>block will be allocated to each RIR.</w:t>
      </w:r>
      <w:r>
        <w:t xml:space="preserve"> </w:t>
      </w:r>
      <w:r w:rsidRPr="00FD65BA">
        <w:t>Th</w:t>
      </w:r>
      <w:r>
        <w:t>e</w:t>
      </w:r>
      <w:r w:rsidRPr="00FD65BA">
        <w:t xml:space="preserve"> proposal </w:t>
      </w:r>
      <w:r>
        <w:t>has been discussed at all the RIR meetings (APNIC, ARIN, RIPE, LACNIC and AfriNIC) during the last four (4) months.</w:t>
      </w:r>
    </w:p>
    <w:p w:rsidR="00A03E5C" w:rsidRDefault="00A03E5C" w:rsidP="00A03E5C"/>
    <w:p w:rsidR="00A03E5C" w:rsidRDefault="00A03E5C" w:rsidP="00A03E5C">
      <w:pPr>
        <w:tabs>
          <w:tab w:val="left" w:pos="8640"/>
        </w:tabs>
      </w:pPr>
      <w:r>
        <w:rPr>
          <w:b/>
          <w:i/>
        </w:rPr>
        <w:t xml:space="preserve">Next Steps: </w:t>
      </w:r>
      <w:r>
        <w:t>Discussions within RIPE and APNIC are not conclusive regarding the level of support for the proposal at this stage and may not be so until the next RIPE and APNIC meetings later in 2008.</w:t>
      </w:r>
    </w:p>
    <w:p w:rsidR="00A03E5C" w:rsidRPr="00BB120E" w:rsidRDefault="00A03E5C" w:rsidP="00A03E5C">
      <w:pPr>
        <w:tabs>
          <w:tab w:val="left" w:pos="8640"/>
        </w:tabs>
      </w:pPr>
    </w:p>
    <w:p w:rsidR="00A03E5C" w:rsidRDefault="00A03E5C" w:rsidP="00A03E5C">
      <w:pPr>
        <w:tabs>
          <w:tab w:val="left" w:pos="8640"/>
        </w:tabs>
      </w:pPr>
      <w:r w:rsidRPr="00955668">
        <w:rPr>
          <w:b/>
          <w:i/>
        </w:rPr>
        <w:t>More information:</w:t>
      </w:r>
      <w:r>
        <w:t xml:space="preserve"> </w:t>
      </w:r>
    </w:p>
    <w:p w:rsidR="003F0AF7" w:rsidRPr="00674523" w:rsidRDefault="003F0AF7" w:rsidP="003F0AF7">
      <w:pPr>
        <w:numPr>
          <w:ilvl w:val="0"/>
          <w:numId w:val="47"/>
        </w:numPr>
        <w:rPr>
          <w:b/>
          <w:i/>
        </w:rPr>
      </w:pPr>
      <w:r>
        <w:t>Background Report ASN &lt;</w:t>
      </w:r>
      <w:hyperlink r:id="rId90" w:history="1">
        <w:r w:rsidRPr="00955668">
          <w:rPr>
            <w:rStyle w:val="Hyperlink"/>
          </w:rPr>
          <w:t>http://www.icann.org/announcements/proposal-asn-report-29nov07.htm</w:t>
        </w:r>
      </w:hyperlink>
      <w:r>
        <w:t>&gt;</w:t>
      </w:r>
    </w:p>
    <w:p w:rsidR="00A03E5C" w:rsidRPr="00C75F1E" w:rsidRDefault="00A03E5C" w:rsidP="00A03E5C">
      <w:pPr>
        <w:numPr>
          <w:ilvl w:val="0"/>
          <w:numId w:val="47"/>
        </w:numPr>
        <w:tabs>
          <w:tab w:val="left" w:pos="8640"/>
        </w:tabs>
      </w:pPr>
      <w:r>
        <w:t>Background Report</w:t>
      </w:r>
      <w:r w:rsidR="003F0AF7">
        <w:t xml:space="preserve"> IPV4</w:t>
      </w:r>
      <w:r w:rsidRPr="00AD301E">
        <w:t xml:space="preserve"> </w:t>
      </w:r>
      <w:r w:rsidR="003F0AF7">
        <w:t>&lt;</w:t>
      </w:r>
      <w:hyperlink r:id="rId91" w:history="1">
        <w:r w:rsidRPr="00955668">
          <w:rPr>
            <w:rStyle w:val="Hyperlink"/>
          </w:rPr>
          <w:t>http://www.icann.org/announcements/proposal-ipv4-report-29nov07.htm</w:t>
        </w:r>
      </w:hyperlink>
      <w:r w:rsidR="003F0AF7">
        <w:t>&gt;</w:t>
      </w:r>
      <w:r>
        <w:t xml:space="preserve"> </w:t>
      </w:r>
    </w:p>
    <w:p w:rsidR="00A03E5C" w:rsidRDefault="00A03E5C" w:rsidP="00A03E5C">
      <w:pPr>
        <w:tabs>
          <w:tab w:val="left" w:pos="8640"/>
        </w:tabs>
        <w:rPr>
          <w:b/>
          <w:i/>
        </w:rPr>
      </w:pPr>
    </w:p>
    <w:p w:rsidR="00A03E5C" w:rsidRDefault="00A03E5C" w:rsidP="00A03E5C">
      <w:pPr>
        <w:tabs>
          <w:tab w:val="left" w:pos="8640"/>
        </w:tabs>
        <w:spacing w:line="480" w:lineRule="auto"/>
      </w:pPr>
      <w:r w:rsidRPr="00955668">
        <w:rPr>
          <w:b/>
          <w:i/>
        </w:rPr>
        <w:t>Staff Contact:</w:t>
      </w:r>
      <w:r>
        <w:t xml:space="preserve">  </w:t>
      </w:r>
      <w:hyperlink r:id="rId92" w:history="1">
        <w:r w:rsidRPr="002D5A52">
          <w:rPr>
            <w:rStyle w:val="Hyperlink"/>
            <w:lang w:val="en-US"/>
          </w:rPr>
          <w:t>Olof Nordling</w:t>
        </w:r>
      </w:hyperlink>
      <w:r>
        <w:rPr>
          <w:lang w:val="en-US"/>
        </w:rPr>
        <w:t>, Manager Policy Development Coordination</w:t>
      </w:r>
    </w:p>
    <w:p w:rsidR="003F0AF7" w:rsidRDefault="003F0AF7" w:rsidP="00A03E5C">
      <w:pPr>
        <w:pStyle w:val="HTMLPreformatted"/>
        <w:rPr>
          <w:rFonts w:ascii="Times New Roman" w:hAnsi="Times New Roman" w:cs="Times New Roman"/>
          <w:b/>
          <w:sz w:val="24"/>
          <w:szCs w:val="24"/>
        </w:rPr>
      </w:pPr>
    </w:p>
    <w:p w:rsidR="00A03E5C" w:rsidRPr="00ED5B99" w:rsidRDefault="00A03E5C" w:rsidP="00A03E5C">
      <w:pPr>
        <w:pStyle w:val="HTMLPreformatted"/>
        <w:rPr>
          <w:rFonts w:ascii="Times New Roman" w:hAnsi="Times New Roman"/>
          <w:b/>
          <w:sz w:val="24"/>
          <w:szCs w:val="22"/>
        </w:rPr>
      </w:pPr>
      <w:r w:rsidRPr="00ED5B99">
        <w:rPr>
          <w:rFonts w:ascii="Times New Roman" w:hAnsi="Times New Roman" w:cs="Times New Roman"/>
          <w:b/>
          <w:sz w:val="24"/>
          <w:szCs w:val="24"/>
        </w:rPr>
        <w:t>1</w:t>
      </w:r>
      <w:r w:rsidR="003F0AF7">
        <w:rPr>
          <w:rFonts w:ascii="Times New Roman" w:hAnsi="Times New Roman" w:cs="Times New Roman"/>
          <w:b/>
          <w:sz w:val="24"/>
          <w:szCs w:val="24"/>
        </w:rPr>
        <w:t>4</w:t>
      </w:r>
      <w:r w:rsidRPr="00ED5B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5B99">
        <w:rPr>
          <w:rFonts w:ascii="Times New Roman" w:hAnsi="Times New Roman"/>
          <w:b/>
          <w:sz w:val="24"/>
          <w:szCs w:val="22"/>
        </w:rPr>
        <w:t>SSAC -- DNSSEC-CAPABLE NAME SERVER SURVEY</w:t>
      </w:r>
    </w:p>
    <w:p w:rsidR="00A03E5C" w:rsidRDefault="00A03E5C" w:rsidP="00A03E5C">
      <w:pPr>
        <w:pStyle w:val="HTMLPreformatted"/>
        <w:rPr>
          <w:rFonts w:ascii="Times New Roman" w:hAnsi="Times New Roman"/>
          <w:sz w:val="24"/>
          <w:szCs w:val="22"/>
        </w:rPr>
      </w:pPr>
    </w:p>
    <w:p w:rsidR="00A03E5C" w:rsidRDefault="00A03E5C" w:rsidP="00A03E5C">
      <w:pPr>
        <w:tabs>
          <w:tab w:val="left" w:pos="8640"/>
        </w:tabs>
        <w:rPr>
          <w:szCs w:val="22"/>
        </w:rPr>
      </w:pPr>
      <w:r w:rsidRPr="00B7095D">
        <w:rPr>
          <w:b/>
          <w:i/>
          <w:szCs w:val="22"/>
        </w:rPr>
        <w:t>Background:</w:t>
      </w:r>
      <w:r>
        <w:rPr>
          <w:szCs w:val="22"/>
        </w:rPr>
        <w:t xml:space="preserve">   </w:t>
      </w:r>
      <w:r w:rsidRPr="00E24082">
        <w:rPr>
          <w:szCs w:val="22"/>
        </w:rPr>
        <w:t>SSAC has begun a survey to determine the availability of DNSSEC features</w:t>
      </w:r>
      <w:r>
        <w:rPr>
          <w:szCs w:val="22"/>
        </w:rPr>
        <w:t xml:space="preserve"> </w:t>
      </w:r>
      <w:r w:rsidRPr="00E24082">
        <w:rPr>
          <w:szCs w:val="22"/>
        </w:rPr>
        <w:t>among commercial, open source, and publicly available name server software</w:t>
      </w:r>
      <w:r>
        <w:rPr>
          <w:szCs w:val="22"/>
        </w:rPr>
        <w:t xml:space="preserve"> releases</w:t>
      </w:r>
      <w:r w:rsidRPr="00E24082">
        <w:rPr>
          <w:szCs w:val="22"/>
        </w:rPr>
        <w:t>.</w:t>
      </w:r>
      <w:r>
        <w:rPr>
          <w:szCs w:val="22"/>
        </w:rPr>
        <w:t xml:space="preserve"> </w:t>
      </w:r>
      <w:r w:rsidRPr="00E24082">
        <w:rPr>
          <w:szCs w:val="22"/>
        </w:rPr>
        <w:t>A public notice web page (SAC03</w:t>
      </w:r>
      <w:r>
        <w:rPr>
          <w:szCs w:val="22"/>
        </w:rPr>
        <w:t>0</w:t>
      </w:r>
      <w:r w:rsidRPr="00E24082">
        <w:rPr>
          <w:szCs w:val="22"/>
        </w:rPr>
        <w:t>)</w:t>
      </w:r>
      <w:r>
        <w:rPr>
          <w:szCs w:val="22"/>
        </w:rPr>
        <w:t xml:space="preserve"> announcing the survey has been published, </w:t>
      </w:r>
      <w:hyperlink r:id="rId93" w:history="1">
        <w:r w:rsidRPr="008D39D8">
          <w:rPr>
            <w:rStyle w:val="Hyperlink"/>
            <w:szCs w:val="22"/>
          </w:rPr>
          <w:t>http://www.icann.org/committees/security/sac030.htm</w:t>
        </w:r>
      </w:hyperlink>
      <w:r w:rsidRPr="00E24082">
        <w:rPr>
          <w:szCs w:val="22"/>
        </w:rPr>
        <w:t xml:space="preserve">. </w:t>
      </w:r>
      <w:r>
        <w:rPr>
          <w:szCs w:val="22"/>
        </w:rPr>
        <w:t xml:space="preserve"> The </w:t>
      </w:r>
      <w:r w:rsidRPr="00E24082">
        <w:rPr>
          <w:szCs w:val="22"/>
        </w:rPr>
        <w:t>set of survey questions w</w:t>
      </w:r>
      <w:r>
        <w:rPr>
          <w:szCs w:val="22"/>
        </w:rPr>
        <w:t>ere</w:t>
      </w:r>
      <w:r w:rsidRPr="00E24082">
        <w:rPr>
          <w:szCs w:val="22"/>
        </w:rPr>
        <w:t xml:space="preserve"> sent to approximately 40 software vendors and developers.</w:t>
      </w:r>
    </w:p>
    <w:p w:rsidR="00A03E5C" w:rsidRDefault="00A03E5C" w:rsidP="00A03E5C">
      <w:pPr>
        <w:tabs>
          <w:tab w:val="left" w:pos="8640"/>
        </w:tabs>
        <w:rPr>
          <w:szCs w:val="22"/>
        </w:rPr>
      </w:pPr>
    </w:p>
    <w:p w:rsidR="00A03E5C" w:rsidRPr="00B7095D" w:rsidRDefault="00A03E5C" w:rsidP="00A03E5C">
      <w:pPr>
        <w:tabs>
          <w:tab w:val="left" w:pos="8640"/>
        </w:tabs>
      </w:pPr>
      <w:r w:rsidRPr="00B7095D">
        <w:rPr>
          <w:b/>
          <w:i/>
          <w:szCs w:val="22"/>
        </w:rPr>
        <w:t>Recent Developments</w:t>
      </w:r>
      <w:r w:rsidRPr="00B7095D">
        <w:rPr>
          <w:b/>
          <w:i/>
        </w:rPr>
        <w:t>:</w:t>
      </w:r>
      <w:r w:rsidRPr="00B7095D">
        <w:t xml:space="preserve"> </w:t>
      </w:r>
      <w:r>
        <w:t xml:space="preserve"> </w:t>
      </w:r>
      <w:r w:rsidRPr="00B7095D">
        <w:t>SSAC has received survey responses f</w:t>
      </w:r>
      <w:r>
        <w:t>rom</w:t>
      </w:r>
      <w:r w:rsidRPr="00B7095D">
        <w:t xml:space="preserve"> about 25% of the vendors and products surveyed. The majority of responses come from commercial vendors. Soliciting survey responses from the Open Source community has been more difficult. The initial set of responses is being reviewed and will be published </w:t>
      </w:r>
      <w:r>
        <w:t>in early June</w:t>
      </w:r>
      <w:r w:rsidRPr="00B7095D">
        <w:t>.</w:t>
      </w:r>
    </w:p>
    <w:p w:rsidR="00A03E5C" w:rsidRDefault="00A03E5C" w:rsidP="00A03E5C">
      <w:pPr>
        <w:tabs>
          <w:tab w:val="left" w:pos="8640"/>
        </w:tabs>
        <w:rPr>
          <w:szCs w:val="22"/>
        </w:rPr>
      </w:pPr>
      <w:r>
        <w:rPr>
          <w:szCs w:val="22"/>
        </w:rPr>
        <w:tab/>
      </w:r>
      <w:r w:rsidRPr="00ED5B99">
        <w:rPr>
          <w:b/>
          <w:i/>
          <w:szCs w:val="22"/>
        </w:rPr>
        <w:t>Next Steps:</w:t>
      </w:r>
      <w:r>
        <w:rPr>
          <w:szCs w:val="22"/>
        </w:rPr>
        <w:t xml:space="preserve">  </w:t>
      </w:r>
      <w:r w:rsidRPr="00E24082">
        <w:rPr>
          <w:szCs w:val="22"/>
        </w:rPr>
        <w:t xml:space="preserve">A survey summary will be presented at the ICANN Paris meeting (pending sufficient </w:t>
      </w:r>
      <w:r>
        <w:rPr>
          <w:szCs w:val="22"/>
        </w:rPr>
        <w:t>responses).</w:t>
      </w:r>
    </w:p>
    <w:p w:rsidR="00A03E5C" w:rsidRPr="002D6195" w:rsidRDefault="00A03E5C" w:rsidP="003F0AF7">
      <w:pPr>
        <w:tabs>
          <w:tab w:val="left" w:pos="8640"/>
        </w:tabs>
      </w:pPr>
      <w:r>
        <w:rPr>
          <w:szCs w:val="22"/>
        </w:rPr>
        <w:t xml:space="preserve"> </w:t>
      </w:r>
      <w:r>
        <w:rPr>
          <w:szCs w:val="22"/>
        </w:rPr>
        <w:br/>
      </w:r>
      <w:r w:rsidRPr="002D6195">
        <w:rPr>
          <w:b/>
          <w:i/>
        </w:rPr>
        <w:t>More Information:</w:t>
      </w:r>
      <w:r w:rsidR="003F0AF7">
        <w:t xml:space="preserve"> </w:t>
      </w:r>
      <w:r>
        <w:t xml:space="preserve">SSAC </w:t>
      </w:r>
      <w:r w:rsidRPr="002D6195">
        <w:t>&lt;</w:t>
      </w:r>
      <w:hyperlink r:id="rId94" w:history="1">
        <w:r w:rsidRPr="002D6195">
          <w:rPr>
            <w:rStyle w:val="Hyperlink"/>
          </w:rPr>
          <w:t>http://www.icann.org/committees/security/</w:t>
        </w:r>
      </w:hyperlink>
      <w:r w:rsidRPr="002D6195">
        <w:t xml:space="preserve">&gt; </w:t>
      </w:r>
    </w:p>
    <w:p w:rsidR="00A03E5C" w:rsidRDefault="00A03E5C" w:rsidP="00A03E5C">
      <w:pPr>
        <w:pStyle w:val="HTMLPreformatted"/>
        <w:ind w:left="720"/>
        <w:rPr>
          <w:rFonts w:ascii="Times New Roman" w:hAnsi="Times New Roman" w:cs="Times New Roman"/>
          <w:b/>
          <w:i/>
          <w:sz w:val="24"/>
          <w:szCs w:val="24"/>
        </w:rPr>
      </w:pPr>
    </w:p>
    <w:p w:rsidR="00A03E5C" w:rsidRPr="002D6195" w:rsidRDefault="00A03E5C" w:rsidP="00A03E5C">
      <w:pPr>
        <w:pStyle w:val="HTMLPreformatted"/>
        <w:rPr>
          <w:rFonts w:ascii="Times New Roman" w:hAnsi="Times New Roman" w:cs="Times New Roman"/>
          <w:sz w:val="24"/>
          <w:szCs w:val="24"/>
        </w:rPr>
      </w:pPr>
      <w:r w:rsidRPr="002D6195">
        <w:rPr>
          <w:rFonts w:ascii="Times New Roman" w:hAnsi="Times New Roman" w:cs="Times New Roman"/>
          <w:b/>
          <w:i/>
          <w:sz w:val="24"/>
          <w:szCs w:val="24"/>
        </w:rPr>
        <w:t>Staff Contact:</w:t>
      </w:r>
      <w:r w:rsidRPr="002D6195">
        <w:rPr>
          <w:rFonts w:ascii="Times New Roman" w:hAnsi="Times New Roman" w:cs="Times New Roman"/>
          <w:sz w:val="24"/>
          <w:szCs w:val="24"/>
        </w:rPr>
        <w:t xml:space="preserve"> </w:t>
      </w:r>
      <w:hyperlink r:id="rId95" w:history="1">
        <w:r w:rsidRPr="002D6195">
          <w:rPr>
            <w:rStyle w:val="Hyperlink"/>
            <w:rFonts w:ascii="Times New Roman" w:hAnsi="Times New Roman" w:cs="Times New Roman"/>
            <w:sz w:val="24"/>
            <w:szCs w:val="24"/>
          </w:rPr>
          <w:t>Dave Piscitello</w:t>
        </w:r>
      </w:hyperlink>
      <w:r w:rsidRPr="002D6195">
        <w:rPr>
          <w:rFonts w:ascii="Times New Roman" w:hAnsi="Times New Roman" w:cs="Times New Roman"/>
          <w:sz w:val="24"/>
          <w:szCs w:val="24"/>
        </w:rPr>
        <w:t>, Senior Security Technologist</w:t>
      </w:r>
    </w:p>
    <w:p w:rsidR="00A03E5C" w:rsidRPr="00FF15C7" w:rsidRDefault="00A03E5C" w:rsidP="00A03E5C">
      <w:pPr>
        <w:pStyle w:val="HTMLPreformatted"/>
        <w:rPr>
          <w:rFonts w:ascii="Times New Roman" w:hAnsi="Times New Roman" w:cs="Times New Roman"/>
          <w:sz w:val="24"/>
          <w:szCs w:val="24"/>
        </w:rPr>
      </w:pPr>
    </w:p>
    <w:p w:rsidR="00511508" w:rsidRDefault="00511508" w:rsidP="00A03E5C">
      <w:pPr>
        <w:autoSpaceDE w:val="0"/>
        <w:autoSpaceDN w:val="0"/>
        <w:adjustRightInd w:val="0"/>
        <w:rPr>
          <w:b/>
          <w:lang w:val="en-US"/>
        </w:rPr>
      </w:pPr>
    </w:p>
    <w:p w:rsidR="00A03E5C" w:rsidRDefault="00A03E5C" w:rsidP="00A03E5C">
      <w:pPr>
        <w:autoSpaceDE w:val="0"/>
        <w:autoSpaceDN w:val="0"/>
        <w:adjustRightInd w:val="0"/>
        <w:rPr>
          <w:b/>
          <w:i/>
        </w:rPr>
      </w:pPr>
      <w:r w:rsidRPr="00C318D1">
        <w:rPr>
          <w:b/>
          <w:lang w:val="en-US"/>
        </w:rPr>
        <w:t>1</w:t>
      </w:r>
      <w:r w:rsidR="003F0AF7">
        <w:rPr>
          <w:b/>
          <w:lang w:val="en-US"/>
        </w:rPr>
        <w:t>5</w:t>
      </w:r>
      <w:r w:rsidRPr="00C318D1">
        <w:rPr>
          <w:b/>
          <w:lang w:val="en-US"/>
        </w:rPr>
        <w:t xml:space="preserve">.   SSAC </w:t>
      </w:r>
      <w:r>
        <w:rPr>
          <w:b/>
          <w:lang w:val="en-US"/>
        </w:rPr>
        <w:t>–</w:t>
      </w:r>
      <w:r w:rsidRPr="00C318D1">
        <w:rPr>
          <w:b/>
          <w:lang w:val="en-US"/>
        </w:rPr>
        <w:t xml:space="preserve"> </w:t>
      </w:r>
      <w:r>
        <w:rPr>
          <w:b/>
          <w:lang w:val="en-US"/>
        </w:rPr>
        <w:t>ANTI PHISHING ACTIVITIES</w:t>
      </w:r>
      <w:r w:rsidRPr="00BA6723">
        <w:br/>
      </w:r>
    </w:p>
    <w:p w:rsidR="00A03E5C" w:rsidRDefault="00A03E5C" w:rsidP="00A03E5C">
      <w:pPr>
        <w:rPr>
          <w:color w:val="000000"/>
        </w:rPr>
      </w:pPr>
      <w:r w:rsidRPr="00FF15C7">
        <w:rPr>
          <w:b/>
          <w:bCs/>
          <w:i/>
          <w:color w:val="000000"/>
        </w:rPr>
        <w:t>Background:</w:t>
      </w:r>
      <w:r>
        <w:rPr>
          <w:bCs/>
          <w:color w:val="000000"/>
        </w:rPr>
        <w:t xml:space="preserve">   </w:t>
      </w:r>
      <w:r w:rsidRPr="001542B1">
        <w:rPr>
          <w:bCs/>
          <w:color w:val="000000"/>
        </w:rPr>
        <w:t>The term “phishing” has been used to describe criminal and fraudulent attempts by bad actors to</w:t>
      </w:r>
      <w:r w:rsidRPr="001542B1">
        <w:rPr>
          <w:b/>
          <w:bCs/>
          <w:color w:val="000000"/>
        </w:rPr>
        <w:t xml:space="preserve"> </w:t>
      </w:r>
      <w:r w:rsidRPr="001542B1">
        <w:rPr>
          <w:color w:val="000000"/>
        </w:rPr>
        <w:t xml:space="preserve">acquire sensitive </w:t>
      </w:r>
      <w:r>
        <w:rPr>
          <w:color w:val="000000"/>
        </w:rPr>
        <w:t xml:space="preserve">private </w:t>
      </w:r>
      <w:r w:rsidRPr="001542B1">
        <w:rPr>
          <w:color w:val="000000"/>
        </w:rPr>
        <w:t>information, such as usernames, passwords and credit card details, by masquerading as trustworthy entities in an electronic communication.</w:t>
      </w:r>
    </w:p>
    <w:p w:rsidR="00A03E5C" w:rsidRDefault="00A03E5C" w:rsidP="00A03E5C">
      <w:pPr>
        <w:rPr>
          <w:color w:val="000000"/>
        </w:rPr>
      </w:pPr>
    </w:p>
    <w:p w:rsidR="00A03E5C" w:rsidRDefault="00A03E5C" w:rsidP="00A03E5C">
      <w:r w:rsidRPr="00FF15C7">
        <w:rPr>
          <w:b/>
          <w:i/>
        </w:rPr>
        <w:t>Recent Developments:</w:t>
      </w:r>
      <w:r>
        <w:t xml:space="preserve">  F</w:t>
      </w:r>
      <w:r w:rsidRPr="00A0588C">
        <w:t>ollowing a one-month opportunity offered to the registrar community to review and comment</w:t>
      </w:r>
      <w:r>
        <w:t>,</w:t>
      </w:r>
      <w:r w:rsidRPr="00A0588C">
        <w:t xml:space="preserve"> SAC028, </w:t>
      </w:r>
      <w:r>
        <w:t>“</w:t>
      </w:r>
      <w:r w:rsidRPr="00A0588C">
        <w:t xml:space="preserve">Registrar Impersonation in </w:t>
      </w:r>
      <w:r>
        <w:t>P</w:t>
      </w:r>
      <w:r w:rsidRPr="00A0588C">
        <w:t xml:space="preserve">hishing </w:t>
      </w:r>
      <w:r>
        <w:t>A</w:t>
      </w:r>
      <w:r w:rsidRPr="00A0588C">
        <w:t>ttacks</w:t>
      </w:r>
      <w:r>
        <w:t>,”</w:t>
      </w:r>
      <w:r w:rsidRPr="00A0588C">
        <w:t xml:space="preserve"> was published 26 May 2008</w:t>
      </w:r>
      <w:r>
        <w:t>.</w:t>
      </w:r>
      <w:r w:rsidRPr="00A0588C">
        <w:t xml:space="preserve"> The document was </w:t>
      </w:r>
      <w:r>
        <w:t>warmly received</w:t>
      </w:r>
      <w:r w:rsidRPr="00A0588C">
        <w:t xml:space="preserve"> by the A</w:t>
      </w:r>
      <w:r>
        <w:t xml:space="preserve">nti </w:t>
      </w:r>
      <w:r w:rsidRPr="00A0588C">
        <w:t>P</w:t>
      </w:r>
      <w:r>
        <w:t xml:space="preserve">hishing </w:t>
      </w:r>
      <w:r w:rsidRPr="00A0588C">
        <w:t>W</w:t>
      </w:r>
      <w:r>
        <w:t>orking Group</w:t>
      </w:r>
      <w:r w:rsidRPr="00A0588C">
        <w:t>, wh</w:t>
      </w:r>
      <w:r>
        <w:t xml:space="preserve">ich hopes to </w:t>
      </w:r>
      <w:r w:rsidRPr="00A0588C">
        <w:t xml:space="preserve">factor some of SAC028’s findings into the fast flux issues identification </w:t>
      </w:r>
      <w:r>
        <w:t xml:space="preserve">work being done for the </w:t>
      </w:r>
      <w:r w:rsidRPr="00A0588C">
        <w:t>GNSO.</w:t>
      </w:r>
    </w:p>
    <w:p w:rsidR="00A03E5C" w:rsidRDefault="00A03E5C" w:rsidP="00A03E5C"/>
    <w:p w:rsidR="00A03E5C" w:rsidRDefault="00A03E5C" w:rsidP="00A03E5C">
      <w:r>
        <w:t xml:space="preserve">ICANN </w:t>
      </w:r>
      <w:r w:rsidR="003F0AF7">
        <w:t>S</w:t>
      </w:r>
      <w:r>
        <w:t xml:space="preserve">taff has also reviewed a </w:t>
      </w:r>
      <w:hyperlink r:id="rId96" w:history="1">
        <w:r w:rsidRPr="003F0AF7">
          <w:rPr>
            <w:rStyle w:val="Hyperlink"/>
          </w:rPr>
          <w:t>new report</w:t>
        </w:r>
      </w:hyperlink>
      <w:r w:rsidRPr="00FF15C7">
        <w:t xml:space="preserve"> that surveys and analyzes data related to phishing attacks during 2007. </w:t>
      </w:r>
      <w:r w:rsidR="003F0AF7">
        <w:t xml:space="preserve"> </w:t>
      </w:r>
      <w:r w:rsidRPr="00FF15C7">
        <w:t>Of particular interest is the report’s analysis of phishing distribution across ccTLDs and a rise in the use of subdomains for phishing attacks. This report and a second report presented at the HTCIA (High Technology Crime Investigation Association) are provide valuable insights into the spam and phishing “hot spots.” Using spam data collected since 2005 the HTCIA report concludes that 90% of illegal web sites are hosted at domains registered through just 20 registrars.</w:t>
      </w:r>
    </w:p>
    <w:p w:rsidR="00A03E5C" w:rsidRDefault="00A03E5C" w:rsidP="00A03E5C"/>
    <w:p w:rsidR="00A03E5C" w:rsidRDefault="003F0AF7" w:rsidP="00A03E5C">
      <w:r>
        <w:t>S</w:t>
      </w:r>
      <w:r w:rsidR="00A03E5C" w:rsidRPr="00FF15C7">
        <w:t xml:space="preserve">taff suspects that public outcries to “take down” the 20 registrars and revise future registrar agreements to require registrars to do more to see that domains are used for legitimate purposes (or strengthen clauses in their UTAs) are forthcoming. In parallel, the </w:t>
      </w:r>
      <w:r w:rsidR="008E7063">
        <w:t>Staff</w:t>
      </w:r>
      <w:r w:rsidR="00A03E5C" w:rsidRPr="00FF15C7">
        <w:t xml:space="preserve"> is continuing its work with phishing investigators and ICANN’s compliance officers to exert pressure on one registrar (yes, among the 20) by issuing a steady stream of WHOIS inaccuracy claims.</w:t>
      </w:r>
    </w:p>
    <w:p w:rsidR="00A03E5C" w:rsidRDefault="00A03E5C" w:rsidP="00A03E5C"/>
    <w:p w:rsidR="00A03E5C" w:rsidRDefault="00A03E5C" w:rsidP="00A03E5C">
      <w:pPr>
        <w:rPr>
          <w:b/>
          <w:i/>
        </w:rPr>
      </w:pPr>
      <w:r w:rsidRPr="00FF15C7">
        <w:rPr>
          <w:b/>
          <w:i/>
        </w:rPr>
        <w:t>More Information:</w:t>
      </w:r>
    </w:p>
    <w:p w:rsidR="00A03E5C" w:rsidRPr="00FF15C7" w:rsidRDefault="00A03E5C" w:rsidP="00A03E5C">
      <w:pPr>
        <w:numPr>
          <w:ilvl w:val="0"/>
          <w:numId w:val="41"/>
        </w:numPr>
      </w:pPr>
      <w:r w:rsidRPr="00A0588C">
        <w:t xml:space="preserve">SAC028, </w:t>
      </w:r>
      <w:r>
        <w:t>“</w:t>
      </w:r>
      <w:r w:rsidRPr="00A0588C">
        <w:t xml:space="preserve">Registrar Impersonation in </w:t>
      </w:r>
      <w:r>
        <w:t>P</w:t>
      </w:r>
      <w:r w:rsidRPr="00A0588C">
        <w:t xml:space="preserve">hishing </w:t>
      </w:r>
      <w:r>
        <w:t>A</w:t>
      </w:r>
      <w:r w:rsidRPr="00A0588C">
        <w:t>ttacks</w:t>
      </w:r>
      <w:r>
        <w:t>,”</w:t>
      </w:r>
      <w:r w:rsidRPr="00A0588C">
        <w:t xml:space="preserve"> 26 May 2008</w:t>
      </w:r>
      <w:r>
        <w:t xml:space="preserve">.  See </w:t>
      </w:r>
      <w:hyperlink r:id="rId97" w:history="1">
        <w:r w:rsidRPr="00FF15C7">
          <w:rPr>
            <w:rStyle w:val="Hyperlink"/>
          </w:rPr>
          <w:t>http://icann.org/committees/security/ssac-documents.htm</w:t>
        </w:r>
      </w:hyperlink>
    </w:p>
    <w:p w:rsidR="00A03E5C" w:rsidRPr="00A0588C" w:rsidRDefault="00A03E5C" w:rsidP="00A03E5C">
      <w:pPr>
        <w:numPr>
          <w:ilvl w:val="0"/>
          <w:numId w:val="41"/>
        </w:numPr>
      </w:pPr>
      <w:r>
        <w:t>Global Phishing Survey 2007  (&lt;</w:t>
      </w:r>
      <w:hyperlink r:id="rId98" w:history="1">
        <w:r w:rsidRPr="00FF15C7">
          <w:rPr>
            <w:color w:val="0000FF"/>
          </w:rPr>
          <w:t>http://www.apwg.org/reports/APWG_GlobalPhishingSurvey2007.pdf</w:t>
        </w:r>
      </w:hyperlink>
      <w:r w:rsidRPr="00FF15C7">
        <w:rPr>
          <w:color w:val="0000FF"/>
        </w:rPr>
        <w:t>.</w:t>
      </w:r>
      <w:r>
        <w:t>&gt;)</w:t>
      </w:r>
    </w:p>
    <w:p w:rsidR="00A03E5C" w:rsidRPr="00A0588C" w:rsidRDefault="00A03E5C" w:rsidP="00A03E5C">
      <w:pPr>
        <w:autoSpaceDE w:val="0"/>
        <w:autoSpaceDN w:val="0"/>
        <w:adjustRightInd w:val="0"/>
      </w:pPr>
    </w:p>
    <w:p w:rsidR="00A03E5C" w:rsidRDefault="00A03E5C" w:rsidP="00A03E5C">
      <w:pPr>
        <w:pStyle w:val="HTMLPreformatted"/>
        <w:rPr>
          <w:rFonts w:ascii="Times New Roman" w:hAnsi="Times New Roman" w:cs="Times New Roman"/>
          <w:sz w:val="24"/>
          <w:szCs w:val="24"/>
        </w:rPr>
      </w:pPr>
      <w:r w:rsidRPr="00955668">
        <w:rPr>
          <w:rFonts w:ascii="Times New Roman" w:hAnsi="Times New Roman" w:cs="Times New Roman"/>
          <w:b/>
          <w:i/>
          <w:sz w:val="24"/>
          <w:szCs w:val="24"/>
        </w:rPr>
        <w:t>Staff Contact:</w:t>
      </w:r>
      <w:r w:rsidRPr="00955668">
        <w:rPr>
          <w:rFonts w:ascii="Times New Roman" w:hAnsi="Times New Roman" w:cs="Times New Roman"/>
          <w:sz w:val="24"/>
          <w:szCs w:val="24"/>
        </w:rPr>
        <w:t xml:space="preserve"> </w:t>
      </w:r>
      <w:hyperlink r:id="rId99" w:history="1">
        <w:r w:rsidRPr="00955668">
          <w:rPr>
            <w:rStyle w:val="Hyperlink"/>
            <w:rFonts w:ascii="Times New Roman" w:hAnsi="Times New Roman" w:cs="Times New Roman"/>
            <w:sz w:val="24"/>
            <w:szCs w:val="24"/>
          </w:rPr>
          <w:t>Dave Piscitello</w:t>
        </w:r>
      </w:hyperlink>
      <w:r w:rsidRPr="00955668">
        <w:rPr>
          <w:rFonts w:ascii="Times New Roman" w:hAnsi="Times New Roman" w:cs="Times New Roman"/>
          <w:sz w:val="24"/>
          <w:szCs w:val="24"/>
        </w:rPr>
        <w:t>, Senior Security Technologist</w:t>
      </w:r>
    </w:p>
    <w:p w:rsidR="00A03E5C" w:rsidRDefault="00A03E5C" w:rsidP="00A03E5C">
      <w:pPr>
        <w:pStyle w:val="HTMLPreformatted"/>
        <w:ind w:left="720"/>
        <w:rPr>
          <w:rFonts w:ascii="Times New Roman" w:hAnsi="Times New Roman" w:cs="Times New Roman"/>
          <w:sz w:val="24"/>
          <w:szCs w:val="24"/>
        </w:rPr>
      </w:pPr>
    </w:p>
    <w:p w:rsidR="00A03E5C" w:rsidRDefault="00A03E5C" w:rsidP="00A03E5C">
      <w:pPr>
        <w:pStyle w:val="HTMLPreformatted"/>
        <w:jc w:val="center"/>
        <w:rPr>
          <w:rFonts w:ascii="Times New Roman" w:hAnsi="Times New Roman"/>
          <w:b/>
          <w:sz w:val="24"/>
        </w:rPr>
      </w:pPr>
      <w:r w:rsidRPr="006D6B37">
        <w:rPr>
          <w:rFonts w:ascii="Times New Roman" w:hAnsi="Times New Roman"/>
          <w:b/>
          <w:sz w:val="24"/>
        </w:rPr>
        <w:t>#</w:t>
      </w:r>
      <w:r>
        <w:rPr>
          <w:rFonts w:ascii="Times New Roman" w:hAnsi="Times New Roman"/>
          <w:b/>
          <w:sz w:val="24"/>
        </w:rPr>
        <w:t xml:space="preserve"> </w:t>
      </w:r>
      <w:r w:rsidRPr="006D6B37">
        <w:rPr>
          <w:rFonts w:ascii="Times New Roman" w:hAnsi="Times New Roman"/>
          <w:b/>
          <w:sz w:val="24"/>
        </w:rPr>
        <w:t xml:space="preserve"> # </w:t>
      </w:r>
      <w:r>
        <w:rPr>
          <w:rFonts w:ascii="Times New Roman" w:hAnsi="Times New Roman"/>
          <w:b/>
          <w:sz w:val="24"/>
        </w:rPr>
        <w:t xml:space="preserve"> </w:t>
      </w:r>
      <w:r w:rsidRPr="006D6B37">
        <w:rPr>
          <w:rFonts w:ascii="Times New Roman" w:hAnsi="Times New Roman"/>
          <w:b/>
          <w:sz w:val="24"/>
        </w:rPr>
        <w:t>#</w:t>
      </w:r>
    </w:p>
    <w:p w:rsidR="00A03E5C" w:rsidRDefault="00A03E5C" w:rsidP="00A03E5C">
      <w:pPr>
        <w:pStyle w:val="HTMLPreformatted"/>
        <w:jc w:val="center"/>
        <w:rPr>
          <w:rFonts w:ascii="Times New Roman" w:hAnsi="Times New Roman"/>
          <w:b/>
          <w:sz w:val="24"/>
        </w:rPr>
      </w:pPr>
    </w:p>
    <w:p w:rsidR="00A03E5C" w:rsidRPr="005246D4" w:rsidRDefault="00A03E5C" w:rsidP="00A03E5C">
      <w:pPr>
        <w:spacing w:after="240"/>
      </w:pPr>
      <w:r>
        <w:rPr>
          <w:rFonts w:ascii="Verdana" w:hAnsi="Verdana"/>
          <w:sz w:val="18"/>
          <w:szCs w:val="18"/>
        </w:rPr>
        <w:br/>
      </w:r>
      <w:r>
        <w:rPr>
          <w:rFonts w:ascii="Verdana" w:hAnsi="Verdana"/>
          <w:sz w:val="18"/>
          <w:szCs w:val="18"/>
        </w:rPr>
        <w:br/>
      </w:r>
    </w:p>
    <w:p w:rsidR="00A03E5C" w:rsidRPr="005246D4" w:rsidRDefault="00A03E5C" w:rsidP="00A03E5C">
      <w:pPr>
        <w:pStyle w:val="HTMLPreformatted"/>
        <w:jc w:val="center"/>
        <w:rPr>
          <w:rFonts w:ascii="Times New Roman" w:hAnsi="Times New Roman"/>
          <w:b/>
          <w:sz w:val="24"/>
        </w:rPr>
      </w:pPr>
    </w:p>
    <w:sectPr w:rsidR="00A03E5C" w:rsidRPr="005246D4" w:rsidSect="00A03E5C">
      <w:footerReference w:type="even" r:id="rId100"/>
      <w:footerReference w:type="default" r:id="rId101"/>
      <w:pgSz w:w="11900" w:h="16840"/>
      <w:pgMar w:top="1440" w:right="1440" w:bottom="1440" w:left="1800" w:header="706" w:footer="706" w:gutter="0"/>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11508" w:rsidRDefault="00511508">
      <w:r>
        <w:separator/>
      </w:r>
    </w:p>
  </w:endnote>
  <w:endnote w:type="continuationSeparator" w:id="1">
    <w:p w:rsidR="00511508" w:rsidRDefault="0051150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Italic">
    <w:altName w:val="Georg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11508" w:rsidRDefault="00E76BCE" w:rsidP="00A03E5C">
    <w:pPr>
      <w:pStyle w:val="Footer"/>
      <w:framePr w:wrap="around" w:vAnchor="text" w:hAnchor="margin" w:xAlign="center" w:y="1"/>
      <w:rPr>
        <w:rStyle w:val="PageNumber"/>
      </w:rPr>
    </w:pPr>
    <w:r>
      <w:rPr>
        <w:rStyle w:val="PageNumber"/>
      </w:rPr>
      <w:fldChar w:fldCharType="begin"/>
    </w:r>
    <w:r w:rsidR="00511508">
      <w:rPr>
        <w:rStyle w:val="PageNumber"/>
      </w:rPr>
      <w:instrText xml:space="preserve">PAGE  </w:instrText>
    </w:r>
    <w:r>
      <w:rPr>
        <w:rStyle w:val="PageNumber"/>
      </w:rPr>
      <w:fldChar w:fldCharType="end"/>
    </w:r>
  </w:p>
  <w:p w:rsidR="00511508" w:rsidRDefault="0051150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11508" w:rsidRDefault="00E76BCE" w:rsidP="00A03E5C">
    <w:pPr>
      <w:pStyle w:val="Footer"/>
      <w:framePr w:wrap="around" w:vAnchor="text" w:hAnchor="margin" w:xAlign="center" w:y="1"/>
      <w:rPr>
        <w:rStyle w:val="PageNumber"/>
      </w:rPr>
    </w:pPr>
    <w:r>
      <w:rPr>
        <w:rStyle w:val="PageNumber"/>
      </w:rPr>
      <w:fldChar w:fldCharType="begin"/>
    </w:r>
    <w:r w:rsidR="00511508">
      <w:rPr>
        <w:rStyle w:val="PageNumber"/>
      </w:rPr>
      <w:instrText xml:space="preserve">PAGE  </w:instrText>
    </w:r>
    <w:r>
      <w:rPr>
        <w:rStyle w:val="PageNumber"/>
      </w:rPr>
      <w:fldChar w:fldCharType="separate"/>
    </w:r>
    <w:r w:rsidR="008E7063">
      <w:rPr>
        <w:rStyle w:val="PageNumber"/>
        <w:noProof/>
      </w:rPr>
      <w:t>15</w:t>
    </w:r>
    <w:r>
      <w:rPr>
        <w:rStyle w:val="PageNumber"/>
      </w:rPr>
      <w:fldChar w:fldCharType="end"/>
    </w:r>
  </w:p>
  <w:p w:rsidR="00511508" w:rsidRDefault="0051150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11508" w:rsidRDefault="00511508">
      <w:r>
        <w:separator/>
      </w:r>
    </w:p>
  </w:footnote>
  <w:footnote w:type="continuationSeparator" w:id="1">
    <w:p w:rsidR="00511508" w:rsidRDefault="0051150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12683"/>
    <w:multiLevelType w:val="hybridMultilevel"/>
    <w:tmpl w:val="696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6EE0"/>
    <w:multiLevelType w:val="hybridMultilevel"/>
    <w:tmpl w:val="44E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852F8"/>
    <w:multiLevelType w:val="hybridMultilevel"/>
    <w:tmpl w:val="5282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F3AD8"/>
    <w:multiLevelType w:val="hybridMultilevel"/>
    <w:tmpl w:val="7B0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542F3"/>
    <w:multiLevelType w:val="hybridMultilevel"/>
    <w:tmpl w:val="436E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50AD4"/>
    <w:multiLevelType w:val="hybridMultilevel"/>
    <w:tmpl w:val="1EC2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97F45"/>
    <w:multiLevelType w:val="multilevel"/>
    <w:tmpl w:val="E9922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686566A"/>
    <w:multiLevelType w:val="multilevel"/>
    <w:tmpl w:val="E9922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96157B6"/>
    <w:multiLevelType w:val="hybridMultilevel"/>
    <w:tmpl w:val="4DDA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9426D"/>
    <w:multiLevelType w:val="hybridMultilevel"/>
    <w:tmpl w:val="2F86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F72A82"/>
    <w:multiLevelType w:val="hybridMultilevel"/>
    <w:tmpl w:val="CEB81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446EF6"/>
    <w:multiLevelType w:val="multilevel"/>
    <w:tmpl w:val="5738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86F18"/>
    <w:multiLevelType w:val="hybridMultilevel"/>
    <w:tmpl w:val="7338958A"/>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237B6185"/>
    <w:multiLevelType w:val="hybridMultilevel"/>
    <w:tmpl w:val="09A2F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F1728"/>
    <w:multiLevelType w:val="hybridMultilevel"/>
    <w:tmpl w:val="0E16E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523F3B"/>
    <w:multiLevelType w:val="multilevel"/>
    <w:tmpl w:val="0F4E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4124C"/>
    <w:multiLevelType w:val="multilevel"/>
    <w:tmpl w:val="65DE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AF5A1C"/>
    <w:multiLevelType w:val="hybridMultilevel"/>
    <w:tmpl w:val="7AC2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2610E6"/>
    <w:multiLevelType w:val="multilevel"/>
    <w:tmpl w:val="E9922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FCB2F69"/>
    <w:multiLevelType w:val="hybridMultilevel"/>
    <w:tmpl w:val="37F04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614876"/>
    <w:multiLevelType w:val="multilevel"/>
    <w:tmpl w:val="E9922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2151298"/>
    <w:multiLevelType w:val="hybridMultilevel"/>
    <w:tmpl w:val="F526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196EEF"/>
    <w:multiLevelType w:val="hybridMultilevel"/>
    <w:tmpl w:val="4FEEE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744BB6"/>
    <w:multiLevelType w:val="hybridMultilevel"/>
    <w:tmpl w:val="A154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9D10A2"/>
    <w:multiLevelType w:val="hybridMultilevel"/>
    <w:tmpl w:val="898C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57355"/>
    <w:multiLevelType w:val="hybridMultilevel"/>
    <w:tmpl w:val="C4CA17F4"/>
    <w:lvl w:ilvl="0" w:tplc="04090001">
      <w:start w:val="1"/>
      <w:numFmt w:val="bullet"/>
      <w:lvlText w:val=""/>
      <w:lvlJc w:val="left"/>
      <w:pPr>
        <w:tabs>
          <w:tab w:val="num" w:pos="31680"/>
        </w:tabs>
        <w:ind w:left="32056" w:hanging="360"/>
      </w:pPr>
      <w:rPr>
        <w:rFonts w:ascii="Symbol" w:hAnsi="Symbol" w:hint="default"/>
      </w:rPr>
    </w:lvl>
    <w:lvl w:ilvl="1" w:tplc="04090003" w:tentative="1">
      <w:start w:val="1"/>
      <w:numFmt w:val="bullet"/>
      <w:lvlText w:val="o"/>
      <w:lvlJc w:val="left"/>
      <w:pPr>
        <w:tabs>
          <w:tab w:val="num" w:pos="-31680"/>
        </w:tabs>
        <w:ind w:left="-32760" w:hanging="360"/>
      </w:pPr>
      <w:rPr>
        <w:rFonts w:ascii="Courier New" w:hAnsi="Courier New" w:cs="Wingdings" w:hint="default"/>
      </w:rPr>
    </w:lvl>
    <w:lvl w:ilvl="2" w:tplc="04090005" w:tentative="1">
      <w:start w:val="1"/>
      <w:numFmt w:val="bullet"/>
      <w:lvlText w:val=""/>
      <w:lvlJc w:val="left"/>
      <w:pPr>
        <w:tabs>
          <w:tab w:val="num" w:pos="-31680"/>
        </w:tabs>
        <w:ind w:left="-32040" w:hanging="360"/>
      </w:pPr>
      <w:rPr>
        <w:rFonts w:ascii="Wingdings" w:hAnsi="Wingdings" w:hint="default"/>
      </w:rPr>
    </w:lvl>
    <w:lvl w:ilvl="3" w:tplc="04090001" w:tentative="1">
      <w:start w:val="1"/>
      <w:numFmt w:val="bullet"/>
      <w:lvlText w:val=""/>
      <w:lvlJc w:val="left"/>
      <w:pPr>
        <w:tabs>
          <w:tab w:val="num" w:pos="-31320"/>
        </w:tabs>
        <w:ind w:left="-31320" w:hanging="360"/>
      </w:pPr>
      <w:rPr>
        <w:rFonts w:ascii="Symbol" w:hAnsi="Symbol" w:hint="default"/>
      </w:rPr>
    </w:lvl>
    <w:lvl w:ilvl="4" w:tplc="04090003" w:tentative="1">
      <w:start w:val="1"/>
      <w:numFmt w:val="bullet"/>
      <w:lvlText w:val="o"/>
      <w:lvlJc w:val="left"/>
      <w:pPr>
        <w:tabs>
          <w:tab w:val="num" w:pos="-30600"/>
        </w:tabs>
        <w:ind w:left="-30600" w:hanging="360"/>
      </w:pPr>
      <w:rPr>
        <w:rFonts w:ascii="Courier New" w:hAnsi="Courier New" w:cs="Wingdings" w:hint="default"/>
      </w:rPr>
    </w:lvl>
    <w:lvl w:ilvl="5" w:tplc="04090005" w:tentative="1">
      <w:start w:val="1"/>
      <w:numFmt w:val="bullet"/>
      <w:lvlText w:val=""/>
      <w:lvlJc w:val="left"/>
      <w:pPr>
        <w:tabs>
          <w:tab w:val="num" w:pos="-29880"/>
        </w:tabs>
        <w:ind w:left="-29880" w:hanging="360"/>
      </w:pPr>
      <w:rPr>
        <w:rFonts w:ascii="Wingdings" w:hAnsi="Wingdings" w:hint="default"/>
      </w:rPr>
    </w:lvl>
    <w:lvl w:ilvl="6" w:tplc="04090001" w:tentative="1">
      <w:start w:val="1"/>
      <w:numFmt w:val="bullet"/>
      <w:lvlText w:val=""/>
      <w:lvlJc w:val="left"/>
      <w:pPr>
        <w:tabs>
          <w:tab w:val="num" w:pos="-29160"/>
        </w:tabs>
        <w:ind w:left="-29160" w:hanging="360"/>
      </w:pPr>
      <w:rPr>
        <w:rFonts w:ascii="Symbol" w:hAnsi="Symbol" w:hint="default"/>
      </w:rPr>
    </w:lvl>
    <w:lvl w:ilvl="7" w:tplc="04090003" w:tentative="1">
      <w:start w:val="1"/>
      <w:numFmt w:val="bullet"/>
      <w:lvlText w:val="o"/>
      <w:lvlJc w:val="left"/>
      <w:pPr>
        <w:tabs>
          <w:tab w:val="num" w:pos="-28440"/>
        </w:tabs>
        <w:ind w:left="-28440" w:hanging="360"/>
      </w:pPr>
      <w:rPr>
        <w:rFonts w:ascii="Courier New" w:hAnsi="Courier New" w:cs="Wingdings" w:hint="default"/>
      </w:rPr>
    </w:lvl>
    <w:lvl w:ilvl="8" w:tplc="04090005" w:tentative="1">
      <w:start w:val="1"/>
      <w:numFmt w:val="bullet"/>
      <w:lvlText w:val=""/>
      <w:lvlJc w:val="left"/>
      <w:pPr>
        <w:tabs>
          <w:tab w:val="num" w:pos="-27720"/>
        </w:tabs>
        <w:ind w:left="-27720" w:hanging="360"/>
      </w:pPr>
      <w:rPr>
        <w:rFonts w:ascii="Wingdings" w:hAnsi="Wingdings" w:hint="default"/>
      </w:rPr>
    </w:lvl>
  </w:abstractNum>
  <w:abstractNum w:abstractNumId="26">
    <w:nsid w:val="552E7C38"/>
    <w:multiLevelType w:val="hybridMultilevel"/>
    <w:tmpl w:val="92C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5236C"/>
    <w:multiLevelType w:val="hybridMultilevel"/>
    <w:tmpl w:val="284E90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5A3052A"/>
    <w:multiLevelType w:val="hybridMultilevel"/>
    <w:tmpl w:val="7776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AA1ACB"/>
    <w:multiLevelType w:val="hybridMultilevel"/>
    <w:tmpl w:val="0C1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32E05"/>
    <w:multiLevelType w:val="hybridMultilevel"/>
    <w:tmpl w:val="63BA2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3D6532"/>
    <w:multiLevelType w:val="hybridMultilevel"/>
    <w:tmpl w:val="08424B8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Wingdings"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Wingdings"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5E582D46"/>
    <w:multiLevelType w:val="hybridMultilevel"/>
    <w:tmpl w:val="93687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6316F6"/>
    <w:multiLevelType w:val="hybridMultilevel"/>
    <w:tmpl w:val="3016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660057C8"/>
    <w:multiLevelType w:val="hybridMultilevel"/>
    <w:tmpl w:val="B24A3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16356D"/>
    <w:multiLevelType w:val="hybridMultilevel"/>
    <w:tmpl w:val="98B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D05E71"/>
    <w:multiLevelType w:val="hybridMultilevel"/>
    <w:tmpl w:val="C0B8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9E305A"/>
    <w:multiLevelType w:val="hybridMultilevel"/>
    <w:tmpl w:val="3FE0CC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Wingding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Wingdings"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Wingdings"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nsid w:val="690E1D7A"/>
    <w:multiLevelType w:val="multilevel"/>
    <w:tmpl w:val="EE5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070FE6"/>
    <w:multiLevelType w:val="hybridMultilevel"/>
    <w:tmpl w:val="305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B2012"/>
    <w:multiLevelType w:val="hybridMultilevel"/>
    <w:tmpl w:val="177C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B509E2"/>
    <w:multiLevelType w:val="hybridMultilevel"/>
    <w:tmpl w:val="F2D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216C8"/>
    <w:multiLevelType w:val="hybridMultilevel"/>
    <w:tmpl w:val="5426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846247"/>
    <w:multiLevelType w:val="multilevel"/>
    <w:tmpl w:val="85C4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C42617"/>
    <w:multiLevelType w:val="hybridMultilevel"/>
    <w:tmpl w:val="D6982D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F0E0D5B"/>
    <w:multiLevelType w:val="hybridMultilevel"/>
    <w:tmpl w:val="11E6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9"/>
  </w:num>
  <w:num w:numId="3">
    <w:abstractNumId w:val="35"/>
  </w:num>
  <w:num w:numId="4">
    <w:abstractNumId w:val="25"/>
  </w:num>
  <w:num w:numId="5">
    <w:abstractNumId w:val="12"/>
  </w:num>
  <w:num w:numId="6">
    <w:abstractNumId w:val="21"/>
  </w:num>
  <w:num w:numId="7">
    <w:abstractNumId w:val="37"/>
  </w:num>
  <w:num w:numId="8">
    <w:abstractNumId w:val="1"/>
  </w:num>
  <w:num w:numId="9">
    <w:abstractNumId w:val="27"/>
  </w:num>
  <w:num w:numId="10">
    <w:abstractNumId w:val="45"/>
  </w:num>
  <w:num w:numId="11">
    <w:abstractNumId w:val="38"/>
  </w:num>
  <w:num w:numId="12">
    <w:abstractNumId w:val="31"/>
  </w:num>
  <w:num w:numId="13">
    <w:abstractNumId w:val="16"/>
  </w:num>
  <w:num w:numId="14">
    <w:abstractNumId w:val="42"/>
  </w:num>
  <w:num w:numId="15">
    <w:abstractNumId w:val="8"/>
  </w:num>
  <w:num w:numId="16">
    <w:abstractNumId w:val="40"/>
  </w:num>
  <w:num w:numId="17">
    <w:abstractNumId w:val="32"/>
  </w:num>
  <w:num w:numId="18">
    <w:abstractNumId w:val="30"/>
  </w:num>
  <w:num w:numId="19">
    <w:abstractNumId w:val="41"/>
  </w:num>
  <w:num w:numId="20">
    <w:abstractNumId w:val="2"/>
  </w:num>
  <w:num w:numId="21">
    <w:abstractNumId w:val="10"/>
  </w:num>
  <w:num w:numId="22">
    <w:abstractNumId w:val="44"/>
  </w:num>
  <w:num w:numId="23">
    <w:abstractNumId w:val="7"/>
  </w:num>
  <w:num w:numId="24">
    <w:abstractNumId w:val="39"/>
  </w:num>
  <w:num w:numId="25">
    <w:abstractNumId w:val="15"/>
  </w:num>
  <w:num w:numId="26">
    <w:abstractNumId w:val="24"/>
  </w:num>
  <w:num w:numId="27">
    <w:abstractNumId w:val="11"/>
  </w:num>
  <w:num w:numId="28">
    <w:abstractNumId w:val="29"/>
  </w:num>
  <w:num w:numId="29">
    <w:abstractNumId w:val="28"/>
  </w:num>
  <w:num w:numId="30">
    <w:abstractNumId w:val="0"/>
  </w:num>
  <w:num w:numId="31">
    <w:abstractNumId w:val="5"/>
  </w:num>
  <w:num w:numId="32">
    <w:abstractNumId w:val="19"/>
  </w:num>
  <w:num w:numId="33">
    <w:abstractNumId w:val="36"/>
  </w:num>
  <w:num w:numId="34">
    <w:abstractNumId w:val="26"/>
  </w:num>
  <w:num w:numId="35">
    <w:abstractNumId w:val="43"/>
  </w:num>
  <w:num w:numId="36">
    <w:abstractNumId w:val="17"/>
  </w:num>
  <w:num w:numId="37">
    <w:abstractNumId w:val="3"/>
  </w:num>
  <w:num w:numId="38">
    <w:abstractNumId w:val="46"/>
  </w:num>
  <w:num w:numId="39">
    <w:abstractNumId w:val="13"/>
  </w:num>
  <w:num w:numId="40">
    <w:abstractNumId w:val="22"/>
  </w:num>
  <w:num w:numId="41">
    <w:abstractNumId w:val="4"/>
  </w:num>
  <w:num w:numId="42">
    <w:abstractNumId w:val="23"/>
  </w:num>
  <w:num w:numId="43">
    <w:abstractNumId w:val="14"/>
  </w:num>
  <w:num w:numId="44">
    <w:abstractNumId w:val="33"/>
  </w:num>
  <w:num w:numId="45">
    <w:abstractNumId w:val="18"/>
  </w:num>
  <w:num w:numId="46">
    <w:abstractNumId w:val="2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1"/>
  <w:revisionView w:markup="0"/>
  <w:doNotTrackMoves/>
  <w:defaultTabStop w:val="720"/>
  <w:characterSpacingControl w:val="doNotCompress"/>
  <w:savePreviewPicture/>
  <w:footnotePr>
    <w:footnote w:id="0"/>
    <w:footnote w:id="1"/>
  </w:footnotePr>
  <w:endnotePr>
    <w:endnote w:id="0"/>
    <w:endnote w:id="1"/>
  </w:endnotePr>
  <w:compat/>
  <w:rsids>
    <w:rsidRoot w:val="00452CD5"/>
    <w:rsid w:val="00001E61"/>
    <w:rsid w:val="002619C1"/>
    <w:rsid w:val="00305E41"/>
    <w:rsid w:val="003F0AF7"/>
    <w:rsid w:val="00452CD5"/>
    <w:rsid w:val="00511508"/>
    <w:rsid w:val="008E7063"/>
    <w:rsid w:val="00A03E5C"/>
    <w:rsid w:val="00B4668F"/>
    <w:rsid w:val="00CD523A"/>
    <w:rsid w:val="00D33A52"/>
    <w:rsid w:val="00D74047"/>
    <w:rsid w:val="00E76BCE"/>
    <w:rsid w:val="00F74219"/>
  </w:rsids>
  <m:mathPr>
    <m:mathFont m:val="Georgia-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52CD5"/>
    <w:rPr>
      <w:sz w:val="24"/>
      <w:szCs w:val="24"/>
      <w:lang w:val="en-GB"/>
    </w:rPr>
  </w:style>
  <w:style w:type="paragraph" w:styleId="Heading1">
    <w:name w:val="heading 1"/>
    <w:basedOn w:val="Normal"/>
    <w:next w:val="Normal"/>
    <w:link w:val="Heading1Char"/>
    <w:qFormat/>
    <w:rsid w:val="00452CD5"/>
    <w:pPr>
      <w:keepNext/>
      <w:suppressAutoHyphens/>
      <w:spacing w:before="240" w:after="60" w:line="360" w:lineRule="auto"/>
      <w:outlineLvl w:val="0"/>
    </w:pPr>
    <w:rPr>
      <w:rFonts w:ascii="Arial" w:hAnsi="Arial" w:cs="Arial"/>
      <w:b/>
      <w:bCs/>
      <w:kern w:val="32"/>
      <w:sz w:val="28"/>
      <w:szCs w:val="32"/>
      <w:lang w:eastAsia="ar-SA"/>
    </w:rPr>
  </w:style>
  <w:style w:type="paragraph" w:styleId="Heading2">
    <w:name w:val="heading 2"/>
    <w:basedOn w:val="Normal"/>
    <w:next w:val="Normal"/>
    <w:qFormat/>
    <w:rsid w:val="00452CD5"/>
    <w:pPr>
      <w:keepNext/>
      <w:numPr>
        <w:ilvl w:val="1"/>
        <w:numId w:val="1"/>
      </w:numPr>
      <w:suppressAutoHyphens/>
      <w:spacing w:before="240" w:after="60" w:line="360" w:lineRule="auto"/>
      <w:outlineLvl w:val="1"/>
    </w:pPr>
    <w:rPr>
      <w:rFonts w:ascii="Arial" w:hAnsi="Arial" w:cs="Arial"/>
      <w:b/>
      <w:bCs/>
      <w:iCs/>
      <w:sz w:val="20"/>
      <w:szCs w:val="28"/>
      <w:lang w:eastAsia="ar-SA"/>
    </w:rPr>
  </w:style>
  <w:style w:type="paragraph" w:styleId="Heading3">
    <w:name w:val="heading 3"/>
    <w:basedOn w:val="Normal"/>
    <w:next w:val="Normal"/>
    <w:autoRedefine/>
    <w:qFormat/>
    <w:rsid w:val="00452CD5"/>
    <w:pPr>
      <w:keepNext/>
      <w:numPr>
        <w:ilvl w:val="2"/>
        <w:numId w:val="1"/>
      </w:numPr>
      <w:spacing w:before="240" w:after="60"/>
      <w:outlineLvl w:val="2"/>
    </w:pPr>
    <w:rPr>
      <w:rFonts w:ascii="Arial" w:hAnsi="Arial" w:cs="Arial"/>
      <w:b/>
      <w:bCs/>
      <w:sz w:val="26"/>
      <w:szCs w:val="26"/>
    </w:rPr>
  </w:style>
  <w:style w:type="paragraph" w:styleId="Heading4">
    <w:name w:val="heading 4"/>
    <w:basedOn w:val="Heading1"/>
    <w:next w:val="Normal"/>
    <w:qFormat/>
    <w:rsid w:val="00452CD5"/>
    <w:pPr>
      <w:numPr>
        <w:ilvl w:val="3"/>
        <w:numId w:val="1"/>
      </w:numPr>
      <w:tabs>
        <w:tab w:val="clear" w:pos="864"/>
        <w:tab w:val="num" w:pos="2160"/>
      </w:tabs>
      <w:ind w:left="2160" w:hanging="360"/>
      <w:outlineLvl w:val="3"/>
    </w:pPr>
    <w:rPr>
      <w:b w:val="0"/>
      <w:bCs w:val="0"/>
      <w:szCs w:val="28"/>
    </w:rPr>
  </w:style>
  <w:style w:type="paragraph" w:styleId="Heading5">
    <w:name w:val="heading 5"/>
    <w:basedOn w:val="Normal"/>
    <w:next w:val="Normal"/>
    <w:qFormat/>
    <w:rsid w:val="00452CD5"/>
    <w:pPr>
      <w:numPr>
        <w:ilvl w:val="4"/>
        <w:numId w:val="1"/>
      </w:numPr>
      <w:suppressAutoHyphens/>
      <w:spacing w:before="240" w:after="60" w:line="360" w:lineRule="auto"/>
      <w:outlineLvl w:val="4"/>
    </w:pPr>
    <w:rPr>
      <w:rFonts w:ascii="Arial" w:hAnsi="Arial"/>
      <w:b/>
      <w:i/>
      <w:sz w:val="26"/>
      <w:szCs w:val="26"/>
      <w:lang w:eastAsia="ar-SA"/>
    </w:rPr>
  </w:style>
  <w:style w:type="paragraph" w:styleId="Heading6">
    <w:name w:val="heading 6"/>
    <w:basedOn w:val="Normal"/>
    <w:next w:val="Normal"/>
    <w:qFormat/>
    <w:rsid w:val="00452CD5"/>
    <w:pPr>
      <w:numPr>
        <w:ilvl w:val="5"/>
        <w:numId w:val="1"/>
      </w:numPr>
      <w:suppressAutoHyphens/>
      <w:spacing w:before="240" w:after="60" w:line="360" w:lineRule="auto"/>
      <w:outlineLvl w:val="5"/>
    </w:pPr>
    <w:rPr>
      <w:b/>
      <w:sz w:val="22"/>
      <w:szCs w:val="22"/>
      <w:lang w:eastAsia="ar-SA"/>
    </w:rPr>
  </w:style>
  <w:style w:type="paragraph" w:styleId="Heading7">
    <w:name w:val="heading 7"/>
    <w:basedOn w:val="Normal"/>
    <w:next w:val="Normal"/>
    <w:qFormat/>
    <w:rsid w:val="00452CD5"/>
    <w:pPr>
      <w:numPr>
        <w:ilvl w:val="6"/>
        <w:numId w:val="1"/>
      </w:numPr>
      <w:suppressAutoHyphens/>
      <w:spacing w:before="240" w:after="60" w:line="360" w:lineRule="auto"/>
      <w:outlineLvl w:val="6"/>
    </w:pPr>
    <w:rPr>
      <w:lang w:eastAsia="ar-SA"/>
    </w:rPr>
  </w:style>
  <w:style w:type="paragraph" w:styleId="Heading8">
    <w:name w:val="heading 8"/>
    <w:basedOn w:val="Normal"/>
    <w:next w:val="Normal"/>
    <w:qFormat/>
    <w:rsid w:val="00452CD5"/>
    <w:pPr>
      <w:numPr>
        <w:ilvl w:val="7"/>
        <w:numId w:val="1"/>
      </w:numPr>
      <w:suppressAutoHyphens/>
      <w:spacing w:before="240" w:after="60" w:line="360" w:lineRule="auto"/>
      <w:outlineLvl w:val="7"/>
    </w:pPr>
    <w:rPr>
      <w:i/>
      <w:lang w:eastAsia="ar-SA"/>
    </w:rPr>
  </w:style>
  <w:style w:type="paragraph" w:styleId="Heading9">
    <w:name w:val="heading 9"/>
    <w:basedOn w:val="Normal"/>
    <w:next w:val="Normal"/>
    <w:qFormat/>
    <w:rsid w:val="00452CD5"/>
    <w:pPr>
      <w:numPr>
        <w:ilvl w:val="8"/>
        <w:numId w:val="1"/>
      </w:numPr>
      <w:suppressAutoHyphens/>
      <w:spacing w:before="240" w:after="60" w:line="360" w:lineRule="auto"/>
      <w:outlineLvl w:val="8"/>
    </w:pPr>
    <w:rPr>
      <w:rFonts w:ascii="Arial" w:hAnsi="Arial"/>
      <w:sz w:val="22"/>
      <w:szCs w:val="22"/>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52CD5"/>
    <w:rPr>
      <w:color w:val="0000FF"/>
      <w:u w:val="single"/>
    </w:rPr>
  </w:style>
  <w:style w:type="paragraph" w:styleId="HTMLPreformatted">
    <w:name w:val="HTML Preformatted"/>
    <w:basedOn w:val="Normal"/>
    <w:rsid w:val="0045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PlainText">
    <w:name w:val="Plain Text"/>
    <w:basedOn w:val="Normal"/>
    <w:link w:val="PlainTextChar"/>
    <w:uiPriority w:val="99"/>
    <w:rsid w:val="00452CD5"/>
    <w:rPr>
      <w:rFonts w:ascii="Courier" w:hAnsi="Courier"/>
      <w:lang w:val="en-US"/>
    </w:rPr>
  </w:style>
  <w:style w:type="paragraph" w:styleId="NormalWeb">
    <w:name w:val="Normal (Web)"/>
    <w:basedOn w:val="Normal"/>
    <w:uiPriority w:val="99"/>
    <w:rsid w:val="00452CD5"/>
    <w:pPr>
      <w:spacing w:before="100" w:beforeAutospacing="1" w:after="100" w:afterAutospacing="1"/>
    </w:pPr>
    <w:rPr>
      <w:lang w:val="fr-FR" w:eastAsia="fr-FR"/>
    </w:rPr>
  </w:style>
  <w:style w:type="paragraph" w:styleId="Header">
    <w:name w:val="header"/>
    <w:basedOn w:val="Normal"/>
    <w:rsid w:val="00452CD5"/>
    <w:pPr>
      <w:tabs>
        <w:tab w:val="center" w:pos="4320"/>
        <w:tab w:val="right" w:pos="8640"/>
      </w:tabs>
    </w:pPr>
  </w:style>
  <w:style w:type="paragraph" w:styleId="Footer">
    <w:name w:val="footer"/>
    <w:basedOn w:val="Normal"/>
    <w:rsid w:val="00452CD5"/>
    <w:pPr>
      <w:tabs>
        <w:tab w:val="center" w:pos="4320"/>
        <w:tab w:val="right" w:pos="8640"/>
      </w:tabs>
    </w:pPr>
  </w:style>
  <w:style w:type="character" w:styleId="PageNumber">
    <w:name w:val="page number"/>
    <w:basedOn w:val="DefaultParagraphFont"/>
    <w:rsid w:val="00452CD5"/>
  </w:style>
  <w:style w:type="character" w:styleId="Strong">
    <w:name w:val="Strong"/>
    <w:basedOn w:val="DefaultParagraphFont"/>
    <w:qFormat/>
    <w:rsid w:val="00452CD5"/>
    <w:rPr>
      <w:b/>
    </w:rPr>
  </w:style>
  <w:style w:type="character" w:styleId="FollowedHyperlink">
    <w:name w:val="FollowedHyperlink"/>
    <w:basedOn w:val="DefaultParagraphFont"/>
    <w:rsid w:val="00452CD5"/>
    <w:rPr>
      <w:color w:val="800080"/>
      <w:u w:val="single"/>
    </w:rPr>
  </w:style>
  <w:style w:type="paragraph" w:styleId="BalloonText">
    <w:name w:val="Balloon Text"/>
    <w:basedOn w:val="Normal"/>
    <w:semiHidden/>
    <w:rsid w:val="00452CD5"/>
    <w:rPr>
      <w:rFonts w:ascii="Tahoma" w:hAnsi="Tahoma" w:cs="Tahoma"/>
      <w:sz w:val="16"/>
      <w:szCs w:val="16"/>
    </w:rPr>
  </w:style>
  <w:style w:type="paragraph" w:styleId="FootnoteText">
    <w:name w:val="footnote text"/>
    <w:basedOn w:val="Normal"/>
    <w:semiHidden/>
    <w:rsid w:val="00452CD5"/>
    <w:rPr>
      <w:sz w:val="20"/>
      <w:szCs w:val="20"/>
      <w:lang w:val="en-US"/>
    </w:rPr>
  </w:style>
  <w:style w:type="character" w:customStyle="1" w:styleId="Heading1Char">
    <w:name w:val="Heading 1 Char"/>
    <w:basedOn w:val="DefaultParagraphFont"/>
    <w:link w:val="Heading1"/>
    <w:rsid w:val="00452CD5"/>
    <w:rPr>
      <w:rFonts w:ascii="Arial" w:hAnsi="Arial" w:cs="Arial"/>
      <w:b/>
      <w:bCs/>
      <w:kern w:val="32"/>
      <w:sz w:val="28"/>
      <w:szCs w:val="32"/>
      <w:lang w:val="en-GB" w:eastAsia="ar-SA" w:bidi="ar-SA"/>
    </w:rPr>
  </w:style>
  <w:style w:type="character" w:styleId="FootnoteReference">
    <w:name w:val="footnote reference"/>
    <w:basedOn w:val="DefaultParagraphFont"/>
    <w:semiHidden/>
    <w:rsid w:val="00452CD5"/>
    <w:rPr>
      <w:vertAlign w:val="superscript"/>
    </w:rPr>
  </w:style>
  <w:style w:type="paragraph" w:styleId="CommentText">
    <w:name w:val="annotation text"/>
    <w:basedOn w:val="Normal"/>
    <w:link w:val="CommentTextChar"/>
    <w:semiHidden/>
    <w:rsid w:val="00452CD5"/>
    <w:pPr>
      <w:suppressAutoHyphens/>
      <w:spacing w:line="360" w:lineRule="auto"/>
    </w:pPr>
    <w:rPr>
      <w:rFonts w:ascii="Arial" w:hAnsi="Arial"/>
      <w:sz w:val="20"/>
      <w:szCs w:val="20"/>
      <w:lang w:eastAsia="ar-SA"/>
    </w:rPr>
  </w:style>
  <w:style w:type="paragraph" w:customStyle="1" w:styleId="Heading2a">
    <w:name w:val="Heading 2a"/>
    <w:basedOn w:val="Normal"/>
    <w:next w:val="Normal"/>
    <w:rsid w:val="00452CD5"/>
    <w:pPr>
      <w:keepNext/>
      <w:numPr>
        <w:numId w:val="1"/>
      </w:numPr>
      <w:suppressAutoHyphens/>
      <w:spacing w:before="240" w:after="60" w:line="360" w:lineRule="auto"/>
      <w:outlineLvl w:val="0"/>
    </w:pPr>
    <w:rPr>
      <w:rFonts w:ascii="Arial Bold" w:hAnsi="Arial Bold" w:cs="Arial"/>
      <w:b/>
      <w:bCs/>
      <w:color w:val="336699"/>
      <w:kern w:val="32"/>
      <w:sz w:val="28"/>
      <w:szCs w:val="32"/>
      <w:lang w:eastAsia="ar-SA"/>
    </w:rPr>
  </w:style>
  <w:style w:type="paragraph" w:styleId="NoSpacing">
    <w:name w:val="No Spacing"/>
    <w:uiPriority w:val="1"/>
    <w:qFormat/>
    <w:rsid w:val="000A235B"/>
    <w:rPr>
      <w:rFonts w:ascii="Cambria" w:hAnsi="Cambria"/>
      <w:sz w:val="24"/>
      <w:szCs w:val="24"/>
    </w:rPr>
  </w:style>
  <w:style w:type="paragraph" w:customStyle="1" w:styleId="Default">
    <w:name w:val="Default"/>
    <w:rsid w:val="004811AD"/>
    <w:pPr>
      <w:autoSpaceDE w:val="0"/>
      <w:autoSpaceDN w:val="0"/>
      <w:adjustRightInd w:val="0"/>
    </w:pPr>
    <w:rPr>
      <w:rFonts w:ascii="Verdana" w:eastAsia="Calibri" w:hAnsi="Verdana" w:cs="Verdana"/>
      <w:color w:val="000000"/>
      <w:sz w:val="24"/>
      <w:szCs w:val="24"/>
    </w:rPr>
  </w:style>
  <w:style w:type="character" w:customStyle="1" w:styleId="PlainTextChar">
    <w:name w:val="Plain Text Char"/>
    <w:basedOn w:val="DefaultParagraphFont"/>
    <w:link w:val="PlainText"/>
    <w:uiPriority w:val="99"/>
    <w:rsid w:val="004811AD"/>
    <w:rPr>
      <w:rFonts w:ascii="Courier" w:hAnsi="Courier"/>
      <w:sz w:val="24"/>
      <w:szCs w:val="24"/>
    </w:rPr>
  </w:style>
  <w:style w:type="paragraph" w:styleId="ListParagraph">
    <w:name w:val="List Paragraph"/>
    <w:basedOn w:val="Normal"/>
    <w:uiPriority w:val="34"/>
    <w:qFormat/>
    <w:rsid w:val="00FE72DD"/>
    <w:pPr>
      <w:spacing w:after="200"/>
      <w:ind w:left="720"/>
      <w:contextualSpacing/>
    </w:pPr>
    <w:rPr>
      <w:rFonts w:ascii="Cambria" w:eastAsia="Cambria" w:hAnsi="Cambria"/>
    </w:rPr>
  </w:style>
  <w:style w:type="character" w:styleId="CommentReference">
    <w:name w:val="annotation reference"/>
    <w:basedOn w:val="DefaultParagraphFont"/>
    <w:rsid w:val="006D5223"/>
    <w:rPr>
      <w:sz w:val="18"/>
      <w:szCs w:val="18"/>
    </w:rPr>
  </w:style>
  <w:style w:type="paragraph" w:styleId="CommentSubject">
    <w:name w:val="annotation subject"/>
    <w:basedOn w:val="CommentText"/>
    <w:next w:val="CommentText"/>
    <w:link w:val="CommentSubjectChar"/>
    <w:rsid w:val="006D5223"/>
    <w:pPr>
      <w:suppressAutoHyphens w:val="0"/>
      <w:spacing w:line="240" w:lineRule="auto"/>
    </w:pPr>
    <w:rPr>
      <w:rFonts w:ascii="Times New Roman" w:hAnsi="Times New Roman"/>
      <w:b/>
      <w:bCs/>
      <w:lang w:eastAsia="en-US"/>
    </w:rPr>
  </w:style>
  <w:style w:type="character" w:customStyle="1" w:styleId="CommentTextChar">
    <w:name w:val="Comment Text Char"/>
    <w:basedOn w:val="DefaultParagraphFont"/>
    <w:link w:val="CommentText"/>
    <w:semiHidden/>
    <w:rsid w:val="006D5223"/>
    <w:rPr>
      <w:rFonts w:ascii="Arial" w:hAnsi="Arial"/>
      <w:lang w:val="en-GB" w:eastAsia="ar-SA"/>
    </w:rPr>
  </w:style>
  <w:style w:type="character" w:customStyle="1" w:styleId="CommentSubjectChar">
    <w:name w:val="Comment Subject Char"/>
    <w:basedOn w:val="CommentTextChar"/>
    <w:link w:val="CommentSubject"/>
    <w:rsid w:val="006D5223"/>
    <w:rPr>
      <w:b/>
      <w:bCs/>
    </w:rPr>
  </w:style>
</w:styles>
</file>

<file path=word/webSettings.xml><?xml version="1.0" encoding="utf-8"?>
<w:webSettings xmlns:r="http://schemas.openxmlformats.org/officeDocument/2006/relationships" xmlns:w="http://schemas.openxmlformats.org/wordprocessingml/2006/main">
  <w:divs>
    <w:div w:id="1175539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cann.org/topics/gnso-improvements/" TargetMode="External"/><Relationship Id="rId12" Type="http://schemas.openxmlformats.org/officeDocument/2006/relationships/hyperlink" Target="http://icann.org/topics/gnso-improvements/gnso-improvements-report-03feb08.pdf" TargetMode="External"/><Relationship Id="rId13" Type="http://schemas.openxmlformats.org/officeDocument/2006/relationships/hyperlink" Target="http://www.icann.org/minutes/resolutions-15feb08.htm" TargetMode="External"/><Relationship Id="rId14" Type="http://schemas.openxmlformats.org/officeDocument/2006/relationships/hyperlink" Target="http://www.icann.org/topics/gnso-improvements/" TargetMode="External"/><Relationship Id="rId15" Type="http://schemas.openxmlformats.org/officeDocument/2006/relationships/hyperlink" Target="http://www.icann.org/topics/gnso-improvements/" TargetMode="External"/><Relationship Id="rId16" Type="http://schemas.openxmlformats.org/officeDocument/2006/relationships/hyperlink" Target="http://www.icann.org/topics/gnso-improvements/gnso-improvements-report-03feb08.pdf" TargetMode="External"/><Relationship Id="rId17" Type="http://schemas.openxmlformats.org/officeDocument/2006/relationships/hyperlink" Target="http://www.icann.org/minutes/resolutions-15feb08.htm" TargetMode="External"/><Relationship Id="rId18" Type="http://schemas.openxmlformats.org/officeDocument/2006/relationships/hyperlink" Target="http://forum.icann.org/lists/gnso-improvements-report-2008/msg00033.html" TargetMode="External"/><Relationship Id="rId19" Type="http://schemas.openxmlformats.org/officeDocument/2006/relationships/hyperlink" Target="http://gnso.icann.org/drafts/gnso-improvements-top-level-plan-22may08.pdf" TargetMode="External"/><Relationship Id="rId77" Type="http://schemas.openxmlformats.org/officeDocument/2006/relationships/hyperlink" Target="http://www.icann.org/minutes/resolutions-02nov07.htm" TargetMode="External"/><Relationship Id="rId78" Type="http://schemas.openxmlformats.org/officeDocument/2006/relationships/hyperlink" Target="mailto:%20policy-staff@icann.org" TargetMode="External"/><Relationship Id="rId79" Type="http://schemas.openxmlformats.org/officeDocument/2006/relationships/hyperlink" Target="http://www.ccnso.icann.org/" TargetMode="External"/><Relationship Id="rId90" Type="http://schemas.openxmlformats.org/officeDocument/2006/relationships/hyperlink" Target="http://www.icann.org/announcements/proposal-asn-report-29nov07.htm" TargetMode="External"/><Relationship Id="rId91" Type="http://schemas.openxmlformats.org/officeDocument/2006/relationships/hyperlink" Target="http://www.icann.org/announcements/proposal-ipv4-report-29nov07.htm" TargetMode="External"/><Relationship Id="rId92" Type="http://schemas.openxmlformats.org/officeDocument/2006/relationships/hyperlink" Target="mailto:policy-staff@icann.org" TargetMode="External"/><Relationship Id="rId93" Type="http://schemas.openxmlformats.org/officeDocument/2006/relationships/hyperlink" Target="http://www.icann.org/committees/security/sac030.htm" TargetMode="External"/><Relationship Id="rId94" Type="http://schemas.openxmlformats.org/officeDocument/2006/relationships/hyperlink" Target="http://www.icann.org/committees/security/" TargetMode="External"/><Relationship Id="rId95" Type="http://schemas.openxmlformats.org/officeDocument/2006/relationships/hyperlink" Target="mailto:dave.piscitello@icann.org" TargetMode="External"/><Relationship Id="rId96" Type="http://schemas.openxmlformats.org/officeDocument/2006/relationships/hyperlink" Target="http://www.apwg.org/reports/APWG_GlobalPhishingSurvey2007.pdf" TargetMode="External"/><Relationship Id="rId97" Type="http://schemas.openxmlformats.org/officeDocument/2006/relationships/hyperlink" Target="http://icann.org/committees/security/ssac-documents.htm" TargetMode="External"/><Relationship Id="rId98" Type="http://schemas.openxmlformats.org/officeDocument/2006/relationships/hyperlink" Target="http://www.apwg.org/reports/APWG_GlobalPhishingSurvey2007.pdf" TargetMode="External"/><Relationship Id="rId99" Type="http://schemas.openxmlformats.org/officeDocument/2006/relationships/hyperlink" Target="mailto:dave.piscitello@icann.org" TargetMode="External"/><Relationship Id="rId100" Type="http://schemas.openxmlformats.org/officeDocument/2006/relationships/footer" Target="footer1.xml"/><Relationship Id="rId101" Type="http://schemas.openxmlformats.org/officeDocument/2006/relationships/footer" Target="footer2.xml"/><Relationship Id="rId102" Type="http://schemas.openxmlformats.org/officeDocument/2006/relationships/fontTable" Target="fontTable.xml"/><Relationship Id="rId103" Type="http://schemas.openxmlformats.org/officeDocument/2006/relationships/theme" Target="theme/theme1.xml"/><Relationship Id="rId20" Type="http://schemas.openxmlformats.org/officeDocument/2006/relationships/hyperlink" Target="mailto:policy-staff@icann.org" TargetMode="External"/><Relationship Id="rId21" Type="http://schemas.openxmlformats.org/officeDocument/2006/relationships/hyperlink" Target="http://gnso.icann.org/issues/domain-tasting/gnso-initial-report-domain-tasting-07jan08.pdf" TargetMode="External"/><Relationship Id="rId22" Type="http://schemas.openxmlformats.org/officeDocument/2006/relationships/hyperlink" Target="http://gnso.icann.org/drafts/draft-final-report-domain-tasting-08feb08.pdf" TargetMode="External"/><Relationship Id="rId40" Type="http://schemas.openxmlformats.org/officeDocument/2006/relationships/hyperlink" Target="mailto:http://www.gnso.icann.org/" TargetMode="External"/><Relationship Id="rId41" Type="http://schemas.openxmlformats.org/officeDocument/2006/relationships/hyperlink" Target="http://www.gnso.icann.org/drafts/" TargetMode="External"/><Relationship Id="rId42" Type="http://schemas.openxmlformats.org/officeDocument/2006/relationships/hyperlink" Target="http://forum.icann.org/lists/transfer-policy-2008/msg00004.html" TargetMode="External"/><Relationship Id="rId60" Type="http://schemas.openxmlformats.org/officeDocument/2006/relationships/hyperlink" Target="http://www.ccnso.icann.org/workinggroups/idnc-charter.htm" TargetMode="External"/><Relationship Id="rId61" Type="http://schemas.openxmlformats.org/officeDocument/2006/relationships/hyperlink" Target="http://ccnso.icann.org/announcements/announcement-22jan08.htm" TargetMode="External"/><Relationship Id="rId62" Type="http://schemas.openxmlformats.org/officeDocument/2006/relationships/hyperlink" Target="http://icann.org/announcements/announcement-01feb08.htm" TargetMode="External"/><Relationship Id="rId63" Type="http://schemas.openxmlformats.org/officeDocument/2006/relationships/hyperlink" Target="http://www.icann.org/announcements/announcement-19dec07.htm" TargetMode="External"/><Relationship Id="rId64" Type="http://schemas.openxmlformats.org/officeDocument/2006/relationships/hyperlink" Target="http://www.icann.org/announcements/announcement-19dec07.htm" TargetMode="External"/><Relationship Id="rId65" Type="http://schemas.openxmlformats.org/officeDocument/2006/relationships/hyperlink" Target="http://www.icann.org/announcements/announcement-04apr08.htm" TargetMode="External"/><Relationship Id="rId66" Type="http://schemas.openxmlformats.org/officeDocument/2006/relationships/hyperlink" Target="http://icann.org/public_comment/" TargetMode="External"/><Relationship Id="rId67" Type="http://schemas.openxmlformats.org/officeDocument/2006/relationships/hyperlink" Target="http://icann.org/announcements/announcement-01feb08.htm" TargetMode="External"/><Relationship Id="rId68" Type="http://schemas.openxmlformats.org/officeDocument/2006/relationships/hyperlink" Target="http://ccnso.icann.org/workinggroups/idnc-proposed-methodology-31mar08.pdf" TargetMode="External"/><Relationship Id="rId69" Type="http://schemas.openxmlformats.org/officeDocument/2006/relationships/hyperlink" Target="http://www.icann.org/public_comment/" TargetMode="External"/><Relationship Id="rId43" Type="http://schemas.openxmlformats.org/officeDocument/2006/relationships/hyperlink" Target="http://gnso.icann.org/drafts/final-report-irt-policy-09apr08.pdf" TargetMode="External"/><Relationship Id="rId44" Type="http://schemas.openxmlformats.org/officeDocument/2006/relationships/hyperlink" Target="http://gnso.icann.org/issues/transfers/gnso-draft-transfer-advisory-14nov07.pdf" TargetMode="External"/><Relationship Id="rId45" Type="http://schemas.openxmlformats.org/officeDocument/2006/relationships/hyperlink" Target="http://www.icann.org/announcements/announcement-17mar08.htm" TargetMode="External"/><Relationship Id="rId46" Type="http://schemas.openxmlformats.org/officeDocument/2006/relationships/hyperlink" Target="http://gnso.icann.org/drafts/final-report-irt-policy-09apr08.pdf" TargetMode="External"/><Relationship Id="rId47" Type="http://schemas.openxmlformats.org/officeDocument/2006/relationships/hyperlink" Target="http://gnso.icann.org/drafts/transfer-wg-recommendations-pdp-groupings-19mar08.pdf" TargetMode="External"/><Relationship Id="rId48" Type="http://schemas.openxmlformats.org/officeDocument/2006/relationships/hyperlink" Target="mailto:policy-staff@icann.org" TargetMode="External"/><Relationship Id="rId49" Type="http://schemas.openxmlformats.org/officeDocument/2006/relationships/hyperlink" Target="http://www.icann.org/committees/security/sac025.pdf." TargetMode="External"/><Relationship Id="rId23" Type="http://schemas.openxmlformats.org/officeDocument/2006/relationships/hyperlink" Target="http://gnso.icann.org/issues/domain-tasting/dnt-motion-6mar08.shtml" TargetMode="External"/><Relationship Id="rId24" Type="http://schemas.openxmlformats.org/officeDocument/2006/relationships/hyperlink" Target="http://gnso.icann.org/issues/domain-tasting/gnso-final-report-domain-tasting-04apr08.pdf" TargetMode="External"/><Relationship Id="rId25" Type="http://schemas.openxmlformats.org/officeDocument/2006/relationships/hyperlink" Target="http://forum.icann.org/lists/domain-tasting-motion/msg00056.html" TargetMode="External"/><Relationship Id="rId26" Type="http://schemas.openxmlformats.org/officeDocument/2006/relationships/hyperlink" Target="http://forum.icann.org/lists/dt-motion-21may08/msg00013.html" TargetMode="External"/><Relationship Id="rId27" Type="http://schemas.openxmlformats.org/officeDocument/2006/relationships/hyperlink" Target="http://www.icann.org/minutes/" TargetMode="External"/><Relationship Id="rId28" Type="http://schemas.openxmlformats.org/officeDocument/2006/relationships/hyperlink" Target="http://www.icann.org/public_comment/" TargetMode="External"/><Relationship Id="rId29" Type="http://schemas.openxmlformats.org/officeDocument/2006/relationships/hyperlink" Target="http://gnso.icann.org/issues/domain-tasting/gnso-domain-tasting-report-14jun07.pdf" TargetMode="External"/><Relationship Id="rId80" Type="http://schemas.openxmlformats.org/officeDocument/2006/relationships/hyperlink" Target="http://www.ccnso.icann.org/about/charter-cctld-community-list.pdf" TargetMode="External"/><Relationship Id="rId81" Type="http://schemas.openxmlformats.org/officeDocument/2006/relationships/hyperlink" Target="http://www.ccnso.icann.org/workinggroups/participationwg.htm" TargetMode="External"/><Relationship Id="rId82" Type="http://schemas.openxmlformats.org/officeDocument/2006/relationships/hyperlink" Target="http://www.ccnso.icann.org/workinggroups/processeswg.htm" TargetMode="External"/><Relationship Id="rId83" Type="http://schemas.openxmlformats.org/officeDocument/2006/relationships/hyperlink" Target="mailto:policy-staff@icann.org" TargetMode="External"/><Relationship Id="rId84" Type="http://schemas.openxmlformats.org/officeDocument/2006/relationships/hyperlink" Target="mailto:policy-staff@icann.org" TargetMode="External"/><Relationship Id="rId85" Type="http://schemas.openxmlformats.org/officeDocument/2006/relationships/hyperlink" Target="http://www.atlarge.icann.org/" TargetMode="External"/><Relationship Id="rId86" Type="http://schemas.openxmlformats.org/officeDocument/2006/relationships/hyperlink" Target="mailto:policy-staff@icann.org" TargetMode="External"/><Relationship Id="rId87" Type="http://schemas.openxmlformats.org/officeDocument/2006/relationships/hyperlink" Target="https://st.icann.org/alac/index.cgi?paris_meeting" TargetMode="External"/><Relationship Id="rId88" Type="http://schemas.openxmlformats.org/officeDocument/2006/relationships/hyperlink" Target="mailto:policy-staff@icann.org" TargetMode="External"/><Relationship Id="rId89" Type="http://schemas.openxmlformats.org/officeDocument/2006/relationships/hyperlink" Target="mailto:policy-staff@icann.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newsletter" TargetMode="External"/><Relationship Id="rId8" Type="http://schemas.openxmlformats.org/officeDocument/2006/relationships/hyperlink" Target="mailto:policy-staff@icann.org" TargetMode="External"/><Relationship Id="rId9" Type="http://schemas.openxmlformats.org/officeDocument/2006/relationships/hyperlink" Target="http://icann.org/general/board.html" TargetMode="External"/><Relationship Id="rId30" Type="http://schemas.openxmlformats.org/officeDocument/2006/relationships/hyperlink" Target="http://gnso.icann.org/drafts/gnso-domain-tasting-adhoc-outcomes-report-final.pdf" TargetMode="External"/><Relationship Id="rId31" Type="http://schemas.openxmlformats.org/officeDocument/2006/relationships/hyperlink" Target="http://gnso.icann.org/issues/domain-tasting/gnso-final-report-domain-tasting-04apr08.pdf" TargetMode="External"/><Relationship Id="rId50" Type="http://schemas.openxmlformats.org/officeDocument/2006/relationships/hyperlink" Target="http://gnso.icann.org/issues/fast-flux-hosting/gnso-issues-report-fast-flux-25mar08.pdf" TargetMode="External"/><Relationship Id="rId51" Type="http://schemas.openxmlformats.org/officeDocument/2006/relationships/hyperlink" Target="http://www.icann.org/committees/security/sac025.pdf" TargetMode="External"/><Relationship Id="rId52" Type="http://schemas.openxmlformats.org/officeDocument/2006/relationships/hyperlink" Target="http://gnso.icann.org/issues/fast-flux-hosting/gnso-issues-report-fast-flux-25mar08.pdf" TargetMode="External"/><Relationship Id="rId70" Type="http://schemas.openxmlformats.org/officeDocument/2006/relationships/hyperlink" Target="mailto:policy-staff@icann.org" TargetMode="External"/><Relationship Id="rId71" Type="http://schemas.openxmlformats.org/officeDocument/2006/relationships/hyperlink" Target="http://www.ccnso.icann.org/about/minutes/resolutions-idn-from-ccnso-council-02oct07.pdf" TargetMode="External"/><Relationship Id="rId72" Type="http://schemas.openxmlformats.org/officeDocument/2006/relationships/hyperlink" Target="http://www.icann.org/announcements/announcement-19dec07.htm" TargetMode="External"/><Relationship Id="rId73" Type="http://schemas.openxmlformats.org/officeDocument/2006/relationships/hyperlink" Target="http://forum.icann.org/lists/idn-cctld-issues" TargetMode="External"/><Relationship Id="rId74" Type="http://schemas.openxmlformats.org/officeDocument/2006/relationships/hyperlink" Target="http://www.icann.org/announcements/announcement-19dec07.htm" TargetMode="External"/><Relationship Id="rId75" Type="http://schemas.openxmlformats.org/officeDocument/2006/relationships/hyperlink" Target="mailto:policy-staff@icann.org" TargetMode="External"/><Relationship Id="rId76" Type="http://schemas.openxmlformats.org/officeDocument/2006/relationships/hyperlink" Target="http://ccnso.icann.org/workinggroups/ccnso-final-report-regions-wg-240907.pdf" TargetMode="External"/><Relationship Id="rId53" Type="http://schemas.openxmlformats.org/officeDocument/2006/relationships/hyperlink" Target="mailto:policy-staff@icann.org" TargetMode="External"/><Relationship Id="rId54" Type="http://schemas.openxmlformats.org/officeDocument/2006/relationships/hyperlink" Target="http://www.icann.org/committees/security/ssac-documents.htm" TargetMode="External"/><Relationship Id="rId55" Type="http://schemas.openxmlformats.org/officeDocument/2006/relationships/hyperlink" Target="http://atlarge-lists.icann.org/pipermail/alac_atlarge-lists.icann.org/2008q1/003290.html" TargetMode="External"/><Relationship Id="rId56" Type="http://schemas.openxmlformats.org/officeDocument/2006/relationships/hyperlink" Target="http://www.icann.org/committees/security/sac022.pdf" TargetMode="External"/><Relationship Id="rId57" Type="http://schemas.openxmlformats.org/officeDocument/2006/relationships/hyperlink" Target="mailto:policy-staff@icann.org" TargetMode="External"/><Relationship Id="rId58" Type="http://schemas.openxmlformats.org/officeDocument/2006/relationships/hyperlink" Target="http://www.iso.org/iso/country_codes/iso_3166_code_lists/english_country_names_and_code_elements.htm" TargetMode="External"/><Relationship Id="rId59" Type="http://schemas.openxmlformats.org/officeDocument/2006/relationships/hyperlink" Target="http://icann.org/announcements/announcement-01feb08.htm" TargetMode="External"/><Relationship Id="rId32" Type="http://schemas.openxmlformats.org/officeDocument/2006/relationships/hyperlink" Target="mailto:policy-staff@icann.org" TargetMode="External"/><Relationship Id="rId33" Type="http://schemas.openxmlformats.org/officeDocument/2006/relationships/hyperlink" Target="http://forum.icann.org/lists/whois-comments-2008/msg00027.html" TargetMode="External"/><Relationship Id="rId34" Type="http://schemas.openxmlformats.org/officeDocument/2006/relationships/hyperlink" Target="http://www.icann.org/correspondence/karlins-to-thrush-16apr08.pdf" TargetMode="External"/><Relationship Id="rId35" Type="http://schemas.openxmlformats.org/officeDocument/2006/relationships/hyperlink" Target="http://gnso.icann.org/issues/whois/" TargetMode="External"/><Relationship Id="rId36" Type="http://schemas.openxmlformats.org/officeDocument/2006/relationships/hyperlink" Target="http://www.icann.org/correspondence/karlins-to-thrush-16apr08.pdf" TargetMode="External"/><Relationship Id="rId37" Type="http://schemas.openxmlformats.org/officeDocument/2006/relationships/hyperlink" Target="http://gnso.icann.org/issues/whois/whois-study-suggestion-report-10may08.pdf" TargetMode="External"/><Relationship Id="rId38" Type="http://schemas.openxmlformats.org/officeDocument/2006/relationships/hyperlink" Target="mailto:policy-staff@icann.org" TargetMode="External"/><Relationship Id="rId39" Type="http://schemas.openxmlformats.org/officeDocument/2006/relationships/hyperlink" Target="http://www.icann.org/transfers/" TargetMode="External"/><Relationship Id="rId10" Type="http://schemas.openxmlformats.org/officeDocument/2006/relationships/hyperlink" Target="http://gnso.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6936</Words>
  <Characters>39536</Characters>
  <Application>Microsoft Word 12.0.1</Application>
  <DocSecurity>0</DocSecurity>
  <Lines>329</Lines>
  <Paragraphs>79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ICANN POLICY UPDATE – April 2008 </vt:lpstr>
      <vt:lpstr>ICANN POLICY UPDATE – June 2008</vt:lpstr>
      <vt:lpstr/>
      <vt:lpstr>CONTENTS:</vt:lpstr>
      <vt:lpstr/>
      <vt:lpstr>1.   GNSO -- IMPROVEMENTS</vt:lpstr>
    </vt:vector>
  </TitlesOfParts>
  <Company>ICANN</Company>
  <LinksUpToDate>false</LinksUpToDate>
  <CharactersWithSpaces>48552</CharactersWithSpaces>
  <SharedDoc>false</SharedDoc>
  <HLinks>
    <vt:vector size="576" baseType="variant">
      <vt:variant>
        <vt:i4>5046332</vt:i4>
      </vt:variant>
      <vt:variant>
        <vt:i4>306</vt:i4>
      </vt:variant>
      <vt:variant>
        <vt:i4>0</vt:i4>
      </vt:variant>
      <vt:variant>
        <vt:i4>5</vt:i4>
      </vt:variant>
      <vt:variant>
        <vt:lpwstr>mailto:dave.piscitello@icann.org</vt:lpwstr>
      </vt:variant>
      <vt:variant>
        <vt:lpwstr/>
      </vt:variant>
      <vt:variant>
        <vt:i4>5373977</vt:i4>
      </vt:variant>
      <vt:variant>
        <vt:i4>303</vt:i4>
      </vt:variant>
      <vt:variant>
        <vt:i4>0</vt:i4>
      </vt:variant>
      <vt:variant>
        <vt:i4>5</vt:i4>
      </vt:variant>
      <vt:variant>
        <vt:lpwstr>http://www.apwg.org/reports/APWG_GlobalPhishingSurvey2007.pdf</vt:lpwstr>
      </vt:variant>
      <vt:variant>
        <vt:lpwstr/>
      </vt:variant>
      <vt:variant>
        <vt:i4>7471180</vt:i4>
      </vt:variant>
      <vt:variant>
        <vt:i4>300</vt:i4>
      </vt:variant>
      <vt:variant>
        <vt:i4>0</vt:i4>
      </vt:variant>
      <vt:variant>
        <vt:i4>5</vt:i4>
      </vt:variant>
      <vt:variant>
        <vt:lpwstr>http://icann.org/committees/security/ssac-documents.htm</vt:lpwstr>
      </vt:variant>
      <vt:variant>
        <vt:lpwstr/>
      </vt:variant>
      <vt:variant>
        <vt:i4>5373977</vt:i4>
      </vt:variant>
      <vt:variant>
        <vt:i4>297</vt:i4>
      </vt:variant>
      <vt:variant>
        <vt:i4>0</vt:i4>
      </vt:variant>
      <vt:variant>
        <vt:i4>5</vt:i4>
      </vt:variant>
      <vt:variant>
        <vt:lpwstr>http://www.apwg.org/reports/APWG_GlobalPhishingSurvey2007.pdf</vt:lpwstr>
      </vt:variant>
      <vt:variant>
        <vt:lpwstr/>
      </vt:variant>
      <vt:variant>
        <vt:i4>5046332</vt:i4>
      </vt:variant>
      <vt:variant>
        <vt:i4>294</vt:i4>
      </vt:variant>
      <vt:variant>
        <vt:i4>0</vt:i4>
      </vt:variant>
      <vt:variant>
        <vt:i4>5</vt:i4>
      </vt:variant>
      <vt:variant>
        <vt:lpwstr>mailto:dave.piscitello@icann.org</vt:lpwstr>
      </vt:variant>
      <vt:variant>
        <vt:lpwstr/>
      </vt:variant>
      <vt:variant>
        <vt:i4>1835127</vt:i4>
      </vt:variant>
      <vt:variant>
        <vt:i4>291</vt:i4>
      </vt:variant>
      <vt:variant>
        <vt:i4>0</vt:i4>
      </vt:variant>
      <vt:variant>
        <vt:i4>5</vt:i4>
      </vt:variant>
      <vt:variant>
        <vt:lpwstr>http://www.icann.org/committees/security/</vt:lpwstr>
      </vt:variant>
      <vt:variant>
        <vt:lpwstr/>
      </vt:variant>
      <vt:variant>
        <vt:i4>6619155</vt:i4>
      </vt:variant>
      <vt:variant>
        <vt:i4>288</vt:i4>
      </vt:variant>
      <vt:variant>
        <vt:i4>0</vt:i4>
      </vt:variant>
      <vt:variant>
        <vt:i4>5</vt:i4>
      </vt:variant>
      <vt:variant>
        <vt:lpwstr>http://www.icann.org/committees/security/sac030.htm</vt:lpwstr>
      </vt:variant>
      <vt:variant>
        <vt:lpwstr/>
      </vt:variant>
      <vt:variant>
        <vt:i4>3342383</vt:i4>
      </vt:variant>
      <vt:variant>
        <vt:i4>285</vt:i4>
      </vt:variant>
      <vt:variant>
        <vt:i4>0</vt:i4>
      </vt:variant>
      <vt:variant>
        <vt:i4>5</vt:i4>
      </vt:variant>
      <vt:variant>
        <vt:lpwstr>mailto:policy-staff@icann.org</vt:lpwstr>
      </vt:variant>
      <vt:variant>
        <vt:lpwstr/>
      </vt:variant>
      <vt:variant>
        <vt:i4>3473491</vt:i4>
      </vt:variant>
      <vt:variant>
        <vt:i4>282</vt:i4>
      </vt:variant>
      <vt:variant>
        <vt:i4>0</vt:i4>
      </vt:variant>
      <vt:variant>
        <vt:i4>5</vt:i4>
      </vt:variant>
      <vt:variant>
        <vt:lpwstr>http://www.icann.org/announcements/proposal-ipv4-report-29nov07.htm</vt:lpwstr>
      </vt:variant>
      <vt:variant>
        <vt:lpwstr/>
      </vt:variant>
      <vt:variant>
        <vt:i4>3342383</vt:i4>
      </vt:variant>
      <vt:variant>
        <vt:i4>279</vt:i4>
      </vt:variant>
      <vt:variant>
        <vt:i4>0</vt:i4>
      </vt:variant>
      <vt:variant>
        <vt:i4>5</vt:i4>
      </vt:variant>
      <vt:variant>
        <vt:lpwstr>mailto:policy-staff@icann.org</vt:lpwstr>
      </vt:variant>
      <vt:variant>
        <vt:lpwstr/>
      </vt:variant>
      <vt:variant>
        <vt:i4>2621545</vt:i4>
      </vt:variant>
      <vt:variant>
        <vt:i4>276</vt:i4>
      </vt:variant>
      <vt:variant>
        <vt:i4>0</vt:i4>
      </vt:variant>
      <vt:variant>
        <vt:i4>5</vt:i4>
      </vt:variant>
      <vt:variant>
        <vt:lpwstr>http://www.icann.org/announcements/proposal-asn-report-29nov07.htm</vt:lpwstr>
      </vt:variant>
      <vt:variant>
        <vt:lpwstr/>
      </vt:variant>
      <vt:variant>
        <vt:i4>3342383</vt:i4>
      </vt:variant>
      <vt:variant>
        <vt:i4>273</vt:i4>
      </vt:variant>
      <vt:variant>
        <vt:i4>0</vt:i4>
      </vt:variant>
      <vt:variant>
        <vt:i4>5</vt:i4>
      </vt:variant>
      <vt:variant>
        <vt:lpwstr>mailto:policy-staff@icann.org</vt:lpwstr>
      </vt:variant>
      <vt:variant>
        <vt:lpwstr/>
      </vt:variant>
      <vt:variant>
        <vt:i4>3342383</vt:i4>
      </vt:variant>
      <vt:variant>
        <vt:i4>270</vt:i4>
      </vt:variant>
      <vt:variant>
        <vt:i4>0</vt:i4>
      </vt:variant>
      <vt:variant>
        <vt:i4>5</vt:i4>
      </vt:variant>
      <vt:variant>
        <vt:lpwstr>mailto:policy-staff@icann.org</vt:lpwstr>
      </vt:variant>
      <vt:variant>
        <vt:lpwstr/>
      </vt:variant>
      <vt:variant>
        <vt:i4>3342383</vt:i4>
      </vt:variant>
      <vt:variant>
        <vt:i4>267</vt:i4>
      </vt:variant>
      <vt:variant>
        <vt:i4>0</vt:i4>
      </vt:variant>
      <vt:variant>
        <vt:i4>5</vt:i4>
      </vt:variant>
      <vt:variant>
        <vt:lpwstr>mailto:policy-staff@icann.org</vt:lpwstr>
      </vt:variant>
      <vt:variant>
        <vt:lpwstr/>
      </vt:variant>
      <vt:variant>
        <vt:i4>3342383</vt:i4>
      </vt:variant>
      <vt:variant>
        <vt:i4>264</vt:i4>
      </vt:variant>
      <vt:variant>
        <vt:i4>0</vt:i4>
      </vt:variant>
      <vt:variant>
        <vt:i4>5</vt:i4>
      </vt:variant>
      <vt:variant>
        <vt:lpwstr>mailto:policy-staff@icann.org</vt:lpwstr>
      </vt:variant>
      <vt:variant>
        <vt:lpwstr/>
      </vt:variant>
      <vt:variant>
        <vt:i4>7405668</vt:i4>
      </vt:variant>
      <vt:variant>
        <vt:i4>261</vt:i4>
      </vt:variant>
      <vt:variant>
        <vt:i4>0</vt:i4>
      </vt:variant>
      <vt:variant>
        <vt:i4>5</vt:i4>
      </vt:variant>
      <vt:variant>
        <vt:lpwstr>https://st.icann.org/alac/index.cgi?paris_meeting</vt:lpwstr>
      </vt:variant>
      <vt:variant>
        <vt:lpwstr/>
      </vt:variant>
      <vt:variant>
        <vt:i4>3342383</vt:i4>
      </vt:variant>
      <vt:variant>
        <vt:i4>258</vt:i4>
      </vt:variant>
      <vt:variant>
        <vt:i4>0</vt:i4>
      </vt:variant>
      <vt:variant>
        <vt:i4>5</vt:i4>
      </vt:variant>
      <vt:variant>
        <vt:lpwstr>mailto:policy-staff@icann.org</vt:lpwstr>
      </vt:variant>
      <vt:variant>
        <vt:lpwstr/>
      </vt:variant>
      <vt:variant>
        <vt:i4>6226034</vt:i4>
      </vt:variant>
      <vt:variant>
        <vt:i4>255</vt:i4>
      </vt:variant>
      <vt:variant>
        <vt:i4>0</vt:i4>
      </vt:variant>
      <vt:variant>
        <vt:i4>5</vt:i4>
      </vt:variant>
      <vt:variant>
        <vt:lpwstr>http://www.atlarge.icann.org/</vt:lpwstr>
      </vt:variant>
      <vt:variant>
        <vt:lpwstr/>
      </vt:variant>
      <vt:variant>
        <vt:i4>3342383</vt:i4>
      </vt:variant>
      <vt:variant>
        <vt:i4>249</vt:i4>
      </vt:variant>
      <vt:variant>
        <vt:i4>0</vt:i4>
      </vt:variant>
      <vt:variant>
        <vt:i4>5</vt:i4>
      </vt:variant>
      <vt:variant>
        <vt:lpwstr>mailto:policy-staff@icann.org</vt:lpwstr>
      </vt:variant>
      <vt:variant>
        <vt:lpwstr/>
      </vt:variant>
      <vt:variant>
        <vt:i4>3342383</vt:i4>
      </vt:variant>
      <vt:variant>
        <vt:i4>243</vt:i4>
      </vt:variant>
      <vt:variant>
        <vt:i4>0</vt:i4>
      </vt:variant>
      <vt:variant>
        <vt:i4>5</vt:i4>
      </vt:variant>
      <vt:variant>
        <vt:lpwstr>mailto:policy-staff@icann.org</vt:lpwstr>
      </vt:variant>
      <vt:variant>
        <vt:lpwstr/>
      </vt:variant>
      <vt:variant>
        <vt:i4>3342383</vt:i4>
      </vt:variant>
      <vt:variant>
        <vt:i4>237</vt:i4>
      </vt:variant>
      <vt:variant>
        <vt:i4>0</vt:i4>
      </vt:variant>
      <vt:variant>
        <vt:i4>5</vt:i4>
      </vt:variant>
      <vt:variant>
        <vt:lpwstr>mailto:policy-staff@icann.org</vt:lpwstr>
      </vt:variant>
      <vt:variant>
        <vt:lpwstr/>
      </vt:variant>
      <vt:variant>
        <vt:i4>3342383</vt:i4>
      </vt:variant>
      <vt:variant>
        <vt:i4>231</vt:i4>
      </vt:variant>
      <vt:variant>
        <vt:i4>0</vt:i4>
      </vt:variant>
      <vt:variant>
        <vt:i4>5</vt:i4>
      </vt:variant>
      <vt:variant>
        <vt:lpwstr>mailto:policy-staff@icann.org</vt:lpwstr>
      </vt:variant>
      <vt:variant>
        <vt:lpwstr/>
      </vt:variant>
      <vt:variant>
        <vt:i4>4194311</vt:i4>
      </vt:variant>
      <vt:variant>
        <vt:i4>228</vt:i4>
      </vt:variant>
      <vt:variant>
        <vt:i4>0</vt:i4>
      </vt:variant>
      <vt:variant>
        <vt:i4>5</vt:i4>
      </vt:variant>
      <vt:variant>
        <vt:lpwstr>http://www.ccnso.icann.org/workinggroups/processeswg.htm</vt:lpwstr>
      </vt:variant>
      <vt:variant>
        <vt:lpwstr/>
      </vt:variant>
      <vt:variant>
        <vt:i4>6160413</vt:i4>
      </vt:variant>
      <vt:variant>
        <vt:i4>225</vt:i4>
      </vt:variant>
      <vt:variant>
        <vt:i4>0</vt:i4>
      </vt:variant>
      <vt:variant>
        <vt:i4>5</vt:i4>
      </vt:variant>
      <vt:variant>
        <vt:lpwstr>http://www.ccnso.icann.org/workinggroups/participationwg.htm</vt:lpwstr>
      </vt:variant>
      <vt:variant>
        <vt:lpwstr/>
      </vt:variant>
      <vt:variant>
        <vt:i4>1310822</vt:i4>
      </vt:variant>
      <vt:variant>
        <vt:i4>222</vt:i4>
      </vt:variant>
      <vt:variant>
        <vt:i4>0</vt:i4>
      </vt:variant>
      <vt:variant>
        <vt:i4>5</vt:i4>
      </vt:variant>
      <vt:variant>
        <vt:lpwstr>http://www.ccnso.icann.org/about/charter-cctld-community-list.pdf</vt:lpwstr>
      </vt:variant>
      <vt:variant>
        <vt:lpwstr/>
      </vt:variant>
      <vt:variant>
        <vt:i4>2555920</vt:i4>
      </vt:variant>
      <vt:variant>
        <vt:i4>219</vt:i4>
      </vt:variant>
      <vt:variant>
        <vt:i4>0</vt:i4>
      </vt:variant>
      <vt:variant>
        <vt:i4>5</vt:i4>
      </vt:variant>
      <vt:variant>
        <vt:lpwstr>http://www.ccnso.icann.org/</vt:lpwstr>
      </vt:variant>
      <vt:variant>
        <vt:lpwstr/>
      </vt:variant>
      <vt:variant>
        <vt:i4>2555931</vt:i4>
      </vt:variant>
      <vt:variant>
        <vt:i4>216</vt:i4>
      </vt:variant>
      <vt:variant>
        <vt:i4>0</vt:i4>
      </vt:variant>
      <vt:variant>
        <vt:i4>5</vt:i4>
      </vt:variant>
      <vt:variant>
        <vt:lpwstr>mailto: policy-staff@icann.org</vt:lpwstr>
      </vt:variant>
      <vt:variant>
        <vt:lpwstr/>
      </vt:variant>
      <vt:variant>
        <vt:i4>4653094</vt:i4>
      </vt:variant>
      <vt:variant>
        <vt:i4>213</vt:i4>
      </vt:variant>
      <vt:variant>
        <vt:i4>0</vt:i4>
      </vt:variant>
      <vt:variant>
        <vt:i4>5</vt:i4>
      </vt:variant>
      <vt:variant>
        <vt:lpwstr>http://www.icann.org/minutes/resolutions-02nov07.htm</vt:lpwstr>
      </vt:variant>
      <vt:variant>
        <vt:lpwstr>_Toc55609368</vt:lpwstr>
      </vt:variant>
      <vt:variant>
        <vt:i4>5439597</vt:i4>
      </vt:variant>
      <vt:variant>
        <vt:i4>210</vt:i4>
      </vt:variant>
      <vt:variant>
        <vt:i4>0</vt:i4>
      </vt:variant>
      <vt:variant>
        <vt:i4>5</vt:i4>
      </vt:variant>
      <vt:variant>
        <vt:lpwstr>http://ccnso.icann.org/workinggroups/ccnso-final-report-regions-wg-240907.pdf</vt:lpwstr>
      </vt:variant>
      <vt:variant>
        <vt:lpwstr/>
      </vt:variant>
      <vt:variant>
        <vt:i4>3342383</vt:i4>
      </vt:variant>
      <vt:variant>
        <vt:i4>204</vt:i4>
      </vt:variant>
      <vt:variant>
        <vt:i4>0</vt:i4>
      </vt:variant>
      <vt:variant>
        <vt:i4>5</vt:i4>
      </vt:variant>
      <vt:variant>
        <vt:lpwstr>mailto:policy-staff@icann.org</vt:lpwstr>
      </vt:variant>
      <vt:variant>
        <vt:lpwstr/>
      </vt:variant>
      <vt:variant>
        <vt:i4>2949125</vt:i4>
      </vt:variant>
      <vt:variant>
        <vt:i4>201</vt:i4>
      </vt:variant>
      <vt:variant>
        <vt:i4>0</vt:i4>
      </vt:variant>
      <vt:variant>
        <vt:i4>5</vt:i4>
      </vt:variant>
      <vt:variant>
        <vt:lpwstr>http://www.icann.org/announcements/announcement-19dec07.htm</vt:lpwstr>
      </vt:variant>
      <vt:variant>
        <vt:lpwstr/>
      </vt:variant>
      <vt:variant>
        <vt:i4>5963887</vt:i4>
      </vt:variant>
      <vt:variant>
        <vt:i4>198</vt:i4>
      </vt:variant>
      <vt:variant>
        <vt:i4>0</vt:i4>
      </vt:variant>
      <vt:variant>
        <vt:i4>5</vt:i4>
      </vt:variant>
      <vt:variant>
        <vt:lpwstr>http://forum.icann.org/lists/idn-cctld-issues</vt:lpwstr>
      </vt:variant>
      <vt:variant>
        <vt:lpwstr/>
      </vt:variant>
      <vt:variant>
        <vt:i4>2949125</vt:i4>
      </vt:variant>
      <vt:variant>
        <vt:i4>195</vt:i4>
      </vt:variant>
      <vt:variant>
        <vt:i4>0</vt:i4>
      </vt:variant>
      <vt:variant>
        <vt:i4>5</vt:i4>
      </vt:variant>
      <vt:variant>
        <vt:lpwstr>http://www.icann.org/announcements/announcement-19dec07.htm</vt:lpwstr>
      </vt:variant>
      <vt:variant>
        <vt:lpwstr/>
      </vt:variant>
      <vt:variant>
        <vt:i4>2883596</vt:i4>
      </vt:variant>
      <vt:variant>
        <vt:i4>192</vt:i4>
      </vt:variant>
      <vt:variant>
        <vt:i4>0</vt:i4>
      </vt:variant>
      <vt:variant>
        <vt:i4>5</vt:i4>
      </vt:variant>
      <vt:variant>
        <vt:lpwstr>http://www.ccnso.icann.org/about/minutes/resolutions-idn-from-ccnso-council-02oct07.pdf</vt:lpwstr>
      </vt:variant>
      <vt:variant>
        <vt:lpwstr/>
      </vt:variant>
      <vt:variant>
        <vt:i4>3342383</vt:i4>
      </vt:variant>
      <vt:variant>
        <vt:i4>186</vt:i4>
      </vt:variant>
      <vt:variant>
        <vt:i4>0</vt:i4>
      </vt:variant>
      <vt:variant>
        <vt:i4>5</vt:i4>
      </vt:variant>
      <vt:variant>
        <vt:lpwstr>mailto:policy-staff@icann.org</vt:lpwstr>
      </vt:variant>
      <vt:variant>
        <vt:lpwstr/>
      </vt:variant>
      <vt:variant>
        <vt:i4>5505053</vt:i4>
      </vt:variant>
      <vt:variant>
        <vt:i4>183</vt:i4>
      </vt:variant>
      <vt:variant>
        <vt:i4>0</vt:i4>
      </vt:variant>
      <vt:variant>
        <vt:i4>5</vt:i4>
      </vt:variant>
      <vt:variant>
        <vt:lpwstr>http://www.icann.org/public_comment/</vt:lpwstr>
      </vt:variant>
      <vt:variant>
        <vt:lpwstr>dd-idn-cctld-ft</vt:lpwstr>
      </vt:variant>
      <vt:variant>
        <vt:i4>6946862</vt:i4>
      </vt:variant>
      <vt:variant>
        <vt:i4>180</vt:i4>
      </vt:variant>
      <vt:variant>
        <vt:i4>0</vt:i4>
      </vt:variant>
      <vt:variant>
        <vt:i4>5</vt:i4>
      </vt:variant>
      <vt:variant>
        <vt:lpwstr>http://ccnso.icann.org/workinggroups/idnc-proposed-methodology-31mar08.pdf</vt:lpwstr>
      </vt:variant>
      <vt:variant>
        <vt:lpwstr/>
      </vt:variant>
      <vt:variant>
        <vt:i4>2424913</vt:i4>
      </vt:variant>
      <vt:variant>
        <vt:i4>177</vt:i4>
      </vt:variant>
      <vt:variant>
        <vt:i4>0</vt:i4>
      </vt:variant>
      <vt:variant>
        <vt:i4>5</vt:i4>
      </vt:variant>
      <vt:variant>
        <vt:lpwstr>http://icann.org/announcements/announcement-01feb08.htm</vt:lpwstr>
      </vt:variant>
      <vt:variant>
        <vt:lpwstr/>
      </vt:variant>
      <vt:variant>
        <vt:i4>3932185</vt:i4>
      </vt:variant>
      <vt:variant>
        <vt:i4>174</vt:i4>
      </vt:variant>
      <vt:variant>
        <vt:i4>0</vt:i4>
      </vt:variant>
      <vt:variant>
        <vt:i4>5</vt:i4>
      </vt:variant>
      <vt:variant>
        <vt:lpwstr>http://icann.org/public_comment/</vt:lpwstr>
      </vt:variant>
      <vt:variant>
        <vt:lpwstr>idn-cctld-issues</vt:lpwstr>
      </vt:variant>
      <vt:variant>
        <vt:i4>3473439</vt:i4>
      </vt:variant>
      <vt:variant>
        <vt:i4>171</vt:i4>
      </vt:variant>
      <vt:variant>
        <vt:i4>0</vt:i4>
      </vt:variant>
      <vt:variant>
        <vt:i4>5</vt:i4>
      </vt:variant>
      <vt:variant>
        <vt:lpwstr>http://www.icann.org/announcements/announcement-04apr08.htm</vt:lpwstr>
      </vt:variant>
      <vt:variant>
        <vt:lpwstr/>
      </vt:variant>
      <vt:variant>
        <vt:i4>2949125</vt:i4>
      </vt:variant>
      <vt:variant>
        <vt:i4>168</vt:i4>
      </vt:variant>
      <vt:variant>
        <vt:i4>0</vt:i4>
      </vt:variant>
      <vt:variant>
        <vt:i4>5</vt:i4>
      </vt:variant>
      <vt:variant>
        <vt:lpwstr>http://www.icann.org/announcements/announcement-19dec07.htm</vt:lpwstr>
      </vt:variant>
      <vt:variant>
        <vt:lpwstr/>
      </vt:variant>
      <vt:variant>
        <vt:i4>2949125</vt:i4>
      </vt:variant>
      <vt:variant>
        <vt:i4>165</vt:i4>
      </vt:variant>
      <vt:variant>
        <vt:i4>0</vt:i4>
      </vt:variant>
      <vt:variant>
        <vt:i4>5</vt:i4>
      </vt:variant>
      <vt:variant>
        <vt:lpwstr>http://www.icann.org/announcements/announcement-19dec07.htm</vt:lpwstr>
      </vt:variant>
      <vt:variant>
        <vt:lpwstr/>
      </vt:variant>
      <vt:variant>
        <vt:i4>2424913</vt:i4>
      </vt:variant>
      <vt:variant>
        <vt:i4>162</vt:i4>
      </vt:variant>
      <vt:variant>
        <vt:i4>0</vt:i4>
      </vt:variant>
      <vt:variant>
        <vt:i4>5</vt:i4>
      </vt:variant>
      <vt:variant>
        <vt:lpwstr>http://icann.org/announcements/announcement-01feb08.htm</vt:lpwstr>
      </vt:variant>
      <vt:variant>
        <vt:lpwstr/>
      </vt:variant>
      <vt:variant>
        <vt:i4>4194413</vt:i4>
      </vt:variant>
      <vt:variant>
        <vt:i4>159</vt:i4>
      </vt:variant>
      <vt:variant>
        <vt:i4>0</vt:i4>
      </vt:variant>
      <vt:variant>
        <vt:i4>5</vt:i4>
      </vt:variant>
      <vt:variant>
        <vt:lpwstr>http://ccnso.icann.org/announcements/announcement-22jan08.htm</vt:lpwstr>
      </vt:variant>
      <vt:variant>
        <vt:lpwstr/>
      </vt:variant>
      <vt:variant>
        <vt:i4>5701675</vt:i4>
      </vt:variant>
      <vt:variant>
        <vt:i4>156</vt:i4>
      </vt:variant>
      <vt:variant>
        <vt:i4>0</vt:i4>
      </vt:variant>
      <vt:variant>
        <vt:i4>5</vt:i4>
      </vt:variant>
      <vt:variant>
        <vt:lpwstr>http://www.ccnso.icann.org/workinggroups/idnc-charter.htm</vt:lpwstr>
      </vt:variant>
      <vt:variant>
        <vt:lpwstr/>
      </vt:variant>
      <vt:variant>
        <vt:i4>2424913</vt:i4>
      </vt:variant>
      <vt:variant>
        <vt:i4>153</vt:i4>
      </vt:variant>
      <vt:variant>
        <vt:i4>0</vt:i4>
      </vt:variant>
      <vt:variant>
        <vt:i4>5</vt:i4>
      </vt:variant>
      <vt:variant>
        <vt:lpwstr>http://icann.org/announcements/announcement-01feb08.htm</vt:lpwstr>
      </vt:variant>
      <vt:variant>
        <vt:lpwstr/>
      </vt:variant>
      <vt:variant>
        <vt:i4>5898349</vt:i4>
      </vt:variant>
      <vt:variant>
        <vt:i4>150</vt:i4>
      </vt:variant>
      <vt:variant>
        <vt:i4>0</vt:i4>
      </vt:variant>
      <vt:variant>
        <vt:i4>5</vt:i4>
      </vt:variant>
      <vt:variant>
        <vt:lpwstr>http://www.iso.org/iso/country_codes/iso_3166_code_lists/english_country_names_and_code_elements.htm</vt:lpwstr>
      </vt:variant>
      <vt:variant>
        <vt:lpwstr/>
      </vt:variant>
      <vt:variant>
        <vt:i4>3342383</vt:i4>
      </vt:variant>
      <vt:variant>
        <vt:i4>147</vt:i4>
      </vt:variant>
      <vt:variant>
        <vt:i4>0</vt:i4>
      </vt:variant>
      <vt:variant>
        <vt:i4>5</vt:i4>
      </vt:variant>
      <vt:variant>
        <vt:lpwstr>mailto:policy-staff@icann.org</vt:lpwstr>
      </vt:variant>
      <vt:variant>
        <vt:lpwstr/>
      </vt:variant>
      <vt:variant>
        <vt:i4>7602178</vt:i4>
      </vt:variant>
      <vt:variant>
        <vt:i4>144</vt:i4>
      </vt:variant>
      <vt:variant>
        <vt:i4>0</vt:i4>
      </vt:variant>
      <vt:variant>
        <vt:i4>5</vt:i4>
      </vt:variant>
      <vt:variant>
        <vt:lpwstr>http://www.icann.org/committees/security/sac022.pdf</vt:lpwstr>
      </vt:variant>
      <vt:variant>
        <vt:lpwstr/>
      </vt:variant>
      <vt:variant>
        <vt:i4>3407936</vt:i4>
      </vt:variant>
      <vt:variant>
        <vt:i4>141</vt:i4>
      </vt:variant>
      <vt:variant>
        <vt:i4>0</vt:i4>
      </vt:variant>
      <vt:variant>
        <vt:i4>5</vt:i4>
      </vt:variant>
      <vt:variant>
        <vt:lpwstr>http://atlarge-lists.icann.org/pipermail/alac_atlarge-lists.icann.org/2008q1/003290.html</vt:lpwstr>
      </vt:variant>
      <vt:variant>
        <vt:lpwstr/>
      </vt:variant>
      <vt:variant>
        <vt:i4>7471125</vt:i4>
      </vt:variant>
      <vt:variant>
        <vt:i4>138</vt:i4>
      </vt:variant>
      <vt:variant>
        <vt:i4>0</vt:i4>
      </vt:variant>
      <vt:variant>
        <vt:i4>5</vt:i4>
      </vt:variant>
      <vt:variant>
        <vt:lpwstr>http://www.icann.org/committees/security/ssac-documents.htm</vt:lpwstr>
      </vt:variant>
      <vt:variant>
        <vt:lpwstr/>
      </vt:variant>
      <vt:variant>
        <vt:i4>3342383</vt:i4>
      </vt:variant>
      <vt:variant>
        <vt:i4>135</vt:i4>
      </vt:variant>
      <vt:variant>
        <vt:i4>0</vt:i4>
      </vt:variant>
      <vt:variant>
        <vt:i4>5</vt:i4>
      </vt:variant>
      <vt:variant>
        <vt:lpwstr>mailto:policy-staff@icann.org</vt:lpwstr>
      </vt:variant>
      <vt:variant>
        <vt:lpwstr/>
      </vt:variant>
      <vt:variant>
        <vt:i4>3604549</vt:i4>
      </vt:variant>
      <vt:variant>
        <vt:i4>132</vt:i4>
      </vt:variant>
      <vt:variant>
        <vt:i4>0</vt:i4>
      </vt:variant>
      <vt:variant>
        <vt:i4>5</vt:i4>
      </vt:variant>
      <vt:variant>
        <vt:lpwstr>http://gnso.icann.org/issues/fast-flux-hosting/gnso-issues-report-fast-flux-25mar08.pdf</vt:lpwstr>
      </vt:variant>
      <vt:variant>
        <vt:lpwstr/>
      </vt:variant>
      <vt:variant>
        <vt:i4>7602181</vt:i4>
      </vt:variant>
      <vt:variant>
        <vt:i4>129</vt:i4>
      </vt:variant>
      <vt:variant>
        <vt:i4>0</vt:i4>
      </vt:variant>
      <vt:variant>
        <vt:i4>5</vt:i4>
      </vt:variant>
      <vt:variant>
        <vt:lpwstr>http://www.icann.org/committees/security/sac025.pdf</vt:lpwstr>
      </vt:variant>
      <vt:variant>
        <vt:lpwstr/>
      </vt:variant>
      <vt:variant>
        <vt:i4>3604549</vt:i4>
      </vt:variant>
      <vt:variant>
        <vt:i4>126</vt:i4>
      </vt:variant>
      <vt:variant>
        <vt:i4>0</vt:i4>
      </vt:variant>
      <vt:variant>
        <vt:i4>5</vt:i4>
      </vt:variant>
      <vt:variant>
        <vt:lpwstr>http://gnso.icann.org/issues/fast-flux-hosting/gnso-issues-report-fast-flux-25mar08.pdf</vt:lpwstr>
      </vt:variant>
      <vt:variant>
        <vt:lpwstr/>
      </vt:variant>
      <vt:variant>
        <vt:i4>5898245</vt:i4>
      </vt:variant>
      <vt:variant>
        <vt:i4>123</vt:i4>
      </vt:variant>
      <vt:variant>
        <vt:i4>0</vt:i4>
      </vt:variant>
      <vt:variant>
        <vt:i4>5</vt:i4>
      </vt:variant>
      <vt:variant>
        <vt:lpwstr>http://www.icann.org/committees/security/sac025.pdf.</vt:lpwstr>
      </vt:variant>
      <vt:variant>
        <vt:lpwstr/>
      </vt:variant>
      <vt:variant>
        <vt:i4>3342383</vt:i4>
      </vt:variant>
      <vt:variant>
        <vt:i4>120</vt:i4>
      </vt:variant>
      <vt:variant>
        <vt:i4>0</vt:i4>
      </vt:variant>
      <vt:variant>
        <vt:i4>5</vt:i4>
      </vt:variant>
      <vt:variant>
        <vt:lpwstr>mailto:policy-staff@icann.org</vt:lpwstr>
      </vt:variant>
      <vt:variant>
        <vt:lpwstr/>
      </vt:variant>
      <vt:variant>
        <vt:i4>3211367</vt:i4>
      </vt:variant>
      <vt:variant>
        <vt:i4>114</vt:i4>
      </vt:variant>
      <vt:variant>
        <vt:i4>0</vt:i4>
      </vt:variant>
      <vt:variant>
        <vt:i4>5</vt:i4>
      </vt:variant>
      <vt:variant>
        <vt:lpwstr>http://gnso.icann.org/drafts/transfer-wg-recommendations-pdp-groupings-19mar08.pdf</vt:lpwstr>
      </vt:variant>
      <vt:variant>
        <vt:lpwstr/>
      </vt:variant>
      <vt:variant>
        <vt:i4>1835039</vt:i4>
      </vt:variant>
      <vt:variant>
        <vt:i4>111</vt:i4>
      </vt:variant>
      <vt:variant>
        <vt:i4>0</vt:i4>
      </vt:variant>
      <vt:variant>
        <vt:i4>5</vt:i4>
      </vt:variant>
      <vt:variant>
        <vt:lpwstr>http://gnso.icann.org/drafts/final-report-irt-policy-09apr08.pdf</vt:lpwstr>
      </vt:variant>
      <vt:variant>
        <vt:lpwstr/>
      </vt:variant>
      <vt:variant>
        <vt:i4>2555922</vt:i4>
      </vt:variant>
      <vt:variant>
        <vt:i4>108</vt:i4>
      </vt:variant>
      <vt:variant>
        <vt:i4>0</vt:i4>
      </vt:variant>
      <vt:variant>
        <vt:i4>5</vt:i4>
      </vt:variant>
      <vt:variant>
        <vt:lpwstr>http://www.icann.org/announcements/announcement-17mar08.htm</vt:lpwstr>
      </vt:variant>
      <vt:variant>
        <vt:lpwstr/>
      </vt:variant>
      <vt:variant>
        <vt:i4>7864412</vt:i4>
      </vt:variant>
      <vt:variant>
        <vt:i4>105</vt:i4>
      </vt:variant>
      <vt:variant>
        <vt:i4>0</vt:i4>
      </vt:variant>
      <vt:variant>
        <vt:i4>5</vt:i4>
      </vt:variant>
      <vt:variant>
        <vt:lpwstr>http://gnso.icann.org/issues/transfers/gnso-draft-transfer-advisory-14nov07.pdf</vt:lpwstr>
      </vt:variant>
      <vt:variant>
        <vt:lpwstr/>
      </vt:variant>
      <vt:variant>
        <vt:i4>1835039</vt:i4>
      </vt:variant>
      <vt:variant>
        <vt:i4>102</vt:i4>
      </vt:variant>
      <vt:variant>
        <vt:i4>0</vt:i4>
      </vt:variant>
      <vt:variant>
        <vt:i4>5</vt:i4>
      </vt:variant>
      <vt:variant>
        <vt:lpwstr>http://gnso.icann.org/drafts/final-report-irt-policy-09apr08.pdf</vt:lpwstr>
      </vt:variant>
      <vt:variant>
        <vt:lpwstr/>
      </vt:variant>
      <vt:variant>
        <vt:i4>7208991</vt:i4>
      </vt:variant>
      <vt:variant>
        <vt:i4>99</vt:i4>
      </vt:variant>
      <vt:variant>
        <vt:i4>0</vt:i4>
      </vt:variant>
      <vt:variant>
        <vt:i4>5</vt:i4>
      </vt:variant>
      <vt:variant>
        <vt:lpwstr>http://forum.icann.org/lists/transfer-policy-2008/msg00004.html</vt:lpwstr>
      </vt:variant>
      <vt:variant>
        <vt:lpwstr/>
      </vt:variant>
      <vt:variant>
        <vt:i4>524385</vt:i4>
      </vt:variant>
      <vt:variant>
        <vt:i4>96</vt:i4>
      </vt:variant>
      <vt:variant>
        <vt:i4>0</vt:i4>
      </vt:variant>
      <vt:variant>
        <vt:i4>5</vt:i4>
      </vt:variant>
      <vt:variant>
        <vt:lpwstr>http://www.gnso.icann.org/drafts/</vt:lpwstr>
      </vt:variant>
      <vt:variant>
        <vt:lpwstr/>
      </vt:variant>
      <vt:variant>
        <vt:i4>6094885</vt:i4>
      </vt:variant>
      <vt:variant>
        <vt:i4>93</vt:i4>
      </vt:variant>
      <vt:variant>
        <vt:i4>0</vt:i4>
      </vt:variant>
      <vt:variant>
        <vt:i4>5</vt:i4>
      </vt:variant>
      <vt:variant>
        <vt:lpwstr>mailto:http://www.gnso.icann.org/</vt:lpwstr>
      </vt:variant>
      <vt:variant>
        <vt:lpwstr/>
      </vt:variant>
      <vt:variant>
        <vt:i4>3473417</vt:i4>
      </vt:variant>
      <vt:variant>
        <vt:i4>90</vt:i4>
      </vt:variant>
      <vt:variant>
        <vt:i4>0</vt:i4>
      </vt:variant>
      <vt:variant>
        <vt:i4>5</vt:i4>
      </vt:variant>
      <vt:variant>
        <vt:lpwstr>http://www.icann.org/transfers/</vt:lpwstr>
      </vt:variant>
      <vt:variant>
        <vt:lpwstr/>
      </vt:variant>
      <vt:variant>
        <vt:i4>3342383</vt:i4>
      </vt:variant>
      <vt:variant>
        <vt:i4>87</vt:i4>
      </vt:variant>
      <vt:variant>
        <vt:i4>0</vt:i4>
      </vt:variant>
      <vt:variant>
        <vt:i4>5</vt:i4>
      </vt:variant>
      <vt:variant>
        <vt:lpwstr>mailto:policy-staff@icann.org</vt:lpwstr>
      </vt:variant>
      <vt:variant>
        <vt:lpwstr/>
      </vt:variant>
      <vt:variant>
        <vt:i4>5701657</vt:i4>
      </vt:variant>
      <vt:variant>
        <vt:i4>84</vt:i4>
      </vt:variant>
      <vt:variant>
        <vt:i4>0</vt:i4>
      </vt:variant>
      <vt:variant>
        <vt:i4>5</vt:i4>
      </vt:variant>
      <vt:variant>
        <vt:lpwstr>http://gnso.icann.org/issues/whois/whois-study-suggestion-report-10may08.pdf</vt:lpwstr>
      </vt:variant>
      <vt:variant>
        <vt:lpwstr/>
      </vt:variant>
      <vt:variant>
        <vt:i4>4391011</vt:i4>
      </vt:variant>
      <vt:variant>
        <vt:i4>81</vt:i4>
      </vt:variant>
      <vt:variant>
        <vt:i4>0</vt:i4>
      </vt:variant>
      <vt:variant>
        <vt:i4>5</vt:i4>
      </vt:variant>
      <vt:variant>
        <vt:lpwstr>http://www.icann.org/correspondence/karlins-to-thrush-16apr08.pdf</vt:lpwstr>
      </vt:variant>
      <vt:variant>
        <vt:lpwstr/>
      </vt:variant>
      <vt:variant>
        <vt:i4>7405592</vt:i4>
      </vt:variant>
      <vt:variant>
        <vt:i4>78</vt:i4>
      </vt:variant>
      <vt:variant>
        <vt:i4>0</vt:i4>
      </vt:variant>
      <vt:variant>
        <vt:i4>5</vt:i4>
      </vt:variant>
      <vt:variant>
        <vt:lpwstr>http://gnso.icann.org/issues/whois/</vt:lpwstr>
      </vt:variant>
      <vt:variant>
        <vt:lpwstr/>
      </vt:variant>
      <vt:variant>
        <vt:i4>4391011</vt:i4>
      </vt:variant>
      <vt:variant>
        <vt:i4>75</vt:i4>
      </vt:variant>
      <vt:variant>
        <vt:i4>0</vt:i4>
      </vt:variant>
      <vt:variant>
        <vt:i4>5</vt:i4>
      </vt:variant>
      <vt:variant>
        <vt:lpwstr>http://www.icann.org/correspondence/karlins-to-thrush-16apr08.pdf</vt:lpwstr>
      </vt:variant>
      <vt:variant>
        <vt:lpwstr/>
      </vt:variant>
      <vt:variant>
        <vt:i4>4128814</vt:i4>
      </vt:variant>
      <vt:variant>
        <vt:i4>72</vt:i4>
      </vt:variant>
      <vt:variant>
        <vt:i4>0</vt:i4>
      </vt:variant>
      <vt:variant>
        <vt:i4>5</vt:i4>
      </vt:variant>
      <vt:variant>
        <vt:lpwstr>http://forum.icann.org/lists/whois-comments-2008/msg00027.html</vt:lpwstr>
      </vt:variant>
      <vt:variant>
        <vt:lpwstr/>
      </vt:variant>
      <vt:variant>
        <vt:i4>3342383</vt:i4>
      </vt:variant>
      <vt:variant>
        <vt:i4>69</vt:i4>
      </vt:variant>
      <vt:variant>
        <vt:i4>0</vt:i4>
      </vt:variant>
      <vt:variant>
        <vt:i4>5</vt:i4>
      </vt:variant>
      <vt:variant>
        <vt:lpwstr>mailto:policy-staff@icann.org</vt:lpwstr>
      </vt:variant>
      <vt:variant>
        <vt:lpwstr/>
      </vt:variant>
      <vt:variant>
        <vt:i4>6225944</vt:i4>
      </vt:variant>
      <vt:variant>
        <vt:i4>66</vt:i4>
      </vt:variant>
      <vt:variant>
        <vt:i4>0</vt:i4>
      </vt:variant>
      <vt:variant>
        <vt:i4>5</vt:i4>
      </vt:variant>
      <vt:variant>
        <vt:lpwstr>http://gnso.icann.org/issues/domain-tasting/gnso-final-report-domain-tasting-04apr08.pdf</vt:lpwstr>
      </vt:variant>
      <vt:variant>
        <vt:lpwstr/>
      </vt:variant>
      <vt:variant>
        <vt:i4>131091</vt:i4>
      </vt:variant>
      <vt:variant>
        <vt:i4>63</vt:i4>
      </vt:variant>
      <vt:variant>
        <vt:i4>0</vt:i4>
      </vt:variant>
      <vt:variant>
        <vt:i4>5</vt:i4>
      </vt:variant>
      <vt:variant>
        <vt:lpwstr>http://gnso.icann.org/drafts/gnso-domain-tasting-adhoc-outcomes-report-final.pdf</vt:lpwstr>
      </vt:variant>
      <vt:variant>
        <vt:lpwstr/>
      </vt:variant>
      <vt:variant>
        <vt:i4>7536745</vt:i4>
      </vt:variant>
      <vt:variant>
        <vt:i4>60</vt:i4>
      </vt:variant>
      <vt:variant>
        <vt:i4>0</vt:i4>
      </vt:variant>
      <vt:variant>
        <vt:i4>5</vt:i4>
      </vt:variant>
      <vt:variant>
        <vt:lpwstr>http://gnso.icann.org/issues/domain-tasting/gnso-domain-tasting-report-14jun07.pdf</vt:lpwstr>
      </vt:variant>
      <vt:variant>
        <vt:lpwstr/>
      </vt:variant>
      <vt:variant>
        <vt:i4>7143540</vt:i4>
      </vt:variant>
      <vt:variant>
        <vt:i4>57</vt:i4>
      </vt:variant>
      <vt:variant>
        <vt:i4>0</vt:i4>
      </vt:variant>
      <vt:variant>
        <vt:i4>5</vt:i4>
      </vt:variant>
      <vt:variant>
        <vt:lpwstr>http://www.icann.org/public_comment/</vt:lpwstr>
      </vt:variant>
      <vt:variant>
        <vt:lpwstr>dt-motion-21may08</vt:lpwstr>
      </vt:variant>
      <vt:variant>
        <vt:i4>4259960</vt:i4>
      </vt:variant>
      <vt:variant>
        <vt:i4>54</vt:i4>
      </vt:variant>
      <vt:variant>
        <vt:i4>0</vt:i4>
      </vt:variant>
      <vt:variant>
        <vt:i4>5</vt:i4>
      </vt:variant>
      <vt:variant>
        <vt:lpwstr>http://www.icann.org/minutes/</vt:lpwstr>
      </vt:variant>
      <vt:variant>
        <vt:lpwstr/>
      </vt:variant>
      <vt:variant>
        <vt:i4>5374036</vt:i4>
      </vt:variant>
      <vt:variant>
        <vt:i4>51</vt:i4>
      </vt:variant>
      <vt:variant>
        <vt:i4>0</vt:i4>
      </vt:variant>
      <vt:variant>
        <vt:i4>5</vt:i4>
      </vt:variant>
      <vt:variant>
        <vt:lpwstr>http://forum.icann.org/lists/dt-motion-21may08/msg00013.html</vt:lpwstr>
      </vt:variant>
      <vt:variant>
        <vt:lpwstr/>
      </vt:variant>
      <vt:variant>
        <vt:i4>1703937</vt:i4>
      </vt:variant>
      <vt:variant>
        <vt:i4>48</vt:i4>
      </vt:variant>
      <vt:variant>
        <vt:i4>0</vt:i4>
      </vt:variant>
      <vt:variant>
        <vt:i4>5</vt:i4>
      </vt:variant>
      <vt:variant>
        <vt:lpwstr>http://forum.icann.org/lists/domain-tasting-motion/msg00056.html</vt:lpwstr>
      </vt:variant>
      <vt:variant>
        <vt:lpwstr/>
      </vt:variant>
      <vt:variant>
        <vt:i4>6225944</vt:i4>
      </vt:variant>
      <vt:variant>
        <vt:i4>45</vt:i4>
      </vt:variant>
      <vt:variant>
        <vt:i4>0</vt:i4>
      </vt:variant>
      <vt:variant>
        <vt:i4>5</vt:i4>
      </vt:variant>
      <vt:variant>
        <vt:lpwstr>http://gnso.icann.org/issues/domain-tasting/gnso-final-report-domain-tasting-04apr08.pdf</vt:lpwstr>
      </vt:variant>
      <vt:variant>
        <vt:lpwstr/>
      </vt:variant>
      <vt:variant>
        <vt:i4>6553688</vt:i4>
      </vt:variant>
      <vt:variant>
        <vt:i4>42</vt:i4>
      </vt:variant>
      <vt:variant>
        <vt:i4>0</vt:i4>
      </vt:variant>
      <vt:variant>
        <vt:i4>5</vt:i4>
      </vt:variant>
      <vt:variant>
        <vt:lpwstr>http://gnso.icann.org/issues/domain-tasting/dnt-motion-6mar08.shtml</vt:lpwstr>
      </vt:variant>
      <vt:variant>
        <vt:lpwstr/>
      </vt:variant>
      <vt:variant>
        <vt:i4>3342438</vt:i4>
      </vt:variant>
      <vt:variant>
        <vt:i4>39</vt:i4>
      </vt:variant>
      <vt:variant>
        <vt:i4>0</vt:i4>
      </vt:variant>
      <vt:variant>
        <vt:i4>5</vt:i4>
      </vt:variant>
      <vt:variant>
        <vt:lpwstr>http://gnso.icann.org/drafts/draft-final-report-domain-tasting-08feb08.pdf</vt:lpwstr>
      </vt:variant>
      <vt:variant>
        <vt:lpwstr/>
      </vt:variant>
      <vt:variant>
        <vt:i4>2687097</vt:i4>
      </vt:variant>
      <vt:variant>
        <vt:i4>36</vt:i4>
      </vt:variant>
      <vt:variant>
        <vt:i4>0</vt:i4>
      </vt:variant>
      <vt:variant>
        <vt:i4>5</vt:i4>
      </vt:variant>
      <vt:variant>
        <vt:lpwstr>http://gnso.icann.org/issues/domain-tasting/gnso-initial-report-domain-tasting-07jan08.pdf</vt:lpwstr>
      </vt:variant>
      <vt:variant>
        <vt:lpwstr/>
      </vt:variant>
      <vt:variant>
        <vt:i4>3342383</vt:i4>
      </vt:variant>
      <vt:variant>
        <vt:i4>33</vt:i4>
      </vt:variant>
      <vt:variant>
        <vt:i4>0</vt:i4>
      </vt:variant>
      <vt:variant>
        <vt:i4>5</vt:i4>
      </vt:variant>
      <vt:variant>
        <vt:lpwstr>mailto:policy-staff@icann.org</vt:lpwstr>
      </vt:variant>
      <vt:variant>
        <vt:lpwstr/>
      </vt:variant>
      <vt:variant>
        <vt:i4>5177459</vt:i4>
      </vt:variant>
      <vt:variant>
        <vt:i4>30</vt:i4>
      </vt:variant>
      <vt:variant>
        <vt:i4>0</vt:i4>
      </vt:variant>
      <vt:variant>
        <vt:i4>5</vt:i4>
      </vt:variant>
      <vt:variant>
        <vt:lpwstr>http://gnso.icann.org/drafts/gnso-improvements-top-level-plan-22may08.pdf</vt:lpwstr>
      </vt:variant>
      <vt:variant>
        <vt:lpwstr/>
      </vt:variant>
      <vt:variant>
        <vt:i4>1704009</vt:i4>
      </vt:variant>
      <vt:variant>
        <vt:i4>27</vt:i4>
      </vt:variant>
      <vt:variant>
        <vt:i4>0</vt:i4>
      </vt:variant>
      <vt:variant>
        <vt:i4>5</vt:i4>
      </vt:variant>
      <vt:variant>
        <vt:lpwstr>http://forum.icann.org/lists/gnso-improvements-report-2008/msg00033.html</vt:lpwstr>
      </vt:variant>
      <vt:variant>
        <vt:lpwstr/>
      </vt:variant>
      <vt:variant>
        <vt:i4>5898272</vt:i4>
      </vt:variant>
      <vt:variant>
        <vt:i4>24</vt:i4>
      </vt:variant>
      <vt:variant>
        <vt:i4>0</vt:i4>
      </vt:variant>
      <vt:variant>
        <vt:i4>5</vt:i4>
      </vt:variant>
      <vt:variant>
        <vt:lpwstr>http://www.icann.org/minutes/resolutions-15feb08.htm</vt:lpwstr>
      </vt:variant>
      <vt:variant>
        <vt:lpwstr>_Toc64545918</vt:lpwstr>
      </vt:variant>
      <vt:variant>
        <vt:i4>7012394</vt:i4>
      </vt:variant>
      <vt:variant>
        <vt:i4>21</vt:i4>
      </vt:variant>
      <vt:variant>
        <vt:i4>0</vt:i4>
      </vt:variant>
      <vt:variant>
        <vt:i4>5</vt:i4>
      </vt:variant>
      <vt:variant>
        <vt:lpwstr>http://www.icann.org/topics/gnso-improvements/gnso-improvements-report-03feb08.pdf</vt:lpwstr>
      </vt:variant>
      <vt:variant>
        <vt:lpwstr/>
      </vt:variant>
      <vt:variant>
        <vt:i4>2162811</vt:i4>
      </vt:variant>
      <vt:variant>
        <vt:i4>18</vt:i4>
      </vt:variant>
      <vt:variant>
        <vt:i4>0</vt:i4>
      </vt:variant>
      <vt:variant>
        <vt:i4>5</vt:i4>
      </vt:variant>
      <vt:variant>
        <vt:lpwstr>http://www.icann.org/topics/gnso-improvements/</vt:lpwstr>
      </vt:variant>
      <vt:variant>
        <vt:lpwstr/>
      </vt:variant>
      <vt:variant>
        <vt:i4>5898272</vt:i4>
      </vt:variant>
      <vt:variant>
        <vt:i4>15</vt:i4>
      </vt:variant>
      <vt:variant>
        <vt:i4>0</vt:i4>
      </vt:variant>
      <vt:variant>
        <vt:i4>5</vt:i4>
      </vt:variant>
      <vt:variant>
        <vt:lpwstr>http://www.icann.org/minutes/resolutions-15feb08.htm</vt:lpwstr>
      </vt:variant>
      <vt:variant>
        <vt:lpwstr>_Toc64545918</vt:lpwstr>
      </vt:variant>
      <vt:variant>
        <vt:i4>7012467</vt:i4>
      </vt:variant>
      <vt:variant>
        <vt:i4>12</vt:i4>
      </vt:variant>
      <vt:variant>
        <vt:i4>0</vt:i4>
      </vt:variant>
      <vt:variant>
        <vt:i4>5</vt:i4>
      </vt:variant>
      <vt:variant>
        <vt:lpwstr>http://icann.org/topics/gnso-improvements/gnso-improvements-report-03feb08.pdf</vt:lpwstr>
      </vt:variant>
      <vt:variant>
        <vt:lpwstr/>
      </vt:variant>
      <vt:variant>
        <vt:i4>2162722</vt:i4>
      </vt:variant>
      <vt:variant>
        <vt:i4>9</vt:i4>
      </vt:variant>
      <vt:variant>
        <vt:i4>0</vt:i4>
      </vt:variant>
      <vt:variant>
        <vt:i4>5</vt:i4>
      </vt:variant>
      <vt:variant>
        <vt:lpwstr>http://icann.org/topics/gnso-improvements/</vt:lpwstr>
      </vt:variant>
      <vt:variant>
        <vt:lpwstr/>
      </vt:variant>
      <vt:variant>
        <vt:i4>7274598</vt:i4>
      </vt:variant>
      <vt:variant>
        <vt:i4>6</vt:i4>
      </vt:variant>
      <vt:variant>
        <vt:i4>0</vt:i4>
      </vt:variant>
      <vt:variant>
        <vt:i4>5</vt:i4>
      </vt:variant>
      <vt:variant>
        <vt:lpwstr>http://gnso.icann.org/</vt:lpwstr>
      </vt:variant>
      <vt:variant>
        <vt:lpwstr/>
      </vt:variant>
      <vt:variant>
        <vt:i4>3145746</vt:i4>
      </vt:variant>
      <vt:variant>
        <vt:i4>3</vt:i4>
      </vt:variant>
      <vt:variant>
        <vt:i4>0</vt:i4>
      </vt:variant>
      <vt:variant>
        <vt:i4>5</vt:i4>
      </vt:variant>
      <vt:variant>
        <vt:lpwstr>http://icann.org/general/board.html</vt:lpwstr>
      </vt:variant>
      <vt:variant>
        <vt:lpwstr/>
      </vt:variant>
      <vt:variant>
        <vt:i4>3342383</vt:i4>
      </vt:variant>
      <vt:variant>
        <vt:i4>0</vt:i4>
      </vt:variant>
      <vt:variant>
        <vt:i4>0</vt:i4>
      </vt:variant>
      <vt:variant>
        <vt:i4>5</vt:i4>
      </vt:variant>
      <vt:variant>
        <vt:lpwstr>mailto:policy-staff@icann.org</vt:lpwstr>
      </vt:variant>
      <vt:variant>
        <vt:lpwstr/>
      </vt:variant>
    </vt:vector>
  </HLinks>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 POLICY UPDATE – April 2008 </dc:title>
  <dc:subject/>
  <dc:creator>IT</dc:creator>
  <cp:keywords/>
  <cp:lastModifiedBy>Denise Michel</cp:lastModifiedBy>
  <cp:revision>2</cp:revision>
  <cp:lastPrinted>2008-06-04T18:34:00Z</cp:lastPrinted>
  <dcterms:created xsi:type="dcterms:W3CDTF">2008-06-11T19:41:00Z</dcterms:created>
  <dcterms:modified xsi:type="dcterms:W3CDTF">2008-06-11T19:41:00Z</dcterms:modified>
</cp:coreProperties>
</file>