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938" w:rsidRDefault="00553938" w:rsidP="00553938">
      <w:pPr>
        <w:spacing w:before="100" w:beforeAutospacing="1" w:after="100" w:afterAutospacing="1"/>
        <w:ind w:left="720"/>
        <w:rPr>
          <w:rFonts w:ascii="Times New Roman" w:hAnsi="Times New Roman" w:cs="Times New Roman"/>
          <w:sz w:val="24"/>
          <w:szCs w:val="24"/>
        </w:rPr>
      </w:pPr>
      <w:r>
        <w:rPr>
          <w:b/>
          <w:bCs/>
          <w:sz w:val="24"/>
          <w:szCs w:val="24"/>
          <w:u w:val="single"/>
        </w:rPr>
        <w:t>RESOLUTION PERTAINING TO IMPLEMENTATION OF GNSO WEBSITE</w:t>
      </w:r>
    </w:p>
    <w:p w:rsidR="00553938" w:rsidRDefault="00553938" w:rsidP="00553938">
      <w:pPr>
        <w:spacing w:before="100" w:beforeAutospacing="1" w:after="100" w:afterAutospacing="1"/>
        <w:ind w:left="720"/>
        <w:rPr>
          <w:sz w:val="24"/>
          <w:szCs w:val="24"/>
        </w:rPr>
      </w:pPr>
      <w:r>
        <w:rPr>
          <w:sz w:val="24"/>
          <w:szCs w:val="24"/>
        </w:rPr>
        <w:t>WHEREAS, the GNSO Council, at its 21 May 2010 meeting, accepted the deliverable of the Communications and Coordination Work Team (CCT) as its final set of recommendations;</w:t>
      </w:r>
      <w:r>
        <w:rPr>
          <w:sz w:val="24"/>
          <w:szCs w:val="24"/>
        </w:rPr>
        <w:br/>
        <w:t> </w:t>
      </w:r>
      <w:r>
        <w:rPr>
          <w:sz w:val="24"/>
          <w:szCs w:val="24"/>
        </w:rPr>
        <w:br/>
        <w:t>WHEREAS, a twenty-one (21) day Public Comment Forum &lt;</w:t>
      </w:r>
      <w:hyperlink r:id="rId4" w:history="1">
        <w:r>
          <w:rPr>
            <w:rStyle w:val="Hyperlink"/>
            <w:sz w:val="24"/>
            <w:szCs w:val="24"/>
          </w:rPr>
          <w:t>http://www.icann.org/en/announcements/announcement-23apr10-en.htm</w:t>
        </w:r>
      </w:hyperlink>
      <w:r>
        <w:rPr>
          <w:sz w:val="24"/>
          <w:szCs w:val="24"/>
        </w:rPr>
        <w:t>&gt; completed between 23 April 2010 and 16 May 2010 and a Staff Summary and Analysis &lt;</w:t>
      </w:r>
      <w:hyperlink r:id="rId5" w:history="1">
        <w:r>
          <w:rPr>
            <w:rStyle w:val="Hyperlink"/>
            <w:sz w:val="24"/>
            <w:szCs w:val="24"/>
          </w:rPr>
          <w:t>http://forum.icann.org/lists/cct-recommendations/msg00004.html</w:t>
        </w:r>
      </w:hyperlink>
      <w:r>
        <w:rPr>
          <w:sz w:val="24"/>
          <w:szCs w:val="24"/>
        </w:rPr>
        <w:t>&gt; has been prepared;</w:t>
      </w:r>
      <w:r>
        <w:rPr>
          <w:sz w:val="24"/>
          <w:szCs w:val="24"/>
        </w:rPr>
        <w:br/>
        <w:t> </w:t>
      </w:r>
      <w:r>
        <w:rPr>
          <w:sz w:val="24"/>
          <w:szCs w:val="24"/>
        </w:rPr>
        <w:br/>
        <w:t xml:space="preserve">WHEREAS, at its 20 May 2010 meeting, the GNSO Council postponed voting on a motion to approve the entire set of CCT recommendations;  </w:t>
      </w:r>
    </w:p>
    <w:p w:rsidR="00553938" w:rsidRDefault="00553938" w:rsidP="00553938">
      <w:pPr>
        <w:spacing w:before="100" w:beforeAutospacing="1" w:after="100" w:afterAutospacing="1"/>
        <w:ind w:left="720"/>
        <w:rPr>
          <w:sz w:val="24"/>
          <w:szCs w:val="24"/>
        </w:rPr>
      </w:pPr>
      <w:r>
        <w:rPr>
          <w:sz w:val="24"/>
          <w:szCs w:val="24"/>
        </w:rPr>
        <w:t>WHEREAS, the CCT report contains very specific technical recommendations, developed in the summer of 2009, to improve the GNSO Website’s navigation, usability, and functionality and which have received widespread community support and endorsement;  </w:t>
      </w:r>
    </w:p>
    <w:p w:rsidR="00553938" w:rsidRDefault="00553938" w:rsidP="00553938">
      <w:pPr>
        <w:spacing w:before="100" w:beforeAutospacing="1" w:after="100" w:afterAutospacing="1"/>
        <w:ind w:left="720"/>
        <w:rPr>
          <w:sz w:val="24"/>
          <w:szCs w:val="24"/>
        </w:rPr>
      </w:pPr>
      <w:r>
        <w:rPr>
          <w:sz w:val="24"/>
          <w:szCs w:val="24"/>
        </w:rPr>
        <w:t xml:space="preserve">WHEREAS, Staff has been engaged in ongoing planning and preparatory implementation of those aforementioned recommendations;  </w:t>
      </w:r>
    </w:p>
    <w:p w:rsidR="00553938" w:rsidRDefault="00553938" w:rsidP="00553938">
      <w:pPr>
        <w:spacing w:before="100" w:beforeAutospacing="1" w:after="100" w:afterAutospacing="1"/>
        <w:ind w:left="720"/>
        <w:rPr>
          <w:sz w:val="24"/>
          <w:szCs w:val="24"/>
        </w:rPr>
      </w:pPr>
      <w:r>
        <w:rPr>
          <w:rFonts w:ascii="Book Antiqua" w:hAnsi="Book Antiqua"/>
          <w:color w:val="632523"/>
          <w:sz w:val="24"/>
          <w:szCs w:val="24"/>
        </w:rPr>
        <w:t>WHEREAS, Staff is positioned to continue its forward momentum to deliver these much needed GNSO Website improvements expeditiously;</w:t>
      </w:r>
      <w:r>
        <w:rPr>
          <w:sz w:val="24"/>
          <w:szCs w:val="24"/>
        </w:rPr>
        <w:t xml:space="preserve">  </w:t>
      </w:r>
      <w:r>
        <w:rPr>
          <w:sz w:val="24"/>
          <w:szCs w:val="24"/>
        </w:rPr>
        <w:br/>
        <w:t> </w:t>
      </w:r>
      <w:r>
        <w:rPr>
          <w:sz w:val="24"/>
          <w:szCs w:val="24"/>
        </w:rPr>
        <w:br/>
        <w:t>NOW, BE IT THEREFORE:</w:t>
      </w:r>
      <w:r>
        <w:rPr>
          <w:sz w:val="24"/>
          <w:szCs w:val="24"/>
        </w:rPr>
        <w:br/>
        <w:t> </w:t>
      </w:r>
      <w:r>
        <w:rPr>
          <w:sz w:val="24"/>
          <w:szCs w:val="24"/>
        </w:rPr>
        <w:br/>
        <w:t>RESOLVED, pending GNSO Council approval of the CCT Final Consolidated Report &lt;</w:t>
      </w:r>
      <w:hyperlink r:id="rId6" w:history="1">
        <w:r>
          <w:rPr>
            <w:rStyle w:val="Hyperlink"/>
            <w:sz w:val="24"/>
            <w:szCs w:val="24"/>
          </w:rPr>
          <w:t>http://gnso.icann.org/drafts/cct-consolidated-report-final-09apr10-en.pdf</w:t>
        </w:r>
      </w:hyperlink>
      <w:r>
        <w:rPr>
          <w:sz w:val="24"/>
          <w:szCs w:val="24"/>
        </w:rPr>
        <w:t xml:space="preserve">&gt;, in its entirety, Staff is directed to continue implementation work on the GNSO Website including, as planned and budgeted, the engagement of consultants and contractors needed to perform portions of the development.    </w:t>
      </w:r>
    </w:p>
    <w:p w:rsidR="00F62913" w:rsidRDefault="00F62913"/>
    <w:sectPr w:rsidR="00F62913" w:rsidSect="00F629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3938"/>
    <w:rsid w:val="00100AE7"/>
    <w:rsid w:val="00553938"/>
    <w:rsid w:val="009F532D"/>
    <w:rsid w:val="00F62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3938"/>
    <w:rPr>
      <w:color w:val="0000FF"/>
      <w:u w:val="single"/>
    </w:rPr>
  </w:style>
</w:styles>
</file>

<file path=word/webSettings.xml><?xml version="1.0" encoding="utf-8"?>
<w:webSettings xmlns:r="http://schemas.openxmlformats.org/officeDocument/2006/relationships" xmlns:w="http://schemas.openxmlformats.org/wordprocessingml/2006/main">
  <w:divs>
    <w:div w:id="119396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nso.icann.org/drafts/cct-consolidated-report-final-09apr10-en.pdf" TargetMode="External"/><Relationship Id="rId5" Type="http://schemas.openxmlformats.org/officeDocument/2006/relationships/hyperlink" Target="http://forum.icann.org/lists/cct-recommendations/msg00004.html" TargetMode="External"/><Relationship Id="rId4" Type="http://schemas.openxmlformats.org/officeDocument/2006/relationships/hyperlink" Target="http://www.icann.org/en/announcements/announcement-23apr10-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1544</Characters>
  <Application>Microsoft Office Word</Application>
  <DocSecurity>0</DocSecurity>
  <Lines>12</Lines>
  <Paragraphs>3</Paragraphs>
  <ScaleCrop>false</ScaleCrop>
  <Company>VeriSign, Inc.</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VeriSign, Inc.</dc:creator>
  <cp:lastModifiedBy>VeriSign, Inc.</cp:lastModifiedBy>
  <cp:revision>2</cp:revision>
  <dcterms:created xsi:type="dcterms:W3CDTF">2010-06-15T20:56:00Z</dcterms:created>
  <dcterms:modified xsi:type="dcterms:W3CDTF">2010-06-15T20:56:00Z</dcterms:modified>
</cp:coreProperties>
</file>