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C5C6E" w14:textId="244C13CD" w:rsidR="00CA22BD" w:rsidRDefault="007C74B9">
      <w:pPr>
        <w:rPr>
          <w:rFonts w:asciiTheme="majorHAnsi" w:hAnsiTheme="majorHAnsi"/>
          <w:b/>
          <w:sz w:val="22"/>
          <w:szCs w:val="22"/>
        </w:rPr>
      </w:pPr>
      <w:r w:rsidRPr="007C74B9">
        <w:rPr>
          <w:rFonts w:asciiTheme="majorHAnsi" w:hAnsiTheme="majorHAnsi"/>
          <w:b/>
          <w:sz w:val="22"/>
          <w:szCs w:val="22"/>
        </w:rPr>
        <w:t xml:space="preserve">Appointment of </w:t>
      </w:r>
      <w:r w:rsidR="0092393E">
        <w:rPr>
          <w:rFonts w:asciiTheme="majorHAnsi" w:hAnsiTheme="majorHAnsi"/>
          <w:b/>
          <w:sz w:val="22"/>
          <w:szCs w:val="22"/>
        </w:rPr>
        <w:t xml:space="preserve">a </w:t>
      </w:r>
      <w:bookmarkStart w:id="0" w:name="_GoBack"/>
      <w:bookmarkEnd w:id="0"/>
      <w:r w:rsidRPr="007C74B9">
        <w:rPr>
          <w:rFonts w:asciiTheme="majorHAnsi" w:hAnsiTheme="majorHAnsi"/>
          <w:b/>
          <w:sz w:val="22"/>
          <w:szCs w:val="22"/>
        </w:rPr>
        <w:t>GNSO Liaison to the Governmental Advisory Committee</w:t>
      </w:r>
    </w:p>
    <w:p w14:paraId="72F2AFD0" w14:textId="77777777" w:rsidR="007C74B9" w:rsidRDefault="007C74B9">
      <w:pPr>
        <w:rPr>
          <w:rFonts w:asciiTheme="majorHAnsi" w:hAnsiTheme="majorHAnsi"/>
          <w:b/>
          <w:sz w:val="22"/>
          <w:szCs w:val="22"/>
        </w:rPr>
      </w:pPr>
    </w:p>
    <w:p w14:paraId="634FC62E" w14:textId="77777777" w:rsidR="007C74B9" w:rsidRDefault="007C74B9">
      <w:pPr>
        <w:rPr>
          <w:rFonts w:asciiTheme="majorHAnsi" w:hAnsiTheme="majorHAnsi"/>
          <w:sz w:val="22"/>
          <w:szCs w:val="22"/>
        </w:rPr>
      </w:pPr>
      <w:r>
        <w:rPr>
          <w:rFonts w:asciiTheme="majorHAnsi" w:hAnsiTheme="majorHAnsi"/>
          <w:sz w:val="22"/>
          <w:szCs w:val="22"/>
        </w:rPr>
        <w:t>Whereas:</w:t>
      </w:r>
    </w:p>
    <w:p w14:paraId="0672CA3A" w14:textId="77777777" w:rsidR="007C74B9" w:rsidRDefault="007C74B9">
      <w:pPr>
        <w:rPr>
          <w:rFonts w:asciiTheme="majorHAnsi" w:hAnsiTheme="majorHAnsi"/>
          <w:sz w:val="22"/>
          <w:szCs w:val="22"/>
        </w:rPr>
      </w:pPr>
    </w:p>
    <w:p w14:paraId="7CC4BBAE" w14:textId="2B72177E" w:rsidR="007C74B9" w:rsidRPr="007C74B9" w:rsidRDefault="007C74B9" w:rsidP="00957C04">
      <w:pPr>
        <w:pStyle w:val="ListParagraph"/>
        <w:numPr>
          <w:ilvl w:val="0"/>
          <w:numId w:val="1"/>
        </w:numPr>
        <w:rPr>
          <w:rFonts w:ascii="Calibri" w:hAnsi="Calibri"/>
          <w:sz w:val="22"/>
          <w:szCs w:val="22"/>
        </w:rPr>
      </w:pPr>
      <w:r w:rsidRPr="007C74B9">
        <w:rPr>
          <w:rFonts w:ascii="Calibri" w:hAnsi="Calibri"/>
          <w:sz w:val="22"/>
          <w:szCs w:val="22"/>
        </w:rPr>
        <w:t>As part of the discussions within ICANN between the GNSO and GAC, on how to facilitate early engagement of the GAC in GNSO policy development activities, t</w:t>
      </w:r>
      <w:r w:rsidR="00036C8B">
        <w:rPr>
          <w:rFonts w:ascii="Calibri" w:hAnsi="Calibri"/>
          <w:sz w:val="22"/>
          <w:szCs w:val="22"/>
        </w:rPr>
        <w:t>he option of appointing a GNSO L</w:t>
      </w:r>
      <w:r w:rsidRPr="007C74B9">
        <w:rPr>
          <w:rFonts w:ascii="Calibri" w:hAnsi="Calibri"/>
          <w:sz w:val="22"/>
          <w:szCs w:val="22"/>
        </w:rPr>
        <w:t xml:space="preserve">iaison to the GAC has been proposed as one of the mechanisms to explore. </w:t>
      </w:r>
    </w:p>
    <w:p w14:paraId="2260ED49" w14:textId="52FC0CF2" w:rsidR="007C74B9" w:rsidRDefault="007C74B9" w:rsidP="00957C04">
      <w:pPr>
        <w:pStyle w:val="ListParagraph"/>
        <w:numPr>
          <w:ilvl w:val="0"/>
          <w:numId w:val="1"/>
        </w:numPr>
        <w:rPr>
          <w:rFonts w:ascii="Calibri" w:hAnsi="Calibri"/>
          <w:sz w:val="22"/>
          <w:szCs w:val="22"/>
        </w:rPr>
      </w:pPr>
      <w:r w:rsidRPr="007C74B9">
        <w:rPr>
          <w:rFonts w:ascii="Calibri" w:hAnsi="Calibri"/>
          <w:sz w:val="22"/>
          <w:szCs w:val="22"/>
        </w:rPr>
        <w:t>As such, the GAC-GNSO Consultation Group (CG) on GAC Early Engagement in GNSO policy development activities propose</w:t>
      </w:r>
      <w:r>
        <w:rPr>
          <w:rFonts w:ascii="Calibri" w:hAnsi="Calibri"/>
          <w:sz w:val="22"/>
          <w:szCs w:val="22"/>
        </w:rPr>
        <w:t>d</w:t>
      </w:r>
      <w:r w:rsidRPr="007C74B9">
        <w:rPr>
          <w:rFonts w:ascii="Calibri" w:hAnsi="Calibri"/>
          <w:sz w:val="22"/>
          <w:szCs w:val="22"/>
        </w:rPr>
        <w:t xml:space="preserve"> to implement this option as a one-year pilot program in FY15 (1 July 2014 to 30 June 2015)</w:t>
      </w:r>
      <w:r>
        <w:rPr>
          <w:rFonts w:ascii="Calibri" w:hAnsi="Calibri"/>
          <w:sz w:val="22"/>
          <w:szCs w:val="22"/>
        </w:rPr>
        <w:t xml:space="preserve">. </w:t>
      </w:r>
    </w:p>
    <w:p w14:paraId="7B7BD2B9" w14:textId="77777777" w:rsidR="007C74B9" w:rsidRDefault="007C74B9" w:rsidP="00957C04">
      <w:pPr>
        <w:pStyle w:val="ListParagraph"/>
        <w:numPr>
          <w:ilvl w:val="0"/>
          <w:numId w:val="1"/>
        </w:numPr>
        <w:rPr>
          <w:rFonts w:ascii="Calibri" w:hAnsi="Calibri"/>
          <w:sz w:val="22"/>
          <w:szCs w:val="22"/>
        </w:rPr>
      </w:pPr>
      <w:r w:rsidRPr="007C74B9">
        <w:rPr>
          <w:rFonts w:ascii="Calibri" w:hAnsi="Calibri"/>
          <w:sz w:val="22"/>
          <w:szCs w:val="22"/>
        </w:rPr>
        <w:t>This mechanism will be evaluated at the end of FY 15, by both the GNSO Council and the GAC, to determine whether or not to continue in either in the same form or with possible adjustments based on the feedback received.</w:t>
      </w:r>
    </w:p>
    <w:p w14:paraId="584FEECE" w14:textId="504F6959" w:rsidR="007C74B9" w:rsidRDefault="007C74B9" w:rsidP="00957C04">
      <w:pPr>
        <w:pStyle w:val="ListParagraph"/>
        <w:numPr>
          <w:ilvl w:val="0"/>
          <w:numId w:val="1"/>
        </w:numPr>
        <w:rPr>
          <w:rFonts w:ascii="Calibri" w:hAnsi="Calibri"/>
          <w:sz w:val="22"/>
          <w:szCs w:val="22"/>
        </w:rPr>
      </w:pPr>
      <w:r>
        <w:rPr>
          <w:rFonts w:ascii="Calibri" w:hAnsi="Calibri"/>
          <w:sz w:val="22"/>
          <w:szCs w:val="22"/>
        </w:rPr>
        <w:t>Following a call for candidates</w:t>
      </w:r>
      <w:r w:rsidR="00957C04">
        <w:rPr>
          <w:rFonts w:ascii="Calibri" w:hAnsi="Calibri"/>
          <w:sz w:val="22"/>
          <w:szCs w:val="22"/>
        </w:rPr>
        <w:t xml:space="preserve"> (see </w:t>
      </w:r>
      <w:hyperlink r:id="rId6" w:history="1">
        <w:r w:rsidR="00957C04" w:rsidRPr="00DE3642">
          <w:rPr>
            <w:rStyle w:val="Hyperlink"/>
            <w:rFonts w:ascii="Calibri" w:hAnsi="Calibri"/>
            <w:sz w:val="22"/>
            <w:szCs w:val="22"/>
          </w:rPr>
          <w:t>http://gnso.icann.org/mailing-lists/archives/council/msg16435.html</w:t>
        </w:r>
      </w:hyperlink>
      <w:r w:rsidR="00957C04">
        <w:rPr>
          <w:rFonts w:ascii="Calibri" w:hAnsi="Calibri"/>
          <w:sz w:val="22"/>
          <w:szCs w:val="22"/>
        </w:rPr>
        <w:t>)</w:t>
      </w:r>
      <w:r>
        <w:rPr>
          <w:rFonts w:ascii="Calibri" w:hAnsi="Calibri"/>
          <w:sz w:val="22"/>
          <w:szCs w:val="22"/>
        </w:rPr>
        <w:t>, five applications were received</w:t>
      </w:r>
      <w:r w:rsidR="00036C8B">
        <w:rPr>
          <w:rFonts w:ascii="Calibri" w:hAnsi="Calibri"/>
          <w:sz w:val="22"/>
          <w:szCs w:val="22"/>
        </w:rPr>
        <w:t xml:space="preserve">, all of </w:t>
      </w:r>
      <w:r>
        <w:rPr>
          <w:rFonts w:ascii="Calibri" w:hAnsi="Calibri"/>
          <w:sz w:val="22"/>
          <w:szCs w:val="22"/>
        </w:rPr>
        <w:t xml:space="preserve">which were evaluated by the GNSO Council Leadership </w:t>
      </w:r>
      <w:r w:rsidR="007B638A">
        <w:rPr>
          <w:rFonts w:ascii="Calibri" w:hAnsi="Calibri"/>
          <w:sz w:val="22"/>
          <w:szCs w:val="22"/>
        </w:rPr>
        <w:t xml:space="preserve">based on the </w:t>
      </w:r>
      <w:r>
        <w:rPr>
          <w:rFonts w:ascii="Calibri" w:hAnsi="Calibri"/>
          <w:sz w:val="22"/>
          <w:szCs w:val="22"/>
        </w:rPr>
        <w:t>criteria outlined in the call for candidates.</w:t>
      </w:r>
    </w:p>
    <w:p w14:paraId="0D892862" w14:textId="2051FF31" w:rsidR="007C74B9" w:rsidRDefault="007C74B9" w:rsidP="00957C04">
      <w:pPr>
        <w:pStyle w:val="ListParagraph"/>
        <w:numPr>
          <w:ilvl w:val="0"/>
          <w:numId w:val="1"/>
        </w:numPr>
        <w:rPr>
          <w:rFonts w:ascii="Calibri" w:hAnsi="Calibri"/>
          <w:sz w:val="22"/>
          <w:szCs w:val="22"/>
        </w:rPr>
      </w:pPr>
      <w:r>
        <w:rPr>
          <w:rFonts w:ascii="Calibri" w:hAnsi="Calibri"/>
          <w:sz w:val="22"/>
          <w:szCs w:val="22"/>
        </w:rPr>
        <w:t>Mason Cole was unanimously selected by the GNSO Council Leadership as the preferred candidate.</w:t>
      </w:r>
    </w:p>
    <w:p w14:paraId="61DEFF62" w14:textId="77777777" w:rsidR="007C74B9" w:rsidRDefault="007C74B9" w:rsidP="00957C04">
      <w:pPr>
        <w:rPr>
          <w:rFonts w:ascii="Calibri" w:hAnsi="Calibri"/>
          <w:sz w:val="22"/>
          <w:szCs w:val="22"/>
        </w:rPr>
      </w:pPr>
    </w:p>
    <w:p w14:paraId="42F82CE4" w14:textId="77777777" w:rsidR="007C74B9" w:rsidRDefault="007C74B9" w:rsidP="00957C04">
      <w:pPr>
        <w:rPr>
          <w:rFonts w:ascii="Calibri" w:hAnsi="Calibri"/>
          <w:sz w:val="22"/>
          <w:szCs w:val="22"/>
        </w:rPr>
      </w:pPr>
      <w:r>
        <w:rPr>
          <w:rFonts w:ascii="Calibri" w:hAnsi="Calibri"/>
          <w:sz w:val="22"/>
          <w:szCs w:val="22"/>
        </w:rPr>
        <w:t>Resolved:</w:t>
      </w:r>
    </w:p>
    <w:p w14:paraId="45DEFBF2" w14:textId="77777777" w:rsidR="007C74B9" w:rsidRDefault="007C74B9" w:rsidP="00957C04">
      <w:pPr>
        <w:rPr>
          <w:rFonts w:ascii="Calibri" w:hAnsi="Calibri"/>
          <w:sz w:val="22"/>
          <w:szCs w:val="22"/>
        </w:rPr>
      </w:pPr>
    </w:p>
    <w:p w14:paraId="167459F1" w14:textId="77777777" w:rsidR="007C74B9" w:rsidRPr="00246833" w:rsidRDefault="007C74B9" w:rsidP="00957C04">
      <w:pPr>
        <w:pStyle w:val="ListParagraph"/>
        <w:numPr>
          <w:ilvl w:val="0"/>
          <w:numId w:val="2"/>
        </w:numPr>
        <w:rPr>
          <w:rFonts w:ascii="Calibri" w:hAnsi="Calibri"/>
          <w:sz w:val="22"/>
          <w:szCs w:val="22"/>
        </w:rPr>
      </w:pPr>
      <w:r w:rsidRPr="00246833">
        <w:rPr>
          <w:rFonts w:ascii="Calibri" w:hAnsi="Calibri"/>
          <w:sz w:val="22"/>
          <w:szCs w:val="22"/>
        </w:rPr>
        <w:t xml:space="preserve">The GNSO Council </w:t>
      </w:r>
      <w:r w:rsidR="00246833" w:rsidRPr="00246833">
        <w:rPr>
          <w:rFonts w:ascii="Calibri" w:hAnsi="Calibri"/>
          <w:sz w:val="22"/>
          <w:szCs w:val="22"/>
        </w:rPr>
        <w:t xml:space="preserve">hereby </w:t>
      </w:r>
      <w:r w:rsidRPr="00246833">
        <w:rPr>
          <w:rFonts w:ascii="Calibri" w:hAnsi="Calibri"/>
          <w:sz w:val="22"/>
          <w:szCs w:val="22"/>
        </w:rPr>
        <w:t>appoints Mason Cole to the role of GNSO Liaison to the Governmental Advisory Committee until 30 June</w:t>
      </w:r>
      <w:r w:rsidR="00246833" w:rsidRPr="00246833">
        <w:rPr>
          <w:rFonts w:ascii="Calibri" w:hAnsi="Calibri"/>
          <w:sz w:val="22"/>
          <w:szCs w:val="22"/>
        </w:rPr>
        <w:t xml:space="preserve"> 2015.</w:t>
      </w:r>
    </w:p>
    <w:p w14:paraId="08AB4307" w14:textId="77777777" w:rsidR="00246833" w:rsidRDefault="00246833" w:rsidP="00957C04">
      <w:pPr>
        <w:rPr>
          <w:rFonts w:ascii="Calibri" w:hAnsi="Calibri"/>
          <w:sz w:val="22"/>
          <w:szCs w:val="22"/>
        </w:rPr>
      </w:pPr>
    </w:p>
    <w:p w14:paraId="2D371A2B" w14:textId="77777777" w:rsidR="00246833" w:rsidRPr="00246833" w:rsidRDefault="00246833" w:rsidP="00957C04">
      <w:pPr>
        <w:pStyle w:val="ListParagraph"/>
        <w:numPr>
          <w:ilvl w:val="0"/>
          <w:numId w:val="2"/>
        </w:numPr>
        <w:rPr>
          <w:rFonts w:ascii="Calibri" w:hAnsi="Calibri"/>
          <w:sz w:val="22"/>
          <w:szCs w:val="22"/>
        </w:rPr>
      </w:pPr>
      <w:r w:rsidRPr="00246833">
        <w:rPr>
          <w:rFonts w:ascii="Calibri" w:hAnsi="Calibri"/>
          <w:sz w:val="22"/>
          <w:szCs w:val="22"/>
        </w:rPr>
        <w:t xml:space="preserve">The GNSO Council Leadership Team will </w:t>
      </w:r>
      <w:r w:rsidR="00957C04">
        <w:rPr>
          <w:rFonts w:ascii="Calibri" w:hAnsi="Calibri"/>
          <w:sz w:val="22"/>
          <w:szCs w:val="22"/>
        </w:rPr>
        <w:t>co-ordinate</w:t>
      </w:r>
      <w:r w:rsidRPr="00246833">
        <w:rPr>
          <w:rFonts w:ascii="Calibri" w:hAnsi="Calibri"/>
          <w:sz w:val="22"/>
          <w:szCs w:val="22"/>
        </w:rPr>
        <w:t xml:space="preserve"> with Mason Cole as well as the GAC-GNSO Consultation Group </w:t>
      </w:r>
      <w:r w:rsidR="00957C04">
        <w:rPr>
          <w:rFonts w:ascii="Calibri" w:hAnsi="Calibri"/>
          <w:sz w:val="22"/>
          <w:szCs w:val="22"/>
        </w:rPr>
        <w:t xml:space="preserve">on next steps and the successful implementation of this new role. </w:t>
      </w:r>
      <w:r w:rsidRPr="00246833">
        <w:rPr>
          <w:rFonts w:ascii="Calibri" w:hAnsi="Calibri"/>
          <w:sz w:val="22"/>
          <w:szCs w:val="22"/>
        </w:rPr>
        <w:t xml:space="preserve"> </w:t>
      </w:r>
    </w:p>
    <w:p w14:paraId="35F3A70F" w14:textId="77777777" w:rsidR="007C74B9" w:rsidRPr="007C74B9" w:rsidRDefault="007C74B9" w:rsidP="00957C04">
      <w:pPr>
        <w:rPr>
          <w:rFonts w:asciiTheme="majorHAnsi" w:hAnsiTheme="majorHAnsi"/>
          <w:sz w:val="22"/>
          <w:szCs w:val="22"/>
        </w:rPr>
      </w:pPr>
    </w:p>
    <w:sectPr w:rsidR="007C74B9" w:rsidRPr="007C74B9" w:rsidSect="00CF302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7EA1"/>
    <w:multiLevelType w:val="hybridMultilevel"/>
    <w:tmpl w:val="04B86274"/>
    <w:lvl w:ilvl="0" w:tplc="9E886A60">
      <w:start w:val="1"/>
      <w:numFmt w:val="decimal"/>
      <w:lvlText w:val="%1."/>
      <w:lvlJc w:val="left"/>
      <w:pPr>
        <w:ind w:left="36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EF0A52"/>
    <w:multiLevelType w:val="hybridMultilevel"/>
    <w:tmpl w:val="52086CE6"/>
    <w:lvl w:ilvl="0" w:tplc="9E886A60">
      <w:start w:val="1"/>
      <w:numFmt w:val="decimal"/>
      <w:lvlText w:val="%1."/>
      <w:lvlJc w:val="left"/>
      <w:pPr>
        <w:ind w:left="360" w:hanging="360"/>
      </w:pPr>
      <w:rPr>
        <w:rFonts w:asciiTheme="majorHAnsi" w:hAnsiTheme="maj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4B9"/>
    <w:rsid w:val="00036C8B"/>
    <w:rsid w:val="00246833"/>
    <w:rsid w:val="002F6652"/>
    <w:rsid w:val="007B638A"/>
    <w:rsid w:val="007C74B9"/>
    <w:rsid w:val="0092393E"/>
    <w:rsid w:val="00951F73"/>
    <w:rsid w:val="00957C04"/>
    <w:rsid w:val="00CA22BD"/>
    <w:rsid w:val="00CF3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0B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B9"/>
    <w:pPr>
      <w:ind w:left="720"/>
      <w:contextualSpacing/>
    </w:pPr>
  </w:style>
  <w:style w:type="character" w:styleId="Hyperlink">
    <w:name w:val="Hyperlink"/>
    <w:basedOn w:val="DefaultParagraphFont"/>
    <w:uiPriority w:val="99"/>
    <w:unhideWhenUsed/>
    <w:rsid w:val="00957C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4B9"/>
    <w:pPr>
      <w:ind w:left="720"/>
      <w:contextualSpacing/>
    </w:pPr>
  </w:style>
  <w:style w:type="character" w:styleId="Hyperlink">
    <w:name w:val="Hyperlink"/>
    <w:basedOn w:val="DefaultParagraphFont"/>
    <w:uiPriority w:val="99"/>
    <w:unhideWhenUsed/>
    <w:rsid w:val="00957C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nso.icann.org/mailing-lists/archives/council/msg1643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 Konings</dc:creator>
  <cp:lastModifiedBy>Jonathan Robinson</cp:lastModifiedBy>
  <cp:revision>5</cp:revision>
  <dcterms:created xsi:type="dcterms:W3CDTF">2014-08-25T21:02:00Z</dcterms:created>
  <dcterms:modified xsi:type="dcterms:W3CDTF">2014-08-25T21:10:00Z</dcterms:modified>
</cp:coreProperties>
</file>