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1B4A" w14:textId="735549B3" w:rsidR="002160AF" w:rsidRPr="009F16EB" w:rsidRDefault="004E4A30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color w:val="79726C"/>
          <w:sz w:val="18"/>
          <w:szCs w:val="18"/>
        </w:rPr>
      </w:pPr>
      <w:r w:rsidRPr="009F16EB">
        <w:rPr>
          <w:rFonts w:ascii="Arial" w:eastAsia="Times New Roman" w:hAnsi="Arial" w:cs="Arial"/>
          <w:b/>
          <w:color w:val="79726C"/>
          <w:sz w:val="18"/>
          <w:szCs w:val="18"/>
        </w:rPr>
        <w:t xml:space="preserve">Motion to </w:t>
      </w:r>
      <w:r w:rsidR="004A6D68" w:rsidRPr="009F16EB">
        <w:rPr>
          <w:rFonts w:ascii="Arial" w:eastAsia="Times New Roman" w:hAnsi="Arial" w:cs="Arial"/>
          <w:b/>
          <w:color w:val="79726C"/>
          <w:sz w:val="18"/>
          <w:szCs w:val="18"/>
        </w:rPr>
        <w:t>adopt the charter for the GNSO Standing Committee on Budget and Operations on an interim basis</w:t>
      </w:r>
    </w:p>
    <w:p w14:paraId="695ED693" w14:textId="77777777" w:rsidR="002160AF" w:rsidRDefault="002160AF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9726C"/>
          <w:sz w:val="18"/>
          <w:szCs w:val="18"/>
        </w:rPr>
      </w:pPr>
    </w:p>
    <w:p w14:paraId="327520CE" w14:textId="77777777" w:rsidR="00A925B7" w:rsidRDefault="00A925B7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Whereas,</w:t>
      </w:r>
    </w:p>
    <w:p w14:paraId="29F94473" w14:textId="77777777" w:rsidR="004A6D68" w:rsidRPr="009F16EB" w:rsidRDefault="004A6D68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2784F9C" w14:textId="77777777" w:rsidR="00A925B7" w:rsidRPr="009F16EB" w:rsidRDefault="00A925B7" w:rsidP="00A925B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GNSO Council expressed the desire to establish a GNSO Standing Committee to assist with the development of GNSO </w:t>
      </w:r>
      <w:r w:rsidR="008B2F1D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Council c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omments to be submitted </w:t>
      </w:r>
      <w:r w:rsidR="00CF0815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comment forums as it relates to ICANN’s Budgetary and Finance matters</w:t>
      </w:r>
    </w:p>
    <w:p w14:paraId="6C92E62A" w14:textId="6F2F2A4A" w:rsidR="00A925B7" w:rsidRPr="009F16EB" w:rsidRDefault="00CF0815" w:rsidP="00A925B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On an informal trial basis, a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small team of Council members developed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two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2D11B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proposed 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public comments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(IANA-PTI FY19 Budget &amp; ICANN’s Reserve Fund Target Level) on behalf of the GNSO Council 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that were later accepted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and posted to ICANN’s public forum</w:t>
      </w:r>
    </w:p>
    <w:p w14:paraId="5A94D8EF" w14:textId="7F763E42" w:rsidR="00BE2A89" w:rsidRPr="009F16EB" w:rsidRDefault="00BE2A89" w:rsidP="00BE2A89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small team</w:t>
      </w:r>
      <w:r w:rsidR="002D11B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reviewed and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further refined a draft charter </w:t>
      </w:r>
      <w:r w:rsidR="002D11B3">
        <w:rPr>
          <w:rFonts w:ascii="Arial" w:eastAsia="Times New Roman" w:hAnsi="Arial" w:cs="Arial"/>
          <w:color w:val="000000" w:themeColor="text1"/>
          <w:sz w:val="18"/>
          <w:szCs w:val="18"/>
        </w:rPr>
        <w:t>for</w:t>
      </w:r>
      <w:r w:rsidR="002D11B3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proposed standing committee (see: &lt;Insert Link to Draft Charter&gt;)</w:t>
      </w:r>
    </w:p>
    <w:p w14:paraId="625C8349" w14:textId="77777777" w:rsidR="00A925B7" w:rsidRPr="009F16EB" w:rsidRDefault="00A925B7" w:rsidP="00A925B7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Council reviewed the charter and agreed that as this is a new entity and approach, it would be desirable to test the process and criteria outlined in the charter to assess whether it is fit-for-purpose. To that end, it is proposed that:</w:t>
      </w:r>
    </w:p>
    <w:p w14:paraId="1225797D" w14:textId="787A883B" w:rsidR="00A925B7" w:rsidRPr="009F16EB" w:rsidRDefault="00B67E1A" w:rsidP="00A925B7">
      <w:pPr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T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he charter be adopted on an interim basis,</w:t>
      </w:r>
    </w:p>
    <w:p w14:paraId="42B26E73" w14:textId="77777777" w:rsidR="00A925B7" w:rsidRPr="009F16EB" w:rsidRDefault="00A925B7" w:rsidP="00A925B7">
      <w:pPr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be formed in accordance with the charter,</w:t>
      </w:r>
    </w:p>
    <w:p w14:paraId="52441AE7" w14:textId="38334F99" w:rsidR="00A925B7" w:rsidRPr="009F16EB" w:rsidRDefault="00A925B7" w:rsidP="00A925B7">
      <w:pPr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apply the charter for </w:t>
      </w:r>
      <w:r w:rsidR="00B67E1A">
        <w:rPr>
          <w:rFonts w:ascii="Arial" w:eastAsia="Times New Roman" w:hAnsi="Arial" w:cs="Arial"/>
          <w:color w:val="000000" w:themeColor="text1"/>
          <w:sz w:val="18"/>
          <w:szCs w:val="18"/>
        </w:rPr>
        <w:t>at least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FY19 Draft ICANN Budget &amp; Operating Planning cycle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,</w:t>
      </w:r>
    </w:p>
    <w:p w14:paraId="19C8E3B1" w14:textId="7A46EBB8" w:rsidR="00A925B7" w:rsidRPr="009F16EB" w:rsidRDefault="00A925B7" w:rsidP="00A925B7">
      <w:pPr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conduct a review of the 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comment formulation process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16588B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and suggest changes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Charter</w:t>
      </w:r>
      <w:r w:rsidR="00B67E1A">
        <w:rPr>
          <w:rFonts w:ascii="Arial" w:eastAsia="Times New Roman" w:hAnsi="Arial" w:cs="Arial"/>
          <w:color w:val="000000" w:themeColor="text1"/>
          <w:sz w:val="18"/>
          <w:szCs w:val="18"/>
        </w:rPr>
        <w:t>,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if appropriate,</w:t>
      </w:r>
      <w:r w:rsidR="00B67E1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report back to the GNSO Council accordingly</w:t>
      </w:r>
    </w:p>
    <w:p w14:paraId="4AD3B3A0" w14:textId="23817734" w:rsidR="00A925B7" w:rsidRPr="009F16EB" w:rsidRDefault="00B67E1A" w:rsidP="00A925B7">
      <w:pPr>
        <w:numPr>
          <w:ilvl w:val="2"/>
          <w:numId w:val="3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The GNSO Council to c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onfirm the GNSO 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="00A925B7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Charter as is, or, as modified based on the review.</w:t>
      </w:r>
    </w:p>
    <w:p w14:paraId="369ECF0D" w14:textId="77777777" w:rsidR="00A925B7" w:rsidRPr="009F16EB" w:rsidRDefault="00A925B7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579FBF8" w14:textId="77777777" w:rsidR="00A925B7" w:rsidRDefault="00A925B7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Resolved,</w:t>
      </w:r>
    </w:p>
    <w:p w14:paraId="5CAA97CB" w14:textId="77777777" w:rsidR="00B67E1A" w:rsidRPr="009F16EB" w:rsidRDefault="00B67E1A" w:rsidP="00A925B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33C40F31" w14:textId="77777777" w:rsidR="00A925B7" w:rsidRDefault="00A925B7" w:rsidP="00BE2A89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GNSO Council adopts the GNSO Standing Committee 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on Budget &amp; Operations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(S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) Charter on an interim basis (see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&lt;Insert Link to Draft Charter&gt;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)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and instructs the GNSO Secretariat to launch a call for volunteers per the membership criteria outlined in the 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Charter as soon as possible.</w:t>
      </w:r>
    </w:p>
    <w:p w14:paraId="4B190136" w14:textId="02FC0D84" w:rsidR="00B67E1A" w:rsidRPr="009F16EB" w:rsidRDefault="00B67E1A" w:rsidP="00BE2A89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GNSO Council appoints [Name] as the Council liaison to the SCBO. Until such time the SCBO has selected its Chair(s), the liaison will serve as the interim chair. </w:t>
      </w:r>
    </w:p>
    <w:p w14:paraId="0387AA30" w14:textId="1D1212DB" w:rsidR="00A925B7" w:rsidRPr="009F16EB" w:rsidRDefault="00A925B7" w:rsidP="00A925B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GNSO Council tasks the S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carry out the review and 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comment formulation for the ICANN FY19 Draft Budget planning cycle</w:t>
      </w:r>
      <w:r w:rsidR="00A32A0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to submit its proposed recommendations to the GNSO Council with sufficient time for consideration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</w:p>
    <w:p w14:paraId="0698AFAF" w14:textId="77777777" w:rsidR="00A925B7" w:rsidRPr="009F16EB" w:rsidRDefault="00A925B7" w:rsidP="00A925B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Following the completion of </w:t>
      </w:r>
      <w:r w:rsidR="00BE2A89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the ICANN FY19 Draft Budget planning cycle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, the GNSO Council requests the S</w:t>
      </w:r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CBO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to report back to the GNSO Council with its assessment of whether the charter provides sufficient guidance and flexibility to carry out its work, and/or whether any modifications should be considered. Acknowledging that this is a work in progress, the GNSO Council will review this assessment as well as whether any modifications should be considered.</w:t>
      </w:r>
    </w:p>
    <w:p w14:paraId="2A98818D" w14:textId="77777777" w:rsidR="00A925B7" w:rsidRPr="009F16EB" w:rsidRDefault="00A925B7" w:rsidP="00A925B7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The GNSO Council thanks the small group of volunteers, </w:t>
      </w:r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Erika Mann, Ayden </w:t>
      </w:r>
      <w:proofErr w:type="spellStart"/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Ferdeline</w:t>
      </w:r>
      <w:proofErr w:type="spellEnd"/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Philippe </w:t>
      </w:r>
      <w:proofErr w:type="spellStart"/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Fouqart</w:t>
      </w:r>
      <w:proofErr w:type="spellEnd"/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Michele </w:t>
      </w:r>
      <w:proofErr w:type="spellStart"/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Neylon</w:t>
      </w:r>
      <w:proofErr w:type="spellEnd"/>
      <w:r w:rsidR="00AA51EC"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>, Martin Silva Valent,</w:t>
      </w:r>
      <w:r w:rsidRPr="009F16EB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the GNSO Council leadership team, for its work on the charter.</w:t>
      </w:r>
    </w:p>
    <w:p w14:paraId="37AEC1CF" w14:textId="77777777" w:rsidR="002974FE" w:rsidRDefault="002974FE"/>
    <w:sectPr w:rsidR="00297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E54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38C"/>
    <w:multiLevelType w:val="multilevel"/>
    <w:tmpl w:val="6256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B03EB"/>
    <w:multiLevelType w:val="multilevel"/>
    <w:tmpl w:val="E786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4E50"/>
    <w:multiLevelType w:val="multilevel"/>
    <w:tmpl w:val="1E34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B7"/>
    <w:rsid w:val="0016588B"/>
    <w:rsid w:val="001D1B86"/>
    <w:rsid w:val="002160AF"/>
    <w:rsid w:val="002974FE"/>
    <w:rsid w:val="002D11B3"/>
    <w:rsid w:val="00355717"/>
    <w:rsid w:val="004A6D68"/>
    <w:rsid w:val="004E4A30"/>
    <w:rsid w:val="007F3A2E"/>
    <w:rsid w:val="00896AF5"/>
    <w:rsid w:val="008B2F1D"/>
    <w:rsid w:val="009F16EB"/>
    <w:rsid w:val="00A32A01"/>
    <w:rsid w:val="00A925B7"/>
    <w:rsid w:val="00AA51EC"/>
    <w:rsid w:val="00B67E1A"/>
    <w:rsid w:val="00BE2A89"/>
    <w:rsid w:val="00CF0815"/>
    <w:rsid w:val="00E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2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2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1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25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6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1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2017-12-06T01:23:00Z</dcterms:created>
  <dcterms:modified xsi:type="dcterms:W3CDTF">2017-12-06T01:25:00Z</dcterms:modified>
</cp:coreProperties>
</file>