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19B7" w14:textId="02B481F8" w:rsidR="00404709" w:rsidRDefault="00052F41">
      <w:r>
        <w:t>XX</w:t>
      </w:r>
      <w:bookmarkStart w:id="0" w:name="_GoBack"/>
      <w:bookmarkEnd w:id="0"/>
      <w:r w:rsidR="00D44530">
        <w:t xml:space="preserve"> August 2019</w:t>
      </w:r>
    </w:p>
    <w:p w14:paraId="18634832" w14:textId="33D56FAB" w:rsidR="00D44530" w:rsidRDefault="00D44530"/>
    <w:p w14:paraId="1E29D43B" w14:textId="0D09A044" w:rsidR="00D44530" w:rsidRDefault="00D44530">
      <w:r>
        <w:t>Mr. Göran Marby</w:t>
      </w:r>
    </w:p>
    <w:p w14:paraId="40B78B92" w14:textId="77777777" w:rsidR="00D44530" w:rsidRDefault="00D44530" w:rsidP="00D44530">
      <w:r>
        <w:t>President and Chief Executive Officer</w:t>
      </w:r>
    </w:p>
    <w:p w14:paraId="45560288" w14:textId="2232204C" w:rsidR="00D44530" w:rsidRDefault="00D44530" w:rsidP="00D44530">
      <w:r>
        <w:t>Internet Corporation for Assigned Names and Numbers (ICANN)</w:t>
      </w:r>
    </w:p>
    <w:p w14:paraId="780DBC2D" w14:textId="41F90FDF" w:rsidR="00D44530" w:rsidRDefault="00D44530" w:rsidP="00D44530"/>
    <w:p w14:paraId="7BE1D67B" w14:textId="77777777" w:rsidR="00D44530" w:rsidRPr="00D44530" w:rsidRDefault="00D44530" w:rsidP="00D44530">
      <w:pPr>
        <w:rPr>
          <w:b/>
          <w:bCs/>
        </w:rPr>
      </w:pPr>
      <w:r w:rsidRPr="00D44530">
        <w:rPr>
          <w:b/>
          <w:bCs/>
        </w:rPr>
        <w:t>Re: Request for Clarification on Data Accuracy and Phase-2 of the Expedited Policy</w:t>
      </w:r>
    </w:p>
    <w:p w14:paraId="0AE2ABDE" w14:textId="46573394" w:rsidR="00D44530" w:rsidRDefault="00D44530" w:rsidP="00D44530">
      <w:pPr>
        <w:rPr>
          <w:b/>
          <w:bCs/>
        </w:rPr>
      </w:pPr>
      <w:r w:rsidRPr="00D44530">
        <w:rPr>
          <w:b/>
          <w:bCs/>
        </w:rPr>
        <w:t>Development Process (EPDP) on the Temporary Specification for gTLD Registration Data</w:t>
      </w:r>
    </w:p>
    <w:p w14:paraId="1A628A30" w14:textId="515C099C" w:rsidR="00D44530" w:rsidRDefault="00D44530" w:rsidP="00D44530">
      <w:pPr>
        <w:rPr>
          <w:b/>
          <w:bCs/>
        </w:rPr>
      </w:pPr>
    </w:p>
    <w:p w14:paraId="52E98C06" w14:textId="601CCE8C" w:rsidR="00D44530" w:rsidRDefault="00D44530" w:rsidP="00D44530">
      <w:r>
        <w:t>Dear Göran:</w:t>
      </w:r>
    </w:p>
    <w:p w14:paraId="4C2CBC28" w14:textId="6B3B2890" w:rsidR="00D44530" w:rsidRDefault="00D44530" w:rsidP="00D44530"/>
    <w:p w14:paraId="426BE038" w14:textId="134F15BF" w:rsidR="00D44530" w:rsidRDefault="00D44530" w:rsidP="00D44530">
      <w:r>
        <w:t>Thank you for your letter of 21 June 2019</w:t>
      </w:r>
      <w:r w:rsidR="00CD43A4">
        <w:t>,</w:t>
      </w:r>
      <w:r>
        <w:t xml:space="preserve"> in which you seek the GNSO Council’s clarification on whether the Phase 2 EPDP Team will be considering the subject of data accuracy, including projects that utilize gTLD registration data</w:t>
      </w:r>
      <w:r w:rsidR="00CD43A4">
        <w:t>,</w:t>
      </w:r>
      <w:r w:rsidR="003220FE">
        <w:t xml:space="preserve"> in Phase 2 of its work.</w:t>
      </w:r>
    </w:p>
    <w:p w14:paraId="3644A2A6" w14:textId="77777777" w:rsidR="003220FE" w:rsidRDefault="003220FE" w:rsidP="00D44530"/>
    <w:p w14:paraId="4FE4AE99" w14:textId="4CAFC10F" w:rsidR="003220FE" w:rsidRDefault="00CD43A4" w:rsidP="00D44530">
      <w:r>
        <w:t>The GNSO Council is aware that ICANN org needs further guidance on how and when the topic of WHOIS accuracy will be further considered in order to plan for projects that utilize gTLD registration data and effectively meet the needs of the ICANN community.</w:t>
      </w:r>
    </w:p>
    <w:p w14:paraId="16A630C6" w14:textId="00A9CD89" w:rsidR="00CD43A4" w:rsidRDefault="00CD43A4" w:rsidP="00D44530"/>
    <w:p w14:paraId="27D58D65" w14:textId="13E06524" w:rsidR="003220FE" w:rsidRDefault="00CD43A4" w:rsidP="00D44530">
      <w:r>
        <w:t xml:space="preserve">Following the introduction of the topic at the GNSO Council’s </w:t>
      </w:r>
      <w:hyperlink r:id="rId4" w:history="1">
        <w:r w:rsidRPr="003220FE">
          <w:rPr>
            <w:rStyle w:val="Hyperlink"/>
          </w:rPr>
          <w:t>18 July 2019 meeting</w:t>
        </w:r>
      </w:hyperlink>
      <w:r>
        <w:t xml:space="preserve">, the Council agreed to further discuss the issue and has committed to providing </w:t>
      </w:r>
      <w:r w:rsidR="007F64F2">
        <w:t xml:space="preserve">ICANN org with </w:t>
      </w:r>
      <w:r>
        <w:t>the requested guidance on next steps shortly.</w:t>
      </w:r>
    </w:p>
    <w:p w14:paraId="05D20592" w14:textId="652C6656" w:rsidR="00CD43A4" w:rsidRDefault="00CD43A4" w:rsidP="00D44530"/>
    <w:p w14:paraId="735EE933" w14:textId="22C21B6A" w:rsidR="00CD43A4" w:rsidRDefault="00CD43A4" w:rsidP="00D44530">
      <w:r>
        <w:t>The Council looks forward to further engagement on this topic.</w:t>
      </w:r>
    </w:p>
    <w:p w14:paraId="0BA26716" w14:textId="70596598" w:rsidR="00CD43A4" w:rsidRDefault="00CD43A4" w:rsidP="00D44530"/>
    <w:p w14:paraId="309B77AC" w14:textId="33A5D495" w:rsidR="00CD43A4" w:rsidRDefault="00CD43A4" w:rsidP="00D44530">
      <w:r>
        <w:t>Sincerely,</w:t>
      </w:r>
    </w:p>
    <w:p w14:paraId="7BD92022" w14:textId="53B2A78B" w:rsidR="00CD43A4" w:rsidRDefault="00CD43A4" w:rsidP="00D44530"/>
    <w:p w14:paraId="07D26E9E" w14:textId="444CE426" w:rsidR="00CD43A4" w:rsidRDefault="00CD43A4" w:rsidP="00D44530">
      <w:r>
        <w:t>Keith Drazek</w:t>
      </w:r>
    </w:p>
    <w:p w14:paraId="54D94F88" w14:textId="45EB1880" w:rsidR="00CD43A4" w:rsidRDefault="00CD43A4" w:rsidP="00D44530">
      <w:r>
        <w:t>Chair, GNSO Council</w:t>
      </w:r>
    </w:p>
    <w:p w14:paraId="3C9B498C" w14:textId="60F190B4" w:rsidR="003220FE" w:rsidRDefault="003220FE" w:rsidP="00D44530"/>
    <w:p w14:paraId="57901AF1" w14:textId="17068697" w:rsidR="00D44530" w:rsidRPr="00D44530" w:rsidRDefault="00D44530" w:rsidP="00D44530"/>
    <w:sectPr w:rsidR="00D44530" w:rsidRPr="00D44530"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30"/>
    <w:rsid w:val="00052F41"/>
    <w:rsid w:val="00237BC0"/>
    <w:rsid w:val="003220FE"/>
    <w:rsid w:val="00404709"/>
    <w:rsid w:val="004076B0"/>
    <w:rsid w:val="00440B65"/>
    <w:rsid w:val="004414C3"/>
    <w:rsid w:val="005D47E7"/>
    <w:rsid w:val="007F64F2"/>
    <w:rsid w:val="009A6F95"/>
    <w:rsid w:val="00CD43A4"/>
    <w:rsid w:val="00D44530"/>
    <w:rsid w:val="00DC58CE"/>
    <w:rsid w:val="00F9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4AB8"/>
  <w15:chartTrackingRefBased/>
  <w15:docId w15:val="{4E2CE384-0EA8-B741-8DBE-7257648B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0FE"/>
    <w:rPr>
      <w:color w:val="0563C1" w:themeColor="hyperlink"/>
      <w:u w:val="single"/>
    </w:rPr>
  </w:style>
  <w:style w:type="character" w:styleId="UnresolvedMention">
    <w:name w:val="Unresolved Mention"/>
    <w:basedOn w:val="DefaultParagraphFont"/>
    <w:uiPriority w:val="99"/>
    <w:rsid w:val="00322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21857">
      <w:bodyDiv w:val="1"/>
      <w:marLeft w:val="0"/>
      <w:marRight w:val="0"/>
      <w:marTop w:val="0"/>
      <w:marBottom w:val="0"/>
      <w:divBdr>
        <w:top w:val="none" w:sz="0" w:space="0" w:color="auto"/>
        <w:left w:val="none" w:sz="0" w:space="0" w:color="auto"/>
        <w:bottom w:val="none" w:sz="0" w:space="0" w:color="auto"/>
        <w:right w:val="none" w:sz="0" w:space="0" w:color="auto"/>
      </w:divBdr>
    </w:div>
    <w:div w:id="1030373408">
      <w:bodyDiv w:val="1"/>
      <w:marLeft w:val="0"/>
      <w:marRight w:val="0"/>
      <w:marTop w:val="0"/>
      <w:marBottom w:val="0"/>
      <w:divBdr>
        <w:top w:val="none" w:sz="0" w:space="0" w:color="auto"/>
        <w:left w:val="none" w:sz="0" w:space="0" w:color="auto"/>
        <w:bottom w:val="none" w:sz="0" w:space="0" w:color="auto"/>
        <w:right w:val="none" w:sz="0" w:space="0" w:color="auto"/>
      </w:divBdr>
    </w:div>
    <w:div w:id="1480069709">
      <w:bodyDiv w:val="1"/>
      <w:marLeft w:val="0"/>
      <w:marRight w:val="0"/>
      <w:marTop w:val="0"/>
      <w:marBottom w:val="0"/>
      <w:divBdr>
        <w:top w:val="none" w:sz="0" w:space="0" w:color="auto"/>
        <w:left w:val="none" w:sz="0" w:space="0" w:color="auto"/>
        <w:bottom w:val="none" w:sz="0" w:space="0" w:color="auto"/>
        <w:right w:val="none" w:sz="0" w:space="0" w:color="auto"/>
      </w:divBdr>
    </w:div>
    <w:div w:id="1563979550">
      <w:bodyDiv w:val="1"/>
      <w:marLeft w:val="0"/>
      <w:marRight w:val="0"/>
      <w:marTop w:val="0"/>
      <w:marBottom w:val="0"/>
      <w:divBdr>
        <w:top w:val="none" w:sz="0" w:space="0" w:color="auto"/>
        <w:left w:val="none" w:sz="0" w:space="0" w:color="auto"/>
        <w:bottom w:val="none" w:sz="0" w:space="0" w:color="auto"/>
        <w:right w:val="none" w:sz="0" w:space="0" w:color="auto"/>
      </w:divBdr>
    </w:div>
    <w:div w:id="1597665043">
      <w:bodyDiv w:val="1"/>
      <w:marLeft w:val="0"/>
      <w:marRight w:val="0"/>
      <w:marTop w:val="0"/>
      <w:marBottom w:val="0"/>
      <w:divBdr>
        <w:top w:val="none" w:sz="0" w:space="0" w:color="auto"/>
        <w:left w:val="none" w:sz="0" w:space="0" w:color="auto"/>
        <w:bottom w:val="none" w:sz="0" w:space="0" w:color="auto"/>
        <w:right w:val="none" w:sz="0" w:space="0" w:color="auto"/>
      </w:divBdr>
    </w:div>
    <w:div w:id="1784301148">
      <w:bodyDiv w:val="1"/>
      <w:marLeft w:val="0"/>
      <w:marRight w:val="0"/>
      <w:marTop w:val="0"/>
      <w:marBottom w:val="0"/>
      <w:divBdr>
        <w:top w:val="none" w:sz="0" w:space="0" w:color="auto"/>
        <w:left w:val="none" w:sz="0" w:space="0" w:color="auto"/>
        <w:bottom w:val="none" w:sz="0" w:space="0" w:color="auto"/>
        <w:right w:val="none" w:sz="0" w:space="0" w:color="auto"/>
      </w:divBdr>
    </w:div>
    <w:div w:id="1991932983">
      <w:bodyDiv w:val="1"/>
      <w:marLeft w:val="0"/>
      <w:marRight w:val="0"/>
      <w:marTop w:val="0"/>
      <w:marBottom w:val="0"/>
      <w:divBdr>
        <w:top w:val="none" w:sz="0" w:space="0" w:color="auto"/>
        <w:left w:val="none" w:sz="0" w:space="0" w:color="auto"/>
        <w:bottom w:val="none" w:sz="0" w:space="0" w:color="auto"/>
        <w:right w:val="none" w:sz="0" w:space="0" w:color="auto"/>
      </w:divBdr>
    </w:div>
    <w:div w:id="21208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ann.zoom.us/recording/play/Qr81olKVJKfzG2mpwOcYGSN659FwXIPfAa8VJ_YWaXwE-jEBWhVKRYR-DQUOo7vl?startTime=1563483748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Drazek, Keith</cp:lastModifiedBy>
  <cp:revision>2</cp:revision>
  <dcterms:created xsi:type="dcterms:W3CDTF">2019-08-15T17:03:00Z</dcterms:created>
  <dcterms:modified xsi:type="dcterms:W3CDTF">2019-08-15T17:03:00Z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158989416</vt:i4>
  </property>
  <property fmtid="{D5CDD505-2E9C-101B-9397-08002B2CF9AE}" pid="3" name="_NewReviewCycle">
    <vt:lpwstr/>
  </property>
  <property fmtid="{D5CDD505-2E9C-101B-9397-08002B2CF9AE}" pid="4" name="_EmailSubject">
    <vt:lpwstr>Draft Council Response Acknowledging Receipt of ICANN's Whois Accuracy/ARS Letter</vt:lpwstr>
  </property>
  <property fmtid="{D5CDD505-2E9C-101B-9397-08002B2CF9AE}" pid="5" name="_AuthorEmail">
    <vt:lpwstr>kdrazek@verisign.com</vt:lpwstr>
  </property>
  <property fmtid="{D5CDD505-2E9C-101B-9397-08002B2CF9AE}" pid="6" name="_AuthorEmailDisplayName">
    <vt:lpwstr>Drazek, Keith</vt:lpwstr>
  </property>
</Properties>
</file>