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CF3E" w14:textId="77777777" w:rsidR="005B05AD" w:rsidRDefault="007B1DA6">
      <w:pPr>
        <w:rPr>
          <w:b/>
          <w:sz w:val="20"/>
          <w:szCs w:val="20"/>
        </w:rPr>
      </w:pPr>
      <w:bookmarkStart w:id="0" w:name="_GoBack"/>
      <w:bookmarkEnd w:id="0"/>
      <w:r>
        <w:rPr>
          <w:b/>
          <w:sz w:val="20"/>
          <w:szCs w:val="20"/>
        </w:rPr>
        <w:t>Minutes of the GNSO Council Meeting 6 November 2019 part II</w:t>
      </w:r>
    </w:p>
    <w:p w14:paraId="0E6133A0" w14:textId="77777777" w:rsidR="005B05AD" w:rsidRDefault="007B1DA6">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w:instrText>
      </w:r>
      <w:r>
        <w:instrText xml:space="preserve">https://community.icann.org/x/8YLpB" </w:instrText>
      </w:r>
      <w:r>
        <w:fldChar w:fldCharType="separate"/>
      </w:r>
    </w:p>
    <w:p w14:paraId="42063A25" w14:textId="77777777" w:rsidR="005B05AD" w:rsidRDefault="007B1DA6">
      <w:pPr>
        <w:shd w:val="clear" w:color="auto" w:fill="FFFFFF"/>
        <w:spacing w:line="240" w:lineRule="auto"/>
        <w:rPr>
          <w:sz w:val="20"/>
          <w:szCs w:val="20"/>
        </w:rPr>
      </w:pPr>
      <w:r>
        <w:fldChar w:fldCharType="end"/>
      </w:r>
    </w:p>
    <w:p w14:paraId="03F1800D" w14:textId="77777777" w:rsidR="005B05AD" w:rsidRDefault="007B1DA6">
      <w:pPr>
        <w:shd w:val="clear" w:color="auto" w:fill="FFFFFF"/>
        <w:spacing w:line="240" w:lineRule="auto"/>
        <w:rPr>
          <w:sz w:val="20"/>
          <w:szCs w:val="20"/>
        </w:rPr>
      </w:pPr>
      <w:r>
        <w:rPr>
          <w:sz w:val="20"/>
          <w:szCs w:val="20"/>
        </w:rPr>
        <w:t>GNSO Council meeting held in Montreal 15:15 - 16:15 local time</w:t>
      </w:r>
    </w:p>
    <w:p w14:paraId="62CA27B2" w14:textId="77777777" w:rsidR="005B05AD" w:rsidRDefault="007B1DA6">
      <w:pPr>
        <w:shd w:val="clear" w:color="auto" w:fill="FFFFFF"/>
        <w:spacing w:line="240" w:lineRule="auto"/>
        <w:rPr>
          <w:sz w:val="20"/>
          <w:szCs w:val="20"/>
        </w:rPr>
      </w:pPr>
      <w:r>
        <w:rPr>
          <w:sz w:val="20"/>
          <w:szCs w:val="20"/>
        </w:rPr>
        <w:t>Coordinated Universal Time: 20:15 UTC</w:t>
      </w:r>
      <w:r>
        <w:rPr>
          <w:color w:val="172B4D"/>
          <w:sz w:val="20"/>
          <w:szCs w:val="20"/>
        </w:rPr>
        <w:t xml:space="preserve">: </w:t>
      </w:r>
      <w:hyperlink r:id="rId7">
        <w:r>
          <w:rPr>
            <w:color w:val="0052CC"/>
            <w:sz w:val="20"/>
            <w:szCs w:val="20"/>
          </w:rPr>
          <w:t>https://tinyurl.com/y4s22xs5</w:t>
        </w:r>
      </w:hyperlink>
    </w:p>
    <w:p w14:paraId="0061C19E" w14:textId="77777777" w:rsidR="005B05AD" w:rsidRDefault="005B05AD">
      <w:pPr>
        <w:shd w:val="clear" w:color="auto" w:fill="FFFFFF"/>
        <w:spacing w:before="160"/>
        <w:rPr>
          <w:sz w:val="20"/>
          <w:szCs w:val="20"/>
        </w:rPr>
      </w:pPr>
    </w:p>
    <w:p w14:paraId="414D77BB" w14:textId="77777777" w:rsidR="005B05AD" w:rsidRDefault="007B1DA6">
      <w:pPr>
        <w:rPr>
          <w:sz w:val="20"/>
          <w:szCs w:val="20"/>
        </w:rPr>
      </w:pPr>
      <w:r>
        <w:rPr>
          <w:b/>
          <w:sz w:val="20"/>
          <w:szCs w:val="20"/>
        </w:rPr>
        <w:t>List of attendees:</w:t>
      </w:r>
      <w:r>
        <w:rPr>
          <w:sz w:val="20"/>
          <w:szCs w:val="20"/>
        </w:rPr>
        <w:t xml:space="preserve"> </w:t>
      </w:r>
    </w:p>
    <w:p w14:paraId="53F716A7" w14:textId="77777777" w:rsidR="005B05AD" w:rsidRDefault="007B1DA6">
      <w:pPr>
        <w:spacing w:line="261" w:lineRule="auto"/>
        <w:rPr>
          <w:sz w:val="20"/>
          <w:szCs w:val="20"/>
          <w:highlight w:val="white"/>
        </w:rPr>
      </w:pPr>
      <w:r>
        <w:rPr>
          <w:sz w:val="20"/>
          <w:szCs w:val="20"/>
          <w:highlight w:val="white"/>
        </w:rPr>
        <w:t>Nominating Com</w:t>
      </w:r>
      <w:r>
        <w:rPr>
          <w:sz w:val="20"/>
          <w:szCs w:val="20"/>
          <w:highlight w:val="white"/>
        </w:rPr>
        <w:t xml:space="preserve">mittee Appointee (NCA): </w:t>
      </w:r>
      <w:r>
        <w:rPr>
          <w:b/>
          <w:sz w:val="20"/>
          <w:szCs w:val="20"/>
          <w:highlight w:val="white"/>
        </w:rPr>
        <w:t>– Non-Voting</w:t>
      </w:r>
      <w:r>
        <w:rPr>
          <w:sz w:val="20"/>
          <w:szCs w:val="20"/>
          <w:highlight w:val="white"/>
        </w:rPr>
        <w:t xml:space="preserve"> –  Erika Mann</w:t>
      </w:r>
    </w:p>
    <w:p w14:paraId="492CE51A" w14:textId="77777777" w:rsidR="005B05AD" w:rsidRDefault="007B1DA6">
      <w:pPr>
        <w:spacing w:line="261" w:lineRule="auto"/>
        <w:rPr>
          <w:b/>
          <w:sz w:val="20"/>
          <w:szCs w:val="20"/>
          <w:highlight w:val="white"/>
        </w:rPr>
      </w:pPr>
      <w:r>
        <w:rPr>
          <w:b/>
          <w:sz w:val="20"/>
          <w:szCs w:val="20"/>
          <w:highlight w:val="white"/>
        </w:rPr>
        <w:t>Contracted Parties House</w:t>
      </w:r>
    </w:p>
    <w:p w14:paraId="5A5DE784" w14:textId="77777777" w:rsidR="005B05AD" w:rsidRDefault="007B1DA6">
      <w:pPr>
        <w:spacing w:line="261" w:lineRule="auto"/>
        <w:rPr>
          <w:sz w:val="20"/>
          <w:szCs w:val="20"/>
          <w:highlight w:val="white"/>
        </w:rPr>
      </w:pPr>
      <w:r>
        <w:rPr>
          <w:sz w:val="20"/>
          <w:szCs w:val="20"/>
          <w:highlight w:val="white"/>
        </w:rPr>
        <w:t>Registrar Stakeholder Group: Pam Little, Michele Neylon, Darcy Southwell (apologies, proxy to Michele Neylon),</w:t>
      </w:r>
    </w:p>
    <w:p w14:paraId="5F87A152" w14:textId="77777777" w:rsidR="005B05AD" w:rsidRDefault="007B1DA6">
      <w:pPr>
        <w:spacing w:line="261" w:lineRule="auto"/>
        <w:rPr>
          <w:sz w:val="20"/>
          <w:szCs w:val="20"/>
          <w:highlight w:val="white"/>
        </w:rPr>
      </w:pPr>
      <w:r>
        <w:rPr>
          <w:sz w:val="20"/>
          <w:szCs w:val="20"/>
          <w:highlight w:val="white"/>
        </w:rPr>
        <w:t>gTLD Registries Stakeholder Group: Maxim Alzoba, Keith Drazek, Sebast</w:t>
      </w:r>
      <w:r>
        <w:rPr>
          <w:sz w:val="20"/>
          <w:szCs w:val="20"/>
          <w:highlight w:val="white"/>
        </w:rPr>
        <w:t>ien Ducos,</w:t>
      </w:r>
    </w:p>
    <w:p w14:paraId="7144B5FB" w14:textId="77777777" w:rsidR="005B05AD" w:rsidRDefault="007B1DA6">
      <w:pPr>
        <w:spacing w:line="261" w:lineRule="auto"/>
        <w:rPr>
          <w:sz w:val="20"/>
          <w:szCs w:val="20"/>
          <w:highlight w:val="white"/>
        </w:rPr>
      </w:pPr>
      <w:r>
        <w:rPr>
          <w:sz w:val="20"/>
          <w:szCs w:val="20"/>
          <w:highlight w:val="white"/>
        </w:rPr>
        <w:t>Nominating Committee Appointee (NCA): Tom Dale</w:t>
      </w:r>
    </w:p>
    <w:p w14:paraId="74064D4D" w14:textId="77777777" w:rsidR="005B05AD" w:rsidRDefault="007B1DA6">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30D06B33" w14:textId="77777777" w:rsidR="005B05AD" w:rsidRDefault="007B1DA6">
      <w:pPr>
        <w:spacing w:line="261" w:lineRule="auto"/>
        <w:rPr>
          <w:sz w:val="20"/>
          <w:szCs w:val="20"/>
          <w:highlight w:val="white"/>
        </w:rPr>
      </w:pPr>
      <w:r>
        <w:rPr>
          <w:sz w:val="20"/>
          <w:szCs w:val="20"/>
          <w:highlight w:val="white"/>
        </w:rPr>
        <w:t xml:space="preserve">Commercial Stakeholder Group (CSG): Marie Pattullo, Scott McCormick, Philippe Fouquart, Osvaldo Novoa, John McElwaine, Flip Petillion </w:t>
      </w:r>
    </w:p>
    <w:p w14:paraId="46AD507B" w14:textId="77777777" w:rsidR="005B05AD" w:rsidRDefault="007B1DA6">
      <w:pPr>
        <w:spacing w:line="261" w:lineRule="auto"/>
        <w:rPr>
          <w:sz w:val="20"/>
          <w:szCs w:val="20"/>
          <w:highlight w:val="white"/>
        </w:rPr>
      </w:pPr>
      <w:r>
        <w:rPr>
          <w:sz w:val="20"/>
          <w:szCs w:val="20"/>
          <w:highlight w:val="white"/>
        </w:rPr>
        <w:t xml:space="preserve">Non-Commercial Stakeholder Group </w:t>
      </w:r>
      <w:r>
        <w:rPr>
          <w:sz w:val="20"/>
          <w:szCs w:val="20"/>
          <w:highlight w:val="white"/>
        </w:rPr>
        <w:t>(NCSG): Martin Silva Valent, Elsa Saade (apology, temporary alternate Sam Lanfranco), Sam Lanfranco, Tatiana Tropina, Rafik Dammak, Farzaneh Badii, Farrell Folly</w:t>
      </w:r>
    </w:p>
    <w:p w14:paraId="01F54712" w14:textId="77777777" w:rsidR="005B05AD" w:rsidRDefault="007B1DA6">
      <w:pPr>
        <w:spacing w:line="261" w:lineRule="auto"/>
        <w:rPr>
          <w:sz w:val="20"/>
          <w:szCs w:val="20"/>
          <w:highlight w:val="white"/>
        </w:rPr>
      </w:pPr>
      <w:r>
        <w:rPr>
          <w:sz w:val="20"/>
          <w:szCs w:val="20"/>
          <w:highlight w:val="white"/>
        </w:rPr>
        <w:t>Nominating Committee Appointee (NCA): Carlton Samuels</w:t>
      </w:r>
    </w:p>
    <w:p w14:paraId="39B41C7C" w14:textId="77777777" w:rsidR="005B05AD" w:rsidRPr="007B1DA6" w:rsidRDefault="007B1DA6">
      <w:pPr>
        <w:spacing w:line="261" w:lineRule="auto"/>
        <w:rPr>
          <w:b/>
          <w:sz w:val="20"/>
          <w:szCs w:val="20"/>
          <w:highlight w:val="white"/>
          <w:lang w:val="fr-FR"/>
        </w:rPr>
      </w:pPr>
      <w:r w:rsidRPr="007B1DA6">
        <w:rPr>
          <w:b/>
          <w:sz w:val="20"/>
          <w:szCs w:val="20"/>
          <w:highlight w:val="white"/>
          <w:lang w:val="fr-FR"/>
        </w:rPr>
        <w:t>GNSO Council Liaisons/Observers:</w:t>
      </w:r>
    </w:p>
    <w:p w14:paraId="4DB59B90" w14:textId="77777777" w:rsidR="005B05AD" w:rsidRPr="007B1DA6" w:rsidRDefault="007B1DA6">
      <w:pPr>
        <w:spacing w:line="261" w:lineRule="auto"/>
        <w:rPr>
          <w:sz w:val="20"/>
          <w:szCs w:val="20"/>
          <w:highlight w:val="white"/>
          <w:lang w:val="fr-FR"/>
        </w:rPr>
      </w:pPr>
      <w:r w:rsidRPr="007B1DA6">
        <w:rPr>
          <w:sz w:val="20"/>
          <w:szCs w:val="20"/>
          <w:highlight w:val="white"/>
          <w:lang w:val="fr-FR"/>
        </w:rPr>
        <w:t xml:space="preserve">Cheryl </w:t>
      </w:r>
      <w:r w:rsidRPr="007B1DA6">
        <w:rPr>
          <w:sz w:val="20"/>
          <w:szCs w:val="20"/>
          <w:highlight w:val="white"/>
          <w:lang w:val="fr-FR"/>
        </w:rPr>
        <w:t xml:space="preserve">Langdon-Orr– ALAC Liaison </w:t>
      </w:r>
    </w:p>
    <w:p w14:paraId="4B1DBDFA" w14:textId="77777777" w:rsidR="005B05AD" w:rsidRDefault="007B1DA6">
      <w:pPr>
        <w:spacing w:line="261" w:lineRule="auto"/>
        <w:rPr>
          <w:sz w:val="20"/>
          <w:szCs w:val="20"/>
          <w:highlight w:val="white"/>
        </w:rPr>
      </w:pPr>
      <w:r>
        <w:rPr>
          <w:sz w:val="20"/>
          <w:szCs w:val="20"/>
          <w:highlight w:val="white"/>
        </w:rPr>
        <w:t>Julf (Johan) Helsingius– GNSO liaison to the GAC</w:t>
      </w:r>
    </w:p>
    <w:p w14:paraId="4F0DF16B" w14:textId="77777777" w:rsidR="005B05AD" w:rsidRDefault="007B1DA6">
      <w:pPr>
        <w:spacing w:line="261" w:lineRule="auto"/>
        <w:rPr>
          <w:sz w:val="20"/>
          <w:szCs w:val="20"/>
          <w:highlight w:val="white"/>
        </w:rPr>
      </w:pPr>
      <w:r>
        <w:rPr>
          <w:sz w:val="20"/>
          <w:szCs w:val="20"/>
          <w:highlight w:val="white"/>
        </w:rPr>
        <w:t>Maarten Simon – ccNSO observer</w:t>
      </w:r>
    </w:p>
    <w:p w14:paraId="64F3684A" w14:textId="77777777" w:rsidR="005B05AD" w:rsidRDefault="007B1DA6">
      <w:pPr>
        <w:spacing w:line="261" w:lineRule="auto"/>
        <w:rPr>
          <w:sz w:val="20"/>
          <w:szCs w:val="20"/>
          <w:highlight w:val="white"/>
        </w:rPr>
      </w:pPr>
      <w:r>
        <w:rPr>
          <w:sz w:val="20"/>
          <w:szCs w:val="20"/>
          <w:highlight w:val="white"/>
        </w:rPr>
        <w:t xml:space="preserve"> </w:t>
      </w:r>
    </w:p>
    <w:p w14:paraId="68F4D797" w14:textId="77777777" w:rsidR="005B05AD" w:rsidRDefault="007B1DA6">
      <w:pPr>
        <w:spacing w:line="261" w:lineRule="auto"/>
        <w:rPr>
          <w:sz w:val="20"/>
          <w:szCs w:val="20"/>
          <w:highlight w:val="white"/>
        </w:rPr>
      </w:pPr>
      <w:r>
        <w:rPr>
          <w:b/>
          <w:sz w:val="20"/>
          <w:szCs w:val="20"/>
          <w:highlight w:val="white"/>
        </w:rPr>
        <w:t>ICANN Staff</w:t>
      </w:r>
      <w:r>
        <w:rPr>
          <w:sz w:val="20"/>
          <w:szCs w:val="20"/>
          <w:highlight w:val="white"/>
        </w:rPr>
        <w:t xml:space="preserve"> </w:t>
      </w:r>
    </w:p>
    <w:p w14:paraId="13FFAD9A" w14:textId="77777777" w:rsidR="005B05AD" w:rsidRDefault="007B1DA6">
      <w:pPr>
        <w:spacing w:line="261" w:lineRule="auto"/>
        <w:rPr>
          <w:sz w:val="20"/>
          <w:szCs w:val="20"/>
          <w:highlight w:val="white"/>
        </w:rPr>
      </w:pPr>
      <w:r>
        <w:rPr>
          <w:sz w:val="20"/>
          <w:szCs w:val="20"/>
          <w:highlight w:val="white"/>
        </w:rPr>
        <w:t>David Olive -Senior Vice President, Policy Development Support and Managing Manager</w:t>
      </w:r>
    </w:p>
    <w:p w14:paraId="52B39615" w14:textId="77777777" w:rsidR="005B05AD" w:rsidRDefault="007B1DA6">
      <w:pPr>
        <w:spacing w:line="261" w:lineRule="auto"/>
        <w:rPr>
          <w:sz w:val="20"/>
          <w:szCs w:val="20"/>
          <w:highlight w:val="white"/>
        </w:rPr>
      </w:pPr>
      <w:r>
        <w:rPr>
          <w:sz w:val="20"/>
          <w:szCs w:val="20"/>
          <w:highlight w:val="white"/>
        </w:rPr>
        <w:t>Marika Konings – Vice President, Policy Development Support – GNSO</w:t>
      </w:r>
    </w:p>
    <w:p w14:paraId="4E9172C1" w14:textId="77777777" w:rsidR="005B05AD" w:rsidRDefault="007B1DA6">
      <w:pPr>
        <w:spacing w:line="261" w:lineRule="auto"/>
        <w:rPr>
          <w:sz w:val="20"/>
          <w:szCs w:val="20"/>
          <w:highlight w:val="white"/>
        </w:rPr>
      </w:pPr>
      <w:r>
        <w:rPr>
          <w:sz w:val="20"/>
          <w:szCs w:val="20"/>
          <w:highlight w:val="white"/>
        </w:rPr>
        <w:t>Mary Wong – Vice President, Strategic Community Operations, Planning and Engagement</w:t>
      </w:r>
    </w:p>
    <w:p w14:paraId="3CEC28C2" w14:textId="77777777" w:rsidR="005B05AD" w:rsidRDefault="007B1DA6">
      <w:pPr>
        <w:spacing w:line="261" w:lineRule="auto"/>
        <w:rPr>
          <w:sz w:val="20"/>
          <w:szCs w:val="20"/>
          <w:highlight w:val="white"/>
        </w:rPr>
      </w:pPr>
      <w:r>
        <w:rPr>
          <w:sz w:val="20"/>
          <w:szCs w:val="20"/>
          <w:highlight w:val="white"/>
        </w:rPr>
        <w:t>Julie Hedlund – Polic</w:t>
      </w:r>
      <w:r>
        <w:rPr>
          <w:sz w:val="20"/>
          <w:szCs w:val="20"/>
          <w:highlight w:val="white"/>
        </w:rPr>
        <w:t>y Director</w:t>
      </w:r>
    </w:p>
    <w:p w14:paraId="4AE481BA" w14:textId="77777777" w:rsidR="005B05AD" w:rsidRDefault="007B1DA6">
      <w:pPr>
        <w:spacing w:line="261" w:lineRule="auto"/>
        <w:rPr>
          <w:sz w:val="20"/>
          <w:szCs w:val="20"/>
          <w:highlight w:val="white"/>
        </w:rPr>
      </w:pPr>
      <w:r>
        <w:rPr>
          <w:sz w:val="20"/>
          <w:szCs w:val="20"/>
          <w:highlight w:val="white"/>
        </w:rPr>
        <w:t>Steve Chan – Policy Director</w:t>
      </w:r>
    </w:p>
    <w:p w14:paraId="3B51A1F3" w14:textId="77777777" w:rsidR="005B05AD" w:rsidRDefault="007B1DA6">
      <w:pPr>
        <w:rPr>
          <w:sz w:val="20"/>
          <w:szCs w:val="20"/>
        </w:rPr>
      </w:pPr>
      <w:r>
        <w:rPr>
          <w:sz w:val="20"/>
          <w:szCs w:val="20"/>
        </w:rPr>
        <w:t>Berry Cobb – Policy Consultant</w:t>
      </w:r>
    </w:p>
    <w:p w14:paraId="45BEB7E6" w14:textId="77777777" w:rsidR="005B05AD" w:rsidRDefault="007B1DA6">
      <w:pPr>
        <w:rPr>
          <w:sz w:val="20"/>
          <w:szCs w:val="20"/>
        </w:rPr>
      </w:pPr>
      <w:r>
        <w:rPr>
          <w:sz w:val="20"/>
          <w:szCs w:val="20"/>
        </w:rPr>
        <w:t>Emily Barabas – Policy Manager</w:t>
      </w:r>
    </w:p>
    <w:p w14:paraId="40A1DD7A" w14:textId="77777777" w:rsidR="005B05AD" w:rsidRDefault="007B1DA6">
      <w:pPr>
        <w:rPr>
          <w:sz w:val="20"/>
          <w:szCs w:val="20"/>
        </w:rPr>
      </w:pPr>
      <w:r>
        <w:rPr>
          <w:sz w:val="20"/>
          <w:szCs w:val="20"/>
        </w:rPr>
        <w:t>Ariel Liang – Policy Support Specialist</w:t>
      </w:r>
    </w:p>
    <w:p w14:paraId="1CBA72E1" w14:textId="77777777" w:rsidR="005B05AD" w:rsidRDefault="007B1DA6">
      <w:pPr>
        <w:rPr>
          <w:sz w:val="20"/>
          <w:szCs w:val="20"/>
        </w:rPr>
      </w:pPr>
      <w:r>
        <w:rPr>
          <w:sz w:val="20"/>
          <w:szCs w:val="20"/>
        </w:rPr>
        <w:t>Caitlin Tubergen – Policy Senior Manager</w:t>
      </w:r>
    </w:p>
    <w:p w14:paraId="37D5E83F" w14:textId="77777777" w:rsidR="005B05AD" w:rsidRDefault="007B1DA6">
      <w:pPr>
        <w:rPr>
          <w:sz w:val="20"/>
          <w:szCs w:val="20"/>
        </w:rPr>
      </w:pPr>
      <w:r>
        <w:rPr>
          <w:sz w:val="20"/>
          <w:szCs w:val="20"/>
        </w:rPr>
        <w:t xml:space="preserve">Nathalie Peregrine – Manager, Operations Support </w:t>
      </w:r>
    </w:p>
    <w:p w14:paraId="243B8FCE" w14:textId="77777777" w:rsidR="005B05AD" w:rsidRDefault="007B1DA6">
      <w:pPr>
        <w:rPr>
          <w:sz w:val="20"/>
          <w:szCs w:val="20"/>
        </w:rPr>
      </w:pPr>
      <w:r>
        <w:rPr>
          <w:sz w:val="20"/>
          <w:szCs w:val="20"/>
        </w:rPr>
        <w:t>Terri Agnew - Operations Support - GNSO Lead Administrator</w:t>
      </w:r>
    </w:p>
    <w:p w14:paraId="1C08A04A" w14:textId="77777777" w:rsidR="005B05AD" w:rsidRDefault="007B1DA6">
      <w:pPr>
        <w:spacing w:line="261" w:lineRule="auto"/>
        <w:rPr>
          <w:sz w:val="20"/>
          <w:szCs w:val="20"/>
          <w:highlight w:val="white"/>
        </w:rPr>
      </w:pPr>
      <w:r>
        <w:rPr>
          <w:sz w:val="20"/>
          <w:szCs w:val="20"/>
          <w:highlight w:val="white"/>
        </w:rPr>
        <w:t xml:space="preserve"> </w:t>
      </w:r>
    </w:p>
    <w:p w14:paraId="11F9F12E" w14:textId="77777777" w:rsidR="005B05AD" w:rsidRDefault="007B1DA6">
      <w:pPr>
        <w:rPr>
          <w:sz w:val="20"/>
          <w:szCs w:val="20"/>
        </w:rPr>
      </w:pPr>
      <w:hyperlink r:id="rId8">
        <w:r>
          <w:rPr>
            <w:color w:val="1155CC"/>
            <w:sz w:val="20"/>
            <w:szCs w:val="20"/>
            <w:u w:val="single"/>
          </w:rPr>
          <w:t>Session recordings</w:t>
        </w:r>
      </w:hyperlink>
    </w:p>
    <w:p w14:paraId="3CA63153" w14:textId="77777777" w:rsidR="005B05AD" w:rsidRDefault="005B05AD">
      <w:pPr>
        <w:shd w:val="clear" w:color="auto" w:fill="FFFFFF"/>
        <w:spacing w:before="160"/>
        <w:rPr>
          <w:b/>
          <w:u w:val="single"/>
        </w:rPr>
      </w:pPr>
    </w:p>
    <w:p w14:paraId="4EBF1F28" w14:textId="77777777" w:rsidR="005B05AD" w:rsidRDefault="007B1DA6">
      <w:pPr>
        <w:shd w:val="clear" w:color="auto" w:fill="FFFFFF"/>
        <w:spacing w:before="160"/>
        <w:rPr>
          <w:b/>
          <w:u w:val="single"/>
        </w:rPr>
      </w:pPr>
      <w:r>
        <w:rPr>
          <w:b/>
          <w:u w:val="single"/>
        </w:rPr>
        <w:t xml:space="preserve">Item 1. Seating of the 2018 / 2019 Council </w:t>
      </w:r>
    </w:p>
    <w:p w14:paraId="151B31DA" w14:textId="77777777" w:rsidR="005B05AD" w:rsidRDefault="007B1DA6">
      <w:pPr>
        <w:shd w:val="clear" w:color="auto" w:fill="FFFFFF"/>
        <w:spacing w:before="160"/>
        <w:rPr>
          <w:sz w:val="20"/>
          <w:szCs w:val="20"/>
        </w:rPr>
      </w:pPr>
      <w:r>
        <w:rPr>
          <w:sz w:val="20"/>
          <w:szCs w:val="20"/>
        </w:rPr>
        <w:t>1.1 - Roll Call</w:t>
      </w:r>
    </w:p>
    <w:p w14:paraId="4F543663" w14:textId="77777777" w:rsidR="005B05AD" w:rsidRDefault="007B1DA6">
      <w:pPr>
        <w:shd w:val="clear" w:color="auto" w:fill="FFFFFF"/>
        <w:spacing w:before="160"/>
        <w:rPr>
          <w:sz w:val="20"/>
          <w:szCs w:val="20"/>
        </w:rPr>
      </w:pPr>
      <w:r>
        <w:rPr>
          <w:sz w:val="20"/>
          <w:szCs w:val="20"/>
        </w:rPr>
        <w:t>1.2 - Statements of Interest</w:t>
      </w:r>
    </w:p>
    <w:p w14:paraId="6CB744A9" w14:textId="77777777" w:rsidR="005B05AD" w:rsidRDefault="007B1DA6">
      <w:pPr>
        <w:shd w:val="clear" w:color="auto" w:fill="FFFFFF"/>
        <w:spacing w:before="160"/>
        <w:rPr>
          <w:color w:val="353535"/>
          <w:sz w:val="20"/>
          <w:szCs w:val="20"/>
        </w:rPr>
      </w:pPr>
      <w:r>
        <w:rPr>
          <w:color w:val="353535"/>
          <w:sz w:val="20"/>
          <w:szCs w:val="20"/>
        </w:rPr>
        <w:t>Statements of interest were received from the new Councillors:</w:t>
      </w:r>
    </w:p>
    <w:p w14:paraId="4DD1F949" w14:textId="77777777" w:rsidR="005B05AD" w:rsidRDefault="007B1DA6">
      <w:pPr>
        <w:shd w:val="clear" w:color="auto" w:fill="FFFFFF"/>
        <w:spacing w:before="160" w:line="240" w:lineRule="auto"/>
        <w:rPr>
          <w:sz w:val="20"/>
          <w:szCs w:val="20"/>
        </w:rPr>
      </w:pPr>
      <w:r>
        <w:rPr>
          <w:sz w:val="20"/>
          <w:szCs w:val="20"/>
        </w:rPr>
        <w:t>Farzaneh Badii</w:t>
      </w:r>
      <w:r>
        <w:rPr>
          <w:color w:val="172B4D"/>
          <w:sz w:val="20"/>
          <w:szCs w:val="20"/>
        </w:rPr>
        <w:t xml:space="preserve">: </w:t>
      </w:r>
      <w:hyperlink r:id="rId9">
        <w:r>
          <w:rPr>
            <w:color w:val="0052CC"/>
            <w:sz w:val="20"/>
            <w:szCs w:val="20"/>
          </w:rPr>
          <w:t>SOI</w:t>
        </w:r>
      </w:hyperlink>
      <w:r>
        <w:rPr>
          <w:color w:val="172B4D"/>
          <w:sz w:val="20"/>
          <w:szCs w:val="20"/>
        </w:rPr>
        <w:t xml:space="preserve"> </w:t>
      </w:r>
      <w:r>
        <w:rPr>
          <w:sz w:val="20"/>
          <w:szCs w:val="20"/>
        </w:rPr>
        <w:t>Non-Commercial Stakeholder Group</w:t>
      </w:r>
    </w:p>
    <w:p w14:paraId="0B5542F5" w14:textId="77777777" w:rsidR="005B05AD" w:rsidRDefault="007B1DA6">
      <w:pPr>
        <w:shd w:val="clear" w:color="auto" w:fill="FFFFFF"/>
        <w:spacing w:before="160" w:line="240" w:lineRule="auto"/>
        <w:rPr>
          <w:sz w:val="20"/>
          <w:szCs w:val="20"/>
        </w:rPr>
      </w:pPr>
      <w:r>
        <w:rPr>
          <w:sz w:val="20"/>
          <w:szCs w:val="20"/>
        </w:rPr>
        <w:t xml:space="preserve">Tom Dale </w:t>
      </w:r>
      <w:r>
        <w:rPr>
          <w:color w:val="172B4D"/>
          <w:sz w:val="20"/>
          <w:szCs w:val="20"/>
        </w:rPr>
        <w:t xml:space="preserve">- </w:t>
      </w:r>
      <w:hyperlink r:id="rId10">
        <w:r>
          <w:rPr>
            <w:color w:val="0052CC"/>
            <w:sz w:val="20"/>
            <w:szCs w:val="20"/>
          </w:rPr>
          <w:t>SOI</w:t>
        </w:r>
      </w:hyperlink>
      <w:r>
        <w:rPr>
          <w:color w:val="172B4D"/>
          <w:sz w:val="20"/>
          <w:szCs w:val="20"/>
        </w:rPr>
        <w:t xml:space="preserve"> </w:t>
      </w:r>
      <w:r>
        <w:rPr>
          <w:sz w:val="20"/>
          <w:szCs w:val="20"/>
        </w:rPr>
        <w:t>Contracted Party House Nominating Committee Appointee</w:t>
      </w:r>
    </w:p>
    <w:p w14:paraId="60F677E2" w14:textId="77777777" w:rsidR="005B05AD" w:rsidRDefault="007B1DA6">
      <w:pPr>
        <w:shd w:val="clear" w:color="auto" w:fill="FFFFFF"/>
        <w:spacing w:before="160" w:line="240" w:lineRule="auto"/>
        <w:rPr>
          <w:sz w:val="20"/>
          <w:szCs w:val="20"/>
        </w:rPr>
      </w:pPr>
      <w:r>
        <w:rPr>
          <w:sz w:val="20"/>
          <w:szCs w:val="20"/>
        </w:rPr>
        <w:lastRenderedPageBreak/>
        <w:t>Sebastien Ducos</w:t>
      </w:r>
      <w:r>
        <w:rPr>
          <w:color w:val="172B4D"/>
          <w:sz w:val="20"/>
          <w:szCs w:val="20"/>
        </w:rPr>
        <w:t xml:space="preserve">: </w:t>
      </w:r>
      <w:hyperlink r:id="rId11">
        <w:r>
          <w:rPr>
            <w:color w:val="0052CC"/>
            <w:sz w:val="20"/>
            <w:szCs w:val="20"/>
          </w:rPr>
          <w:t>SOI</w:t>
        </w:r>
      </w:hyperlink>
      <w:r>
        <w:rPr>
          <w:color w:val="172B4D"/>
          <w:sz w:val="20"/>
          <w:szCs w:val="20"/>
        </w:rPr>
        <w:t xml:space="preserve"> </w:t>
      </w:r>
      <w:r>
        <w:rPr>
          <w:sz w:val="20"/>
          <w:szCs w:val="20"/>
        </w:rPr>
        <w:t>Registries Stakehol</w:t>
      </w:r>
      <w:r>
        <w:rPr>
          <w:sz w:val="20"/>
          <w:szCs w:val="20"/>
        </w:rPr>
        <w:t>der Group</w:t>
      </w:r>
    </w:p>
    <w:p w14:paraId="6A6212DC" w14:textId="77777777" w:rsidR="005B05AD" w:rsidRDefault="007B1DA6">
      <w:pPr>
        <w:shd w:val="clear" w:color="auto" w:fill="FFFFFF"/>
        <w:spacing w:before="160" w:line="240" w:lineRule="auto"/>
        <w:rPr>
          <w:sz w:val="20"/>
          <w:szCs w:val="20"/>
        </w:rPr>
      </w:pPr>
      <w:r>
        <w:rPr>
          <w:sz w:val="20"/>
          <w:szCs w:val="20"/>
        </w:rPr>
        <w:t>Farell Folly:</w:t>
      </w:r>
      <w:r>
        <w:rPr>
          <w:color w:val="172B4D"/>
          <w:sz w:val="20"/>
          <w:szCs w:val="20"/>
        </w:rPr>
        <w:t xml:space="preserve"> </w:t>
      </w:r>
      <w:hyperlink r:id="rId12">
        <w:r>
          <w:rPr>
            <w:color w:val="0052CC"/>
            <w:sz w:val="20"/>
            <w:szCs w:val="20"/>
          </w:rPr>
          <w:t>SOI</w:t>
        </w:r>
      </w:hyperlink>
      <w:r>
        <w:rPr>
          <w:color w:val="172B4D"/>
          <w:sz w:val="20"/>
          <w:szCs w:val="20"/>
        </w:rPr>
        <w:t xml:space="preserve"> </w:t>
      </w:r>
      <w:r>
        <w:rPr>
          <w:sz w:val="20"/>
          <w:szCs w:val="20"/>
        </w:rPr>
        <w:t>Non-Commercial Stakeholder Group</w:t>
      </w:r>
    </w:p>
    <w:p w14:paraId="4F7A6221" w14:textId="77777777" w:rsidR="005B05AD" w:rsidRDefault="007B1DA6">
      <w:pPr>
        <w:shd w:val="clear" w:color="auto" w:fill="FFFFFF"/>
        <w:spacing w:before="160" w:line="240" w:lineRule="auto"/>
        <w:rPr>
          <w:sz w:val="20"/>
          <w:szCs w:val="20"/>
        </w:rPr>
      </w:pPr>
      <w:r>
        <w:rPr>
          <w:sz w:val="20"/>
          <w:szCs w:val="20"/>
        </w:rPr>
        <w:t>John McElwaine</w:t>
      </w:r>
      <w:r>
        <w:rPr>
          <w:color w:val="172B4D"/>
          <w:sz w:val="20"/>
          <w:szCs w:val="20"/>
        </w:rPr>
        <w:t xml:space="preserve">: </w:t>
      </w:r>
      <w:hyperlink r:id="rId13">
        <w:r>
          <w:rPr>
            <w:color w:val="0052CC"/>
            <w:sz w:val="20"/>
            <w:szCs w:val="20"/>
          </w:rPr>
          <w:t>SOI</w:t>
        </w:r>
      </w:hyperlink>
      <w:r>
        <w:rPr>
          <w:color w:val="172B4D"/>
          <w:sz w:val="20"/>
          <w:szCs w:val="20"/>
        </w:rPr>
        <w:t xml:space="preserve"> </w:t>
      </w:r>
      <w:r>
        <w:rPr>
          <w:sz w:val="20"/>
          <w:szCs w:val="20"/>
        </w:rPr>
        <w:t>Intellectu</w:t>
      </w:r>
      <w:r>
        <w:rPr>
          <w:sz w:val="20"/>
          <w:szCs w:val="20"/>
        </w:rPr>
        <w:t>al Property Constituency</w:t>
      </w:r>
    </w:p>
    <w:p w14:paraId="25136E85" w14:textId="77777777" w:rsidR="005B05AD" w:rsidRDefault="007B1DA6">
      <w:pPr>
        <w:shd w:val="clear" w:color="auto" w:fill="FFFFFF"/>
        <w:spacing w:before="160" w:line="240" w:lineRule="auto"/>
        <w:rPr>
          <w:sz w:val="20"/>
          <w:szCs w:val="20"/>
        </w:rPr>
      </w:pPr>
      <w:r>
        <w:rPr>
          <w:sz w:val="20"/>
          <w:szCs w:val="20"/>
        </w:rPr>
        <w:t xml:space="preserve">Carlton Samuels </w:t>
      </w:r>
      <w:r>
        <w:rPr>
          <w:color w:val="172B4D"/>
          <w:sz w:val="20"/>
          <w:szCs w:val="20"/>
        </w:rPr>
        <w:t xml:space="preserve">- </w:t>
      </w:r>
      <w:hyperlink r:id="rId14">
        <w:r>
          <w:rPr>
            <w:color w:val="0052CC"/>
            <w:sz w:val="20"/>
            <w:szCs w:val="20"/>
          </w:rPr>
          <w:t>SOI</w:t>
        </w:r>
      </w:hyperlink>
      <w:r>
        <w:rPr>
          <w:color w:val="172B4D"/>
          <w:sz w:val="20"/>
          <w:szCs w:val="20"/>
        </w:rPr>
        <w:t xml:space="preserve"> </w:t>
      </w:r>
      <w:r>
        <w:rPr>
          <w:sz w:val="20"/>
          <w:szCs w:val="20"/>
        </w:rPr>
        <w:t>Non-Contracted Party House Nominating Committee Appointee</w:t>
      </w:r>
    </w:p>
    <w:p w14:paraId="7583B8AF" w14:textId="77777777" w:rsidR="005B05AD" w:rsidRDefault="005B05AD">
      <w:pPr>
        <w:shd w:val="clear" w:color="auto" w:fill="FFFFFF"/>
        <w:spacing w:before="160" w:line="240" w:lineRule="auto"/>
        <w:rPr>
          <w:color w:val="172B4D"/>
          <w:sz w:val="20"/>
          <w:szCs w:val="20"/>
        </w:rPr>
      </w:pPr>
    </w:p>
    <w:p w14:paraId="5950FFA5" w14:textId="77777777" w:rsidR="005B05AD" w:rsidRDefault="007B1DA6">
      <w:pPr>
        <w:shd w:val="clear" w:color="auto" w:fill="FFFFFF"/>
        <w:spacing w:before="160"/>
        <w:rPr>
          <w:sz w:val="20"/>
          <w:szCs w:val="20"/>
        </w:rPr>
      </w:pPr>
      <w:r>
        <w:rPr>
          <w:sz w:val="20"/>
          <w:szCs w:val="20"/>
        </w:rPr>
        <w:t>1.3 - Review / Amend Agenda</w:t>
      </w:r>
    </w:p>
    <w:p w14:paraId="136C3057" w14:textId="77777777" w:rsidR="005B05AD" w:rsidRDefault="007B1DA6">
      <w:pPr>
        <w:shd w:val="clear" w:color="auto" w:fill="FFFFFF"/>
        <w:spacing w:before="160"/>
        <w:rPr>
          <w:sz w:val="20"/>
          <w:szCs w:val="20"/>
        </w:rPr>
      </w:pPr>
      <w:r>
        <w:rPr>
          <w:sz w:val="20"/>
          <w:szCs w:val="20"/>
        </w:rPr>
        <w:t>The agenda was accepted without change.</w:t>
      </w:r>
    </w:p>
    <w:p w14:paraId="38873373" w14:textId="77777777" w:rsidR="005B05AD" w:rsidRDefault="005B05AD">
      <w:pPr>
        <w:shd w:val="clear" w:color="auto" w:fill="FFFFFF"/>
        <w:spacing w:before="160"/>
      </w:pPr>
    </w:p>
    <w:p w14:paraId="35CDA54F" w14:textId="77777777" w:rsidR="005B05AD" w:rsidRDefault="007B1DA6">
      <w:pPr>
        <w:shd w:val="clear" w:color="auto" w:fill="FFFFFF"/>
        <w:spacing w:before="160"/>
        <w:rPr>
          <w:b/>
          <w:u w:val="single"/>
        </w:rPr>
      </w:pPr>
      <w:r>
        <w:rPr>
          <w:b/>
          <w:u w:val="single"/>
        </w:rPr>
        <w:t>Item 2. Election of the Chair</w:t>
      </w:r>
    </w:p>
    <w:p w14:paraId="2D4B9C12" w14:textId="77777777" w:rsidR="005B05AD" w:rsidRDefault="007B1DA6">
      <w:pPr>
        <w:shd w:val="clear" w:color="auto" w:fill="FFFFFF"/>
        <w:spacing w:before="160"/>
        <w:rPr>
          <w:color w:val="353535"/>
          <w:sz w:val="20"/>
          <w:szCs w:val="20"/>
        </w:rPr>
      </w:pPr>
      <w:r>
        <w:rPr>
          <w:color w:val="353535"/>
          <w:sz w:val="20"/>
          <w:szCs w:val="20"/>
        </w:rPr>
        <w:t>One nomination</w:t>
      </w:r>
      <w:r>
        <w:rPr>
          <w:color w:val="353535"/>
          <w:sz w:val="20"/>
          <w:szCs w:val="20"/>
        </w:rPr>
        <w:t xml:space="preserve"> was received for this position, Keith Drazek. The GNSO Council held a question &amp; answer session over the weekend with the candidate. The Council proceeded to elect the chair according to the GNSO Operating Procedures.</w:t>
      </w:r>
    </w:p>
    <w:p w14:paraId="48AF263F" w14:textId="77777777" w:rsidR="005B05AD" w:rsidRDefault="007B1DA6">
      <w:pPr>
        <w:shd w:val="clear" w:color="auto" w:fill="FFFFFF"/>
        <w:spacing w:before="160"/>
        <w:rPr>
          <w:b/>
          <w:color w:val="353535"/>
          <w:sz w:val="20"/>
          <w:szCs w:val="20"/>
        </w:rPr>
      </w:pPr>
      <w:r>
        <w:rPr>
          <w:b/>
          <w:color w:val="353535"/>
          <w:sz w:val="20"/>
          <w:szCs w:val="20"/>
        </w:rPr>
        <w:t>GNSO OPERATING PROCEDURES</w:t>
      </w:r>
    </w:p>
    <w:p w14:paraId="025B1236" w14:textId="77777777" w:rsidR="005B05AD" w:rsidRDefault="007B1DA6">
      <w:pPr>
        <w:shd w:val="clear" w:color="auto" w:fill="FFFFFF"/>
        <w:spacing w:before="160"/>
        <w:rPr>
          <w:color w:val="353535"/>
          <w:sz w:val="20"/>
          <w:szCs w:val="20"/>
        </w:rPr>
      </w:pPr>
      <w:hyperlink r:id="rId15">
        <w:r>
          <w:rPr>
            <w:color w:val="1155CC"/>
            <w:sz w:val="20"/>
            <w:szCs w:val="20"/>
            <w:u w:val="single"/>
          </w:rPr>
          <w:t>https://gnso.icann.org/sites/default/files/file/field-file-attach/op-procedures-18jun18-en.pdf</w:t>
        </w:r>
      </w:hyperlink>
      <w:r>
        <w:rPr>
          <w:color w:val="353535"/>
          <w:sz w:val="20"/>
          <w:szCs w:val="20"/>
        </w:rPr>
        <w:t xml:space="preserve"> </w:t>
      </w:r>
    </w:p>
    <w:p w14:paraId="7AD6547E" w14:textId="77777777" w:rsidR="005B05AD" w:rsidRDefault="007B1DA6">
      <w:pPr>
        <w:shd w:val="clear" w:color="auto" w:fill="FFFFFF"/>
        <w:spacing w:before="160"/>
        <w:rPr>
          <w:color w:val="353535"/>
          <w:sz w:val="20"/>
          <w:szCs w:val="20"/>
        </w:rPr>
      </w:pPr>
      <w:r>
        <w:rPr>
          <w:color w:val="353535"/>
          <w:sz w:val="20"/>
          <w:szCs w:val="20"/>
        </w:rPr>
        <w:t>Section 2.2 Officer Elections: Chair and Vice-Ch</w:t>
      </w:r>
      <w:r>
        <w:rPr>
          <w:color w:val="353535"/>
          <w:sz w:val="20"/>
          <w:szCs w:val="20"/>
        </w:rPr>
        <w:t>airs</w:t>
      </w:r>
    </w:p>
    <w:p w14:paraId="0B744C6E" w14:textId="77777777" w:rsidR="005B05AD" w:rsidRDefault="007B1DA6">
      <w:pPr>
        <w:shd w:val="clear" w:color="auto" w:fill="FFFFFF"/>
        <w:spacing w:before="160"/>
        <w:rPr>
          <w:color w:val="353535"/>
          <w:sz w:val="20"/>
          <w:szCs w:val="20"/>
        </w:rPr>
      </w:pPr>
      <w:r>
        <w:rPr>
          <w:color w:val="353535"/>
          <w:sz w:val="20"/>
          <w:szCs w:val="20"/>
        </w:rPr>
        <w:t>The vote was by secret ballot which had two options:</w:t>
      </w:r>
    </w:p>
    <w:p w14:paraId="07A4DCAD" w14:textId="77777777" w:rsidR="005B05AD" w:rsidRDefault="007B1DA6">
      <w:pPr>
        <w:shd w:val="clear" w:color="auto" w:fill="FFFFFF"/>
        <w:spacing w:before="160"/>
        <w:rPr>
          <w:color w:val="353535"/>
          <w:sz w:val="20"/>
          <w:szCs w:val="20"/>
        </w:rPr>
      </w:pPr>
      <w:r>
        <w:rPr>
          <w:color w:val="353535"/>
          <w:sz w:val="20"/>
          <w:szCs w:val="20"/>
        </w:rPr>
        <w:t>[] Keith Drazek</w:t>
      </w:r>
    </w:p>
    <w:p w14:paraId="5AB27B9D" w14:textId="77777777" w:rsidR="005B05AD" w:rsidRDefault="007B1DA6">
      <w:pPr>
        <w:shd w:val="clear" w:color="auto" w:fill="FFFFFF"/>
        <w:spacing w:before="160"/>
        <w:rPr>
          <w:color w:val="353535"/>
          <w:sz w:val="20"/>
          <w:szCs w:val="20"/>
        </w:rPr>
      </w:pPr>
      <w:r>
        <w:rPr>
          <w:color w:val="353535"/>
          <w:sz w:val="20"/>
          <w:szCs w:val="20"/>
        </w:rPr>
        <w:t>[] None of the Above</w:t>
      </w:r>
    </w:p>
    <w:p w14:paraId="0C3D1AAB" w14:textId="77777777" w:rsidR="005B05AD" w:rsidRDefault="007B1DA6">
      <w:pPr>
        <w:shd w:val="clear" w:color="auto" w:fill="FFFFFF"/>
        <w:spacing w:before="160"/>
        <w:rPr>
          <w:color w:val="353535"/>
          <w:sz w:val="20"/>
          <w:szCs w:val="20"/>
        </w:rPr>
      </w:pPr>
      <w:r>
        <w:rPr>
          <w:color w:val="353535"/>
          <w:sz w:val="20"/>
          <w:szCs w:val="20"/>
        </w:rPr>
        <w:t>Berry Cobb and Nathalie Peregrine tallied the votes</w:t>
      </w:r>
    </w:p>
    <w:p w14:paraId="1F34C36D" w14:textId="77777777" w:rsidR="005B05AD" w:rsidRDefault="007B1DA6">
      <w:pPr>
        <w:shd w:val="clear" w:color="auto" w:fill="FFFFFF"/>
        <w:spacing w:before="160"/>
        <w:rPr>
          <w:color w:val="353535"/>
          <w:sz w:val="20"/>
          <w:szCs w:val="20"/>
        </w:rPr>
      </w:pPr>
      <w:r>
        <w:rPr>
          <w:color w:val="353535"/>
          <w:sz w:val="20"/>
          <w:szCs w:val="20"/>
        </w:rPr>
        <w:t>The results of the election were:</w:t>
      </w:r>
    </w:p>
    <w:p w14:paraId="4639F401" w14:textId="77777777" w:rsidR="005B05AD" w:rsidRDefault="005B05AD">
      <w:pPr>
        <w:shd w:val="clear" w:color="auto" w:fill="FFFFFF"/>
        <w:spacing w:before="160"/>
        <w:rPr>
          <w:rFonts w:ascii="Verdana" w:eastAsia="Verdana" w:hAnsi="Verdana" w:cs="Verdana"/>
          <w:color w:val="353535"/>
          <w:sz w:val="24"/>
          <w:szCs w:val="24"/>
        </w:rPr>
      </w:pPr>
    </w:p>
    <w:tbl>
      <w:tblPr>
        <w:tblStyle w:val="a"/>
        <w:tblW w:w="6420" w:type="dxa"/>
        <w:tblBorders>
          <w:top w:val="nil"/>
          <w:left w:val="nil"/>
          <w:bottom w:val="nil"/>
          <w:right w:val="nil"/>
          <w:insideH w:val="nil"/>
          <w:insideV w:val="nil"/>
        </w:tblBorders>
        <w:tblLayout w:type="fixed"/>
        <w:tblLook w:val="0600" w:firstRow="0" w:lastRow="0" w:firstColumn="0" w:lastColumn="0" w:noHBand="1" w:noVBand="1"/>
      </w:tblPr>
      <w:tblGrid>
        <w:gridCol w:w="1265"/>
        <w:gridCol w:w="2570"/>
        <w:gridCol w:w="2585"/>
      </w:tblGrid>
      <w:tr w:rsidR="005B05AD" w14:paraId="75BBAB5C" w14:textId="77777777">
        <w:trPr>
          <w:trHeight w:val="500"/>
        </w:trPr>
        <w:tc>
          <w:tcPr>
            <w:tcW w:w="1265" w:type="dxa"/>
            <w:tcBorders>
              <w:top w:val="nil"/>
              <w:left w:val="nil"/>
              <w:bottom w:val="nil"/>
              <w:right w:val="nil"/>
            </w:tcBorders>
            <w:tcMar>
              <w:top w:w="100" w:type="dxa"/>
              <w:left w:w="100" w:type="dxa"/>
              <w:bottom w:w="100" w:type="dxa"/>
              <w:right w:w="100" w:type="dxa"/>
            </w:tcMar>
          </w:tcPr>
          <w:p w14:paraId="3852A82D" w14:textId="77777777" w:rsidR="005B05AD" w:rsidRDefault="005B05AD">
            <w:pPr>
              <w:widowControl w:val="0"/>
              <w:rPr>
                <w:color w:val="353535"/>
                <w:sz w:val="20"/>
                <w:szCs w:val="20"/>
              </w:rPr>
            </w:pPr>
          </w:p>
        </w:tc>
        <w:tc>
          <w:tcPr>
            <w:tcW w:w="2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0A89B5" w14:textId="77777777" w:rsidR="005B05AD" w:rsidRDefault="007B1DA6">
            <w:pPr>
              <w:widowControl w:val="0"/>
              <w:rPr>
                <w:color w:val="353535"/>
                <w:sz w:val="20"/>
                <w:szCs w:val="20"/>
              </w:rPr>
            </w:pPr>
            <w:r>
              <w:rPr>
                <w:color w:val="353535"/>
                <w:sz w:val="20"/>
                <w:szCs w:val="20"/>
              </w:rPr>
              <w:t>Candidate 1</w:t>
            </w:r>
          </w:p>
        </w:tc>
        <w:tc>
          <w:tcPr>
            <w:tcW w:w="25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6D51C9E8" w14:textId="77777777" w:rsidR="005B05AD" w:rsidRDefault="007B1DA6">
            <w:pPr>
              <w:widowControl w:val="0"/>
              <w:rPr>
                <w:color w:val="353535"/>
                <w:sz w:val="20"/>
                <w:szCs w:val="20"/>
              </w:rPr>
            </w:pPr>
            <w:r>
              <w:rPr>
                <w:color w:val="353535"/>
                <w:sz w:val="20"/>
                <w:szCs w:val="20"/>
              </w:rPr>
              <w:t>Candidate 2</w:t>
            </w:r>
          </w:p>
        </w:tc>
      </w:tr>
      <w:tr w:rsidR="005B05AD" w14:paraId="633538B0" w14:textId="77777777">
        <w:trPr>
          <w:trHeight w:val="500"/>
        </w:trPr>
        <w:tc>
          <w:tcPr>
            <w:tcW w:w="1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A9DFC9" w14:textId="77777777" w:rsidR="005B05AD" w:rsidRDefault="007B1DA6">
            <w:pPr>
              <w:widowControl w:val="0"/>
              <w:rPr>
                <w:color w:val="353535"/>
                <w:sz w:val="20"/>
                <w:szCs w:val="20"/>
              </w:rPr>
            </w:pPr>
            <w:r>
              <w:rPr>
                <w:color w:val="353535"/>
                <w:sz w:val="20"/>
                <w:szCs w:val="20"/>
              </w:rPr>
              <w:t>Results:</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14:paraId="7EFAE321" w14:textId="77777777" w:rsidR="005B05AD" w:rsidRDefault="007B1DA6">
            <w:pPr>
              <w:widowControl w:val="0"/>
              <w:rPr>
                <w:color w:val="353535"/>
                <w:sz w:val="20"/>
                <w:szCs w:val="20"/>
              </w:rPr>
            </w:pPr>
            <w:r>
              <w:rPr>
                <w:color w:val="353535"/>
                <w:sz w:val="20"/>
                <w:szCs w:val="20"/>
              </w:rPr>
              <w:t>Keith Drazek</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14:paraId="79E86345" w14:textId="77777777" w:rsidR="005B05AD" w:rsidRDefault="007B1DA6">
            <w:pPr>
              <w:widowControl w:val="0"/>
              <w:rPr>
                <w:color w:val="353535"/>
                <w:sz w:val="20"/>
                <w:szCs w:val="20"/>
              </w:rPr>
            </w:pPr>
            <w:r>
              <w:rPr>
                <w:color w:val="353535"/>
                <w:sz w:val="20"/>
                <w:szCs w:val="20"/>
              </w:rPr>
              <w:t>None of the above</w:t>
            </w:r>
          </w:p>
        </w:tc>
      </w:tr>
      <w:tr w:rsidR="005B05AD" w14:paraId="02D0FDF7" w14:textId="77777777">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BCCA410" w14:textId="77777777" w:rsidR="005B05AD" w:rsidRDefault="007B1DA6">
            <w:pPr>
              <w:widowControl w:val="0"/>
              <w:rPr>
                <w:color w:val="353535"/>
                <w:sz w:val="20"/>
                <w:szCs w:val="20"/>
              </w:rPr>
            </w:pPr>
            <w:r>
              <w:rPr>
                <w:color w:val="353535"/>
                <w:sz w:val="20"/>
                <w:szCs w:val="20"/>
              </w:rPr>
              <w:t>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14:paraId="44BEB169" w14:textId="77777777" w:rsidR="005B05AD" w:rsidRDefault="007B1DA6">
            <w:pPr>
              <w:widowControl w:val="0"/>
              <w:rPr>
                <w:color w:val="353535"/>
                <w:sz w:val="20"/>
                <w:szCs w:val="20"/>
              </w:rPr>
            </w:pPr>
            <w:r>
              <w:rPr>
                <w:color w:val="353535"/>
                <w:sz w:val="20"/>
                <w:szCs w:val="20"/>
              </w:rPr>
              <w:t>7</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14:paraId="62A8DA71" w14:textId="77777777" w:rsidR="005B05AD" w:rsidRDefault="007B1DA6">
            <w:pPr>
              <w:widowControl w:val="0"/>
              <w:rPr>
                <w:color w:val="353535"/>
                <w:sz w:val="20"/>
                <w:szCs w:val="20"/>
              </w:rPr>
            </w:pPr>
            <w:r>
              <w:rPr>
                <w:color w:val="353535"/>
                <w:sz w:val="20"/>
                <w:szCs w:val="20"/>
              </w:rPr>
              <w:t>0</w:t>
            </w:r>
          </w:p>
        </w:tc>
      </w:tr>
      <w:tr w:rsidR="005B05AD" w14:paraId="4397D544" w14:textId="77777777">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6ABA933" w14:textId="77777777" w:rsidR="005B05AD" w:rsidRDefault="007B1DA6">
            <w:pPr>
              <w:widowControl w:val="0"/>
              <w:rPr>
                <w:color w:val="353535"/>
                <w:sz w:val="20"/>
                <w:szCs w:val="20"/>
              </w:rPr>
            </w:pPr>
            <w:r>
              <w:rPr>
                <w:color w:val="353535"/>
                <w:sz w:val="20"/>
                <w:szCs w:val="20"/>
              </w:rPr>
              <w:t>NCPH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14:paraId="2286D369" w14:textId="77777777" w:rsidR="005B05AD" w:rsidRDefault="007B1DA6">
            <w:pPr>
              <w:widowControl w:val="0"/>
              <w:rPr>
                <w:color w:val="353535"/>
                <w:sz w:val="20"/>
                <w:szCs w:val="20"/>
              </w:rPr>
            </w:pPr>
            <w:r>
              <w:rPr>
                <w:color w:val="353535"/>
                <w:sz w:val="20"/>
                <w:szCs w:val="20"/>
              </w:rPr>
              <w:t>13</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14:paraId="2969315F" w14:textId="77777777" w:rsidR="005B05AD" w:rsidRDefault="007B1DA6">
            <w:pPr>
              <w:widowControl w:val="0"/>
              <w:rPr>
                <w:color w:val="353535"/>
                <w:sz w:val="20"/>
                <w:szCs w:val="20"/>
              </w:rPr>
            </w:pPr>
            <w:r>
              <w:rPr>
                <w:color w:val="353535"/>
                <w:sz w:val="20"/>
                <w:szCs w:val="20"/>
              </w:rPr>
              <w:t>0</w:t>
            </w:r>
          </w:p>
        </w:tc>
      </w:tr>
      <w:tr w:rsidR="005B05AD" w14:paraId="15EFF7CE" w14:textId="77777777">
        <w:trPr>
          <w:trHeight w:val="500"/>
        </w:trPr>
        <w:tc>
          <w:tcPr>
            <w:tcW w:w="1265" w:type="dxa"/>
            <w:tcBorders>
              <w:top w:val="nil"/>
              <w:left w:val="nil"/>
              <w:bottom w:val="nil"/>
              <w:right w:val="nil"/>
            </w:tcBorders>
            <w:tcMar>
              <w:top w:w="100" w:type="dxa"/>
              <w:left w:w="100" w:type="dxa"/>
              <w:bottom w:w="100" w:type="dxa"/>
              <w:right w:w="100" w:type="dxa"/>
            </w:tcMar>
          </w:tcPr>
          <w:p w14:paraId="32DD5DAE" w14:textId="77777777" w:rsidR="005B05AD" w:rsidRDefault="005B05AD">
            <w:pPr>
              <w:widowControl w:val="0"/>
              <w:rPr>
                <w:color w:val="353535"/>
                <w:sz w:val="20"/>
                <w:szCs w:val="20"/>
              </w:rPr>
            </w:pPr>
          </w:p>
        </w:tc>
        <w:tc>
          <w:tcPr>
            <w:tcW w:w="2570" w:type="dxa"/>
            <w:tcMar>
              <w:top w:w="100" w:type="dxa"/>
              <w:left w:w="100" w:type="dxa"/>
              <w:bottom w:w="100" w:type="dxa"/>
              <w:right w:w="100" w:type="dxa"/>
            </w:tcMar>
          </w:tcPr>
          <w:p w14:paraId="715FBD17" w14:textId="77777777" w:rsidR="005B05AD" w:rsidRDefault="007B1DA6">
            <w:pPr>
              <w:widowControl w:val="0"/>
              <w:rPr>
                <w:color w:val="353535"/>
                <w:sz w:val="20"/>
                <w:szCs w:val="20"/>
              </w:rPr>
            </w:pPr>
            <w:r>
              <w:rPr>
                <w:color w:val="353535"/>
                <w:sz w:val="20"/>
                <w:szCs w:val="20"/>
              </w:rPr>
              <w:t>20</w:t>
            </w:r>
          </w:p>
        </w:tc>
        <w:tc>
          <w:tcPr>
            <w:tcW w:w="2585" w:type="dxa"/>
            <w:tcMar>
              <w:top w:w="100" w:type="dxa"/>
              <w:left w:w="100" w:type="dxa"/>
              <w:bottom w:w="100" w:type="dxa"/>
              <w:right w:w="100" w:type="dxa"/>
            </w:tcMar>
          </w:tcPr>
          <w:p w14:paraId="00E6163E" w14:textId="77777777" w:rsidR="005B05AD" w:rsidRDefault="007B1DA6">
            <w:pPr>
              <w:widowControl w:val="0"/>
              <w:rPr>
                <w:color w:val="353535"/>
                <w:sz w:val="20"/>
                <w:szCs w:val="20"/>
              </w:rPr>
            </w:pPr>
            <w:r>
              <w:rPr>
                <w:color w:val="353535"/>
                <w:sz w:val="20"/>
                <w:szCs w:val="20"/>
              </w:rPr>
              <w:t>0</w:t>
            </w:r>
          </w:p>
        </w:tc>
      </w:tr>
      <w:tr w:rsidR="005B05AD" w14:paraId="43AE6C40" w14:textId="77777777">
        <w:trPr>
          <w:trHeight w:val="500"/>
        </w:trPr>
        <w:tc>
          <w:tcPr>
            <w:tcW w:w="1265" w:type="dxa"/>
            <w:tcBorders>
              <w:top w:val="nil"/>
              <w:left w:val="nil"/>
              <w:bottom w:val="nil"/>
              <w:right w:val="nil"/>
            </w:tcBorders>
            <w:tcMar>
              <w:top w:w="100" w:type="dxa"/>
              <w:left w:w="100" w:type="dxa"/>
              <w:bottom w:w="100" w:type="dxa"/>
              <w:right w:w="100" w:type="dxa"/>
            </w:tcMar>
          </w:tcPr>
          <w:p w14:paraId="320264EB" w14:textId="77777777" w:rsidR="005B05AD" w:rsidRDefault="005B05AD">
            <w:pPr>
              <w:widowControl w:val="0"/>
              <w:rPr>
                <w:color w:val="353535"/>
                <w:sz w:val="20"/>
                <w:szCs w:val="20"/>
              </w:rPr>
            </w:pPr>
          </w:p>
        </w:tc>
        <w:tc>
          <w:tcPr>
            <w:tcW w:w="2570" w:type="dxa"/>
            <w:tcMar>
              <w:top w:w="100" w:type="dxa"/>
              <w:left w:w="100" w:type="dxa"/>
              <w:bottom w:w="100" w:type="dxa"/>
              <w:right w:w="100" w:type="dxa"/>
            </w:tcMar>
          </w:tcPr>
          <w:p w14:paraId="20E64A80" w14:textId="77777777" w:rsidR="005B05AD" w:rsidRDefault="005B05AD">
            <w:pPr>
              <w:widowControl w:val="0"/>
              <w:rPr>
                <w:color w:val="353535"/>
                <w:sz w:val="20"/>
                <w:szCs w:val="20"/>
              </w:rPr>
            </w:pPr>
          </w:p>
        </w:tc>
        <w:tc>
          <w:tcPr>
            <w:tcW w:w="2585" w:type="dxa"/>
            <w:tcMar>
              <w:top w:w="100" w:type="dxa"/>
              <w:left w:w="100" w:type="dxa"/>
              <w:bottom w:w="100" w:type="dxa"/>
              <w:right w:w="100" w:type="dxa"/>
            </w:tcMar>
          </w:tcPr>
          <w:p w14:paraId="3DC4D865" w14:textId="77777777" w:rsidR="005B05AD" w:rsidRDefault="005B05AD">
            <w:pPr>
              <w:widowControl w:val="0"/>
              <w:rPr>
                <w:color w:val="353535"/>
                <w:sz w:val="20"/>
                <w:szCs w:val="20"/>
              </w:rPr>
            </w:pPr>
          </w:p>
        </w:tc>
      </w:tr>
      <w:tr w:rsidR="005B05AD" w14:paraId="0CDD5B8F" w14:textId="77777777">
        <w:trPr>
          <w:trHeight w:val="500"/>
        </w:trPr>
        <w:tc>
          <w:tcPr>
            <w:tcW w:w="1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BB569" w14:textId="77777777" w:rsidR="005B05AD" w:rsidRDefault="007B1DA6">
            <w:pPr>
              <w:widowControl w:val="0"/>
              <w:rPr>
                <w:color w:val="353535"/>
                <w:sz w:val="20"/>
                <w:szCs w:val="20"/>
              </w:rPr>
            </w:pPr>
            <w:r>
              <w:rPr>
                <w:color w:val="353535"/>
                <w:sz w:val="20"/>
                <w:szCs w:val="20"/>
              </w:rPr>
              <w:lastRenderedPageBreak/>
              <w:t>CPH</w:t>
            </w:r>
          </w:p>
        </w:tc>
        <w:tc>
          <w:tcPr>
            <w:tcW w:w="257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45EB2EAC" w14:textId="77777777" w:rsidR="005B05AD" w:rsidRDefault="007B1DA6">
            <w:pPr>
              <w:widowControl w:val="0"/>
              <w:rPr>
                <w:color w:val="353535"/>
                <w:sz w:val="20"/>
                <w:szCs w:val="20"/>
              </w:rPr>
            </w:pPr>
            <w:r>
              <w:rPr>
                <w:rFonts w:ascii="Calibri" w:eastAsia="Calibri" w:hAnsi="Calibri" w:cs="Calibri"/>
                <w:b/>
                <w:color w:val="FFFFFF"/>
              </w:rPr>
              <w:t>100.00%</w:t>
            </w:r>
          </w:p>
        </w:tc>
        <w:tc>
          <w:tcPr>
            <w:tcW w:w="25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6A6A58CB" w14:textId="77777777" w:rsidR="005B05AD" w:rsidRDefault="007B1DA6">
            <w:pPr>
              <w:widowControl w:val="0"/>
              <w:rPr>
                <w:color w:val="353535"/>
                <w:sz w:val="20"/>
                <w:szCs w:val="20"/>
              </w:rPr>
            </w:pPr>
            <w:r>
              <w:rPr>
                <w:color w:val="353535"/>
                <w:sz w:val="20"/>
                <w:szCs w:val="20"/>
              </w:rPr>
              <w:t>0.00%</w:t>
            </w:r>
          </w:p>
        </w:tc>
      </w:tr>
      <w:tr w:rsidR="005B05AD" w14:paraId="0DCB73C3" w14:textId="77777777">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30E4170" w14:textId="77777777" w:rsidR="005B05AD" w:rsidRDefault="007B1DA6">
            <w:pPr>
              <w:widowControl w:val="0"/>
              <w:rPr>
                <w:color w:val="353535"/>
                <w:sz w:val="20"/>
                <w:szCs w:val="20"/>
              </w:rPr>
            </w:pPr>
            <w:r>
              <w:rPr>
                <w:color w:val="353535"/>
                <w:sz w:val="20"/>
                <w:szCs w:val="20"/>
              </w:rPr>
              <w:t>NCPH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14:paraId="74F119E9" w14:textId="77777777" w:rsidR="005B05AD" w:rsidRDefault="007B1DA6">
            <w:pPr>
              <w:widowControl w:val="0"/>
              <w:rPr>
                <w:color w:val="353535"/>
                <w:sz w:val="20"/>
                <w:szCs w:val="20"/>
              </w:rPr>
            </w:pPr>
            <w:r>
              <w:rPr>
                <w:color w:val="353535"/>
                <w:sz w:val="20"/>
                <w:szCs w:val="20"/>
              </w:rPr>
              <w:t>100.00%</w:t>
            </w:r>
          </w:p>
        </w:tc>
        <w:tc>
          <w:tcPr>
            <w:tcW w:w="258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14:paraId="607BF0A2" w14:textId="77777777" w:rsidR="005B05AD" w:rsidRDefault="007B1DA6">
            <w:pPr>
              <w:widowControl w:val="0"/>
              <w:rPr>
                <w:color w:val="353535"/>
                <w:sz w:val="20"/>
                <w:szCs w:val="20"/>
              </w:rPr>
            </w:pPr>
            <w:r>
              <w:rPr>
                <w:rFonts w:ascii="Calibri" w:eastAsia="Calibri" w:hAnsi="Calibri" w:cs="Calibri"/>
                <w:b/>
                <w:color w:val="FFFFFF"/>
              </w:rPr>
              <w:t>0.00 %</w:t>
            </w:r>
          </w:p>
        </w:tc>
      </w:tr>
      <w:tr w:rsidR="005B05AD" w14:paraId="55721EE4" w14:textId="77777777">
        <w:trPr>
          <w:trHeight w:val="500"/>
        </w:trPr>
        <w:tc>
          <w:tcPr>
            <w:tcW w:w="1265" w:type="dxa"/>
            <w:tcBorders>
              <w:top w:val="nil"/>
              <w:left w:val="nil"/>
              <w:bottom w:val="nil"/>
              <w:right w:val="nil"/>
            </w:tcBorders>
            <w:tcMar>
              <w:top w:w="100" w:type="dxa"/>
              <w:left w:w="100" w:type="dxa"/>
              <w:bottom w:w="100" w:type="dxa"/>
              <w:right w:w="100" w:type="dxa"/>
            </w:tcMar>
          </w:tcPr>
          <w:p w14:paraId="5124AB73" w14:textId="77777777" w:rsidR="005B05AD" w:rsidRDefault="005B05AD">
            <w:pPr>
              <w:widowControl w:val="0"/>
              <w:rPr>
                <w:color w:val="353535"/>
                <w:sz w:val="20"/>
                <w:szCs w:val="20"/>
              </w:rPr>
            </w:pPr>
          </w:p>
        </w:tc>
        <w:tc>
          <w:tcPr>
            <w:tcW w:w="2570" w:type="dxa"/>
            <w:tcMar>
              <w:top w:w="100" w:type="dxa"/>
              <w:left w:w="100" w:type="dxa"/>
              <w:bottom w:w="100" w:type="dxa"/>
              <w:right w:w="100" w:type="dxa"/>
            </w:tcMar>
          </w:tcPr>
          <w:p w14:paraId="06D229AE" w14:textId="77777777" w:rsidR="005B05AD" w:rsidRDefault="007B1DA6">
            <w:pPr>
              <w:widowControl w:val="0"/>
              <w:rPr>
                <w:color w:val="353535"/>
                <w:sz w:val="20"/>
                <w:szCs w:val="20"/>
              </w:rPr>
            </w:pPr>
            <w:r>
              <w:rPr>
                <w:color w:val="353535"/>
                <w:sz w:val="20"/>
                <w:szCs w:val="20"/>
              </w:rPr>
              <w:t>200.00%</w:t>
            </w:r>
          </w:p>
        </w:tc>
        <w:tc>
          <w:tcPr>
            <w:tcW w:w="2585" w:type="dxa"/>
            <w:tcMar>
              <w:top w:w="100" w:type="dxa"/>
              <w:left w:w="100" w:type="dxa"/>
              <w:bottom w:w="100" w:type="dxa"/>
              <w:right w:w="100" w:type="dxa"/>
            </w:tcMar>
          </w:tcPr>
          <w:p w14:paraId="4795B5F4" w14:textId="77777777" w:rsidR="005B05AD" w:rsidRDefault="007B1DA6">
            <w:pPr>
              <w:widowControl w:val="0"/>
              <w:rPr>
                <w:color w:val="353535"/>
                <w:sz w:val="20"/>
                <w:szCs w:val="20"/>
              </w:rPr>
            </w:pPr>
            <w:r>
              <w:rPr>
                <w:color w:val="353535"/>
                <w:sz w:val="20"/>
                <w:szCs w:val="20"/>
              </w:rPr>
              <w:t>00.00%</w:t>
            </w:r>
          </w:p>
        </w:tc>
      </w:tr>
    </w:tbl>
    <w:p w14:paraId="1617F516" w14:textId="77777777" w:rsidR="005B05AD" w:rsidRDefault="005B05AD">
      <w:pPr>
        <w:rPr>
          <w:sz w:val="20"/>
          <w:szCs w:val="20"/>
          <w:highlight w:val="white"/>
        </w:rPr>
      </w:pPr>
    </w:p>
    <w:p w14:paraId="302201D1" w14:textId="77777777" w:rsidR="005B05AD" w:rsidRDefault="005B05AD">
      <w:pPr>
        <w:rPr>
          <w:sz w:val="20"/>
          <w:szCs w:val="20"/>
          <w:highlight w:val="white"/>
        </w:rPr>
      </w:pPr>
    </w:p>
    <w:p w14:paraId="23AC8AF1" w14:textId="77777777" w:rsidR="005B05AD" w:rsidRDefault="007B1DA6">
      <w:pPr>
        <w:rPr>
          <w:sz w:val="20"/>
          <w:szCs w:val="20"/>
          <w:highlight w:val="white"/>
        </w:rPr>
      </w:pPr>
      <w:r>
        <w:rPr>
          <w:sz w:val="20"/>
          <w:szCs w:val="20"/>
          <w:highlight w:val="white"/>
        </w:rPr>
        <w:t>With the 60% threshold attained in both the Contracted Party House and the Non Contracted Party House, Keith Drazek was elected GNSO Chair 2019-2020.</w:t>
      </w:r>
    </w:p>
    <w:p w14:paraId="2D5AF520" w14:textId="77777777" w:rsidR="005B05AD" w:rsidRDefault="005B05AD">
      <w:pPr>
        <w:rPr>
          <w:b/>
          <w:highlight w:val="white"/>
          <w:u w:val="single"/>
        </w:rPr>
      </w:pPr>
    </w:p>
    <w:p w14:paraId="157AA199" w14:textId="77777777" w:rsidR="005B05AD" w:rsidRDefault="007B1DA6">
      <w:pPr>
        <w:rPr>
          <w:sz w:val="20"/>
          <w:szCs w:val="20"/>
          <w:highlight w:val="white"/>
          <w:u w:val="single"/>
        </w:rPr>
      </w:pPr>
      <w:r>
        <w:rPr>
          <w:sz w:val="20"/>
          <w:szCs w:val="20"/>
          <w:highlight w:val="white"/>
          <w:u w:val="single"/>
        </w:rPr>
        <w:t>Action item:</w:t>
      </w:r>
    </w:p>
    <w:p w14:paraId="1C961D50" w14:textId="77777777" w:rsidR="005B05AD" w:rsidRDefault="007B1DA6">
      <w:pPr>
        <w:numPr>
          <w:ilvl w:val="0"/>
          <w:numId w:val="1"/>
        </w:numPr>
        <w:rPr>
          <w:sz w:val="20"/>
          <w:szCs w:val="20"/>
        </w:rPr>
      </w:pPr>
      <w:r>
        <w:rPr>
          <w:i/>
          <w:sz w:val="20"/>
          <w:szCs w:val="20"/>
        </w:rPr>
        <w:t>GNSO Secretariat</w:t>
      </w:r>
      <w:r>
        <w:rPr>
          <w:sz w:val="20"/>
          <w:szCs w:val="20"/>
        </w:rPr>
        <w:t xml:space="preserve"> to inform the Board and the Community appropriately and post the election r</w:t>
      </w:r>
      <w:r>
        <w:rPr>
          <w:sz w:val="20"/>
          <w:szCs w:val="20"/>
        </w:rPr>
        <w:t>esults on the GNSO website within 2 business days following each election and runoff ballot, whether successful or unsuccessful.</w:t>
      </w:r>
    </w:p>
    <w:p w14:paraId="45EF386A" w14:textId="77777777" w:rsidR="005B05AD" w:rsidRDefault="005B05AD">
      <w:pPr>
        <w:rPr>
          <w:b/>
          <w:highlight w:val="white"/>
          <w:u w:val="single"/>
        </w:rPr>
      </w:pPr>
    </w:p>
    <w:p w14:paraId="055416C0" w14:textId="77777777" w:rsidR="005B05AD" w:rsidRDefault="007B1DA6">
      <w:pPr>
        <w:shd w:val="clear" w:color="auto" w:fill="FFFFFF"/>
        <w:spacing w:before="160"/>
        <w:rPr>
          <w:b/>
          <w:sz w:val="20"/>
          <w:szCs w:val="20"/>
          <w:highlight w:val="white"/>
          <w:u w:val="single"/>
        </w:rPr>
      </w:pPr>
      <w:r>
        <w:rPr>
          <w:b/>
          <w:sz w:val="20"/>
          <w:szCs w:val="20"/>
          <w:highlight w:val="white"/>
          <w:u w:val="single"/>
        </w:rPr>
        <w:t xml:space="preserve">Item 3. Any Other Business </w:t>
      </w:r>
    </w:p>
    <w:p w14:paraId="05F967DF" w14:textId="77777777" w:rsidR="005B05AD" w:rsidRDefault="007B1DA6">
      <w:pPr>
        <w:shd w:val="clear" w:color="auto" w:fill="FFFFFF"/>
        <w:spacing w:before="160"/>
        <w:rPr>
          <w:b/>
          <w:sz w:val="20"/>
          <w:szCs w:val="20"/>
          <w:highlight w:val="white"/>
          <w:u w:val="single"/>
        </w:rPr>
      </w:pPr>
      <w:r>
        <w:rPr>
          <w:b/>
          <w:sz w:val="20"/>
          <w:szCs w:val="20"/>
          <w:highlight w:val="white"/>
          <w:u w:val="single"/>
        </w:rPr>
        <w:t>3.1 - Confirmation of Vice-Chairs</w:t>
      </w:r>
    </w:p>
    <w:p w14:paraId="4C127841" w14:textId="77777777" w:rsidR="005B05AD" w:rsidRDefault="007B1DA6">
      <w:pPr>
        <w:rPr>
          <w:sz w:val="20"/>
          <w:szCs w:val="20"/>
          <w:highlight w:val="white"/>
        </w:rPr>
      </w:pPr>
      <w:r>
        <w:rPr>
          <w:sz w:val="20"/>
          <w:szCs w:val="20"/>
          <w:highlight w:val="white"/>
        </w:rPr>
        <w:t>Re-appointed GNSO Council Vice Chairs are: Pam Little (Contracte</w:t>
      </w:r>
      <w:r>
        <w:rPr>
          <w:sz w:val="20"/>
          <w:szCs w:val="20"/>
          <w:highlight w:val="white"/>
        </w:rPr>
        <w:t>d Party House) and Rafik Dammak (Non Contracted Party House).</w:t>
      </w:r>
    </w:p>
    <w:p w14:paraId="7B9C2FD3" w14:textId="77777777" w:rsidR="005B05AD" w:rsidRDefault="005B05AD">
      <w:pPr>
        <w:rPr>
          <w:sz w:val="20"/>
          <w:szCs w:val="20"/>
          <w:highlight w:val="white"/>
        </w:rPr>
      </w:pPr>
    </w:p>
    <w:p w14:paraId="31E3A62B"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praised Pam Little and Rafik Dammak for their continued support and dedication to the role.</w:t>
      </w:r>
    </w:p>
    <w:p w14:paraId="056A847C" w14:textId="77777777" w:rsidR="005B05AD" w:rsidRDefault="007B1DA6">
      <w:pPr>
        <w:shd w:val="clear" w:color="auto" w:fill="FFFFFF"/>
        <w:spacing w:before="160"/>
        <w:rPr>
          <w:b/>
          <w:sz w:val="20"/>
          <w:szCs w:val="20"/>
          <w:highlight w:val="white"/>
          <w:u w:val="single"/>
        </w:rPr>
      </w:pPr>
      <w:r>
        <w:rPr>
          <w:b/>
          <w:sz w:val="20"/>
          <w:szCs w:val="20"/>
          <w:highlight w:val="white"/>
          <w:u w:val="single"/>
        </w:rPr>
        <w:t xml:space="preserve">3.2 - GNSO Chair to serve as the interim GNSO Representative to the Empowered Community </w:t>
      </w:r>
      <w:r>
        <w:rPr>
          <w:b/>
          <w:sz w:val="20"/>
          <w:szCs w:val="20"/>
          <w:highlight w:val="white"/>
          <w:u w:val="single"/>
        </w:rPr>
        <w:t>Administration</w:t>
      </w:r>
    </w:p>
    <w:p w14:paraId="626939C0" w14:textId="77777777" w:rsidR="005B05AD" w:rsidRDefault="005B05AD">
      <w:pPr>
        <w:shd w:val="clear" w:color="auto" w:fill="FFFFFF"/>
        <w:spacing w:before="160"/>
        <w:rPr>
          <w:b/>
          <w:sz w:val="20"/>
          <w:szCs w:val="20"/>
          <w:highlight w:val="white"/>
          <w:u w:val="single"/>
        </w:rPr>
      </w:pPr>
    </w:p>
    <w:p w14:paraId="79D95722"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reminded councilors that the GNSO Chair is the interim GNSO Representative to the Empowered Community Administration, until a formal vote takes place. </w:t>
      </w:r>
    </w:p>
    <w:p w14:paraId="21F0B222" w14:textId="77777777" w:rsidR="005B05AD" w:rsidRDefault="005B05AD">
      <w:pPr>
        <w:rPr>
          <w:sz w:val="20"/>
          <w:szCs w:val="20"/>
          <w:highlight w:val="white"/>
          <w:u w:val="single"/>
        </w:rPr>
      </w:pPr>
    </w:p>
    <w:p w14:paraId="29EE82B7" w14:textId="77777777" w:rsidR="005B05AD" w:rsidRDefault="007B1DA6">
      <w:pPr>
        <w:rPr>
          <w:sz w:val="20"/>
          <w:szCs w:val="20"/>
          <w:highlight w:val="white"/>
          <w:u w:val="single"/>
        </w:rPr>
      </w:pPr>
      <w:r>
        <w:rPr>
          <w:sz w:val="20"/>
          <w:szCs w:val="20"/>
          <w:highlight w:val="white"/>
          <w:u w:val="single"/>
        </w:rPr>
        <w:t>Action Item</w:t>
      </w:r>
    </w:p>
    <w:p w14:paraId="3E198172" w14:textId="77777777" w:rsidR="005B05AD" w:rsidRDefault="005B05AD">
      <w:pPr>
        <w:numPr>
          <w:ilvl w:val="0"/>
          <w:numId w:val="2"/>
        </w:numPr>
        <w:rPr>
          <w:sz w:val="20"/>
          <w:szCs w:val="20"/>
        </w:rPr>
      </w:pPr>
    </w:p>
    <w:p w14:paraId="7387B985" w14:textId="77777777" w:rsidR="005B05AD" w:rsidRDefault="005B05AD">
      <w:pPr>
        <w:rPr>
          <w:sz w:val="20"/>
          <w:szCs w:val="20"/>
          <w:highlight w:val="white"/>
        </w:rPr>
      </w:pPr>
    </w:p>
    <w:p w14:paraId="38E50B9E"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opened the floor to comments and questions. </w:t>
      </w:r>
      <w:r>
        <w:rPr>
          <w:b/>
          <w:sz w:val="20"/>
          <w:szCs w:val="20"/>
          <w:highlight w:val="white"/>
        </w:rPr>
        <w:t>Pam Little</w:t>
      </w:r>
      <w:r>
        <w:rPr>
          <w:sz w:val="20"/>
          <w:szCs w:val="20"/>
          <w:highlight w:val="white"/>
        </w:rPr>
        <w:t xml:space="preserve"> suggested the new councilors introduce themselves. </w:t>
      </w:r>
    </w:p>
    <w:p w14:paraId="45FB803E" w14:textId="77777777" w:rsidR="005B05AD" w:rsidRDefault="005B05AD">
      <w:pPr>
        <w:rPr>
          <w:sz w:val="20"/>
          <w:szCs w:val="20"/>
          <w:highlight w:val="white"/>
        </w:rPr>
      </w:pPr>
    </w:p>
    <w:p w14:paraId="5C73AE2D" w14:textId="77777777" w:rsidR="005B05AD" w:rsidRDefault="007B1DA6">
      <w:pPr>
        <w:rPr>
          <w:sz w:val="20"/>
          <w:szCs w:val="20"/>
          <w:highlight w:val="white"/>
        </w:rPr>
      </w:pPr>
      <w:r>
        <w:rPr>
          <w:b/>
          <w:sz w:val="20"/>
          <w:szCs w:val="20"/>
          <w:highlight w:val="white"/>
        </w:rPr>
        <w:t>Sebastien Ducos</w:t>
      </w:r>
      <w:r>
        <w:rPr>
          <w:sz w:val="20"/>
          <w:szCs w:val="20"/>
          <w:highlight w:val="white"/>
        </w:rPr>
        <w:t xml:space="preserve"> mentioned that he works with Neustar, has been part of the RySG for four years as Chair of the geoTLD group. </w:t>
      </w:r>
    </w:p>
    <w:p w14:paraId="5CEDE484" w14:textId="77777777" w:rsidR="005B05AD" w:rsidRDefault="005B05AD">
      <w:pPr>
        <w:rPr>
          <w:sz w:val="20"/>
          <w:szCs w:val="20"/>
          <w:highlight w:val="white"/>
        </w:rPr>
      </w:pPr>
    </w:p>
    <w:p w14:paraId="2D647292" w14:textId="77777777" w:rsidR="005B05AD" w:rsidRDefault="007B1DA6">
      <w:pPr>
        <w:rPr>
          <w:sz w:val="20"/>
          <w:szCs w:val="20"/>
          <w:highlight w:val="white"/>
        </w:rPr>
      </w:pPr>
      <w:r>
        <w:rPr>
          <w:b/>
          <w:sz w:val="20"/>
          <w:szCs w:val="20"/>
          <w:highlight w:val="white"/>
        </w:rPr>
        <w:t>John McElwaine</w:t>
      </w:r>
      <w:r>
        <w:rPr>
          <w:sz w:val="20"/>
          <w:szCs w:val="20"/>
          <w:highlight w:val="white"/>
        </w:rPr>
        <w:t>, IPC member for about ten years, has been part of the NomCom and various working groups.</w:t>
      </w:r>
    </w:p>
    <w:p w14:paraId="018C23FC" w14:textId="77777777" w:rsidR="005B05AD" w:rsidRDefault="005B05AD">
      <w:pPr>
        <w:rPr>
          <w:sz w:val="20"/>
          <w:szCs w:val="20"/>
          <w:highlight w:val="white"/>
        </w:rPr>
      </w:pPr>
    </w:p>
    <w:p w14:paraId="784D1EF5" w14:textId="77777777" w:rsidR="005B05AD" w:rsidRDefault="007B1DA6">
      <w:pPr>
        <w:rPr>
          <w:sz w:val="20"/>
          <w:szCs w:val="20"/>
          <w:highlight w:val="white"/>
        </w:rPr>
      </w:pPr>
      <w:r>
        <w:rPr>
          <w:b/>
          <w:sz w:val="20"/>
          <w:szCs w:val="20"/>
          <w:highlight w:val="white"/>
        </w:rPr>
        <w:t>Farell Folly</w:t>
      </w:r>
      <w:r>
        <w:rPr>
          <w:sz w:val="20"/>
          <w:szCs w:val="20"/>
          <w:highlight w:val="white"/>
        </w:rPr>
        <w:t xml:space="preserve"> works as a cybersecurity research assistant and part of the NCUC for three years. </w:t>
      </w:r>
    </w:p>
    <w:p w14:paraId="41A9A7D9" w14:textId="77777777" w:rsidR="005B05AD" w:rsidRDefault="005B05AD">
      <w:pPr>
        <w:rPr>
          <w:sz w:val="20"/>
          <w:szCs w:val="20"/>
          <w:highlight w:val="white"/>
        </w:rPr>
      </w:pPr>
    </w:p>
    <w:p w14:paraId="2499052D" w14:textId="77777777" w:rsidR="005B05AD" w:rsidRDefault="007B1DA6">
      <w:pPr>
        <w:rPr>
          <w:sz w:val="20"/>
          <w:szCs w:val="20"/>
          <w:highlight w:val="white"/>
        </w:rPr>
      </w:pPr>
      <w:r>
        <w:rPr>
          <w:b/>
          <w:sz w:val="20"/>
          <w:szCs w:val="20"/>
          <w:highlight w:val="white"/>
        </w:rPr>
        <w:lastRenderedPageBreak/>
        <w:t>Farzaneh Badii</w:t>
      </w:r>
      <w:r>
        <w:rPr>
          <w:sz w:val="20"/>
          <w:szCs w:val="20"/>
          <w:highlight w:val="white"/>
        </w:rPr>
        <w:t xml:space="preserve"> is a research scholar at Yale Law School working on c</w:t>
      </w:r>
      <w:r>
        <w:rPr>
          <w:sz w:val="20"/>
          <w:szCs w:val="20"/>
          <w:highlight w:val="white"/>
        </w:rPr>
        <w:t xml:space="preserve">riminal justice and online communities, member of the NCSG since 2013. She shared her vision for the GNSO Council. As previous NCSG Chair, she observed Council activities and expressed concern about GAC overreach. NCSG core principles are value of privacy </w:t>
      </w:r>
      <w:r>
        <w:rPr>
          <w:sz w:val="20"/>
          <w:szCs w:val="20"/>
          <w:highlight w:val="white"/>
        </w:rPr>
        <w:t>and freedom of expression</w:t>
      </w:r>
    </w:p>
    <w:p w14:paraId="1D6864EB" w14:textId="77777777" w:rsidR="005B05AD" w:rsidRDefault="005B05AD">
      <w:pPr>
        <w:rPr>
          <w:sz w:val="20"/>
          <w:szCs w:val="20"/>
          <w:highlight w:val="white"/>
        </w:rPr>
      </w:pPr>
    </w:p>
    <w:p w14:paraId="48F44F7B" w14:textId="77777777" w:rsidR="005B05AD" w:rsidRDefault="007B1DA6">
      <w:pPr>
        <w:rPr>
          <w:sz w:val="20"/>
          <w:szCs w:val="20"/>
          <w:highlight w:val="white"/>
        </w:rPr>
      </w:pPr>
      <w:r>
        <w:rPr>
          <w:b/>
          <w:sz w:val="20"/>
          <w:szCs w:val="20"/>
          <w:highlight w:val="white"/>
        </w:rPr>
        <w:t>Carlton Samuels</w:t>
      </w:r>
      <w:r>
        <w:rPr>
          <w:sz w:val="20"/>
          <w:szCs w:val="20"/>
          <w:highlight w:val="white"/>
        </w:rPr>
        <w:t xml:space="preserve"> has been in the community from 2006, mainly with At-Large, has taken part in working groups and review teams. </w:t>
      </w:r>
    </w:p>
    <w:p w14:paraId="5F99FFCB" w14:textId="77777777" w:rsidR="005B05AD" w:rsidRDefault="005B05AD">
      <w:pPr>
        <w:rPr>
          <w:sz w:val="20"/>
          <w:szCs w:val="20"/>
          <w:highlight w:val="white"/>
        </w:rPr>
      </w:pPr>
    </w:p>
    <w:p w14:paraId="31F6EDFB" w14:textId="77777777" w:rsidR="005B05AD" w:rsidRDefault="007B1DA6">
      <w:pPr>
        <w:rPr>
          <w:sz w:val="20"/>
          <w:szCs w:val="20"/>
          <w:highlight w:val="white"/>
        </w:rPr>
      </w:pPr>
      <w:r>
        <w:rPr>
          <w:b/>
          <w:sz w:val="20"/>
          <w:szCs w:val="20"/>
          <w:highlight w:val="white"/>
        </w:rPr>
        <w:t>Tom Dale</w:t>
      </w:r>
      <w:r>
        <w:rPr>
          <w:sz w:val="20"/>
          <w:szCs w:val="20"/>
          <w:highlight w:val="white"/>
        </w:rPr>
        <w:t>, self employed consultant, is based in Canberra and has been involved in community activitie</w:t>
      </w:r>
      <w:r>
        <w:rPr>
          <w:sz w:val="20"/>
          <w:szCs w:val="20"/>
          <w:highlight w:val="white"/>
        </w:rPr>
        <w:t xml:space="preserve">s since 2001. He was previously providing independent policy advice to the GAC for five years. </w:t>
      </w:r>
    </w:p>
    <w:p w14:paraId="69148ADA" w14:textId="77777777" w:rsidR="005B05AD" w:rsidRDefault="005B05AD">
      <w:pPr>
        <w:rPr>
          <w:sz w:val="20"/>
          <w:szCs w:val="20"/>
          <w:highlight w:val="white"/>
        </w:rPr>
      </w:pPr>
    </w:p>
    <w:p w14:paraId="541FB0C6" w14:textId="77777777" w:rsidR="005B05AD" w:rsidRDefault="007B1DA6">
      <w:pPr>
        <w:rPr>
          <w:sz w:val="20"/>
          <w:szCs w:val="20"/>
          <w:highlight w:val="white"/>
        </w:rPr>
      </w:pPr>
      <w:r>
        <w:rPr>
          <w:b/>
          <w:sz w:val="20"/>
          <w:szCs w:val="20"/>
          <w:highlight w:val="white"/>
        </w:rPr>
        <w:t>Farzaneh Badii</w:t>
      </w:r>
      <w:r>
        <w:rPr>
          <w:sz w:val="20"/>
          <w:szCs w:val="20"/>
          <w:highlight w:val="white"/>
        </w:rPr>
        <w:t xml:space="preserve"> added that there was a need to observe ICANN Board decisions and look at rationales in more depth.</w:t>
      </w:r>
    </w:p>
    <w:p w14:paraId="5ECD8521" w14:textId="77777777" w:rsidR="005B05AD" w:rsidRDefault="005B05AD">
      <w:pPr>
        <w:rPr>
          <w:sz w:val="20"/>
          <w:szCs w:val="20"/>
          <w:highlight w:val="white"/>
        </w:rPr>
      </w:pPr>
    </w:p>
    <w:p w14:paraId="0D791DBB" w14:textId="77777777" w:rsidR="005B05AD" w:rsidRDefault="007B1DA6">
      <w:pPr>
        <w:rPr>
          <w:sz w:val="20"/>
          <w:szCs w:val="20"/>
          <w:highlight w:val="white"/>
        </w:rPr>
      </w:pPr>
      <w:r>
        <w:rPr>
          <w:b/>
          <w:sz w:val="20"/>
          <w:szCs w:val="20"/>
          <w:highlight w:val="white"/>
        </w:rPr>
        <w:t xml:space="preserve">Keith Drazek </w:t>
      </w:r>
      <w:r>
        <w:rPr>
          <w:sz w:val="20"/>
          <w:szCs w:val="20"/>
          <w:highlight w:val="white"/>
        </w:rPr>
        <w:t xml:space="preserve">agreed and clarified that each </w:t>
      </w:r>
      <w:r>
        <w:rPr>
          <w:sz w:val="20"/>
          <w:szCs w:val="20"/>
          <w:highlight w:val="white"/>
        </w:rPr>
        <w:t>community group has their space and remit, better boundaries may need to be defined in an important GNSO Council dialogue. He insisted on the need to keep exchanges collegial and professional. There is a considerable amount of work to be completed during t</w:t>
      </w:r>
      <w:r>
        <w:rPr>
          <w:sz w:val="20"/>
          <w:szCs w:val="20"/>
          <w:highlight w:val="white"/>
        </w:rPr>
        <w:t xml:space="preserve">he year, contributing will be essential as well volunteering for tasks. It will be crucial to share the workload. </w:t>
      </w:r>
    </w:p>
    <w:p w14:paraId="7A764122" w14:textId="77777777" w:rsidR="005B05AD" w:rsidRDefault="005B05AD">
      <w:pPr>
        <w:rPr>
          <w:sz w:val="20"/>
          <w:szCs w:val="20"/>
          <w:highlight w:val="white"/>
        </w:rPr>
      </w:pPr>
    </w:p>
    <w:p w14:paraId="25ADAA04"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reminded councilors to book travel to the Strategic Planning Session in January 2020. </w:t>
      </w:r>
      <w:r>
        <w:rPr>
          <w:b/>
          <w:sz w:val="20"/>
          <w:szCs w:val="20"/>
          <w:highlight w:val="white"/>
        </w:rPr>
        <w:t>Tatiana Tropina</w:t>
      </w:r>
      <w:r>
        <w:rPr>
          <w:sz w:val="20"/>
          <w:szCs w:val="20"/>
          <w:highlight w:val="white"/>
        </w:rPr>
        <w:t xml:space="preserve"> added that she will be un</w:t>
      </w:r>
      <w:r>
        <w:rPr>
          <w:sz w:val="20"/>
          <w:szCs w:val="20"/>
          <w:highlight w:val="white"/>
        </w:rPr>
        <w:t>able to attend.</w:t>
      </w:r>
    </w:p>
    <w:p w14:paraId="12602E41" w14:textId="77777777" w:rsidR="005B05AD" w:rsidRDefault="005B05AD">
      <w:pPr>
        <w:rPr>
          <w:sz w:val="20"/>
          <w:szCs w:val="20"/>
          <w:highlight w:val="white"/>
        </w:rPr>
      </w:pPr>
    </w:p>
    <w:p w14:paraId="0EDB1C14"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added that the GNSO Council Wrap Up session will take place the following day.</w:t>
      </w:r>
    </w:p>
    <w:p w14:paraId="06D0E20B" w14:textId="77777777" w:rsidR="005B05AD" w:rsidRDefault="005B05AD">
      <w:pPr>
        <w:rPr>
          <w:sz w:val="20"/>
          <w:szCs w:val="20"/>
          <w:highlight w:val="white"/>
        </w:rPr>
      </w:pPr>
    </w:p>
    <w:p w14:paraId="167C6B02" w14:textId="77777777" w:rsidR="005B05AD" w:rsidRDefault="007B1DA6">
      <w:pPr>
        <w:rPr>
          <w:sz w:val="20"/>
          <w:szCs w:val="20"/>
          <w:highlight w:val="white"/>
        </w:rPr>
      </w:pPr>
      <w:r>
        <w:rPr>
          <w:b/>
          <w:sz w:val="20"/>
          <w:szCs w:val="20"/>
          <w:highlight w:val="white"/>
        </w:rPr>
        <w:t>Sebastien Ducos</w:t>
      </w:r>
      <w:r>
        <w:rPr>
          <w:sz w:val="20"/>
          <w:szCs w:val="20"/>
          <w:highlight w:val="white"/>
        </w:rPr>
        <w:t xml:space="preserve"> announced he was also liaison to EPDP phase 1 IRT, and added that the IRT has asked about updates on recommendation 12. Regarding </w:t>
      </w:r>
      <w:r>
        <w:rPr>
          <w:sz w:val="20"/>
          <w:szCs w:val="20"/>
          <w:highlight w:val="white"/>
        </w:rPr>
        <w:t xml:space="preserve">recommendations 23 and 24,  the IRT believes that these are not of their remit and are awaiting further input from other parts of the community. If GNSO Council agrees, the IRT will communicate that they will not meet their initial deadline. </w:t>
      </w:r>
    </w:p>
    <w:p w14:paraId="3E21E93E" w14:textId="77777777" w:rsidR="005B05AD" w:rsidRDefault="005B05AD">
      <w:pPr>
        <w:rPr>
          <w:sz w:val="20"/>
          <w:szCs w:val="20"/>
          <w:highlight w:val="white"/>
        </w:rPr>
      </w:pPr>
    </w:p>
    <w:p w14:paraId="35FDCE3C" w14:textId="77777777" w:rsidR="005B05AD" w:rsidRDefault="007B1DA6">
      <w:pPr>
        <w:rPr>
          <w:sz w:val="20"/>
          <w:szCs w:val="20"/>
          <w:highlight w:val="white"/>
        </w:rPr>
      </w:pPr>
      <w:r>
        <w:rPr>
          <w:b/>
          <w:sz w:val="20"/>
          <w:szCs w:val="20"/>
          <w:highlight w:val="white"/>
        </w:rPr>
        <w:t>Keith Drazek</w:t>
      </w:r>
      <w:r>
        <w:rPr>
          <w:sz w:val="20"/>
          <w:szCs w:val="20"/>
          <w:highlight w:val="white"/>
        </w:rPr>
        <w:t xml:space="preserve"> agreed that discussing changes to consensus policies on the above topic was an urgent matter.</w:t>
      </w:r>
    </w:p>
    <w:p w14:paraId="64DD9E0D" w14:textId="77777777" w:rsidR="005B05AD" w:rsidRDefault="005B05AD">
      <w:pPr>
        <w:rPr>
          <w:sz w:val="20"/>
          <w:szCs w:val="20"/>
          <w:highlight w:val="white"/>
        </w:rPr>
      </w:pPr>
    </w:p>
    <w:p w14:paraId="250532CA" w14:textId="77777777" w:rsidR="005B05AD" w:rsidRDefault="007B1DA6">
      <w:pPr>
        <w:rPr>
          <w:sz w:val="20"/>
          <w:szCs w:val="20"/>
          <w:highlight w:val="white"/>
        </w:rPr>
      </w:pPr>
      <w:r>
        <w:rPr>
          <w:b/>
          <w:sz w:val="20"/>
          <w:szCs w:val="20"/>
          <w:highlight w:val="white"/>
        </w:rPr>
        <w:t>Carlton Samuels</w:t>
      </w:r>
      <w:r>
        <w:rPr>
          <w:sz w:val="20"/>
          <w:szCs w:val="20"/>
          <w:highlight w:val="white"/>
        </w:rPr>
        <w:t xml:space="preserve"> inquired as to the PPSAI IRT and whether there was any input on the matter from the GAC, </w:t>
      </w:r>
      <w:r>
        <w:rPr>
          <w:b/>
          <w:sz w:val="20"/>
          <w:szCs w:val="20"/>
          <w:highlight w:val="white"/>
        </w:rPr>
        <w:t>Keith Drazek</w:t>
      </w:r>
      <w:r>
        <w:rPr>
          <w:sz w:val="20"/>
          <w:szCs w:val="20"/>
          <w:highlight w:val="white"/>
        </w:rPr>
        <w:t xml:space="preserve"> replied that it is currently on hold pending work from the EPDP Phase 2 team. </w:t>
      </w:r>
    </w:p>
    <w:p w14:paraId="537A2F98" w14:textId="77777777" w:rsidR="005B05AD" w:rsidRDefault="005B05AD">
      <w:pPr>
        <w:rPr>
          <w:sz w:val="20"/>
          <w:szCs w:val="20"/>
          <w:highlight w:val="white"/>
        </w:rPr>
      </w:pPr>
    </w:p>
    <w:p w14:paraId="1180CD9D" w14:textId="77777777" w:rsidR="005B05AD" w:rsidRDefault="007B1DA6">
      <w:pPr>
        <w:rPr>
          <w:sz w:val="20"/>
          <w:szCs w:val="20"/>
          <w:highlight w:val="white"/>
        </w:rPr>
      </w:pPr>
      <w:r>
        <w:rPr>
          <w:b/>
          <w:sz w:val="20"/>
          <w:szCs w:val="20"/>
          <w:highlight w:val="white"/>
        </w:rPr>
        <w:t>Pam Little</w:t>
      </w:r>
      <w:r>
        <w:rPr>
          <w:sz w:val="20"/>
          <w:szCs w:val="20"/>
          <w:highlight w:val="white"/>
        </w:rPr>
        <w:t xml:space="preserve"> mentioned that in the Council’s prior exchange with ICANN org,</w:t>
      </w:r>
      <w:r>
        <w:rPr>
          <w:sz w:val="20"/>
          <w:szCs w:val="20"/>
          <w:highlight w:val="white"/>
        </w:rPr>
        <w:t xml:space="preserve"> Council recommended that ICANN org tease out aspects of the PPSAI that are not dependent on the EPDP Phase 2 work. She also added that the small team reviewing the GAC Communique, ICANN66, would be looking into the matter.</w:t>
      </w:r>
    </w:p>
    <w:p w14:paraId="155CA906" w14:textId="77777777" w:rsidR="005B05AD" w:rsidRDefault="005B05AD">
      <w:pPr>
        <w:rPr>
          <w:sz w:val="20"/>
          <w:szCs w:val="20"/>
          <w:highlight w:val="white"/>
        </w:rPr>
      </w:pPr>
    </w:p>
    <w:p w14:paraId="1ECD0C5F" w14:textId="77777777" w:rsidR="005B05AD" w:rsidRDefault="005B05AD">
      <w:pPr>
        <w:rPr>
          <w:sz w:val="20"/>
          <w:szCs w:val="20"/>
          <w:highlight w:val="white"/>
        </w:rPr>
      </w:pPr>
    </w:p>
    <w:p w14:paraId="3B604D09" w14:textId="77777777" w:rsidR="005B05AD" w:rsidRDefault="007B1DA6">
      <w:pPr>
        <w:rPr>
          <w:sz w:val="20"/>
          <w:szCs w:val="20"/>
          <w:highlight w:val="white"/>
        </w:rPr>
      </w:pPr>
      <w:r>
        <w:rPr>
          <w:b/>
          <w:sz w:val="20"/>
          <w:szCs w:val="20"/>
          <w:highlight w:val="white"/>
        </w:rPr>
        <w:t>Keith Drazek</w:t>
      </w:r>
      <w:r>
        <w:rPr>
          <w:sz w:val="20"/>
          <w:szCs w:val="20"/>
          <w:highlight w:val="white"/>
        </w:rPr>
        <w:t>, GNSO Chair, adjo</w:t>
      </w:r>
      <w:r>
        <w:rPr>
          <w:sz w:val="20"/>
          <w:szCs w:val="20"/>
          <w:highlight w:val="white"/>
        </w:rPr>
        <w:t>urned the meeting at 16:10 local time.</w:t>
      </w:r>
    </w:p>
    <w:p w14:paraId="787838C5" w14:textId="77777777" w:rsidR="005B05AD" w:rsidRDefault="005B05AD">
      <w:pPr>
        <w:rPr>
          <w:sz w:val="20"/>
          <w:szCs w:val="20"/>
          <w:highlight w:val="white"/>
        </w:rPr>
      </w:pPr>
    </w:p>
    <w:p w14:paraId="3726C9FD" w14:textId="77777777" w:rsidR="005B05AD" w:rsidRDefault="007B1DA6">
      <w:pPr>
        <w:rPr>
          <w:sz w:val="20"/>
          <w:szCs w:val="20"/>
          <w:highlight w:val="white"/>
        </w:rPr>
      </w:pPr>
      <w:r>
        <w:rPr>
          <w:sz w:val="20"/>
          <w:szCs w:val="20"/>
          <w:highlight w:val="white"/>
        </w:rPr>
        <w:t>The next GNSO Council meeting will take place on Thursday 19 December 2019 at 21:00 UTC</w:t>
      </w:r>
    </w:p>
    <w:p w14:paraId="661FC274" w14:textId="77777777" w:rsidR="005B05AD" w:rsidRDefault="005B05AD">
      <w:pPr>
        <w:rPr>
          <w:sz w:val="20"/>
          <w:szCs w:val="20"/>
          <w:highlight w:val="white"/>
        </w:rPr>
      </w:pPr>
    </w:p>
    <w:p w14:paraId="6B73CA48" w14:textId="77777777" w:rsidR="005B05AD" w:rsidRDefault="005B05AD">
      <w:pPr>
        <w:rPr>
          <w:sz w:val="20"/>
          <w:szCs w:val="20"/>
          <w:highlight w:val="white"/>
        </w:rPr>
      </w:pPr>
    </w:p>
    <w:p w14:paraId="54242CCF" w14:textId="77777777" w:rsidR="005B05AD" w:rsidRDefault="005B05AD"/>
    <w:sectPr w:rsidR="005B0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21E84"/>
    <w:multiLevelType w:val="multilevel"/>
    <w:tmpl w:val="D9F08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411769"/>
    <w:multiLevelType w:val="multilevel"/>
    <w:tmpl w:val="ACB8B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AD"/>
    <w:rsid w:val="005B05AD"/>
    <w:rsid w:val="007B1D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48A853"/>
  <w15:docId w15:val="{BB2D367C-0090-424A-AEE2-1A650DD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66.schedule.icann.org/meetings/1116836" TargetMode="External"/><Relationship Id="rId13" Type="http://schemas.openxmlformats.org/officeDocument/2006/relationships/hyperlink" Target="https://community.icann.org/display/gnsosoi/John+C.+McElwaine+SOI" TargetMode="External"/><Relationship Id="rId3" Type="http://schemas.openxmlformats.org/officeDocument/2006/relationships/settings" Target="settings.xml"/><Relationship Id="rId7" Type="http://schemas.openxmlformats.org/officeDocument/2006/relationships/hyperlink" Target="https://tinyurl.com/y4s22xs5" TargetMode="External"/><Relationship Id="rId12" Type="http://schemas.openxmlformats.org/officeDocument/2006/relationships/hyperlink" Target="https://community.icann.org/display/gnsosoi/Farell+FOLLY+S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isplay/gnsocouncilmeetings/Documents+06+November+2019" TargetMode="External"/><Relationship Id="rId11" Type="http://schemas.openxmlformats.org/officeDocument/2006/relationships/hyperlink" Target="https://community.icann.org/display/gnsosoi/Sebastien+Ducos++SOI" TargetMode="External"/><Relationship Id="rId5" Type="http://schemas.openxmlformats.org/officeDocument/2006/relationships/hyperlink" Target="https://community.icann.org/display/gnsocouncilmeetings/Final+Proposed+Agenda+06+November+2019+-+Part+II" TargetMode="External"/><Relationship Id="rId15" Type="http://schemas.openxmlformats.org/officeDocument/2006/relationships/hyperlink" Target="https://gnso.icann.org/sites/default/files/file/field-file-attach/op-procedures-18jun18-en.pdf" TargetMode="External"/><Relationship Id="rId10" Type="http://schemas.openxmlformats.org/officeDocument/2006/relationships/hyperlink" Target="https://community.icann.org/display/gnsosoi/Tom+Dale+SOI" TargetMode="External"/><Relationship Id="rId4" Type="http://schemas.openxmlformats.org/officeDocument/2006/relationships/webSettings" Target="webSettings.xml"/><Relationship Id="rId9" Type="http://schemas.openxmlformats.org/officeDocument/2006/relationships/hyperlink" Target="https://community.icann.org/display/gnsosoi/Farzaneh+Badiei+SOI" TargetMode="External"/><Relationship Id="rId14" Type="http://schemas.openxmlformats.org/officeDocument/2006/relationships/hyperlink" Target="https://community.icann.org/display/gnsosoi/Carlton+Samuels+S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2019-11-07T23:39:00Z</dcterms:created>
  <dcterms:modified xsi:type="dcterms:W3CDTF">2019-11-07T23:39:00Z</dcterms:modified>
</cp:coreProperties>
</file>