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5E02DE" w:rsidRDefault="002242D3">
      <w:pPr>
        <w:jc w:val="center"/>
        <w:rPr>
          <w:sz w:val="24"/>
          <w:szCs w:val="24"/>
        </w:rPr>
      </w:pPr>
      <w:r>
        <w:rPr>
          <w:sz w:val="24"/>
          <w:szCs w:val="24"/>
        </w:rPr>
        <w:t>Joint GNSO Council and SSAC Meeting at ICANN69</w:t>
      </w:r>
    </w:p>
    <w:p w14:paraId="00000002" w14:textId="77777777" w:rsidR="005E02DE" w:rsidRDefault="002242D3">
      <w:pPr>
        <w:jc w:val="center"/>
        <w:rPr>
          <w:sz w:val="24"/>
          <w:szCs w:val="24"/>
        </w:rPr>
      </w:pPr>
      <w:r>
        <w:rPr>
          <w:sz w:val="24"/>
          <w:szCs w:val="24"/>
        </w:rPr>
        <w:t>Tuesday 13 October 07:00 - 08:00 UTC</w:t>
      </w:r>
    </w:p>
    <w:p w14:paraId="00000003" w14:textId="77777777" w:rsidR="005E02DE" w:rsidRDefault="005E02DE">
      <w:pPr>
        <w:rPr>
          <w:sz w:val="24"/>
          <w:szCs w:val="24"/>
        </w:rPr>
      </w:pPr>
    </w:p>
    <w:p w14:paraId="00000004" w14:textId="77777777" w:rsidR="005E02DE" w:rsidRDefault="002242D3">
      <w:pPr>
        <w:rPr>
          <w:b/>
          <w:sz w:val="24"/>
          <w:szCs w:val="24"/>
        </w:rPr>
      </w:pPr>
      <w:r>
        <w:rPr>
          <w:b/>
          <w:sz w:val="24"/>
          <w:szCs w:val="24"/>
        </w:rPr>
        <w:t>Proposed Agenda</w:t>
      </w:r>
    </w:p>
    <w:p w14:paraId="00000005" w14:textId="77777777" w:rsidR="005E02DE" w:rsidRDefault="005E02DE">
      <w:pPr>
        <w:rPr>
          <w:sz w:val="24"/>
          <w:szCs w:val="24"/>
        </w:rPr>
      </w:pPr>
    </w:p>
    <w:p w14:paraId="00000006" w14:textId="77777777" w:rsidR="005E02DE" w:rsidRDefault="002242D3">
      <w:pPr>
        <w:rPr>
          <w:sz w:val="24"/>
          <w:szCs w:val="24"/>
        </w:rPr>
      </w:pPr>
      <w:r>
        <w:rPr>
          <w:sz w:val="24"/>
          <w:szCs w:val="24"/>
        </w:rPr>
        <w:t xml:space="preserve">Moderator: Rod Rasmussen (SSAC Chair) and Keith </w:t>
      </w:r>
      <w:proofErr w:type="spellStart"/>
      <w:r>
        <w:rPr>
          <w:sz w:val="24"/>
          <w:szCs w:val="24"/>
        </w:rPr>
        <w:t>Drazek</w:t>
      </w:r>
      <w:proofErr w:type="spellEnd"/>
      <w:r>
        <w:rPr>
          <w:sz w:val="24"/>
          <w:szCs w:val="24"/>
        </w:rPr>
        <w:t xml:space="preserve"> (GNSO Council Chair)</w:t>
      </w:r>
    </w:p>
    <w:p w14:paraId="00000007" w14:textId="77777777" w:rsidR="005E02DE" w:rsidRDefault="005E02DE">
      <w:pPr>
        <w:rPr>
          <w:sz w:val="24"/>
          <w:szCs w:val="24"/>
        </w:rPr>
      </w:pPr>
    </w:p>
    <w:p w14:paraId="00000008" w14:textId="77777777" w:rsidR="005E02DE" w:rsidRDefault="002242D3">
      <w:pPr>
        <w:numPr>
          <w:ilvl w:val="0"/>
          <w:numId w:val="1"/>
        </w:numPr>
        <w:rPr>
          <w:sz w:val="24"/>
          <w:szCs w:val="24"/>
        </w:rPr>
      </w:pPr>
      <w:r>
        <w:rPr>
          <w:sz w:val="24"/>
          <w:szCs w:val="24"/>
        </w:rPr>
        <w:t>Introductions &amp; Agenda Bashing</w:t>
      </w:r>
    </w:p>
    <w:p w14:paraId="00000009" w14:textId="77777777" w:rsidR="005E02DE" w:rsidRDefault="005E02DE">
      <w:pPr>
        <w:ind w:left="720"/>
        <w:rPr>
          <w:sz w:val="24"/>
          <w:szCs w:val="24"/>
        </w:rPr>
      </w:pPr>
    </w:p>
    <w:p w14:paraId="0000000A" w14:textId="77777777" w:rsidR="005E02DE" w:rsidRDefault="002242D3">
      <w:pPr>
        <w:numPr>
          <w:ilvl w:val="0"/>
          <w:numId w:val="1"/>
        </w:numPr>
        <w:rPr>
          <w:sz w:val="24"/>
          <w:szCs w:val="24"/>
        </w:rPr>
      </w:pPr>
      <w:r>
        <w:rPr>
          <w:sz w:val="24"/>
          <w:szCs w:val="24"/>
        </w:rPr>
        <w:t>SSAC Topic: DNS Abuse</w:t>
      </w:r>
    </w:p>
    <w:p w14:paraId="0000000B" w14:textId="77777777" w:rsidR="005E02DE" w:rsidRDefault="002242D3">
      <w:pPr>
        <w:ind w:left="720"/>
        <w:rPr>
          <w:sz w:val="24"/>
          <w:szCs w:val="24"/>
        </w:rPr>
      </w:pPr>
      <w:r>
        <w:rPr>
          <w:i/>
          <w:sz w:val="24"/>
          <w:szCs w:val="24"/>
        </w:rPr>
        <w:t>Description</w:t>
      </w:r>
      <w:r>
        <w:rPr>
          <w:sz w:val="24"/>
          <w:szCs w:val="24"/>
        </w:rPr>
        <w:t>: 1) Briefings by the SSAC to the GNSO Council of its work on DNS abuse. 2) An open discussion with the GNSO Council on what it thinks the gaps in DNS abuse are, and what community actions are needed?</w:t>
      </w:r>
    </w:p>
    <w:p w14:paraId="0000000C" w14:textId="77777777" w:rsidR="005E02DE" w:rsidRDefault="005E02DE">
      <w:pPr>
        <w:rPr>
          <w:sz w:val="24"/>
          <w:szCs w:val="24"/>
        </w:rPr>
      </w:pPr>
    </w:p>
    <w:p w14:paraId="0000000D" w14:textId="77777777" w:rsidR="005E02DE" w:rsidRDefault="002242D3">
      <w:pPr>
        <w:numPr>
          <w:ilvl w:val="0"/>
          <w:numId w:val="1"/>
        </w:numPr>
        <w:rPr>
          <w:sz w:val="24"/>
          <w:szCs w:val="24"/>
        </w:rPr>
      </w:pPr>
      <w:r>
        <w:rPr>
          <w:sz w:val="24"/>
          <w:szCs w:val="24"/>
        </w:rPr>
        <w:t>Next steps for EPDP</w:t>
      </w:r>
    </w:p>
    <w:p w14:paraId="0000000E" w14:textId="77777777" w:rsidR="005E02DE" w:rsidRDefault="002242D3">
      <w:pPr>
        <w:ind w:left="720"/>
        <w:rPr>
          <w:sz w:val="24"/>
          <w:szCs w:val="24"/>
        </w:rPr>
      </w:pPr>
      <w:r>
        <w:rPr>
          <w:i/>
          <w:sz w:val="24"/>
          <w:szCs w:val="24"/>
        </w:rPr>
        <w:t>Description</w:t>
      </w:r>
      <w:r>
        <w:rPr>
          <w:sz w:val="24"/>
          <w:szCs w:val="24"/>
        </w:rPr>
        <w:t>: SSAC’s question to GN</w:t>
      </w:r>
      <w:r>
        <w:rPr>
          <w:sz w:val="24"/>
          <w:szCs w:val="24"/>
        </w:rPr>
        <w:t xml:space="preserve">SO: What's the GNSO Council’s thinking for issues not addressed by EPDP Phase 1 and 2 (e.g., on legal vs. natural persons and accuracy of registration data)? </w:t>
      </w:r>
    </w:p>
    <w:p w14:paraId="0000000F" w14:textId="77777777" w:rsidR="005E02DE" w:rsidRDefault="002242D3">
      <w:pPr>
        <w:ind w:left="720"/>
        <w:rPr>
          <w:sz w:val="24"/>
          <w:szCs w:val="24"/>
        </w:rPr>
      </w:pPr>
      <w:r>
        <w:rPr>
          <w:sz w:val="24"/>
          <w:szCs w:val="24"/>
        </w:rPr>
        <w:tab/>
      </w:r>
    </w:p>
    <w:p w14:paraId="00000010" w14:textId="77777777" w:rsidR="005E02DE" w:rsidRDefault="002242D3">
      <w:pPr>
        <w:numPr>
          <w:ilvl w:val="0"/>
          <w:numId w:val="1"/>
        </w:numPr>
        <w:rPr>
          <w:sz w:val="24"/>
          <w:szCs w:val="24"/>
        </w:rPr>
      </w:pPr>
      <w:r>
        <w:rPr>
          <w:sz w:val="24"/>
          <w:szCs w:val="24"/>
        </w:rPr>
        <w:t xml:space="preserve">Private-use TLDs </w:t>
      </w:r>
    </w:p>
    <w:p w14:paraId="00000011" w14:textId="77777777" w:rsidR="005E02DE" w:rsidRDefault="002242D3">
      <w:pPr>
        <w:ind w:left="720"/>
        <w:rPr>
          <w:sz w:val="24"/>
          <w:szCs w:val="24"/>
        </w:rPr>
      </w:pPr>
      <w:r>
        <w:rPr>
          <w:i/>
          <w:sz w:val="24"/>
          <w:szCs w:val="24"/>
        </w:rPr>
        <w:t>Description</w:t>
      </w:r>
      <w:r>
        <w:rPr>
          <w:sz w:val="24"/>
          <w:szCs w:val="24"/>
        </w:rPr>
        <w:t>: Briefing by the SSAC to the GNSO Council on SAC113: SSAC Advisor</w:t>
      </w:r>
      <w:r>
        <w:rPr>
          <w:sz w:val="24"/>
          <w:szCs w:val="24"/>
        </w:rPr>
        <w:t>y on Private-Use TLDs; Opportunity for the GNSO Council to ask questions or seek clarification.</w:t>
      </w:r>
    </w:p>
    <w:p w14:paraId="00000012" w14:textId="77777777" w:rsidR="005E02DE" w:rsidRDefault="005E02DE">
      <w:pPr>
        <w:rPr>
          <w:sz w:val="24"/>
          <w:szCs w:val="24"/>
        </w:rPr>
      </w:pPr>
    </w:p>
    <w:p w14:paraId="00000013" w14:textId="77777777" w:rsidR="005E02DE" w:rsidRDefault="002242D3">
      <w:pPr>
        <w:numPr>
          <w:ilvl w:val="0"/>
          <w:numId w:val="1"/>
        </w:numPr>
        <w:rPr>
          <w:sz w:val="24"/>
          <w:szCs w:val="24"/>
        </w:rPr>
      </w:pPr>
      <w:proofErr w:type="spellStart"/>
      <w:r>
        <w:rPr>
          <w:sz w:val="24"/>
          <w:szCs w:val="24"/>
        </w:rPr>
        <w:t>SubPro</w:t>
      </w:r>
      <w:proofErr w:type="spellEnd"/>
      <w:r>
        <w:rPr>
          <w:sz w:val="24"/>
          <w:szCs w:val="24"/>
        </w:rPr>
        <w:t xml:space="preserve"> </w:t>
      </w:r>
    </w:p>
    <w:p w14:paraId="00000014" w14:textId="77777777" w:rsidR="005E02DE" w:rsidRDefault="002242D3">
      <w:pPr>
        <w:ind w:left="720"/>
        <w:rPr>
          <w:sz w:val="24"/>
          <w:szCs w:val="24"/>
        </w:rPr>
      </w:pPr>
      <w:r>
        <w:rPr>
          <w:i/>
          <w:sz w:val="24"/>
          <w:szCs w:val="24"/>
        </w:rPr>
        <w:t>Description</w:t>
      </w:r>
      <w:r>
        <w:rPr>
          <w:sz w:val="24"/>
          <w:szCs w:val="24"/>
        </w:rPr>
        <w:t xml:space="preserve">: 1) SSAC’s question: Given that </w:t>
      </w:r>
      <w:proofErr w:type="spellStart"/>
      <w:r>
        <w:rPr>
          <w:sz w:val="24"/>
          <w:szCs w:val="24"/>
        </w:rPr>
        <w:t>subpro</w:t>
      </w:r>
      <w:proofErr w:type="spellEnd"/>
      <w:r>
        <w:rPr>
          <w:sz w:val="24"/>
          <w:szCs w:val="24"/>
        </w:rPr>
        <w:t xml:space="preserve"> PDP chose to not address some issues considered </w:t>
      </w:r>
      <w:proofErr w:type="spellStart"/>
      <w:r>
        <w:rPr>
          <w:sz w:val="24"/>
          <w:szCs w:val="24"/>
        </w:rPr>
        <w:t>germaine</w:t>
      </w:r>
      <w:proofErr w:type="spellEnd"/>
      <w:r>
        <w:rPr>
          <w:sz w:val="24"/>
          <w:szCs w:val="24"/>
        </w:rPr>
        <w:t xml:space="preserve"> to all TLDs (e.g., DNS abuse), what is the </w:t>
      </w:r>
      <w:r>
        <w:rPr>
          <w:sz w:val="24"/>
          <w:szCs w:val="24"/>
        </w:rPr>
        <w:t xml:space="preserve">Council's thinking in addressing these areas prior to opening another </w:t>
      </w:r>
      <w:proofErr w:type="gramStart"/>
      <w:r>
        <w:rPr>
          <w:sz w:val="24"/>
          <w:szCs w:val="24"/>
        </w:rPr>
        <w:t>round?</w:t>
      </w:r>
      <w:proofErr w:type="gramEnd"/>
      <w:r>
        <w:rPr>
          <w:sz w:val="24"/>
          <w:szCs w:val="24"/>
        </w:rPr>
        <w:t xml:space="preserve"> 2) How does the NCAP work fit in?  3) How to best provide input to GNSO processes, given the short public comment timelines? </w:t>
      </w:r>
    </w:p>
    <w:p w14:paraId="00000015" w14:textId="77777777" w:rsidR="005E02DE" w:rsidRDefault="005E02DE">
      <w:pPr>
        <w:rPr>
          <w:sz w:val="24"/>
          <w:szCs w:val="24"/>
        </w:rPr>
      </w:pPr>
    </w:p>
    <w:p w14:paraId="00000016" w14:textId="77777777" w:rsidR="005E02DE" w:rsidRDefault="002242D3">
      <w:pPr>
        <w:numPr>
          <w:ilvl w:val="0"/>
          <w:numId w:val="1"/>
        </w:numPr>
        <w:rPr>
          <w:sz w:val="24"/>
          <w:szCs w:val="24"/>
        </w:rPr>
      </w:pPr>
      <w:r>
        <w:rPr>
          <w:sz w:val="24"/>
          <w:szCs w:val="24"/>
        </w:rPr>
        <w:t>Meta discussions on SSAC Advice</w:t>
      </w:r>
    </w:p>
    <w:p w14:paraId="00000017" w14:textId="77777777" w:rsidR="005E02DE" w:rsidRDefault="002242D3">
      <w:pPr>
        <w:ind w:left="720"/>
        <w:rPr>
          <w:sz w:val="24"/>
          <w:szCs w:val="24"/>
        </w:rPr>
      </w:pPr>
      <w:r>
        <w:rPr>
          <w:i/>
          <w:sz w:val="24"/>
          <w:szCs w:val="24"/>
        </w:rPr>
        <w:t>Description</w:t>
      </w:r>
      <w:r>
        <w:rPr>
          <w:sz w:val="24"/>
          <w:szCs w:val="24"/>
        </w:rPr>
        <w:t>: Discuss</w:t>
      </w:r>
      <w:r>
        <w:rPr>
          <w:sz w:val="24"/>
          <w:szCs w:val="24"/>
        </w:rPr>
        <w:t xml:space="preserve"> current feedback processes of SSAC advice that are referred to the </w:t>
      </w:r>
      <w:proofErr w:type="gramStart"/>
      <w:r>
        <w:rPr>
          <w:sz w:val="24"/>
          <w:szCs w:val="24"/>
        </w:rPr>
        <w:t>GNSO, and</w:t>
      </w:r>
      <w:proofErr w:type="gramEnd"/>
      <w:r>
        <w:rPr>
          <w:sz w:val="24"/>
          <w:szCs w:val="24"/>
        </w:rPr>
        <w:t xml:space="preserve"> discuss possible improvements.</w:t>
      </w:r>
    </w:p>
    <w:p w14:paraId="00000018" w14:textId="77777777" w:rsidR="005E02DE" w:rsidRDefault="002242D3">
      <w:pPr>
        <w:ind w:left="720"/>
        <w:rPr>
          <w:sz w:val="24"/>
          <w:szCs w:val="24"/>
        </w:rPr>
      </w:pPr>
      <w:r>
        <w:rPr>
          <w:sz w:val="24"/>
          <w:szCs w:val="24"/>
        </w:rPr>
        <w:tab/>
      </w:r>
    </w:p>
    <w:p w14:paraId="00000019" w14:textId="77777777" w:rsidR="005E02DE" w:rsidRDefault="002242D3">
      <w:pPr>
        <w:numPr>
          <w:ilvl w:val="0"/>
          <w:numId w:val="1"/>
        </w:numPr>
        <w:rPr>
          <w:sz w:val="24"/>
          <w:szCs w:val="24"/>
        </w:rPr>
      </w:pPr>
      <w:proofErr w:type="spellStart"/>
      <w:r>
        <w:rPr>
          <w:sz w:val="24"/>
          <w:szCs w:val="24"/>
        </w:rPr>
        <w:t>AoB</w:t>
      </w:r>
      <w:proofErr w:type="spellEnd"/>
    </w:p>
    <w:p w14:paraId="0000001A" w14:textId="77777777" w:rsidR="005E02DE" w:rsidRDefault="005E02DE"/>
    <w:p w14:paraId="0000001B" w14:textId="77777777" w:rsidR="005E02DE" w:rsidRDefault="005E02DE">
      <w:pPr>
        <w:rPr>
          <w:sz w:val="24"/>
          <w:szCs w:val="24"/>
        </w:rPr>
      </w:pPr>
    </w:p>
    <w:sectPr w:rsidR="005E02D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796442"/>
    <w:multiLevelType w:val="multilevel"/>
    <w:tmpl w:val="E9F27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2DE"/>
    <w:rsid w:val="002242D3"/>
    <w:rsid w:val="005E02DE"/>
    <w:rsid w:val="008143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docId w15:val="{DC3B44BA-C40E-B34F-8852-975751C94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1179</Characters>
  <Application>Microsoft Office Word</Application>
  <DocSecurity>0</DocSecurity>
  <Lines>9</Lines>
  <Paragraphs>2</Paragraphs>
  <ScaleCrop>false</ScaleCrop>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2020-10-07T21:53:00Z</dcterms:created>
  <dcterms:modified xsi:type="dcterms:W3CDTF">2020-10-07T21:53:00Z</dcterms:modified>
</cp:coreProperties>
</file>