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E3FE6" w:rsidRDefault="007E1EE2">
      <w:pPr>
        <w:rPr>
          <w:b/>
          <w:color w:val="000000"/>
        </w:rPr>
      </w:pPr>
      <w:r>
        <w:rPr>
          <w:b/>
          <w:color w:val="000000"/>
        </w:rPr>
        <w:t xml:space="preserve">Minutes of the GNSO Council Meeting </w:t>
      </w:r>
      <w:r>
        <w:rPr>
          <w:b/>
          <w:color w:val="000000"/>
        </w:rPr>
        <w:t>21 January</w:t>
      </w:r>
      <w:r>
        <w:rPr>
          <w:b/>
          <w:color w:val="000000"/>
        </w:rPr>
        <w:t xml:space="preserve"> 202</w:t>
      </w:r>
      <w:r>
        <w:rPr>
          <w:b/>
          <w:color w:val="000000"/>
        </w:rPr>
        <w:t>1</w:t>
      </w:r>
    </w:p>
    <w:p w14:paraId="00000002" w14:textId="77777777" w:rsidR="008E3FE6" w:rsidRDefault="007E1EE2">
      <w:pPr>
        <w:rPr>
          <w:color w:val="0052CC"/>
        </w:rPr>
      </w:pPr>
      <w:hyperlink r:id="rId7">
        <w:r>
          <w:rPr>
            <w:color w:val="1155CC"/>
          </w:rPr>
          <w:t>Agenda</w:t>
        </w:r>
      </w:hyperlink>
      <w:r>
        <w:t xml:space="preserve"> </w:t>
      </w:r>
      <w:r>
        <w:rPr>
          <w:color w:val="000000"/>
        </w:rPr>
        <w:t>and</w:t>
      </w:r>
      <w:r>
        <w:t xml:space="preserve"> </w:t>
      </w:r>
      <w:hyperlink r:id="rId8">
        <w:r>
          <w:rPr>
            <w:color w:val="1155CC"/>
            <w:u w:val="single"/>
          </w:rPr>
          <w:t>Documents</w:t>
        </w:r>
      </w:hyperlink>
    </w:p>
    <w:p w14:paraId="00000003" w14:textId="77777777" w:rsidR="008E3FE6" w:rsidRDefault="007E1EE2">
      <w:pPr>
        <w:shd w:val="clear" w:color="auto" w:fill="FFFFFF"/>
        <w:spacing w:before="160" w:line="240" w:lineRule="auto"/>
        <w:rPr>
          <w:sz w:val="19"/>
          <w:szCs w:val="19"/>
        </w:rPr>
      </w:pPr>
      <w:r>
        <w:rPr>
          <w:color w:val="000000"/>
          <w:sz w:val="19"/>
          <w:szCs w:val="19"/>
        </w:rPr>
        <w:t>Coordinate</w:t>
      </w:r>
      <w:r>
        <w:rPr>
          <w:color w:val="000000"/>
          <w:sz w:val="19"/>
          <w:szCs w:val="19"/>
        </w:rPr>
        <w:t>d Universal Time: 19:00 UTC</w:t>
      </w:r>
      <w:r>
        <w:rPr>
          <w:sz w:val="19"/>
          <w:szCs w:val="19"/>
        </w:rPr>
        <w:t xml:space="preserve">: </w:t>
      </w:r>
      <w:hyperlink r:id="rId9">
        <w:r>
          <w:rPr>
            <w:color w:val="0052CC"/>
            <w:sz w:val="19"/>
            <w:szCs w:val="19"/>
          </w:rPr>
          <w:t>https://tinyurl.com/yahj6bpc</w:t>
        </w:r>
      </w:hyperlink>
    </w:p>
    <w:p w14:paraId="00000004" w14:textId="77777777" w:rsidR="008E3FE6" w:rsidRDefault="007E1EE2">
      <w:pPr>
        <w:shd w:val="clear" w:color="auto" w:fill="FFFFFF"/>
        <w:spacing w:before="160" w:line="240" w:lineRule="auto"/>
        <w:rPr>
          <w:color w:val="000000"/>
          <w:sz w:val="19"/>
          <w:szCs w:val="19"/>
        </w:rPr>
      </w:pPr>
      <w:r>
        <w:rPr>
          <w:color w:val="000000"/>
          <w:sz w:val="19"/>
          <w:szCs w:val="19"/>
        </w:rPr>
        <w:t xml:space="preserve">11:00 Los Angeles; 14:00 Washington; 19:00 London; 20:00 Paris; 22:00 Moscow; (Friday) 06:00 Melbourne </w:t>
      </w:r>
    </w:p>
    <w:p w14:paraId="00000005" w14:textId="77777777" w:rsidR="008E3FE6" w:rsidRDefault="008E3FE6">
      <w:pPr>
        <w:shd w:val="clear" w:color="auto" w:fill="FFFFFF"/>
        <w:spacing w:before="160" w:line="240" w:lineRule="auto"/>
        <w:rPr>
          <w:color w:val="000000"/>
        </w:rPr>
      </w:pPr>
    </w:p>
    <w:p w14:paraId="00000006" w14:textId="77777777" w:rsidR="008E3FE6" w:rsidRDefault="007E1EE2">
      <w:pPr>
        <w:rPr>
          <w:b/>
          <w:color w:val="000000"/>
        </w:rPr>
      </w:pPr>
      <w:r>
        <w:rPr>
          <w:b/>
          <w:color w:val="000000"/>
        </w:rPr>
        <w:t xml:space="preserve">List of attendees: </w:t>
      </w:r>
    </w:p>
    <w:p w14:paraId="00000007" w14:textId="77777777" w:rsidR="008E3FE6" w:rsidRDefault="007E1EE2">
      <w:pPr>
        <w:rPr>
          <w:color w:val="000000"/>
        </w:rPr>
      </w:pPr>
      <w:r>
        <w:rPr>
          <w:color w:val="000000"/>
        </w:rPr>
        <w:t>Nominating Committee Appo</w:t>
      </w:r>
      <w:r>
        <w:rPr>
          <w:color w:val="000000"/>
        </w:rPr>
        <w:t xml:space="preserve">intee (NCA):  Non-Voting – </w:t>
      </w:r>
      <w:r>
        <w:rPr>
          <w:color w:val="000000"/>
        </w:rPr>
        <w:t>Olga Cavalli</w:t>
      </w:r>
    </w:p>
    <w:p w14:paraId="00000008" w14:textId="77777777" w:rsidR="008E3FE6" w:rsidRDefault="007E1EE2">
      <w:pPr>
        <w:rPr>
          <w:color w:val="000000"/>
          <w:u w:val="single"/>
        </w:rPr>
      </w:pPr>
      <w:r>
        <w:rPr>
          <w:color w:val="000000"/>
          <w:u w:val="single"/>
        </w:rPr>
        <w:t>Contracted Parties House</w:t>
      </w:r>
    </w:p>
    <w:p w14:paraId="00000009" w14:textId="77777777" w:rsidR="008E3FE6" w:rsidRDefault="007E1EE2">
      <w:pPr>
        <w:rPr>
          <w:color w:val="000000"/>
        </w:rPr>
      </w:pPr>
      <w:r>
        <w:rPr>
          <w:color w:val="000000"/>
        </w:rPr>
        <w:t xml:space="preserve">Registrar Stakeholder Group: Pam Little, </w:t>
      </w:r>
      <w:r>
        <w:rPr>
          <w:color w:val="000000"/>
        </w:rPr>
        <w:t xml:space="preserve">Kristian </w:t>
      </w:r>
      <w:proofErr w:type="spellStart"/>
      <w:r>
        <w:rPr>
          <w:color w:val="000000"/>
        </w:rPr>
        <w:t>Ørmen</w:t>
      </w:r>
      <w:proofErr w:type="spellEnd"/>
      <w:r>
        <w:rPr>
          <w:color w:val="000000"/>
        </w:rPr>
        <w:t xml:space="preserve">, Greg </w:t>
      </w:r>
      <w:proofErr w:type="spellStart"/>
      <w:r>
        <w:rPr>
          <w:color w:val="000000"/>
        </w:rPr>
        <w:t>DiBiase</w:t>
      </w:r>
      <w:proofErr w:type="spellEnd"/>
    </w:p>
    <w:p w14:paraId="0000000A" w14:textId="77777777" w:rsidR="008E3FE6" w:rsidRDefault="007E1EE2">
      <w:pPr>
        <w:rPr>
          <w:color w:val="000000"/>
        </w:rPr>
      </w:pPr>
      <w:r>
        <w:rPr>
          <w:color w:val="000000"/>
        </w:rPr>
        <w:t xml:space="preserve">gTLD Registries Stakeholder Group: Maxim </w:t>
      </w:r>
      <w:proofErr w:type="spellStart"/>
      <w:r>
        <w:rPr>
          <w:color w:val="000000"/>
        </w:rPr>
        <w:t>Alzoba</w:t>
      </w:r>
      <w:proofErr w:type="spellEnd"/>
      <w:r>
        <w:rPr>
          <w:color w:val="000000"/>
        </w:rPr>
        <w:t>, K</w:t>
      </w:r>
      <w:r>
        <w:rPr>
          <w:color w:val="000000"/>
        </w:rPr>
        <w:t xml:space="preserve">urt </w:t>
      </w:r>
      <w:proofErr w:type="spellStart"/>
      <w:r>
        <w:rPr>
          <w:color w:val="000000"/>
        </w:rPr>
        <w:t>Pritz</w:t>
      </w:r>
      <w:proofErr w:type="spellEnd"/>
      <w:r>
        <w:rPr>
          <w:color w:val="000000"/>
        </w:rPr>
        <w:t xml:space="preserve">, Sebastien </w:t>
      </w:r>
      <w:proofErr w:type="spellStart"/>
      <w:r>
        <w:rPr>
          <w:color w:val="000000"/>
        </w:rPr>
        <w:t>Ducos</w:t>
      </w:r>
      <w:proofErr w:type="spellEnd"/>
    </w:p>
    <w:p w14:paraId="0000000B" w14:textId="77777777" w:rsidR="008E3FE6" w:rsidRDefault="007E1EE2">
      <w:pPr>
        <w:rPr>
          <w:color w:val="000000"/>
        </w:rPr>
      </w:pPr>
      <w:r>
        <w:rPr>
          <w:color w:val="000000"/>
        </w:rPr>
        <w:t>Nominating Committee Appointee (NCA): Tom Dale</w:t>
      </w:r>
    </w:p>
    <w:p w14:paraId="0000000C" w14:textId="77777777" w:rsidR="008E3FE6" w:rsidRDefault="007E1EE2">
      <w:pPr>
        <w:rPr>
          <w:color w:val="000000"/>
          <w:u w:val="single"/>
        </w:rPr>
      </w:pPr>
      <w:r>
        <w:rPr>
          <w:color w:val="000000"/>
          <w:u w:val="single"/>
        </w:rPr>
        <w:t xml:space="preserve">Non-Contracted Parties House </w:t>
      </w:r>
    </w:p>
    <w:p w14:paraId="0000000D" w14:textId="77777777" w:rsidR="008E3FE6" w:rsidRDefault="007E1EE2">
      <w:pPr>
        <w:rPr>
          <w:color w:val="000000"/>
        </w:rPr>
      </w:pPr>
      <w:r>
        <w:rPr>
          <w:color w:val="000000"/>
        </w:rPr>
        <w:t xml:space="preserve">Commercial Stakeholder Group (CSG): Marie </w:t>
      </w:r>
      <w:proofErr w:type="spellStart"/>
      <w:r>
        <w:rPr>
          <w:color w:val="000000"/>
        </w:rPr>
        <w:t>Pattullo</w:t>
      </w:r>
      <w:proofErr w:type="spellEnd"/>
      <w:r>
        <w:rPr>
          <w:color w:val="000000"/>
        </w:rPr>
        <w:t xml:space="preserve">, </w:t>
      </w:r>
      <w:r>
        <w:rPr>
          <w:color w:val="000000"/>
        </w:rPr>
        <w:t xml:space="preserve">Mark </w:t>
      </w:r>
      <w:proofErr w:type="spellStart"/>
      <w:r>
        <w:rPr>
          <w:color w:val="000000"/>
        </w:rPr>
        <w:t>Datysgeld</w:t>
      </w:r>
      <w:proofErr w:type="spellEnd"/>
      <w:r>
        <w:rPr>
          <w:color w:val="000000"/>
        </w:rPr>
        <w:t xml:space="preserve">, </w:t>
      </w:r>
      <w:r>
        <w:rPr>
          <w:color w:val="000000"/>
        </w:rPr>
        <w:t xml:space="preserve">Philippe Fouquart, Osvaldo </w:t>
      </w:r>
      <w:proofErr w:type="spellStart"/>
      <w:r>
        <w:rPr>
          <w:color w:val="000000"/>
        </w:rPr>
        <w:t>Novoa</w:t>
      </w:r>
      <w:proofErr w:type="spellEnd"/>
      <w:r>
        <w:rPr>
          <w:color w:val="000000"/>
        </w:rPr>
        <w:t xml:space="preserve">, John </w:t>
      </w:r>
      <w:proofErr w:type="spellStart"/>
      <w:r>
        <w:rPr>
          <w:color w:val="000000"/>
        </w:rPr>
        <w:t>McElwaine</w:t>
      </w:r>
      <w:proofErr w:type="spellEnd"/>
      <w:r>
        <w:rPr>
          <w:color w:val="000000"/>
        </w:rPr>
        <w:t xml:space="preserve">, Flip </w:t>
      </w:r>
      <w:proofErr w:type="spellStart"/>
      <w:r>
        <w:rPr>
          <w:color w:val="000000"/>
        </w:rPr>
        <w:t>Petillion</w:t>
      </w:r>
      <w:proofErr w:type="spellEnd"/>
    </w:p>
    <w:p w14:paraId="0000000E" w14:textId="77777777" w:rsidR="008E3FE6" w:rsidRDefault="007E1EE2">
      <w:pPr>
        <w:rPr>
          <w:color w:val="000000"/>
        </w:rPr>
      </w:pPr>
      <w:r>
        <w:rPr>
          <w:color w:val="000000"/>
        </w:rPr>
        <w:t xml:space="preserve">Non-Commercial Stakeholder Group (NCSG): Juan </w:t>
      </w:r>
      <w:r>
        <w:rPr>
          <w:color w:val="000000"/>
        </w:rPr>
        <w:t xml:space="preserve">Manuel Rojas, </w:t>
      </w:r>
      <w:r>
        <w:rPr>
          <w:color w:val="000000"/>
        </w:rPr>
        <w:t xml:space="preserve">Stephanie Perrin, Tatiana Tropina, Wisdom Donkor, </w:t>
      </w:r>
      <w:proofErr w:type="spellStart"/>
      <w:r>
        <w:rPr>
          <w:color w:val="000000"/>
        </w:rPr>
        <w:t>Farell</w:t>
      </w:r>
      <w:proofErr w:type="spellEnd"/>
      <w:r>
        <w:rPr>
          <w:color w:val="000000"/>
        </w:rPr>
        <w:t xml:space="preserve"> Folly, </w:t>
      </w:r>
      <w:proofErr w:type="spellStart"/>
      <w:r>
        <w:rPr>
          <w:color w:val="000000"/>
        </w:rPr>
        <w:t>Tomslin</w:t>
      </w:r>
      <w:proofErr w:type="spellEnd"/>
      <w:r>
        <w:rPr>
          <w:color w:val="000000"/>
        </w:rPr>
        <w:t xml:space="preserve"> </w:t>
      </w:r>
      <w:proofErr w:type="spellStart"/>
      <w:r>
        <w:rPr>
          <w:color w:val="000000"/>
        </w:rPr>
        <w:t>Samme-Nlar</w:t>
      </w:r>
      <w:proofErr w:type="spellEnd"/>
      <w:r>
        <w:rPr>
          <w:color w:val="000000"/>
        </w:rPr>
        <w:t xml:space="preserve"> </w:t>
      </w:r>
    </w:p>
    <w:p w14:paraId="0000000F" w14:textId="77777777" w:rsidR="008E3FE6" w:rsidRDefault="007E1EE2">
      <w:pPr>
        <w:rPr>
          <w:color w:val="000000"/>
        </w:rPr>
      </w:pPr>
      <w:r>
        <w:rPr>
          <w:color w:val="000000"/>
        </w:rPr>
        <w:t xml:space="preserve">Nominating Committee Appointee (NCA): Carlton Samuels </w:t>
      </w:r>
    </w:p>
    <w:p w14:paraId="00000010" w14:textId="77777777" w:rsidR="008E3FE6" w:rsidRDefault="007E1EE2">
      <w:pPr>
        <w:rPr>
          <w:color w:val="000000"/>
        </w:rPr>
      </w:pPr>
      <w:r>
        <w:rPr>
          <w:color w:val="000000"/>
          <w:u w:val="single"/>
        </w:rPr>
        <w:t>GNSO Council Liaisons/</w:t>
      </w:r>
      <w:proofErr w:type="gramStart"/>
      <w:r>
        <w:rPr>
          <w:color w:val="000000"/>
          <w:u w:val="single"/>
        </w:rPr>
        <w:t xml:space="preserve">Observers </w:t>
      </w:r>
      <w:r>
        <w:rPr>
          <w:color w:val="000000"/>
        </w:rPr>
        <w:t>:</w:t>
      </w:r>
      <w:proofErr w:type="gramEnd"/>
    </w:p>
    <w:p w14:paraId="00000011" w14:textId="77777777" w:rsidR="008E3FE6" w:rsidRDefault="007E1EE2">
      <w:pPr>
        <w:rPr>
          <w:color w:val="000000"/>
        </w:rPr>
      </w:pPr>
      <w:r>
        <w:rPr>
          <w:color w:val="000000"/>
        </w:rPr>
        <w:t xml:space="preserve">Cheryl Langdon-Orr– ALAC Liaison </w:t>
      </w:r>
    </w:p>
    <w:p w14:paraId="00000012" w14:textId="77777777" w:rsidR="008E3FE6" w:rsidRDefault="007E1EE2">
      <w:pPr>
        <w:rPr>
          <w:color w:val="000000"/>
        </w:rPr>
      </w:pPr>
      <w:r>
        <w:rPr>
          <w:color w:val="000000"/>
        </w:rPr>
        <w:t>Jeffrey Neuman</w:t>
      </w:r>
      <w:r>
        <w:rPr>
          <w:color w:val="000000"/>
        </w:rPr>
        <w:t>– GNSO liaison to the</w:t>
      </w:r>
      <w:r>
        <w:rPr>
          <w:color w:val="000000"/>
        </w:rPr>
        <w:t xml:space="preserve"> GAC</w:t>
      </w:r>
    </w:p>
    <w:p w14:paraId="00000013" w14:textId="77777777" w:rsidR="008E3FE6" w:rsidRDefault="007E1EE2">
      <w:pPr>
        <w:rPr>
          <w:color w:val="000000"/>
        </w:rPr>
      </w:pPr>
      <w:r>
        <w:rPr>
          <w:color w:val="000000"/>
        </w:rPr>
        <w:t xml:space="preserve">Maarten Simon – </w:t>
      </w:r>
      <w:proofErr w:type="spellStart"/>
      <w:r>
        <w:rPr>
          <w:color w:val="000000"/>
        </w:rPr>
        <w:t>ccNSO</w:t>
      </w:r>
      <w:proofErr w:type="spellEnd"/>
      <w:r>
        <w:rPr>
          <w:color w:val="000000"/>
        </w:rPr>
        <w:t xml:space="preserve"> observer </w:t>
      </w:r>
    </w:p>
    <w:p w14:paraId="00000014" w14:textId="77777777" w:rsidR="008E3FE6" w:rsidRDefault="008E3FE6">
      <w:pPr>
        <w:rPr>
          <w:b/>
          <w:color w:val="000000"/>
        </w:rPr>
      </w:pPr>
    </w:p>
    <w:p w14:paraId="00000015" w14:textId="77777777" w:rsidR="008E3FE6" w:rsidRDefault="007E1EE2">
      <w:pPr>
        <w:rPr>
          <w:b/>
          <w:color w:val="000000"/>
        </w:rPr>
      </w:pPr>
      <w:r>
        <w:rPr>
          <w:b/>
          <w:color w:val="000000"/>
        </w:rPr>
        <w:t xml:space="preserve">ICANN Staff </w:t>
      </w:r>
    </w:p>
    <w:p w14:paraId="00000016" w14:textId="77777777" w:rsidR="008E3FE6" w:rsidRDefault="007E1EE2">
      <w:pPr>
        <w:rPr>
          <w:color w:val="000000"/>
        </w:rPr>
      </w:pPr>
      <w:r>
        <w:rPr>
          <w:color w:val="000000"/>
        </w:rPr>
        <w:t>David Olive -Senior Vice President, Policy Development Support and Managing Manager, ICANN Regional</w:t>
      </w:r>
    </w:p>
    <w:p w14:paraId="00000017" w14:textId="77777777" w:rsidR="008E3FE6" w:rsidRDefault="007E1EE2">
      <w:pPr>
        <w:rPr>
          <w:color w:val="000000"/>
        </w:rPr>
      </w:pPr>
      <w:r>
        <w:rPr>
          <w:color w:val="000000"/>
        </w:rPr>
        <w:t>Mary Wong – Vice President, Strategic Community Operations, Planning and Engagement</w:t>
      </w:r>
    </w:p>
    <w:p w14:paraId="00000018" w14:textId="77777777" w:rsidR="008E3FE6" w:rsidRDefault="007E1EE2">
      <w:pPr>
        <w:rPr>
          <w:color w:val="000000"/>
        </w:rPr>
      </w:pPr>
      <w:r>
        <w:rPr>
          <w:color w:val="000000"/>
        </w:rPr>
        <w:t>Julie Hedlund – Polic</w:t>
      </w:r>
      <w:r>
        <w:rPr>
          <w:color w:val="000000"/>
        </w:rPr>
        <w:t xml:space="preserve">y Director </w:t>
      </w:r>
    </w:p>
    <w:p w14:paraId="00000019" w14:textId="77777777" w:rsidR="008E3FE6" w:rsidRDefault="007E1EE2">
      <w:pPr>
        <w:rPr>
          <w:color w:val="000000"/>
        </w:rPr>
      </w:pPr>
      <w:r>
        <w:rPr>
          <w:color w:val="000000"/>
        </w:rPr>
        <w:t>Steve Chan – Senior Director</w:t>
      </w:r>
    </w:p>
    <w:p w14:paraId="0000001A" w14:textId="77777777" w:rsidR="008E3FE6" w:rsidRDefault="007E1EE2">
      <w:pPr>
        <w:rPr>
          <w:color w:val="000000"/>
        </w:rPr>
      </w:pPr>
      <w:r>
        <w:rPr>
          <w:color w:val="000000"/>
        </w:rPr>
        <w:t>Berry Cobb – Policy Consultant</w:t>
      </w:r>
    </w:p>
    <w:p w14:paraId="0000001B" w14:textId="77777777" w:rsidR="008E3FE6" w:rsidRDefault="007E1EE2">
      <w:pPr>
        <w:rPr>
          <w:color w:val="000000"/>
        </w:rPr>
      </w:pPr>
      <w:r>
        <w:rPr>
          <w:color w:val="000000"/>
        </w:rPr>
        <w:t xml:space="preserve">Emily </w:t>
      </w:r>
      <w:proofErr w:type="spellStart"/>
      <w:r>
        <w:rPr>
          <w:color w:val="000000"/>
        </w:rPr>
        <w:t>Barabas</w:t>
      </w:r>
      <w:proofErr w:type="spellEnd"/>
      <w:r>
        <w:rPr>
          <w:color w:val="000000"/>
        </w:rPr>
        <w:t xml:space="preserve"> – Policy Manager</w:t>
      </w:r>
    </w:p>
    <w:p w14:paraId="0000001C" w14:textId="77777777" w:rsidR="008E3FE6" w:rsidRDefault="007E1EE2">
      <w:pPr>
        <w:rPr>
          <w:color w:val="000000"/>
        </w:rPr>
      </w:pPr>
      <w:r>
        <w:rPr>
          <w:color w:val="000000"/>
        </w:rPr>
        <w:t xml:space="preserve">Ariel Liang – Policy </w:t>
      </w:r>
      <w:r>
        <w:rPr>
          <w:color w:val="000000"/>
        </w:rPr>
        <w:t>Senior Specialist</w:t>
      </w:r>
    </w:p>
    <w:p w14:paraId="0000001D" w14:textId="77777777" w:rsidR="008E3FE6" w:rsidRDefault="007E1EE2">
      <w:pPr>
        <w:rPr>
          <w:color w:val="000000"/>
        </w:rPr>
      </w:pPr>
      <w:r>
        <w:rPr>
          <w:color w:val="000000"/>
        </w:rPr>
        <w:t xml:space="preserve">Caitlin Tubergen – Policy </w:t>
      </w:r>
      <w:r>
        <w:rPr>
          <w:color w:val="000000"/>
        </w:rPr>
        <w:t>Director</w:t>
      </w:r>
    </w:p>
    <w:p w14:paraId="0000001E" w14:textId="77777777" w:rsidR="008E3FE6" w:rsidRDefault="007E1EE2">
      <w:pPr>
        <w:rPr>
          <w:color w:val="000000"/>
        </w:rPr>
      </w:pPr>
      <w:r>
        <w:rPr>
          <w:color w:val="000000"/>
        </w:rPr>
        <w:t>Terri Agnew - Operations Support, Lead Administrator</w:t>
      </w:r>
    </w:p>
    <w:p w14:paraId="0000001F" w14:textId="77777777" w:rsidR="008E3FE6" w:rsidRDefault="007E1EE2">
      <w:pPr>
        <w:rPr>
          <w:color w:val="000000"/>
        </w:rPr>
      </w:pPr>
      <w:r>
        <w:rPr>
          <w:color w:val="000000"/>
        </w:rPr>
        <w:t>Nathalie Peregrine – Manager, Operations GNSO</w:t>
      </w:r>
    </w:p>
    <w:p w14:paraId="00000020" w14:textId="77777777" w:rsidR="008E3FE6" w:rsidRDefault="008E3FE6"/>
    <w:p w14:paraId="00000021" w14:textId="77777777" w:rsidR="008E3FE6" w:rsidRDefault="007E1EE2">
      <w:pPr>
        <w:spacing w:line="259" w:lineRule="auto"/>
        <w:rPr>
          <w:u w:val="single"/>
        </w:rPr>
      </w:pPr>
      <w:r>
        <w:rPr>
          <w:u w:val="single"/>
        </w:rPr>
        <w:t xml:space="preserve"> </w:t>
      </w:r>
    </w:p>
    <w:p w14:paraId="00000022" w14:textId="77777777" w:rsidR="008E3FE6" w:rsidRDefault="007E1EE2">
      <w:pPr>
        <w:rPr>
          <w:u w:val="single"/>
        </w:rPr>
      </w:pPr>
      <w:hyperlink r:id="rId10">
        <w:r>
          <w:rPr>
            <w:color w:val="1155CC"/>
            <w:u w:val="single"/>
          </w:rPr>
          <w:t>Zoom Recording</w:t>
        </w:r>
      </w:hyperlink>
    </w:p>
    <w:p w14:paraId="00000023" w14:textId="77777777" w:rsidR="008E3FE6" w:rsidRDefault="007E1EE2">
      <w:pPr>
        <w:rPr>
          <w:u w:val="single"/>
        </w:rPr>
      </w:pPr>
      <w:hyperlink r:id="rId11">
        <w:r>
          <w:rPr>
            <w:color w:val="1155CC"/>
            <w:u w:val="single"/>
          </w:rPr>
          <w:t>Transcript</w:t>
        </w:r>
      </w:hyperlink>
    </w:p>
    <w:p w14:paraId="00000024" w14:textId="77777777" w:rsidR="008E3FE6" w:rsidRDefault="007E1EE2">
      <w:pPr>
        <w:rPr>
          <w:u w:val="single"/>
        </w:rPr>
      </w:pPr>
      <w:r>
        <w:rPr>
          <w:u w:val="single"/>
        </w:rPr>
        <w:t xml:space="preserve"> </w:t>
      </w:r>
    </w:p>
    <w:p w14:paraId="00000025" w14:textId="77777777" w:rsidR="008E3FE6" w:rsidRDefault="007E1EE2">
      <w:pPr>
        <w:spacing w:before="160"/>
        <w:rPr>
          <w:b/>
          <w:color w:val="000000"/>
          <w:u w:val="single"/>
        </w:rPr>
      </w:pPr>
      <w:r>
        <w:rPr>
          <w:b/>
          <w:color w:val="000000"/>
          <w:u w:val="single"/>
        </w:rPr>
        <w:t>Item 1: Administrative Matters</w:t>
      </w:r>
    </w:p>
    <w:p w14:paraId="00000026" w14:textId="77777777" w:rsidR="008E3FE6" w:rsidRDefault="007E1EE2">
      <w:pPr>
        <w:spacing w:before="160"/>
        <w:rPr>
          <w:color w:val="000000"/>
        </w:rPr>
      </w:pPr>
      <w:r>
        <w:rPr>
          <w:color w:val="000000"/>
        </w:rPr>
        <w:lastRenderedPageBreak/>
        <w:t>1.1 - Roll Call</w:t>
      </w:r>
    </w:p>
    <w:p w14:paraId="00000027" w14:textId="77777777" w:rsidR="008E3FE6" w:rsidRDefault="007E1EE2">
      <w:pPr>
        <w:spacing w:before="160"/>
        <w:rPr>
          <w:color w:val="000000"/>
        </w:rPr>
      </w:pPr>
      <w:r>
        <w:rPr>
          <w:b/>
          <w:color w:val="000000"/>
        </w:rPr>
        <w:t xml:space="preserve">Philippe Fouquart </w:t>
      </w:r>
      <w:r>
        <w:rPr>
          <w:color w:val="000000"/>
        </w:rPr>
        <w:t>welcomed all to the GNSO Council meeting.</w:t>
      </w:r>
    </w:p>
    <w:p w14:paraId="00000028" w14:textId="77777777" w:rsidR="008E3FE6" w:rsidRDefault="007E1EE2">
      <w:pPr>
        <w:spacing w:before="160"/>
        <w:rPr>
          <w:color w:val="000000"/>
        </w:rPr>
      </w:pPr>
      <w:r>
        <w:rPr>
          <w:color w:val="000000"/>
        </w:rPr>
        <w:t>1.2 - Updates to Statements of Interest</w:t>
      </w:r>
      <w:r>
        <w:rPr>
          <w:color w:val="000000"/>
        </w:rPr>
        <w:t xml:space="preserve">. </w:t>
      </w:r>
    </w:p>
    <w:p w14:paraId="00000029" w14:textId="77777777" w:rsidR="008E3FE6" w:rsidRDefault="007E1EE2">
      <w:pPr>
        <w:spacing w:before="160"/>
        <w:rPr>
          <w:color w:val="000000"/>
        </w:rPr>
      </w:pPr>
      <w:r>
        <w:rPr>
          <w:b/>
          <w:color w:val="000000"/>
        </w:rPr>
        <w:t xml:space="preserve">Kristian </w:t>
      </w:r>
      <w:proofErr w:type="spellStart"/>
      <w:r>
        <w:rPr>
          <w:b/>
          <w:color w:val="000000"/>
        </w:rPr>
        <w:t>Ørmen</w:t>
      </w:r>
      <w:proofErr w:type="spellEnd"/>
      <w:r>
        <w:rPr>
          <w:color w:val="000000"/>
        </w:rPr>
        <w:t xml:space="preserve"> (</w:t>
      </w:r>
      <w:hyperlink r:id="rId12">
        <w:r>
          <w:rPr>
            <w:color w:val="1155CC"/>
            <w:u w:val="single"/>
          </w:rPr>
          <w:t>SOI</w:t>
        </w:r>
      </w:hyperlink>
      <w:r>
        <w:rPr>
          <w:color w:val="000000"/>
        </w:rPr>
        <w:t>) raised he is no longer with the same employer but in a similar pos</w:t>
      </w:r>
      <w:r>
        <w:rPr>
          <w:color w:val="000000"/>
        </w:rPr>
        <w:t xml:space="preserve">ition to the previous one held. </w:t>
      </w:r>
      <w:r>
        <w:rPr>
          <w:b/>
          <w:color w:val="000000"/>
        </w:rPr>
        <w:t xml:space="preserve">Maxim </w:t>
      </w:r>
      <w:proofErr w:type="spellStart"/>
      <w:r>
        <w:rPr>
          <w:b/>
          <w:color w:val="000000"/>
        </w:rPr>
        <w:t>Alzoba</w:t>
      </w:r>
      <w:proofErr w:type="spellEnd"/>
      <w:r>
        <w:rPr>
          <w:color w:val="000000"/>
        </w:rPr>
        <w:t xml:space="preserve"> (</w:t>
      </w:r>
      <w:hyperlink r:id="rId13">
        <w:r>
          <w:rPr>
            <w:color w:val="1155CC"/>
            <w:u w:val="single"/>
          </w:rPr>
          <w:t>SOI</w:t>
        </w:r>
      </w:hyperlink>
      <w:r>
        <w:rPr>
          <w:color w:val="000000"/>
        </w:rPr>
        <w:t xml:space="preserve">) informed councilors that he is no longer the </w:t>
      </w:r>
      <w:proofErr w:type="spellStart"/>
      <w:r>
        <w:rPr>
          <w:color w:val="000000"/>
        </w:rPr>
        <w:t>RySG</w:t>
      </w:r>
      <w:proofErr w:type="spellEnd"/>
      <w:r>
        <w:rPr>
          <w:color w:val="000000"/>
        </w:rPr>
        <w:t xml:space="preserve"> representative to the GNSO Standing Selection Committee. </w:t>
      </w:r>
    </w:p>
    <w:p w14:paraId="0000002A" w14:textId="77777777" w:rsidR="008E3FE6" w:rsidRDefault="007E1EE2">
      <w:pPr>
        <w:spacing w:before="160"/>
        <w:rPr>
          <w:color w:val="000000"/>
        </w:rPr>
      </w:pPr>
      <w:r>
        <w:rPr>
          <w:color w:val="000000"/>
        </w:rPr>
        <w:t>1.3 - Review / Am</w:t>
      </w:r>
      <w:r>
        <w:rPr>
          <w:color w:val="000000"/>
        </w:rPr>
        <w:t>end Agenda</w:t>
      </w:r>
    </w:p>
    <w:p w14:paraId="0000002B" w14:textId="77777777" w:rsidR="008E3FE6" w:rsidRDefault="007E1EE2">
      <w:pPr>
        <w:spacing w:before="160"/>
        <w:rPr>
          <w:color w:val="000000"/>
        </w:rPr>
      </w:pPr>
      <w:r>
        <w:rPr>
          <w:color w:val="000000"/>
        </w:rPr>
        <w:t>The agenda was approved as presented.</w:t>
      </w:r>
    </w:p>
    <w:p w14:paraId="0000002C" w14:textId="77777777" w:rsidR="008E3FE6" w:rsidRDefault="007E1EE2">
      <w:pPr>
        <w:spacing w:before="160" w:line="240" w:lineRule="auto"/>
        <w:rPr>
          <w:color w:val="000000"/>
        </w:rPr>
      </w:pPr>
      <w:r>
        <w:rPr>
          <w:color w:val="000000"/>
        </w:rPr>
        <w:t>1.4 - Note the status of minutes for the previous Council meetings per the GNSO Operating Procedures:</w:t>
      </w:r>
    </w:p>
    <w:p w14:paraId="0000002D" w14:textId="77777777" w:rsidR="008E3FE6" w:rsidRDefault="007E1EE2">
      <w:pPr>
        <w:spacing w:before="160" w:line="240" w:lineRule="auto"/>
        <w:rPr>
          <w:color w:val="000000"/>
        </w:rPr>
      </w:pPr>
      <w:hyperlink r:id="rId14">
        <w:r>
          <w:rPr>
            <w:color w:val="0052CC"/>
          </w:rPr>
          <w:t>Minutes</w:t>
        </w:r>
      </w:hyperlink>
      <w:r>
        <w:t xml:space="preserve"> </w:t>
      </w:r>
      <w:r>
        <w:rPr>
          <w:color w:val="000000"/>
        </w:rPr>
        <w:t>of the GNSO Council meeting on 19 November 2020 were posted on 3 December 2020.</w:t>
      </w:r>
    </w:p>
    <w:p w14:paraId="0000002E" w14:textId="77777777" w:rsidR="008E3FE6" w:rsidRDefault="007E1EE2">
      <w:pPr>
        <w:spacing w:before="160" w:line="240" w:lineRule="auto"/>
        <w:rPr>
          <w:color w:val="000000"/>
        </w:rPr>
      </w:pPr>
      <w:hyperlink r:id="rId15">
        <w:r>
          <w:rPr>
            <w:color w:val="1155CC"/>
            <w:u w:val="single"/>
          </w:rPr>
          <w:t>Minutes</w:t>
        </w:r>
      </w:hyperlink>
      <w:r>
        <w:rPr>
          <w:color w:val="000000"/>
        </w:rPr>
        <w:t xml:space="preserve"> of the GNSO Council meeti</w:t>
      </w:r>
      <w:r>
        <w:rPr>
          <w:color w:val="000000"/>
        </w:rPr>
        <w:t>ng on 17 December 2020 were posted on 3 January 2021.</w:t>
      </w:r>
    </w:p>
    <w:p w14:paraId="0000002F" w14:textId="77777777" w:rsidR="008E3FE6" w:rsidRDefault="007E1EE2">
      <w:pPr>
        <w:spacing w:before="160"/>
        <w:rPr>
          <w:color w:val="000000"/>
          <w:u w:val="single"/>
        </w:rPr>
      </w:pPr>
      <w:r>
        <w:rPr>
          <w:color w:val="000000"/>
          <w:u w:val="single"/>
        </w:rPr>
        <w:t>Action item:</w:t>
      </w:r>
    </w:p>
    <w:p w14:paraId="00000030" w14:textId="77777777" w:rsidR="008E3FE6" w:rsidRDefault="007E1EE2">
      <w:pPr>
        <w:numPr>
          <w:ilvl w:val="0"/>
          <w:numId w:val="12"/>
        </w:numPr>
        <w:shd w:val="clear" w:color="auto" w:fill="FFFFFF"/>
        <w:spacing w:before="160"/>
      </w:pPr>
      <w:r>
        <w:t xml:space="preserve">GNSO Secretariat to check whether Kristian </w:t>
      </w:r>
      <w:proofErr w:type="spellStart"/>
      <w:r>
        <w:t>Ormen’s</w:t>
      </w:r>
      <w:proofErr w:type="spellEnd"/>
      <w:r>
        <w:t xml:space="preserve"> and Maxim </w:t>
      </w:r>
      <w:proofErr w:type="spellStart"/>
      <w:r>
        <w:t>Alzoba’s</w:t>
      </w:r>
      <w:proofErr w:type="spellEnd"/>
      <w:r>
        <w:t xml:space="preserve"> SOIs reflect the update that they provided during the Council meeting </w:t>
      </w:r>
    </w:p>
    <w:p w14:paraId="00000031" w14:textId="77777777" w:rsidR="008E3FE6" w:rsidRDefault="008E3FE6">
      <w:pPr>
        <w:spacing w:before="160"/>
        <w:rPr>
          <w:b/>
          <w:color w:val="000000"/>
          <w:u w:val="single"/>
        </w:rPr>
      </w:pPr>
    </w:p>
    <w:p w14:paraId="00000032" w14:textId="77777777" w:rsidR="008E3FE6" w:rsidRDefault="007E1EE2">
      <w:pPr>
        <w:spacing w:before="160"/>
        <w:rPr>
          <w:b/>
          <w:color w:val="000000"/>
          <w:u w:val="single"/>
        </w:rPr>
      </w:pPr>
      <w:r>
        <w:rPr>
          <w:b/>
          <w:color w:val="000000"/>
          <w:u w:val="single"/>
        </w:rPr>
        <w:t xml:space="preserve">Item 2: Opening Remarks / Review of Projects &amp; </w:t>
      </w:r>
      <w:r>
        <w:rPr>
          <w:b/>
          <w:color w:val="000000"/>
          <w:u w:val="single"/>
        </w:rPr>
        <w:t>Action List</w:t>
      </w:r>
    </w:p>
    <w:p w14:paraId="00000033" w14:textId="77777777" w:rsidR="008E3FE6" w:rsidRDefault="007E1EE2">
      <w:pPr>
        <w:shd w:val="clear" w:color="auto" w:fill="FFFFFF"/>
        <w:spacing w:before="160" w:line="276" w:lineRule="auto"/>
        <w:rPr>
          <w:color w:val="000000"/>
        </w:rPr>
      </w:pPr>
      <w:r>
        <w:rPr>
          <w:color w:val="000000"/>
        </w:rPr>
        <w:t xml:space="preserve">2.1 - The review of the </w:t>
      </w:r>
      <w:hyperlink r:id="rId16">
        <w:r>
          <w:rPr>
            <w:color w:val="0052CC"/>
          </w:rPr>
          <w:t>Projects List</w:t>
        </w:r>
      </w:hyperlink>
      <w:r>
        <w:rPr>
          <w:color w:val="000000"/>
        </w:rPr>
        <w:t xml:space="preserve"> and</w:t>
      </w:r>
      <w:r>
        <w:t xml:space="preserve"> </w:t>
      </w:r>
      <w:hyperlink r:id="rId17">
        <w:r>
          <w:rPr>
            <w:color w:val="1155CC"/>
            <w:u w:val="single"/>
          </w:rPr>
          <w:t>Action Item List</w:t>
        </w:r>
      </w:hyperlink>
    </w:p>
    <w:p w14:paraId="00000034" w14:textId="77777777" w:rsidR="008E3FE6" w:rsidRDefault="007E1EE2">
      <w:pPr>
        <w:spacing w:before="160"/>
        <w:rPr>
          <w:color w:val="000000"/>
        </w:rPr>
      </w:pPr>
      <w:r>
        <w:rPr>
          <w:b/>
          <w:color w:val="000000"/>
        </w:rPr>
        <w:t xml:space="preserve">Berry Cobb, </w:t>
      </w:r>
      <w:r>
        <w:rPr>
          <w:color w:val="000000"/>
        </w:rPr>
        <w:t xml:space="preserve">GNSO Policy Consultant, provided the latest updates to the </w:t>
      </w:r>
      <w:hyperlink r:id="rId18">
        <w:r>
          <w:rPr>
            <w:color w:val="1155CC"/>
          </w:rPr>
          <w:t xml:space="preserve">Action Decision Radar </w:t>
        </w:r>
      </w:hyperlink>
      <w:r>
        <w:rPr>
          <w:color w:val="000000"/>
        </w:rPr>
        <w:t xml:space="preserve">(ADR) , the </w:t>
      </w:r>
      <w:hyperlink r:id="rId19">
        <w:r>
          <w:rPr>
            <w:color w:val="1155CC"/>
            <w:u w:val="single"/>
          </w:rPr>
          <w:t xml:space="preserve">Action items </w:t>
        </w:r>
      </w:hyperlink>
      <w:r>
        <w:rPr>
          <w:color w:val="000000"/>
        </w:rPr>
        <w:t xml:space="preserve">and the </w:t>
      </w:r>
      <w:hyperlink r:id="rId20">
        <w:r>
          <w:rPr>
            <w:color w:val="1155CC"/>
            <w:u w:val="single"/>
          </w:rPr>
          <w:t xml:space="preserve">Project List </w:t>
        </w:r>
      </w:hyperlink>
      <w:r>
        <w:rPr>
          <w:color w:val="000000"/>
        </w:rPr>
        <w:t>to Council:</w:t>
      </w:r>
    </w:p>
    <w:p w14:paraId="00000035" w14:textId="77777777" w:rsidR="008E3FE6" w:rsidRDefault="007E1EE2">
      <w:pPr>
        <w:numPr>
          <w:ilvl w:val="0"/>
          <w:numId w:val="10"/>
        </w:numPr>
        <w:spacing w:before="160"/>
        <w:rPr>
          <w:color w:val="000000"/>
        </w:rPr>
      </w:pPr>
      <w:r>
        <w:rPr>
          <w:color w:val="000000"/>
        </w:rPr>
        <w:t xml:space="preserve">All tools are now located on the wiki, access is being tracked regularly. </w:t>
      </w:r>
    </w:p>
    <w:p w14:paraId="00000036" w14:textId="77777777" w:rsidR="008E3FE6" w:rsidRDefault="007E1EE2">
      <w:pPr>
        <w:numPr>
          <w:ilvl w:val="0"/>
          <w:numId w:val="10"/>
        </w:numPr>
        <w:rPr>
          <w:color w:val="000000"/>
        </w:rPr>
      </w:pPr>
      <w:r>
        <w:rPr>
          <w:color w:val="000000"/>
        </w:rPr>
        <w:t>The Transfer Policy Issue Report was sent to the Council and therefore moved into the Initiation phase.</w:t>
      </w:r>
    </w:p>
    <w:p w14:paraId="00000037" w14:textId="77777777" w:rsidR="008E3FE6" w:rsidRDefault="007E1EE2">
      <w:pPr>
        <w:numPr>
          <w:ilvl w:val="0"/>
          <w:numId w:val="11"/>
        </w:numPr>
        <w:rPr>
          <w:color w:val="000000"/>
        </w:rPr>
      </w:pPr>
      <w:r>
        <w:rPr>
          <w:color w:val="000000"/>
        </w:rPr>
        <w:t xml:space="preserve"> Today the RPMs Phase 1 Final Report is be</w:t>
      </w:r>
      <w:r>
        <w:rPr>
          <w:color w:val="000000"/>
        </w:rPr>
        <w:t>ing voted on by Council.</w:t>
      </w:r>
    </w:p>
    <w:p w14:paraId="00000038" w14:textId="77777777" w:rsidR="008E3FE6" w:rsidRDefault="007E1EE2">
      <w:pPr>
        <w:numPr>
          <w:ilvl w:val="0"/>
          <w:numId w:val="11"/>
        </w:numPr>
        <w:rPr>
          <w:color w:val="000000"/>
        </w:rPr>
      </w:pPr>
      <w:r>
        <w:rPr>
          <w:color w:val="000000"/>
        </w:rPr>
        <w:t>The Subsequent Procedures PDP WG has sent its Final Report to Council.</w:t>
      </w:r>
    </w:p>
    <w:p w14:paraId="00000039" w14:textId="77777777" w:rsidR="008E3FE6" w:rsidRDefault="007E1EE2">
      <w:pPr>
        <w:numPr>
          <w:ilvl w:val="0"/>
          <w:numId w:val="11"/>
        </w:numPr>
        <w:rPr>
          <w:color w:val="000000"/>
        </w:rPr>
      </w:pPr>
      <w:r>
        <w:rPr>
          <w:color w:val="000000"/>
        </w:rPr>
        <w:t xml:space="preserve">Councilors need to provide input on the </w:t>
      </w:r>
      <w:proofErr w:type="spellStart"/>
      <w:r>
        <w:rPr>
          <w:color w:val="000000"/>
        </w:rPr>
        <w:t>NomCom</w:t>
      </w:r>
      <w:proofErr w:type="spellEnd"/>
      <w:r>
        <w:rPr>
          <w:color w:val="000000"/>
        </w:rPr>
        <w:t xml:space="preserve"> role description document, the Additional Budget Request and the updated Operational Design Phase document. </w:t>
      </w:r>
    </w:p>
    <w:p w14:paraId="0000003A" w14:textId="77777777" w:rsidR="008E3FE6" w:rsidRDefault="007E1EE2">
      <w:pPr>
        <w:numPr>
          <w:ilvl w:val="0"/>
          <w:numId w:val="11"/>
        </w:numPr>
        <w:rPr>
          <w:color w:val="000000"/>
        </w:rPr>
      </w:pPr>
      <w:r>
        <w:rPr>
          <w:color w:val="000000"/>
        </w:rPr>
        <w:t>On t</w:t>
      </w:r>
      <w:r>
        <w:rPr>
          <w:color w:val="000000"/>
        </w:rPr>
        <w:t>he Action Decision Radar (ADR), in February, Council needs to decide whether to initiate a PDP stemming from the Transfer Policy Issue Report. The EPDP Phase 2A will send its monthly project package, in February it will also include a notification of a pro</w:t>
      </w:r>
      <w:r>
        <w:rPr>
          <w:color w:val="000000"/>
        </w:rPr>
        <w:t>ject plan from EPDP P2A leadership holding it accountable for reaching milestones.</w:t>
      </w:r>
    </w:p>
    <w:p w14:paraId="0000003B" w14:textId="77777777" w:rsidR="008E3FE6" w:rsidRDefault="007E1EE2">
      <w:pPr>
        <w:numPr>
          <w:ilvl w:val="0"/>
          <w:numId w:val="11"/>
        </w:numPr>
        <w:rPr>
          <w:color w:val="000000"/>
        </w:rPr>
      </w:pPr>
      <w:r>
        <w:rPr>
          <w:color w:val="000000"/>
        </w:rPr>
        <w:t>IGO Work Track will be holding its first meeting in February</w:t>
      </w:r>
    </w:p>
    <w:p w14:paraId="0000003C" w14:textId="77777777" w:rsidR="008E3FE6" w:rsidRDefault="007E1EE2">
      <w:pPr>
        <w:numPr>
          <w:ilvl w:val="0"/>
          <w:numId w:val="11"/>
        </w:numPr>
        <w:rPr>
          <w:color w:val="000000"/>
        </w:rPr>
      </w:pPr>
      <w:r>
        <w:rPr>
          <w:color w:val="000000"/>
        </w:rPr>
        <w:t xml:space="preserve">EPDP Phase 1 IRT is providing feedback on the Wave </w:t>
      </w:r>
      <w:proofErr w:type="gramStart"/>
      <w:r>
        <w:rPr>
          <w:color w:val="000000"/>
        </w:rPr>
        <w:t>1.5  report</w:t>
      </w:r>
      <w:proofErr w:type="gramEnd"/>
      <w:r>
        <w:rPr>
          <w:color w:val="000000"/>
        </w:rPr>
        <w:t xml:space="preserve"> and will send it to Council. </w:t>
      </w:r>
    </w:p>
    <w:p w14:paraId="0000003D" w14:textId="77777777" w:rsidR="008E3FE6" w:rsidRDefault="007E1EE2">
      <w:pPr>
        <w:numPr>
          <w:ilvl w:val="0"/>
          <w:numId w:val="11"/>
        </w:numPr>
        <w:rPr>
          <w:color w:val="000000"/>
        </w:rPr>
      </w:pPr>
      <w:r>
        <w:rPr>
          <w:color w:val="000000"/>
        </w:rPr>
        <w:lastRenderedPageBreak/>
        <w:t>The Standing Commit</w:t>
      </w:r>
      <w:r>
        <w:rPr>
          <w:color w:val="000000"/>
        </w:rPr>
        <w:t xml:space="preserve">tee on Budget and Operations (SCBO) will be submitting a final draft on the Public Comment for the close of FY22 draft documents around 11 February 2021 for Council consideration. </w:t>
      </w:r>
    </w:p>
    <w:p w14:paraId="0000003E" w14:textId="77777777" w:rsidR="008E3FE6" w:rsidRDefault="007E1EE2">
      <w:pPr>
        <w:numPr>
          <w:ilvl w:val="0"/>
          <w:numId w:val="11"/>
        </w:numPr>
        <w:rPr>
          <w:color w:val="000000"/>
        </w:rPr>
      </w:pPr>
      <w:r>
        <w:rPr>
          <w:color w:val="000000"/>
        </w:rPr>
        <w:t>Org is expected to provide a briefing document on the registration data acc</w:t>
      </w:r>
      <w:r>
        <w:rPr>
          <w:color w:val="000000"/>
        </w:rPr>
        <w:t xml:space="preserve">uracy. </w:t>
      </w:r>
    </w:p>
    <w:p w14:paraId="0000003F" w14:textId="77777777" w:rsidR="008E3FE6" w:rsidRDefault="007E1EE2">
      <w:pPr>
        <w:numPr>
          <w:ilvl w:val="0"/>
          <w:numId w:val="11"/>
        </w:numPr>
        <w:rPr>
          <w:color w:val="000000"/>
        </w:rPr>
      </w:pPr>
      <w:r>
        <w:rPr>
          <w:color w:val="000000"/>
        </w:rPr>
        <w:t>Continued discussion around the Standing Committee on Continuous Improvements.</w:t>
      </w:r>
    </w:p>
    <w:p w14:paraId="00000040" w14:textId="77777777" w:rsidR="008E3FE6" w:rsidRDefault="008E3FE6">
      <w:pPr>
        <w:spacing w:before="160"/>
        <w:ind w:left="720"/>
        <w:rPr>
          <w:color w:val="000000"/>
        </w:rPr>
      </w:pPr>
    </w:p>
    <w:p w14:paraId="00000041" w14:textId="77777777" w:rsidR="008E3FE6" w:rsidRDefault="008E3FE6">
      <w:pPr>
        <w:spacing w:before="160"/>
        <w:rPr>
          <w:color w:val="000000"/>
          <w:u w:val="single"/>
        </w:rPr>
      </w:pPr>
    </w:p>
    <w:p w14:paraId="00000042" w14:textId="77777777" w:rsidR="008E3FE6" w:rsidRDefault="007E1EE2">
      <w:pPr>
        <w:spacing w:before="160"/>
        <w:ind w:left="720"/>
        <w:rPr>
          <w:b/>
          <w:color w:val="000000"/>
          <w:u w:val="single"/>
        </w:rPr>
      </w:pPr>
      <w:r>
        <w:rPr>
          <w:b/>
          <w:color w:val="000000"/>
          <w:u w:val="single"/>
        </w:rPr>
        <w:t>Item 3: Consent Agenda</w:t>
      </w:r>
    </w:p>
    <w:p w14:paraId="00000043" w14:textId="77777777" w:rsidR="008E3FE6" w:rsidRDefault="007E1EE2">
      <w:pPr>
        <w:spacing w:before="160"/>
        <w:rPr>
          <w:color w:val="000000"/>
        </w:rPr>
      </w:pPr>
      <w:r>
        <w:rPr>
          <w:color w:val="000000"/>
        </w:rPr>
        <w:t>There was one item on the Consent Agenda confirming three GNSO Standing Selection Committee (SSC) processes:</w:t>
      </w:r>
    </w:p>
    <w:p w14:paraId="00000044" w14:textId="77777777" w:rsidR="008E3FE6" w:rsidRDefault="007E1EE2">
      <w:pPr>
        <w:numPr>
          <w:ilvl w:val="0"/>
          <w:numId w:val="5"/>
        </w:numPr>
        <w:shd w:val="clear" w:color="auto" w:fill="FFFFFF"/>
        <w:spacing w:before="320"/>
        <w:rPr>
          <w:sz w:val="19"/>
          <w:szCs w:val="19"/>
        </w:rPr>
      </w:pPr>
      <w:r>
        <w:rPr>
          <w:color w:val="000000"/>
          <w:sz w:val="19"/>
          <w:szCs w:val="19"/>
        </w:rPr>
        <w:t>GNSO Non-Registry Liaison to the Cu</w:t>
      </w:r>
      <w:r>
        <w:rPr>
          <w:color w:val="000000"/>
          <w:sz w:val="19"/>
          <w:szCs w:val="19"/>
        </w:rPr>
        <w:t>stomer Standing Committee (CSC) - Milton Mueller</w:t>
      </w:r>
      <w:r>
        <w:rPr>
          <w:sz w:val="19"/>
          <w:szCs w:val="19"/>
        </w:rPr>
        <w:t xml:space="preserve"> (</w:t>
      </w:r>
      <w:hyperlink r:id="rId21">
        <w:r>
          <w:rPr>
            <w:color w:val="0052CC"/>
            <w:sz w:val="19"/>
            <w:szCs w:val="19"/>
          </w:rPr>
          <w:t>motion</w:t>
        </w:r>
      </w:hyperlink>
      <w:r>
        <w:rPr>
          <w:sz w:val="19"/>
          <w:szCs w:val="19"/>
        </w:rPr>
        <w:t>)</w:t>
      </w:r>
    </w:p>
    <w:p w14:paraId="00000045" w14:textId="77777777" w:rsidR="008E3FE6" w:rsidRDefault="007E1EE2">
      <w:pPr>
        <w:numPr>
          <w:ilvl w:val="0"/>
          <w:numId w:val="5"/>
        </w:numPr>
        <w:shd w:val="clear" w:color="auto" w:fill="FFFFFF"/>
        <w:rPr>
          <w:sz w:val="19"/>
          <w:szCs w:val="19"/>
        </w:rPr>
      </w:pPr>
      <w:r>
        <w:rPr>
          <w:color w:val="000000"/>
          <w:sz w:val="19"/>
          <w:szCs w:val="19"/>
        </w:rPr>
        <w:t xml:space="preserve">2021 GNSO Appointed Mentor to the ICANN Fellowship Program - </w:t>
      </w:r>
      <w:proofErr w:type="spellStart"/>
      <w:r>
        <w:rPr>
          <w:color w:val="000000"/>
          <w:sz w:val="19"/>
          <w:szCs w:val="19"/>
        </w:rPr>
        <w:t>Farell</w:t>
      </w:r>
      <w:proofErr w:type="spellEnd"/>
      <w:r>
        <w:rPr>
          <w:color w:val="000000"/>
          <w:sz w:val="19"/>
          <w:szCs w:val="19"/>
        </w:rPr>
        <w:t xml:space="preserve"> Folly </w:t>
      </w:r>
      <w:r>
        <w:rPr>
          <w:sz w:val="19"/>
          <w:szCs w:val="19"/>
        </w:rPr>
        <w:t>(</w:t>
      </w:r>
      <w:hyperlink r:id="rId22">
        <w:r>
          <w:rPr>
            <w:color w:val="0052CC"/>
            <w:sz w:val="19"/>
            <w:szCs w:val="19"/>
          </w:rPr>
          <w:t>motion</w:t>
        </w:r>
      </w:hyperlink>
      <w:r>
        <w:rPr>
          <w:sz w:val="19"/>
          <w:szCs w:val="19"/>
        </w:rPr>
        <w:t>)</w:t>
      </w:r>
    </w:p>
    <w:p w14:paraId="00000046" w14:textId="77777777" w:rsidR="008E3FE6" w:rsidRDefault="007E1EE2">
      <w:pPr>
        <w:numPr>
          <w:ilvl w:val="0"/>
          <w:numId w:val="5"/>
        </w:numPr>
        <w:shd w:val="clear" w:color="auto" w:fill="FFFFFF"/>
        <w:rPr>
          <w:sz w:val="19"/>
          <w:szCs w:val="19"/>
        </w:rPr>
      </w:pPr>
      <w:r>
        <w:rPr>
          <w:color w:val="000000"/>
          <w:sz w:val="19"/>
          <w:szCs w:val="19"/>
        </w:rPr>
        <w:t>GNSO’s Representative(s) to the Community Representatives Group that will nominate the Independent Review Process (IR</w:t>
      </w:r>
      <w:r>
        <w:rPr>
          <w:color w:val="000000"/>
          <w:sz w:val="19"/>
          <w:szCs w:val="19"/>
        </w:rPr>
        <w:t xml:space="preserve">P) Standing Panel - Heather Forrest </w:t>
      </w:r>
      <w:r>
        <w:rPr>
          <w:sz w:val="19"/>
          <w:szCs w:val="19"/>
        </w:rPr>
        <w:t>(</w:t>
      </w:r>
      <w:hyperlink r:id="rId23">
        <w:r>
          <w:rPr>
            <w:color w:val="0052CC"/>
            <w:sz w:val="19"/>
            <w:szCs w:val="19"/>
          </w:rPr>
          <w:t>motion</w:t>
        </w:r>
      </w:hyperlink>
      <w:r>
        <w:rPr>
          <w:sz w:val="19"/>
          <w:szCs w:val="19"/>
        </w:rPr>
        <w:t>)</w:t>
      </w:r>
    </w:p>
    <w:p w14:paraId="00000047" w14:textId="77777777" w:rsidR="008E3FE6" w:rsidRDefault="007E1EE2">
      <w:pPr>
        <w:spacing w:before="160"/>
        <w:rPr>
          <w:color w:val="000000"/>
        </w:rPr>
      </w:pPr>
      <w:r>
        <w:rPr>
          <w:color w:val="000000"/>
        </w:rPr>
        <w:t>Councilors voted unanimously in support of the motion.</w:t>
      </w:r>
    </w:p>
    <w:p w14:paraId="00000048" w14:textId="77777777" w:rsidR="008E3FE6" w:rsidRDefault="007E1EE2">
      <w:pPr>
        <w:spacing w:before="160"/>
        <w:rPr>
          <w:color w:val="000000"/>
          <w:u w:val="single"/>
        </w:rPr>
      </w:pPr>
      <w:hyperlink r:id="rId24">
        <w:r>
          <w:rPr>
            <w:color w:val="1155CC"/>
            <w:u w:val="single"/>
          </w:rPr>
          <w:t>Vote results</w:t>
        </w:r>
      </w:hyperlink>
    </w:p>
    <w:p w14:paraId="00000049" w14:textId="77777777" w:rsidR="008E3FE6" w:rsidRDefault="007E1EE2">
      <w:pPr>
        <w:shd w:val="clear" w:color="auto" w:fill="FFFFFF"/>
        <w:spacing w:before="160" w:line="276" w:lineRule="auto"/>
        <w:rPr>
          <w:color w:val="000000"/>
        </w:rPr>
      </w:pPr>
      <w:r>
        <w:rPr>
          <w:color w:val="000000"/>
          <w:u w:val="single"/>
        </w:rPr>
        <w:t>Action Items:</w:t>
      </w:r>
      <w:r>
        <w:rPr>
          <w:color w:val="000000"/>
        </w:rPr>
        <w:t xml:space="preserve"> </w:t>
      </w:r>
    </w:p>
    <w:p w14:paraId="0000004A" w14:textId="77777777" w:rsidR="008E3FE6" w:rsidRDefault="007E1EE2">
      <w:pPr>
        <w:numPr>
          <w:ilvl w:val="0"/>
          <w:numId w:val="4"/>
        </w:numPr>
        <w:shd w:val="clear" w:color="auto" w:fill="FFFFFF"/>
        <w:spacing w:line="276" w:lineRule="auto"/>
        <w:rPr>
          <w:color w:val="000000"/>
        </w:rPr>
      </w:pPr>
      <w:r>
        <w:rPr>
          <w:color w:val="000000"/>
        </w:rPr>
        <w:t xml:space="preserve">GNSO Secretariat to inform: 1) the CSC about Milton Mueller’s appointment as the GNSO Non-Registry Liaison; 2) the ICANN Fellowship Program about </w:t>
      </w:r>
      <w:proofErr w:type="spellStart"/>
      <w:r>
        <w:rPr>
          <w:color w:val="000000"/>
        </w:rPr>
        <w:t>Farell</w:t>
      </w:r>
      <w:proofErr w:type="spellEnd"/>
      <w:r>
        <w:rPr>
          <w:color w:val="000000"/>
        </w:rPr>
        <w:t xml:space="preserve"> Folly’s appointment as the GNSO appointed mentor for three consecutive ICANN meetings, beginning with I</w:t>
      </w:r>
      <w:r>
        <w:rPr>
          <w:color w:val="000000"/>
        </w:rPr>
        <w:t>CANN72; and 3) the Community Representatives Group about Heather Forrest’s appointment as the GNSO Representative</w:t>
      </w:r>
    </w:p>
    <w:p w14:paraId="0000004B" w14:textId="77777777" w:rsidR="008E3FE6" w:rsidRDefault="008E3FE6">
      <w:pPr>
        <w:shd w:val="clear" w:color="auto" w:fill="FFFFFF"/>
        <w:spacing w:before="160" w:line="276" w:lineRule="auto"/>
        <w:ind w:left="720"/>
        <w:rPr>
          <w:color w:val="000000"/>
        </w:rPr>
      </w:pPr>
    </w:p>
    <w:p w14:paraId="0000004C" w14:textId="77777777" w:rsidR="008E3FE6" w:rsidRDefault="008E3FE6">
      <w:pPr>
        <w:spacing w:before="160"/>
        <w:rPr>
          <w:b/>
          <w:color w:val="000000"/>
          <w:u w:val="single"/>
        </w:rPr>
      </w:pPr>
    </w:p>
    <w:p w14:paraId="0000004D" w14:textId="77777777" w:rsidR="008E3FE6" w:rsidRDefault="007E1EE2">
      <w:pPr>
        <w:spacing w:before="160"/>
        <w:rPr>
          <w:b/>
          <w:color w:val="000000"/>
          <w:u w:val="single"/>
        </w:rPr>
      </w:pPr>
      <w:r>
        <w:rPr>
          <w:b/>
          <w:color w:val="000000"/>
          <w:u w:val="single"/>
        </w:rPr>
        <w:t xml:space="preserve">Item 4: COUNCIL VOTE - Affirm of intent of EPDP Phase 1 Recommendation </w:t>
      </w:r>
      <w:proofErr w:type="gramStart"/>
      <w:r>
        <w:rPr>
          <w:b/>
          <w:color w:val="000000"/>
          <w:u w:val="single"/>
        </w:rPr>
        <w:t>7  (</w:t>
      </w:r>
      <w:proofErr w:type="gramEnd"/>
      <w:r>
        <w:rPr>
          <w:b/>
          <w:color w:val="000000"/>
          <w:u w:val="single"/>
        </w:rPr>
        <w:t>EPDP 1 Rec 7)</w:t>
      </w:r>
    </w:p>
    <w:p w14:paraId="0000004E" w14:textId="77777777" w:rsidR="008E3FE6" w:rsidRDefault="007E1EE2">
      <w:pPr>
        <w:shd w:val="clear" w:color="auto" w:fill="FFFFFF"/>
        <w:spacing w:before="160" w:line="276" w:lineRule="auto"/>
        <w:rPr>
          <w:b/>
          <w:color w:val="000000"/>
        </w:rPr>
      </w:pPr>
      <w:r>
        <w:rPr>
          <w:b/>
          <w:color w:val="000000"/>
        </w:rPr>
        <w:t>Pam Little</w:t>
      </w:r>
      <w:r>
        <w:rPr>
          <w:color w:val="000000"/>
        </w:rPr>
        <w:t xml:space="preserve"> seconded by </w:t>
      </w:r>
      <w:r>
        <w:rPr>
          <w:b/>
          <w:color w:val="000000"/>
        </w:rPr>
        <w:t xml:space="preserve">John </w:t>
      </w:r>
      <w:proofErr w:type="spellStart"/>
      <w:r>
        <w:rPr>
          <w:b/>
          <w:color w:val="000000"/>
        </w:rPr>
        <w:t>McElwaine</w:t>
      </w:r>
      <w:proofErr w:type="spellEnd"/>
      <w:r>
        <w:rPr>
          <w:color w:val="000000"/>
        </w:rPr>
        <w:t xml:space="preserve"> submitted a </w:t>
      </w:r>
      <w:hyperlink r:id="rId25">
        <w:r>
          <w:rPr>
            <w:color w:val="1155CC"/>
            <w:u w:val="single"/>
          </w:rPr>
          <w:t>motion</w:t>
        </w:r>
      </w:hyperlink>
      <w:r>
        <w:rPr>
          <w:color w:val="000000"/>
        </w:rPr>
        <w:t xml:space="preserve"> to affirm the intent of EPDP Phase 1 Recommendation 7. This motion was submitted in time for the 17 December 2020 meeting, but after Coun</w:t>
      </w:r>
      <w:r>
        <w:rPr>
          <w:color w:val="000000"/>
        </w:rPr>
        <w:t>cil discussion, was deferred to the GNSO Council meeting on 21 January 2021.</w:t>
      </w:r>
    </w:p>
    <w:p w14:paraId="0000004F" w14:textId="77777777" w:rsidR="008E3FE6" w:rsidRDefault="007E1EE2">
      <w:pPr>
        <w:shd w:val="clear" w:color="auto" w:fill="FFFFFF"/>
        <w:spacing w:before="160" w:line="276" w:lineRule="auto"/>
        <w:rPr>
          <w:color w:val="000000"/>
        </w:rPr>
      </w:pPr>
      <w:r>
        <w:rPr>
          <w:color w:val="000000"/>
        </w:rPr>
        <w:t>WHEREAS</w:t>
      </w:r>
    </w:p>
    <w:p w14:paraId="00000050" w14:textId="77777777" w:rsidR="008E3FE6" w:rsidRDefault="007E1EE2">
      <w:pPr>
        <w:numPr>
          <w:ilvl w:val="0"/>
          <w:numId w:val="1"/>
        </w:numPr>
        <w:shd w:val="clear" w:color="auto" w:fill="FFFFFF"/>
        <w:spacing w:before="320" w:line="276" w:lineRule="auto"/>
        <w:rPr>
          <w:color w:val="000000"/>
        </w:rPr>
      </w:pPr>
      <w:r>
        <w:rPr>
          <w:color w:val="000000"/>
        </w:rPr>
        <w:t xml:space="preserve">The </w:t>
      </w:r>
      <w:hyperlink r:id="rId26">
        <w:r>
          <w:rPr>
            <w:color w:val="0052CC"/>
          </w:rPr>
          <w:t>Thick RDDS (</w:t>
        </w:r>
        <w:proofErr w:type="spellStart"/>
        <w:r>
          <w:rPr>
            <w:color w:val="0052CC"/>
          </w:rPr>
          <w:t>Whois</w:t>
        </w:r>
        <w:proofErr w:type="spellEnd"/>
        <w:r>
          <w:rPr>
            <w:color w:val="0052CC"/>
          </w:rPr>
          <w:t>) Transition Policy for .COM, .NET and .JOBS</w:t>
        </w:r>
      </w:hyperlink>
      <w:r>
        <w:rPr>
          <w:color w:val="000000"/>
        </w:rPr>
        <w:t xml:space="preserve"> (Thi</w:t>
      </w:r>
      <w:r>
        <w:rPr>
          <w:color w:val="000000"/>
        </w:rPr>
        <w:t xml:space="preserve">ck </w:t>
      </w:r>
      <w:proofErr w:type="spellStart"/>
      <w:r>
        <w:rPr>
          <w:color w:val="000000"/>
        </w:rPr>
        <w:t>Whois</w:t>
      </w:r>
      <w:proofErr w:type="spellEnd"/>
      <w:r>
        <w:rPr>
          <w:color w:val="000000"/>
        </w:rPr>
        <w:t xml:space="preserve"> Transition Policy) is an ICANN consensus policy resulting from the implementation of the policy recommendations in the </w:t>
      </w:r>
      <w:hyperlink r:id="rId27">
        <w:r>
          <w:rPr>
            <w:color w:val="0052CC"/>
          </w:rPr>
          <w:t>Final Repo</w:t>
        </w:r>
        <w:r>
          <w:rPr>
            <w:color w:val="0052CC"/>
          </w:rPr>
          <w:t>rt on the Thick WHOIS Policy Development Process</w:t>
        </w:r>
      </w:hyperlink>
      <w:r>
        <w:rPr>
          <w:color w:val="000000"/>
          <w:u w:val="single"/>
        </w:rPr>
        <w:t xml:space="preserve">(“Thick </w:t>
      </w:r>
      <w:proofErr w:type="spellStart"/>
      <w:r>
        <w:rPr>
          <w:color w:val="000000"/>
          <w:u w:val="single"/>
        </w:rPr>
        <w:t>Whois</w:t>
      </w:r>
      <w:proofErr w:type="spellEnd"/>
      <w:r>
        <w:rPr>
          <w:color w:val="000000"/>
          <w:u w:val="single"/>
        </w:rPr>
        <w:t xml:space="preserve"> PDP”)</w:t>
      </w:r>
      <w:r>
        <w:rPr>
          <w:color w:val="000000"/>
        </w:rPr>
        <w:t>.</w:t>
      </w:r>
    </w:p>
    <w:p w14:paraId="00000051" w14:textId="77777777" w:rsidR="008E3FE6" w:rsidRDefault="007E1EE2">
      <w:pPr>
        <w:shd w:val="clear" w:color="auto" w:fill="FFFFFF"/>
        <w:spacing w:before="160" w:line="276" w:lineRule="auto"/>
        <w:rPr>
          <w:color w:val="000000"/>
        </w:rPr>
      </w:pPr>
      <w:r>
        <w:rPr>
          <w:color w:val="000000"/>
        </w:rPr>
        <w:lastRenderedPageBreak/>
        <w:t xml:space="preserve">2. Section 16 of </w:t>
      </w:r>
      <w:hyperlink r:id="rId28">
        <w:r>
          <w:rPr>
            <w:color w:val="0052CC"/>
          </w:rPr>
          <w:t>ANNEX 2: Policy Development Process Manual</w:t>
        </w:r>
      </w:hyperlink>
      <w:r>
        <w:rPr>
          <w:color w:val="000000"/>
        </w:rPr>
        <w:t xml:space="preserve"> to the </w:t>
      </w:r>
      <w:hyperlink r:id="rId29">
        <w:r>
          <w:rPr>
            <w:color w:val="0052CC"/>
          </w:rPr>
          <w:t>GNSO Operating Procedures v3.5</w:t>
        </w:r>
      </w:hyperlink>
      <w:r>
        <w:rPr>
          <w:color w:val="000000"/>
        </w:rPr>
        <w:t xml:space="preserve"> provides: “</w:t>
      </w:r>
      <w:r>
        <w:rPr>
          <w:i/>
          <w:color w:val="000000"/>
        </w:rPr>
        <w:t xml:space="preserve">Approved GNSO Council policies that have been adopted by the ICANN Board and have been implemented by ICANN Staff may only be amended by the initiation of a new PDP </w:t>
      </w:r>
      <w:r>
        <w:rPr>
          <w:i/>
          <w:color w:val="000000"/>
        </w:rPr>
        <w:t>on the issue</w:t>
      </w:r>
      <w:r>
        <w:rPr>
          <w:color w:val="000000"/>
        </w:rPr>
        <w:t>.”</w:t>
      </w:r>
    </w:p>
    <w:p w14:paraId="00000052" w14:textId="77777777" w:rsidR="008E3FE6" w:rsidRDefault="007E1EE2">
      <w:pPr>
        <w:shd w:val="clear" w:color="auto" w:fill="FFFFFF"/>
        <w:spacing w:before="160" w:line="276" w:lineRule="auto"/>
        <w:rPr>
          <w:color w:val="000000"/>
        </w:rPr>
      </w:pPr>
      <w:r>
        <w:rPr>
          <w:color w:val="000000"/>
        </w:rPr>
        <w:t>3. On 17 May 2018, the ICANN Board adopted the Temporary Specification for gTLD Registration Data (“Temporary Specification”).</w:t>
      </w:r>
    </w:p>
    <w:p w14:paraId="00000053" w14:textId="77777777" w:rsidR="008E3FE6" w:rsidRDefault="007E1EE2">
      <w:pPr>
        <w:shd w:val="clear" w:color="auto" w:fill="FFFFFF"/>
        <w:spacing w:before="160" w:line="276" w:lineRule="auto"/>
        <w:rPr>
          <w:color w:val="000000"/>
        </w:rPr>
      </w:pPr>
      <w:r>
        <w:rPr>
          <w:color w:val="000000"/>
        </w:rPr>
        <w:t xml:space="preserve">4. On 19 July 2018, the GNSO Council initiated an Expedited Policy Development Process (“EPDP”) and chartered the </w:t>
      </w:r>
      <w:r>
        <w:rPr>
          <w:color w:val="000000"/>
        </w:rPr>
        <w:t xml:space="preserve">EPDP on the Temporary Specification for gTLD Registration Data Team to determine if the Temporary Specification should become an ICANN consensus policy as is, </w:t>
      </w:r>
      <w:r>
        <w:rPr>
          <w:b/>
          <w:color w:val="000000"/>
        </w:rPr>
        <w:t xml:space="preserve">or with modifications </w:t>
      </w:r>
      <w:r>
        <w:rPr>
          <w:color w:val="000000"/>
        </w:rPr>
        <w:t>(emphasis added).</w:t>
      </w:r>
    </w:p>
    <w:p w14:paraId="00000054" w14:textId="77777777" w:rsidR="008E3FE6" w:rsidRDefault="007E1EE2">
      <w:pPr>
        <w:shd w:val="clear" w:color="auto" w:fill="FFFFFF"/>
        <w:spacing w:before="160" w:line="276" w:lineRule="auto"/>
        <w:rPr>
          <w:color w:val="000000"/>
        </w:rPr>
      </w:pPr>
      <w:r>
        <w:rPr>
          <w:color w:val="000000"/>
        </w:rPr>
        <w:t xml:space="preserve">5. Recommendation #7 in the EPDP Phase 1 </w:t>
      </w:r>
      <w:hyperlink r:id="rId30">
        <w:r>
          <w:rPr>
            <w:color w:val="0052CC"/>
          </w:rPr>
          <w:t>Final Report</w:t>
        </w:r>
      </w:hyperlink>
      <w:r>
        <w:rPr>
          <w:color w:val="000000"/>
        </w:rPr>
        <w:t xml:space="preserve"> (“Final Report”) makes transfer of registrant contact information optional, depending on whether the registry operator </w:t>
      </w:r>
      <w:r>
        <w:rPr>
          <w:color w:val="000000"/>
        </w:rPr>
        <w:t>in question      has an appropriate legal basis to require the data and a data processing agreement is in place.</w:t>
      </w:r>
    </w:p>
    <w:p w14:paraId="00000055" w14:textId="77777777" w:rsidR="008E3FE6" w:rsidRDefault="007E1EE2">
      <w:pPr>
        <w:shd w:val="clear" w:color="auto" w:fill="FFFFFF"/>
        <w:spacing w:before="160" w:line="276" w:lineRule="auto"/>
        <w:rPr>
          <w:color w:val="000000"/>
        </w:rPr>
      </w:pPr>
      <w:r>
        <w:rPr>
          <w:color w:val="000000"/>
        </w:rPr>
        <w:t xml:space="preserve">6. To the extent the Thick </w:t>
      </w:r>
      <w:proofErr w:type="spellStart"/>
      <w:r>
        <w:rPr>
          <w:color w:val="000000"/>
        </w:rPr>
        <w:t>Whois</w:t>
      </w:r>
      <w:proofErr w:type="spellEnd"/>
      <w:r>
        <w:rPr>
          <w:color w:val="000000"/>
        </w:rPr>
        <w:t xml:space="preserve"> Transition Policy is modified by Recommendation #7, the EPDP Team recommends the Thick </w:t>
      </w:r>
      <w:proofErr w:type="spellStart"/>
      <w:r>
        <w:rPr>
          <w:color w:val="000000"/>
        </w:rPr>
        <w:t>Whois</w:t>
      </w:r>
      <w:proofErr w:type="spellEnd"/>
      <w:r>
        <w:rPr>
          <w:color w:val="000000"/>
        </w:rPr>
        <w:t xml:space="preserve"> Transition Policy</w:t>
      </w:r>
      <w:r>
        <w:rPr>
          <w:color w:val="000000"/>
        </w:rPr>
        <w:t xml:space="preserve"> and other impacted consensus policies be updated to ensure consistency (see Recommendation #27 of the Final Report).</w:t>
      </w:r>
    </w:p>
    <w:p w14:paraId="00000056" w14:textId="77777777" w:rsidR="008E3FE6" w:rsidRDefault="007E1EE2">
      <w:pPr>
        <w:shd w:val="clear" w:color="auto" w:fill="FFFFFF"/>
        <w:spacing w:before="160" w:line="276" w:lineRule="auto"/>
        <w:rPr>
          <w:color w:val="000000"/>
        </w:rPr>
      </w:pPr>
      <w:r>
        <w:rPr>
          <w:color w:val="000000"/>
        </w:rPr>
        <w:t>7. Recommendation #7 was developed in response to the questions in Section C of the EPDP Charter, with a consensus designation of “Full Co</w:t>
      </w:r>
      <w:r>
        <w:rPr>
          <w:color w:val="000000"/>
        </w:rPr>
        <w:t>nsensus / Consensus” (see Annex E of the Final Report).</w:t>
      </w:r>
    </w:p>
    <w:p w14:paraId="00000057" w14:textId="77777777" w:rsidR="008E3FE6" w:rsidRDefault="007E1EE2">
      <w:pPr>
        <w:shd w:val="clear" w:color="auto" w:fill="FFFFFF"/>
        <w:spacing w:before="160" w:line="276" w:lineRule="auto"/>
        <w:rPr>
          <w:color w:val="000000"/>
        </w:rPr>
      </w:pPr>
      <w:r>
        <w:rPr>
          <w:color w:val="000000"/>
        </w:rPr>
        <w:t xml:space="preserve">8. On 4 March 2019, the GNSO Council </w:t>
      </w:r>
      <w:hyperlink r:id="rId31" w:anchor="20190304-1">
        <w:r>
          <w:rPr>
            <w:color w:val="0052CC"/>
          </w:rPr>
          <w:t>adopted</w:t>
        </w:r>
      </w:hyperlink>
      <w:r>
        <w:rPr>
          <w:color w:val="000000"/>
        </w:rPr>
        <w:t xml:space="preserve"> all the policy recommendations in the Final Report, including Recommendati</w:t>
      </w:r>
      <w:r>
        <w:rPr>
          <w:color w:val="000000"/>
        </w:rPr>
        <w:t>on #7, with the required GNSO Supermajority.</w:t>
      </w:r>
    </w:p>
    <w:p w14:paraId="00000058" w14:textId="77777777" w:rsidR="008E3FE6" w:rsidRDefault="007E1EE2">
      <w:pPr>
        <w:shd w:val="clear" w:color="auto" w:fill="FFFFFF"/>
        <w:spacing w:before="160" w:line="276" w:lineRule="auto"/>
        <w:rPr>
          <w:color w:val="000000"/>
        </w:rPr>
      </w:pPr>
      <w:r>
        <w:rPr>
          <w:color w:val="000000"/>
        </w:rPr>
        <w:t xml:space="preserve">9. On 15 May 2019, the ICANN Board passed a </w:t>
      </w:r>
      <w:hyperlink r:id="rId32">
        <w:r>
          <w:rPr>
            <w:color w:val="0052CC"/>
          </w:rPr>
          <w:t>resolution</w:t>
        </w:r>
      </w:hyperlink>
      <w:r>
        <w:rPr>
          <w:color w:val="000000"/>
        </w:rPr>
        <w:t xml:space="preserve"> adopting most of the policy recommendations contained in the Final Report, including Recommendation #7 and noting </w:t>
      </w:r>
      <w:r>
        <w:rPr>
          <w:color w:val="000000"/>
        </w:rPr>
        <w:t>Recommendation #7 does not repeal or overturn the Thick WHOIS Policy [sic] and directed “</w:t>
      </w:r>
      <w:r>
        <w:rPr>
          <w:i/>
          <w:color w:val="000000"/>
        </w:rPr>
        <w:t>ICANN org to work with the Implementation Review Team to examine and transparently report on the extent to which these Recommendations require modification of existing</w:t>
      </w:r>
      <w:r>
        <w:rPr>
          <w:i/>
          <w:color w:val="000000"/>
        </w:rPr>
        <w:t xml:space="preserve"> Consensus Policies, including the Thick WHOIS Transition Policy</w:t>
      </w:r>
      <w:r>
        <w:rPr>
          <w:color w:val="000000"/>
        </w:rPr>
        <w:t>”.</w:t>
      </w:r>
    </w:p>
    <w:p w14:paraId="00000059" w14:textId="77777777" w:rsidR="008E3FE6" w:rsidRDefault="007E1EE2">
      <w:pPr>
        <w:shd w:val="clear" w:color="auto" w:fill="FFFFFF"/>
        <w:spacing w:before="160" w:line="276" w:lineRule="auto"/>
        <w:rPr>
          <w:color w:val="000000"/>
        </w:rPr>
      </w:pPr>
      <w:r>
        <w:rPr>
          <w:color w:val="000000"/>
        </w:rPr>
        <w:t xml:space="preserve">10. Section 7 of Annex A-1 to the </w:t>
      </w:r>
      <w:hyperlink r:id="rId33">
        <w:r>
          <w:rPr>
            <w:color w:val="0052CC"/>
          </w:rPr>
          <w:t>ICANN Bylaws</w:t>
        </w:r>
      </w:hyperlink>
      <w:r>
        <w:rPr>
          <w:color w:val="000000"/>
        </w:rPr>
        <w:t xml:space="preserve"> provides: “</w:t>
      </w:r>
      <w:r>
        <w:rPr>
          <w:i/>
          <w:color w:val="000000"/>
        </w:rPr>
        <w:t xml:space="preserve">Upon a final decision of the Board adopting the EPDP </w:t>
      </w:r>
      <w:r>
        <w:rPr>
          <w:i/>
          <w:color w:val="000000"/>
        </w:rPr>
        <w:t>recommendations, the Board shall, as appropriate, give authorization or direction to ICANN staff to implement the EPDP Recommendations. If deemed necessary, the Board shall direct ICANN staff to work with the GNSO Council to create a guidance implementatio</w:t>
      </w:r>
      <w:r>
        <w:rPr>
          <w:i/>
          <w:color w:val="000000"/>
        </w:rPr>
        <w:t>n plan, based upon the guidance recommendations identified in the Final EPDP Recommendation(s) Report</w:t>
      </w:r>
      <w:r>
        <w:rPr>
          <w:color w:val="000000"/>
        </w:rPr>
        <w:t>.”</w:t>
      </w:r>
    </w:p>
    <w:p w14:paraId="0000005A" w14:textId="77777777" w:rsidR="008E3FE6" w:rsidRDefault="007E1EE2">
      <w:pPr>
        <w:shd w:val="clear" w:color="auto" w:fill="FFFFFF"/>
        <w:spacing w:before="160" w:line="276" w:lineRule="auto"/>
        <w:rPr>
          <w:color w:val="000000"/>
        </w:rPr>
      </w:pPr>
      <w:r>
        <w:rPr>
          <w:color w:val="000000"/>
        </w:rPr>
        <w:t xml:space="preserve">11. Section III. A of the </w:t>
      </w:r>
      <w:hyperlink r:id="rId34">
        <w:r>
          <w:rPr>
            <w:color w:val="0052CC"/>
          </w:rPr>
          <w:t>Consensus Policy Implementation Framework</w:t>
        </w:r>
      </w:hyperlink>
      <w:r>
        <w:rPr>
          <w:color w:val="000000"/>
        </w:rPr>
        <w:t xml:space="preserve"> provides: The GNSO Co</w:t>
      </w:r>
      <w:r>
        <w:rPr>
          <w:color w:val="000000"/>
        </w:rPr>
        <w:t>uncil may continue to provide input on the implementation of a policy, for example, if the GNSO Council believes that the implementation is inconsistent with the policy [recommendation]”.</w:t>
      </w:r>
    </w:p>
    <w:p w14:paraId="0000005B" w14:textId="77777777" w:rsidR="008E3FE6" w:rsidRDefault="008E3FE6">
      <w:pPr>
        <w:shd w:val="clear" w:color="auto" w:fill="FFFFFF"/>
        <w:spacing w:before="160" w:line="276" w:lineRule="auto"/>
        <w:rPr>
          <w:color w:val="000000"/>
        </w:rPr>
      </w:pPr>
    </w:p>
    <w:p w14:paraId="0000005C" w14:textId="77777777" w:rsidR="008E3FE6" w:rsidRDefault="007E1EE2">
      <w:pPr>
        <w:shd w:val="clear" w:color="auto" w:fill="FFFFFF"/>
        <w:spacing w:before="160" w:line="276" w:lineRule="auto"/>
        <w:rPr>
          <w:color w:val="000000"/>
        </w:rPr>
      </w:pPr>
      <w:r>
        <w:rPr>
          <w:color w:val="000000"/>
        </w:rPr>
        <w:t>RESOLVED</w:t>
      </w:r>
    </w:p>
    <w:p w14:paraId="0000005D" w14:textId="77777777" w:rsidR="008E3FE6" w:rsidRDefault="007E1EE2">
      <w:pPr>
        <w:numPr>
          <w:ilvl w:val="0"/>
          <w:numId w:val="6"/>
        </w:numPr>
        <w:shd w:val="clear" w:color="auto" w:fill="FFFFFF"/>
        <w:spacing w:before="320" w:line="276" w:lineRule="auto"/>
        <w:rPr>
          <w:color w:val="000000"/>
        </w:rPr>
      </w:pPr>
      <w:r>
        <w:rPr>
          <w:color w:val="000000"/>
        </w:rPr>
        <w:t xml:space="preserve">The GNSO Council confirms that the EPDP had the mandate to modify the Thick </w:t>
      </w:r>
      <w:proofErr w:type="spellStart"/>
      <w:r>
        <w:rPr>
          <w:color w:val="000000"/>
        </w:rPr>
        <w:t>Whois</w:t>
      </w:r>
      <w:proofErr w:type="spellEnd"/>
      <w:r>
        <w:rPr>
          <w:color w:val="000000"/>
        </w:rPr>
        <w:t xml:space="preserve"> Transition Policy under the EPDP</w:t>
      </w:r>
    </w:p>
    <w:p w14:paraId="0000005E" w14:textId="77777777" w:rsidR="008E3FE6" w:rsidRDefault="007E1EE2">
      <w:pPr>
        <w:shd w:val="clear" w:color="auto" w:fill="FFFFFF"/>
        <w:spacing w:before="160" w:line="276" w:lineRule="auto"/>
        <w:rPr>
          <w:color w:val="000000"/>
        </w:rPr>
      </w:pPr>
      <w:r>
        <w:rPr>
          <w:color w:val="000000"/>
        </w:rPr>
        <w:t>2. The GNSO Council determines that in light of the EPDP being chartered by the GNSO Council, among other things, to address the questions in</w:t>
      </w:r>
      <w:r>
        <w:rPr>
          <w:color w:val="000000"/>
        </w:rPr>
        <w:t xml:space="preserve"> Part 2(c) under “Mission and Scope” to specifically address the transfer of data from registrar to registry, the resulting recommendation #7 appropriately fulfills this </w:t>
      </w:r>
      <w:r>
        <w:rPr>
          <w:color w:val="000000"/>
        </w:rPr>
        <w:lastRenderedPageBreak/>
        <w:t>purpose. Furthermore, the requirement of Section 16 of the PDP Manual is deemed satisf</w:t>
      </w:r>
      <w:r>
        <w:rPr>
          <w:color w:val="000000"/>
        </w:rPr>
        <w:t xml:space="preserve">ied for the purpose of amending the Thick </w:t>
      </w:r>
      <w:proofErr w:type="spellStart"/>
      <w:r>
        <w:rPr>
          <w:color w:val="000000"/>
        </w:rPr>
        <w:t>Whois</w:t>
      </w:r>
      <w:proofErr w:type="spellEnd"/>
      <w:r>
        <w:rPr>
          <w:color w:val="000000"/>
        </w:rPr>
        <w:t xml:space="preserve"> Transition Policy.</w:t>
      </w:r>
    </w:p>
    <w:p w14:paraId="0000005F" w14:textId="77777777" w:rsidR="008E3FE6" w:rsidRDefault="007E1EE2">
      <w:pPr>
        <w:shd w:val="clear" w:color="auto" w:fill="FFFFFF"/>
        <w:spacing w:before="160" w:line="276" w:lineRule="auto"/>
        <w:rPr>
          <w:color w:val="000000"/>
        </w:rPr>
      </w:pPr>
      <w:r>
        <w:rPr>
          <w:color w:val="000000"/>
        </w:rPr>
        <w:t xml:space="preserve">3. The GNSO Council determines, notwithstanding the absence of a clear statement, the intent of EPDP Phase 1 Recommendation #7 to modify the Thick </w:t>
      </w:r>
      <w:proofErr w:type="spellStart"/>
      <w:r>
        <w:rPr>
          <w:color w:val="000000"/>
        </w:rPr>
        <w:t>Whois</w:t>
      </w:r>
      <w:proofErr w:type="spellEnd"/>
      <w:r>
        <w:rPr>
          <w:color w:val="000000"/>
        </w:rPr>
        <w:t xml:space="preserve"> Transition Policy is implied, taking</w:t>
      </w:r>
      <w:r>
        <w:rPr>
          <w:color w:val="000000"/>
        </w:rPr>
        <w:t xml:space="preserve"> into account the history, background, context and purpose of the EPDP, the specific language of Recommendation #7 and the EPDP Phase 1 Final Report in its entirety.</w:t>
      </w:r>
    </w:p>
    <w:p w14:paraId="00000060" w14:textId="77777777" w:rsidR="008E3FE6" w:rsidRDefault="007E1EE2">
      <w:pPr>
        <w:shd w:val="clear" w:color="auto" w:fill="FFFFFF"/>
        <w:spacing w:before="160" w:line="276" w:lineRule="auto"/>
        <w:rPr>
          <w:color w:val="000000"/>
        </w:rPr>
      </w:pPr>
      <w:r>
        <w:rPr>
          <w:color w:val="000000"/>
        </w:rPr>
        <w:t>4. The GNSO Council determines that the Recommendation #7 language, “</w:t>
      </w:r>
      <w:r>
        <w:rPr>
          <w:i/>
          <w:color w:val="000000"/>
        </w:rPr>
        <w:t>must be transferred f</w:t>
      </w:r>
      <w:r>
        <w:rPr>
          <w:i/>
          <w:color w:val="000000"/>
        </w:rPr>
        <w:t>rom registrar to registry provided an appropriate legal basis exists and data processing agreement is in place</w:t>
      </w:r>
      <w:r>
        <w:rPr>
          <w:color w:val="000000"/>
        </w:rPr>
        <w:t xml:space="preserve">” should be included in the Registration Data Policy in order to conform with the intent of the EPDP Phase 1 Team’s policy recommendation and the </w:t>
      </w:r>
      <w:r>
        <w:rPr>
          <w:color w:val="000000"/>
        </w:rPr>
        <w:t>subsequent GNSO Council adoption (“GNSO Council Input”).</w:t>
      </w:r>
    </w:p>
    <w:p w14:paraId="00000061" w14:textId="77777777" w:rsidR="008E3FE6" w:rsidRDefault="007E1EE2">
      <w:pPr>
        <w:shd w:val="clear" w:color="auto" w:fill="FFFFFF"/>
        <w:spacing w:before="160" w:line="276" w:lineRule="auto"/>
        <w:rPr>
          <w:color w:val="000000"/>
        </w:rPr>
      </w:pPr>
      <w:r>
        <w:rPr>
          <w:color w:val="000000"/>
        </w:rPr>
        <w:t xml:space="preserve">5. The GNSO Council instructs the Council’s Liaison to communicate the GNSO Council Input to the Registration Data Policy Implementation Review Team pursuant to Section III.A of the </w:t>
      </w:r>
      <w:hyperlink r:id="rId35">
        <w:r>
          <w:rPr>
            <w:color w:val="0052CC"/>
          </w:rPr>
          <w:t>Consensus Policy Implementation Framework</w:t>
        </w:r>
      </w:hyperlink>
      <w:r>
        <w:rPr>
          <w:color w:val="000000"/>
        </w:rPr>
        <w:t>.</w:t>
      </w:r>
    </w:p>
    <w:p w14:paraId="00000062" w14:textId="77777777" w:rsidR="008E3FE6" w:rsidRDefault="007E1EE2">
      <w:pPr>
        <w:shd w:val="clear" w:color="auto" w:fill="FFFFFF"/>
        <w:spacing w:before="160" w:line="276" w:lineRule="auto"/>
        <w:rPr>
          <w:color w:val="000000"/>
        </w:rPr>
      </w:pPr>
      <w:r>
        <w:rPr>
          <w:color w:val="000000"/>
        </w:rPr>
        <w:t>6. The GNSO Council shall communicate the GNSO Council Input to the ICANN Board of Directors.</w:t>
      </w:r>
    </w:p>
    <w:p w14:paraId="00000063" w14:textId="77777777" w:rsidR="008E3FE6" w:rsidRDefault="008E3FE6">
      <w:pPr>
        <w:shd w:val="clear" w:color="auto" w:fill="FFFFFF"/>
        <w:spacing w:before="160" w:line="276" w:lineRule="auto"/>
        <w:rPr>
          <w:color w:val="000000"/>
        </w:rPr>
      </w:pPr>
    </w:p>
    <w:p w14:paraId="00000064" w14:textId="77777777" w:rsidR="008E3FE6" w:rsidRDefault="007E1EE2">
      <w:pPr>
        <w:shd w:val="clear" w:color="auto" w:fill="FFFFFF"/>
        <w:spacing w:before="160" w:line="276" w:lineRule="auto"/>
        <w:rPr>
          <w:color w:val="000000"/>
        </w:rPr>
      </w:pPr>
      <w:r>
        <w:rPr>
          <w:color w:val="000000"/>
        </w:rPr>
        <w:t>RATIONALE</w:t>
      </w:r>
    </w:p>
    <w:p w14:paraId="00000065" w14:textId="77777777" w:rsidR="008E3FE6" w:rsidRDefault="007E1EE2">
      <w:pPr>
        <w:shd w:val="clear" w:color="auto" w:fill="FFFFFF"/>
        <w:spacing w:before="160" w:line="276" w:lineRule="auto"/>
        <w:rPr>
          <w:color w:val="000000"/>
        </w:rPr>
      </w:pPr>
      <w:r>
        <w:rPr>
          <w:color w:val="000000"/>
        </w:rPr>
        <w:t xml:space="preserve">The Thick </w:t>
      </w:r>
      <w:proofErr w:type="spellStart"/>
      <w:r>
        <w:rPr>
          <w:color w:val="000000"/>
        </w:rPr>
        <w:t>Whois</w:t>
      </w:r>
      <w:proofErr w:type="spellEnd"/>
      <w:r>
        <w:rPr>
          <w:color w:val="000000"/>
        </w:rPr>
        <w:t xml:space="preserve"> PDP Final Report anticipated that its recommen</w:t>
      </w:r>
      <w:r>
        <w:rPr>
          <w:color w:val="000000"/>
        </w:rPr>
        <w:t>dations might be affected by evolving privacy regulation. In particular, Recommendation 3 states,</w:t>
      </w:r>
    </w:p>
    <w:p w14:paraId="00000066" w14:textId="77777777" w:rsidR="008E3FE6" w:rsidRDefault="007E1EE2">
      <w:pPr>
        <w:shd w:val="clear" w:color="auto" w:fill="FFFFFF"/>
        <w:spacing w:before="160" w:line="276" w:lineRule="auto"/>
        <w:rPr>
          <w:color w:val="000000"/>
        </w:rPr>
      </w:pPr>
      <w:r>
        <w:rPr>
          <w:color w:val="000000"/>
        </w:rPr>
        <w:t>“</w:t>
      </w:r>
      <w:r>
        <w:rPr>
          <w:i/>
          <w:color w:val="000000"/>
        </w:rPr>
        <w:t>As part of the implementation process a legal review of law applicable to the transition of data from a thin to thick model … due consideration is given to p</w:t>
      </w:r>
      <w:r>
        <w:rPr>
          <w:i/>
          <w:color w:val="000000"/>
        </w:rPr>
        <w:t xml:space="preserve">otential privacy issues that may arise from the discussions on the transition from thin to thick </w:t>
      </w:r>
      <w:proofErr w:type="spellStart"/>
      <w:r>
        <w:rPr>
          <w:i/>
          <w:color w:val="000000"/>
        </w:rPr>
        <w:t>Whois</w:t>
      </w:r>
      <w:proofErr w:type="spellEnd"/>
      <w:r>
        <w:rPr>
          <w:i/>
          <w:color w:val="000000"/>
        </w:rPr>
        <w:t xml:space="preserve"> … Should any privacy issues emerge from these transition discussions that were not anticipated by the WG and which would require additional policy consid</w:t>
      </w:r>
      <w:r>
        <w:rPr>
          <w:i/>
          <w:color w:val="000000"/>
        </w:rPr>
        <w:t>eration, the Implementation Review Team is expected to notify the GNSO Council of these so that appropriate action can be taken.</w:t>
      </w:r>
      <w:r>
        <w:rPr>
          <w:color w:val="000000"/>
        </w:rPr>
        <w:t>”</w:t>
      </w:r>
    </w:p>
    <w:p w14:paraId="00000067" w14:textId="77777777" w:rsidR="008E3FE6" w:rsidRDefault="007E1EE2">
      <w:pPr>
        <w:shd w:val="clear" w:color="auto" w:fill="FFFFFF"/>
        <w:spacing w:before="160" w:line="276" w:lineRule="auto"/>
        <w:rPr>
          <w:color w:val="000000"/>
        </w:rPr>
      </w:pPr>
      <w:r>
        <w:rPr>
          <w:color w:val="000000"/>
        </w:rPr>
        <w:t>In addition, the implementation advice (“Other Observations”) mentions in part,</w:t>
      </w:r>
    </w:p>
    <w:p w14:paraId="00000068" w14:textId="77777777" w:rsidR="008E3FE6" w:rsidRDefault="007E1EE2">
      <w:pPr>
        <w:shd w:val="clear" w:color="auto" w:fill="FFFFFF"/>
        <w:spacing w:before="160" w:line="276" w:lineRule="auto"/>
        <w:rPr>
          <w:color w:val="000000"/>
        </w:rPr>
      </w:pPr>
      <w:r>
        <w:rPr>
          <w:i/>
          <w:color w:val="000000"/>
        </w:rPr>
        <w:t>“...the increasing number of data protection a</w:t>
      </w:r>
      <w:r>
        <w:rPr>
          <w:i/>
          <w:color w:val="000000"/>
        </w:rPr>
        <w:t xml:space="preserve">nd privacy laws and regulations around the world, as well as specific </w:t>
      </w:r>
      <w:proofErr w:type="spellStart"/>
      <w:r>
        <w:rPr>
          <w:i/>
          <w:color w:val="000000"/>
        </w:rPr>
        <w:t>Whois</w:t>
      </w:r>
      <w:proofErr w:type="spellEnd"/>
      <w:r>
        <w:rPr>
          <w:i/>
          <w:color w:val="000000"/>
        </w:rPr>
        <w:t>-related concerns raised by the public. While recognizing that this exceeds the scope of our remit, we suggest that, as part of the development of the registration data directory sy</w:t>
      </w:r>
      <w:r>
        <w:rPr>
          <w:i/>
          <w:color w:val="000000"/>
        </w:rPr>
        <w:t xml:space="preserve">stem model currently in process, ICANN ensure that the ramifications of data protection and privacy laws and regulations with respect to </w:t>
      </w:r>
      <w:proofErr w:type="spellStart"/>
      <w:r>
        <w:rPr>
          <w:i/>
          <w:color w:val="000000"/>
        </w:rPr>
        <w:t>Whois</w:t>
      </w:r>
      <w:proofErr w:type="spellEnd"/>
      <w:r>
        <w:rPr>
          <w:i/>
          <w:color w:val="000000"/>
        </w:rPr>
        <w:t xml:space="preserve"> requirements be examined thoroughly</w:t>
      </w:r>
      <w:r>
        <w:rPr>
          <w:color w:val="000000"/>
        </w:rPr>
        <w:t>.”</w:t>
      </w:r>
    </w:p>
    <w:p w14:paraId="00000069" w14:textId="77777777" w:rsidR="008E3FE6" w:rsidRDefault="007E1EE2">
      <w:pPr>
        <w:shd w:val="clear" w:color="auto" w:fill="FFFFFF"/>
        <w:spacing w:before="160" w:line="276" w:lineRule="auto"/>
        <w:rPr>
          <w:color w:val="000000"/>
        </w:rPr>
      </w:pPr>
      <w:r>
        <w:rPr>
          <w:color w:val="000000"/>
        </w:rPr>
        <w:t xml:space="preserve">In effect, the Temporary Specification and the EPDP accomplished the legal </w:t>
      </w:r>
      <w:r>
        <w:rPr>
          <w:color w:val="000000"/>
        </w:rPr>
        <w:t xml:space="preserve">review of the ramifications of data protection laws required by Recommendation 3 of the Thick </w:t>
      </w:r>
      <w:proofErr w:type="spellStart"/>
      <w:r>
        <w:rPr>
          <w:color w:val="000000"/>
        </w:rPr>
        <w:t>Whois</w:t>
      </w:r>
      <w:proofErr w:type="spellEnd"/>
      <w:r>
        <w:rPr>
          <w:color w:val="000000"/>
        </w:rPr>
        <w:t xml:space="preserve"> PDP Final Report </w:t>
      </w:r>
      <w:r>
        <w:rPr>
          <w:color w:val="000000"/>
        </w:rPr>
        <w:tab/>
        <w:t>.</w:t>
      </w:r>
    </w:p>
    <w:p w14:paraId="0000006A" w14:textId="77777777" w:rsidR="008E3FE6" w:rsidRDefault="007E1EE2">
      <w:pPr>
        <w:shd w:val="clear" w:color="auto" w:fill="FFFFFF"/>
        <w:spacing w:before="160" w:line="276" w:lineRule="auto"/>
        <w:rPr>
          <w:color w:val="000000"/>
        </w:rPr>
      </w:pPr>
      <w:r>
        <w:rPr>
          <w:color w:val="000000"/>
        </w:rPr>
        <w:t>The requirements set out in the Temporary Specification supersede and replace the contractual requirements in the Registrar Accreditatio</w:t>
      </w:r>
      <w:r>
        <w:rPr>
          <w:color w:val="000000"/>
        </w:rPr>
        <w:t>n Agreement and the Registry Agreements, which incorporate by reference all ICANN consensus policies.</w:t>
      </w:r>
    </w:p>
    <w:p w14:paraId="0000006B" w14:textId="77777777" w:rsidR="008E3FE6" w:rsidRDefault="007E1EE2">
      <w:pPr>
        <w:shd w:val="clear" w:color="auto" w:fill="FFFFFF"/>
        <w:spacing w:before="160" w:line="276" w:lineRule="auto"/>
        <w:rPr>
          <w:color w:val="000000"/>
        </w:rPr>
      </w:pPr>
      <w:r>
        <w:rPr>
          <w:color w:val="000000"/>
        </w:rPr>
        <w:t xml:space="preserve">There is a conflict between the data processing principles under the Temporary Specification and the requirements under existing gTLD Registry Agreements </w:t>
      </w:r>
      <w:r>
        <w:rPr>
          <w:color w:val="000000"/>
        </w:rPr>
        <w:t xml:space="preserve">as well as the Thick </w:t>
      </w:r>
      <w:proofErr w:type="spellStart"/>
      <w:r>
        <w:rPr>
          <w:color w:val="000000"/>
        </w:rPr>
        <w:t>Whois</w:t>
      </w:r>
      <w:proofErr w:type="spellEnd"/>
      <w:r>
        <w:rPr>
          <w:color w:val="000000"/>
        </w:rPr>
        <w:t xml:space="preserve"> Transition Policy. In other words, the Thick </w:t>
      </w:r>
      <w:proofErr w:type="spellStart"/>
      <w:r>
        <w:rPr>
          <w:color w:val="000000"/>
        </w:rPr>
        <w:t>Whois</w:t>
      </w:r>
      <w:proofErr w:type="spellEnd"/>
      <w:r>
        <w:rPr>
          <w:color w:val="000000"/>
        </w:rPr>
        <w:t xml:space="preserve"> Transition Policy was modified by the Temporary Specification and further modified by Recommendation #7 in the EPDP Phase 1 Final Report, as the EPDP Team was mandated to do.</w:t>
      </w:r>
    </w:p>
    <w:p w14:paraId="0000006C" w14:textId="77777777" w:rsidR="008E3FE6" w:rsidRDefault="007E1EE2">
      <w:pPr>
        <w:shd w:val="clear" w:color="auto" w:fill="FFFFFF"/>
        <w:spacing w:before="160" w:line="276" w:lineRule="auto"/>
        <w:rPr>
          <w:color w:val="000000"/>
        </w:rPr>
      </w:pPr>
      <w:r>
        <w:rPr>
          <w:color w:val="000000"/>
        </w:rPr>
        <w:lastRenderedPageBreak/>
        <w:t>Whi</w:t>
      </w:r>
      <w:r>
        <w:rPr>
          <w:color w:val="000000"/>
        </w:rPr>
        <w:t xml:space="preserve">le there is no explicit reference to the Thick </w:t>
      </w:r>
      <w:proofErr w:type="spellStart"/>
      <w:r>
        <w:rPr>
          <w:color w:val="000000"/>
        </w:rPr>
        <w:t>Whois</w:t>
      </w:r>
      <w:proofErr w:type="spellEnd"/>
      <w:r>
        <w:rPr>
          <w:color w:val="000000"/>
        </w:rPr>
        <w:t xml:space="preserve"> Transition Policy, this consensus policy and others that are affected by the GDPR and other relevant data privacy laws fell squarely within the scope of the Temporary Specification and hence they are als</w:t>
      </w:r>
      <w:r>
        <w:rPr>
          <w:color w:val="000000"/>
        </w:rPr>
        <w:t>o within the scope of the EPDP. The EPDP Charter states:</w:t>
      </w:r>
    </w:p>
    <w:p w14:paraId="0000006D" w14:textId="77777777" w:rsidR="008E3FE6" w:rsidRDefault="007E1EE2">
      <w:pPr>
        <w:shd w:val="clear" w:color="auto" w:fill="FFFFFF"/>
        <w:spacing w:before="160" w:line="276" w:lineRule="auto"/>
        <w:rPr>
          <w:b/>
          <w:i/>
          <w:color w:val="000000"/>
        </w:rPr>
      </w:pPr>
      <w:r>
        <w:rPr>
          <w:color w:val="000000"/>
        </w:rPr>
        <w:t>“</w:t>
      </w:r>
      <w:r>
        <w:rPr>
          <w:b/>
          <w:i/>
          <w:color w:val="000000"/>
        </w:rPr>
        <w:t>Mission and Scope</w:t>
      </w:r>
    </w:p>
    <w:p w14:paraId="0000006E" w14:textId="77777777" w:rsidR="008E3FE6" w:rsidRDefault="007E1EE2">
      <w:pPr>
        <w:shd w:val="clear" w:color="auto" w:fill="FFFFFF"/>
        <w:spacing w:before="160" w:line="276" w:lineRule="auto"/>
        <w:rPr>
          <w:color w:val="000000"/>
        </w:rPr>
      </w:pPr>
      <w:r>
        <w:rPr>
          <w:i/>
          <w:color w:val="000000"/>
        </w:rPr>
        <w:t>This EPDP Team is being chartered to determine if the Temporary Specification for gTLD Registration Data should become an ICANN Consensus Policy, as is or with modifications, while complying with the GDPR and other relevant privacy and data protection law.</w:t>
      </w:r>
      <w:r>
        <w:rPr>
          <w:i/>
          <w:color w:val="000000"/>
        </w:rPr>
        <w:t xml:space="preserve"> As part of this determination, the EPDP Team is, at a minimum, expected to consider the following elements of the Temporary Specification and answer the following charter questions. The EPDP Team shall consider what subsidiary recommendations it might mak</w:t>
      </w:r>
      <w:r>
        <w:rPr>
          <w:i/>
          <w:color w:val="000000"/>
        </w:rPr>
        <w:t>e for future work by the GNSO which might be necessary to ensure relevant Consensus Policies, including those related to registration data, are reassessed to become consistent with applicable law.</w:t>
      </w:r>
      <w:r>
        <w:rPr>
          <w:color w:val="000000"/>
        </w:rPr>
        <w:t>”</w:t>
      </w:r>
    </w:p>
    <w:p w14:paraId="0000006F" w14:textId="77777777" w:rsidR="008E3FE6" w:rsidRDefault="007E1EE2">
      <w:pPr>
        <w:shd w:val="clear" w:color="auto" w:fill="FFFFFF"/>
        <w:spacing w:before="160" w:line="276" w:lineRule="auto"/>
        <w:rPr>
          <w:color w:val="000000"/>
        </w:rPr>
      </w:pPr>
      <w:r>
        <w:rPr>
          <w:color w:val="000000"/>
        </w:rPr>
        <w:t>Specifically, Section C of the EPDP Charter contains a set</w:t>
      </w:r>
      <w:r>
        <w:rPr>
          <w:color w:val="000000"/>
        </w:rPr>
        <w:t xml:space="preserve"> of questions regarding “transfer of data from registrar to registry”:</w:t>
      </w:r>
    </w:p>
    <w:p w14:paraId="00000070" w14:textId="77777777" w:rsidR="008E3FE6" w:rsidRDefault="007E1EE2">
      <w:pPr>
        <w:shd w:val="clear" w:color="auto" w:fill="FFFFFF"/>
        <w:spacing w:before="160" w:line="276" w:lineRule="auto"/>
        <w:rPr>
          <w:i/>
          <w:color w:val="000000"/>
        </w:rPr>
      </w:pPr>
      <w:r>
        <w:rPr>
          <w:i/>
          <w:color w:val="000000"/>
        </w:rPr>
        <w:t>c1) What data should registrars be required to transfer to the registry?</w:t>
      </w:r>
    </w:p>
    <w:p w14:paraId="00000071" w14:textId="77777777" w:rsidR="008E3FE6" w:rsidRDefault="007E1EE2">
      <w:pPr>
        <w:shd w:val="clear" w:color="auto" w:fill="FFFFFF"/>
        <w:spacing w:before="160" w:line="276" w:lineRule="auto"/>
        <w:rPr>
          <w:i/>
          <w:color w:val="000000"/>
        </w:rPr>
      </w:pPr>
      <w:r>
        <w:rPr>
          <w:i/>
          <w:color w:val="000000"/>
        </w:rPr>
        <w:t>c2) What data is required to fulfill the purpose of a registry registering and resolving a domain name?</w:t>
      </w:r>
    </w:p>
    <w:p w14:paraId="00000072" w14:textId="77777777" w:rsidR="008E3FE6" w:rsidRDefault="007E1EE2">
      <w:pPr>
        <w:shd w:val="clear" w:color="auto" w:fill="FFFFFF"/>
        <w:spacing w:before="160" w:line="276" w:lineRule="auto"/>
        <w:rPr>
          <w:i/>
          <w:color w:val="000000"/>
        </w:rPr>
      </w:pPr>
      <w:r>
        <w:rPr>
          <w:i/>
          <w:color w:val="000000"/>
        </w:rPr>
        <w:t>c3) What</w:t>
      </w:r>
      <w:r>
        <w:rPr>
          <w:i/>
          <w:color w:val="000000"/>
        </w:rPr>
        <w:t xml:space="preserve"> data is transferred to the registry because it is necessary to deliver the service of fulfilling a domain registration versus other legitimate purposes as outlined in part (a) above?</w:t>
      </w:r>
    </w:p>
    <w:p w14:paraId="00000073" w14:textId="77777777" w:rsidR="008E3FE6" w:rsidRDefault="007E1EE2">
      <w:pPr>
        <w:shd w:val="clear" w:color="auto" w:fill="FFFFFF"/>
        <w:spacing w:before="160" w:line="276" w:lineRule="auto"/>
        <w:rPr>
          <w:i/>
          <w:color w:val="000000"/>
        </w:rPr>
      </w:pPr>
      <w:r>
        <w:rPr>
          <w:i/>
          <w:color w:val="000000"/>
        </w:rPr>
        <w:t>c4) Is there a legal reason why registrars should not be required to tra</w:t>
      </w:r>
      <w:r>
        <w:rPr>
          <w:i/>
          <w:color w:val="000000"/>
        </w:rPr>
        <w:t>nsfer data to the registries, in accordance with previous consensus policy on this point?</w:t>
      </w:r>
    </w:p>
    <w:p w14:paraId="00000074" w14:textId="77777777" w:rsidR="008E3FE6" w:rsidRDefault="007E1EE2">
      <w:pPr>
        <w:shd w:val="clear" w:color="auto" w:fill="FFFFFF"/>
        <w:spacing w:before="160" w:line="276" w:lineRule="auto"/>
        <w:rPr>
          <w:i/>
          <w:color w:val="000000"/>
        </w:rPr>
      </w:pPr>
      <w:r>
        <w:rPr>
          <w:i/>
          <w:color w:val="000000"/>
        </w:rPr>
        <w:t>c5) Should registries have the option to require contact data or not?</w:t>
      </w:r>
    </w:p>
    <w:p w14:paraId="00000075" w14:textId="77777777" w:rsidR="008E3FE6" w:rsidRDefault="007E1EE2">
      <w:pPr>
        <w:shd w:val="clear" w:color="auto" w:fill="FFFFFF"/>
        <w:spacing w:before="160" w:line="276" w:lineRule="auto"/>
        <w:rPr>
          <w:color w:val="000000"/>
        </w:rPr>
      </w:pPr>
      <w:r>
        <w:rPr>
          <w:i/>
          <w:color w:val="000000"/>
        </w:rPr>
        <w:t xml:space="preserve">c6) Is there a valid purpose for the registrant contact data to be transferred to the registry, </w:t>
      </w:r>
      <w:r>
        <w:rPr>
          <w:i/>
          <w:color w:val="000000"/>
        </w:rPr>
        <w:t>or should it continue to reside at the registrar</w:t>
      </w:r>
      <w:r>
        <w:rPr>
          <w:color w:val="000000"/>
        </w:rPr>
        <w:t>?</w:t>
      </w:r>
    </w:p>
    <w:p w14:paraId="00000076" w14:textId="77777777" w:rsidR="008E3FE6" w:rsidRDefault="008E3FE6">
      <w:pPr>
        <w:shd w:val="clear" w:color="auto" w:fill="FFFFFF"/>
        <w:spacing w:before="160" w:line="276" w:lineRule="auto"/>
        <w:rPr>
          <w:color w:val="000000"/>
        </w:rPr>
      </w:pPr>
    </w:p>
    <w:p w14:paraId="00000077" w14:textId="77777777" w:rsidR="008E3FE6" w:rsidRDefault="007E1EE2">
      <w:pPr>
        <w:shd w:val="clear" w:color="auto" w:fill="FFFFFF"/>
        <w:spacing w:before="160" w:line="276" w:lineRule="auto"/>
        <w:rPr>
          <w:color w:val="000000"/>
        </w:rPr>
      </w:pPr>
      <w:r>
        <w:rPr>
          <w:color w:val="000000"/>
        </w:rPr>
        <w:t xml:space="preserve">While the Final Report does not contain express language that the policy recommendations are intended to supersede the requirements in the existing ICANN consensus policies, in this case, the Thick </w:t>
      </w:r>
      <w:proofErr w:type="spellStart"/>
      <w:r>
        <w:rPr>
          <w:color w:val="000000"/>
        </w:rPr>
        <w:t>Whois</w:t>
      </w:r>
      <w:proofErr w:type="spellEnd"/>
      <w:r>
        <w:rPr>
          <w:color w:val="000000"/>
        </w:rPr>
        <w:t xml:space="preserve"> Transition Policy, such intent is implied (i.e., it </w:t>
      </w:r>
      <w:r>
        <w:rPr>
          <w:color w:val="000000"/>
        </w:rPr>
        <w:t>goes without saying in light of the history, background, context and purpose of the EPDP).</w:t>
      </w:r>
    </w:p>
    <w:p w14:paraId="00000078" w14:textId="77777777" w:rsidR="008E3FE6" w:rsidRDefault="007E1EE2">
      <w:pPr>
        <w:shd w:val="clear" w:color="auto" w:fill="FFFFFF"/>
        <w:spacing w:before="160" w:line="276" w:lineRule="auto"/>
        <w:rPr>
          <w:color w:val="000000"/>
        </w:rPr>
      </w:pPr>
      <w:r>
        <w:rPr>
          <w:color w:val="000000"/>
        </w:rPr>
        <w:t>The EPDP was conducted in an open and transparent manner with representatives from all GNSO Stakeholder Groups and Constituencies, as well as some ICANN Advisory Com</w:t>
      </w:r>
      <w:r>
        <w:rPr>
          <w:color w:val="000000"/>
        </w:rPr>
        <w:t xml:space="preserve">mittees. As such, Recommendation #7 cannot be considered to be a “shadow repeal” of the Thick </w:t>
      </w:r>
      <w:proofErr w:type="spellStart"/>
      <w:r>
        <w:rPr>
          <w:color w:val="000000"/>
        </w:rPr>
        <w:t>Whois</w:t>
      </w:r>
      <w:proofErr w:type="spellEnd"/>
      <w:r>
        <w:rPr>
          <w:color w:val="000000"/>
        </w:rPr>
        <w:t xml:space="preserve"> Transition Policy.</w:t>
      </w:r>
    </w:p>
    <w:p w14:paraId="00000079" w14:textId="77777777" w:rsidR="008E3FE6" w:rsidRDefault="007E1EE2">
      <w:pPr>
        <w:shd w:val="clear" w:color="auto" w:fill="FFFFFF"/>
        <w:spacing w:before="160" w:line="276" w:lineRule="auto"/>
        <w:rPr>
          <w:color w:val="000000"/>
        </w:rPr>
      </w:pPr>
      <w:r>
        <w:rPr>
          <w:i/>
          <w:color w:val="000000"/>
        </w:rPr>
        <w:t>The</w:t>
      </w:r>
      <w:r>
        <w:rPr>
          <w:color w:val="000000"/>
        </w:rPr>
        <w:t xml:space="preserve"> recommendations contained in the Thick WHOIS PDP Final Report anticipated that the implementation of those recommendations might be a</w:t>
      </w:r>
      <w:r>
        <w:rPr>
          <w:color w:val="000000"/>
        </w:rPr>
        <w:t>ffected by new privacy regulations and the GNSO should address such an occurrence. Therefore, while there is no “</w:t>
      </w:r>
      <w:r>
        <w:rPr>
          <w:i/>
          <w:color w:val="000000"/>
        </w:rPr>
        <w:t>clear statement in new consensus policy recommendations that the new policy is intended to supersede</w:t>
      </w:r>
      <w:r>
        <w:rPr>
          <w:color w:val="000000"/>
        </w:rPr>
        <w:t xml:space="preserve"> </w:t>
      </w:r>
      <w:r>
        <w:rPr>
          <w:i/>
          <w:color w:val="000000"/>
        </w:rPr>
        <w:t>(in whole or part) requirements in existin</w:t>
      </w:r>
      <w:r>
        <w:rPr>
          <w:i/>
          <w:color w:val="000000"/>
        </w:rPr>
        <w:t>g consensus policies,</w:t>
      </w:r>
      <w:r>
        <w:rPr>
          <w:color w:val="000000"/>
        </w:rPr>
        <w:t xml:space="preserve">” claiming otherwise ignores the history, background, context, purpose of the EPDP as well as the Thick </w:t>
      </w:r>
      <w:proofErr w:type="spellStart"/>
      <w:r>
        <w:rPr>
          <w:color w:val="000000"/>
        </w:rPr>
        <w:t>Whois</w:t>
      </w:r>
      <w:proofErr w:type="spellEnd"/>
      <w:r>
        <w:rPr>
          <w:color w:val="000000"/>
        </w:rPr>
        <w:t xml:space="preserve"> PDP Final Report itself.           </w:t>
      </w:r>
    </w:p>
    <w:p w14:paraId="0000007A" w14:textId="77777777" w:rsidR="008E3FE6" w:rsidRDefault="007E1EE2">
      <w:pPr>
        <w:shd w:val="clear" w:color="auto" w:fill="FFFFFF"/>
        <w:spacing w:before="160" w:line="276" w:lineRule="auto"/>
        <w:rPr>
          <w:color w:val="000000"/>
        </w:rPr>
      </w:pPr>
      <w:r>
        <w:rPr>
          <w:color w:val="000000"/>
        </w:rPr>
        <w:t xml:space="preserve">The intent and meaning of Recommendation #7 </w:t>
      </w:r>
      <w:proofErr w:type="gramStart"/>
      <w:r>
        <w:rPr>
          <w:color w:val="000000"/>
        </w:rPr>
        <w:t>is</w:t>
      </w:r>
      <w:proofErr w:type="gramEnd"/>
      <w:r>
        <w:rPr>
          <w:color w:val="000000"/>
        </w:rPr>
        <w:t xml:space="preserve"> clear. It is the role of the Implementatio</w:t>
      </w:r>
      <w:r>
        <w:rPr>
          <w:color w:val="000000"/>
        </w:rPr>
        <w:t xml:space="preserve">n Review Team (IRT) to ensure that the implementation of Recommendation #7 conforms to the intent of the policy </w:t>
      </w:r>
      <w:r>
        <w:rPr>
          <w:color w:val="000000"/>
        </w:rPr>
        <w:lastRenderedPageBreak/>
        <w:t>recommendation. The IRT is not a forum for opening or revisiting policy discussions (see III.A and III.B, Implementation Review Team (IRT) Princ</w:t>
      </w:r>
      <w:r>
        <w:rPr>
          <w:color w:val="000000"/>
        </w:rPr>
        <w:t xml:space="preserve">iples and Guidelines </w:t>
      </w:r>
      <w:hyperlink r:id="rId36">
        <w:r>
          <w:rPr>
            <w:color w:val="0052CC"/>
          </w:rPr>
          <w:t>https://www.icann.org/resources/files/1201611-2016-08-23-en</w:t>
        </w:r>
      </w:hyperlink>
      <w:r>
        <w:rPr>
          <w:color w:val="000000"/>
        </w:rPr>
        <w:t>).</w:t>
      </w:r>
    </w:p>
    <w:p w14:paraId="0000007B" w14:textId="77777777" w:rsidR="008E3FE6" w:rsidRDefault="007E1EE2">
      <w:pPr>
        <w:shd w:val="clear" w:color="auto" w:fill="FFFFFF"/>
        <w:spacing w:before="160" w:line="276" w:lineRule="auto"/>
        <w:rPr>
          <w:color w:val="000000"/>
        </w:rPr>
      </w:pPr>
      <w:r>
        <w:rPr>
          <w:color w:val="000000"/>
        </w:rPr>
        <w:t>The Policy Development Process Manual makes clear that “Approved GNSO Council policies that ha</w:t>
      </w:r>
      <w:r>
        <w:rPr>
          <w:color w:val="000000"/>
        </w:rPr>
        <w:t>ve been adopted by the ICANN Board and have been implemented by ICANN Staff may only be amended by the initiation of a new PDP on the issue.” It can therefore be concluded that where there is a conflict between an existing consensus policy and subsequent p</w:t>
      </w:r>
      <w:r>
        <w:rPr>
          <w:color w:val="000000"/>
        </w:rPr>
        <w:t xml:space="preserve">olicy recommendation(s) on the same subject matter, the newer policy recommendation prevails. While the EPDP was scoped differently and under different circumstances than the Thick </w:t>
      </w:r>
      <w:proofErr w:type="spellStart"/>
      <w:r>
        <w:rPr>
          <w:color w:val="000000"/>
        </w:rPr>
        <w:t>Whois</w:t>
      </w:r>
      <w:proofErr w:type="spellEnd"/>
      <w:r>
        <w:rPr>
          <w:color w:val="000000"/>
        </w:rPr>
        <w:t xml:space="preserve"> PDP, it is undeniable that the two policy development processes overl</w:t>
      </w:r>
      <w:r>
        <w:rPr>
          <w:color w:val="000000"/>
        </w:rPr>
        <w:t>apped in covering the same issue of transfer of Registration Data from registrar to registry, and therefore, the IRT should implement Recommendation #7 as written and intended.</w:t>
      </w:r>
    </w:p>
    <w:p w14:paraId="0000007C" w14:textId="77777777" w:rsidR="008E3FE6" w:rsidRDefault="008E3FE6">
      <w:pPr>
        <w:shd w:val="clear" w:color="auto" w:fill="FFFFFF"/>
        <w:spacing w:before="160" w:line="276" w:lineRule="auto"/>
        <w:rPr>
          <w:color w:val="000000"/>
        </w:rPr>
      </w:pPr>
    </w:p>
    <w:p w14:paraId="0000007D" w14:textId="77777777" w:rsidR="008E3FE6" w:rsidRDefault="007E1EE2">
      <w:pPr>
        <w:shd w:val="clear" w:color="auto" w:fill="FFFFFF"/>
        <w:spacing w:before="160" w:line="276" w:lineRule="auto"/>
        <w:rPr>
          <w:color w:val="000000"/>
        </w:rPr>
      </w:pPr>
      <w:r>
        <w:rPr>
          <w:b/>
          <w:color w:val="000000"/>
        </w:rPr>
        <w:t>Pam Little</w:t>
      </w:r>
      <w:r>
        <w:rPr>
          <w:color w:val="000000"/>
        </w:rPr>
        <w:t xml:space="preserve"> presented the motion, which seeks to affirm the intent of Rec 7 and</w:t>
      </w:r>
      <w:r>
        <w:rPr>
          <w:color w:val="000000"/>
        </w:rPr>
        <w:t xml:space="preserve"> clarify that the Thick </w:t>
      </w:r>
      <w:proofErr w:type="spellStart"/>
      <w:r>
        <w:rPr>
          <w:color w:val="000000"/>
        </w:rPr>
        <w:t>Whois</w:t>
      </w:r>
      <w:proofErr w:type="spellEnd"/>
      <w:r>
        <w:rPr>
          <w:color w:val="000000"/>
        </w:rPr>
        <w:t xml:space="preserve"> Transition Policy was modified as a result of the Rec 7. If there were to be a conflict, Rec 7 would prevail. The motion is presented in three parts: </w:t>
      </w:r>
      <w:proofErr w:type="gramStart"/>
      <w:r>
        <w:rPr>
          <w:color w:val="000000"/>
        </w:rPr>
        <w:t>the</w:t>
      </w:r>
      <w:proofErr w:type="gramEnd"/>
      <w:r>
        <w:rPr>
          <w:color w:val="000000"/>
        </w:rPr>
        <w:t xml:space="preserve"> Whereas where the background is set out, the Resolved Clauses and the Ra</w:t>
      </w:r>
      <w:r>
        <w:rPr>
          <w:color w:val="000000"/>
        </w:rPr>
        <w:t xml:space="preserve">tionale. Usually there is no rationale, but given the complexity and importance of the matter, it was important to go into further detail. She noted that John </w:t>
      </w:r>
      <w:proofErr w:type="spellStart"/>
      <w:r>
        <w:rPr>
          <w:color w:val="000000"/>
        </w:rPr>
        <w:t>McElwaine</w:t>
      </w:r>
      <w:proofErr w:type="spellEnd"/>
      <w:r>
        <w:rPr>
          <w:color w:val="000000"/>
        </w:rPr>
        <w:t xml:space="preserve"> submitted proposed revisions to the motion. </w:t>
      </w:r>
    </w:p>
    <w:p w14:paraId="0000007E" w14:textId="77777777" w:rsidR="008E3FE6" w:rsidRDefault="007E1EE2">
      <w:pPr>
        <w:shd w:val="clear" w:color="auto" w:fill="FFFFFF"/>
        <w:spacing w:before="160" w:line="276" w:lineRule="auto"/>
        <w:rPr>
          <w:color w:val="000000"/>
        </w:rPr>
      </w:pPr>
      <w:r>
        <w:rPr>
          <w:b/>
          <w:color w:val="000000"/>
        </w:rPr>
        <w:t xml:space="preserve">John </w:t>
      </w:r>
      <w:proofErr w:type="spellStart"/>
      <w:r>
        <w:rPr>
          <w:b/>
          <w:color w:val="000000"/>
        </w:rPr>
        <w:t>McElwaine</w:t>
      </w:r>
      <w:proofErr w:type="spellEnd"/>
      <w:r>
        <w:rPr>
          <w:color w:val="000000"/>
        </w:rPr>
        <w:t xml:space="preserve"> </w:t>
      </w:r>
      <w:hyperlink r:id="rId37">
        <w:r>
          <w:rPr>
            <w:color w:val="1155CC"/>
            <w:u w:val="single"/>
          </w:rPr>
          <w:t>circulated</w:t>
        </w:r>
      </w:hyperlink>
      <w:r>
        <w:rPr>
          <w:color w:val="000000"/>
        </w:rPr>
        <w:t xml:space="preserve"> a proposed </w:t>
      </w:r>
      <w:hyperlink r:id="rId38">
        <w:r>
          <w:rPr>
            <w:color w:val="1155CC"/>
            <w:u w:val="single"/>
          </w:rPr>
          <w:t>amendment</w:t>
        </w:r>
      </w:hyperlink>
      <w:r>
        <w:rPr>
          <w:color w:val="000000"/>
        </w:rPr>
        <w:t xml:space="preserve"> to the motion on the Council mailing list on th</w:t>
      </w:r>
      <w:r>
        <w:rPr>
          <w:color w:val="000000"/>
        </w:rPr>
        <w:t>e 18 January 2021. He thanked Pam Little and mentioned they had made good progress in working the revisions. They were unable to reach a final agreement on resolved clause 4. He added that the changes in the document were not controversial. The statement w</w:t>
      </w:r>
      <w:r>
        <w:rPr>
          <w:color w:val="000000"/>
        </w:rPr>
        <w:t xml:space="preserve">hich garnered agreement is that Rec 7 is a substantial revision to a prior and acted ICANN Consensus Policy: </w:t>
      </w:r>
      <w:proofErr w:type="gramStart"/>
      <w:r>
        <w:rPr>
          <w:color w:val="000000"/>
        </w:rPr>
        <w:t>the</w:t>
      </w:r>
      <w:proofErr w:type="gramEnd"/>
      <w:r>
        <w:rPr>
          <w:color w:val="000000"/>
        </w:rPr>
        <w:t xml:space="preserve"> Thick </w:t>
      </w:r>
      <w:proofErr w:type="spellStart"/>
      <w:r>
        <w:rPr>
          <w:color w:val="000000"/>
        </w:rPr>
        <w:t>Whois</w:t>
      </w:r>
      <w:proofErr w:type="spellEnd"/>
      <w:r>
        <w:rPr>
          <w:color w:val="000000"/>
        </w:rPr>
        <w:t xml:space="preserve"> Transition Policy. Nothing in the EPDP Phase 1 Charter instructed them to consider the Thick </w:t>
      </w:r>
      <w:proofErr w:type="spellStart"/>
      <w:r>
        <w:rPr>
          <w:color w:val="000000"/>
        </w:rPr>
        <w:t>Whois</w:t>
      </w:r>
      <w:proofErr w:type="spellEnd"/>
      <w:r>
        <w:rPr>
          <w:color w:val="000000"/>
        </w:rPr>
        <w:t xml:space="preserve"> Transition Policy however it was</w:t>
      </w:r>
      <w:r>
        <w:rPr>
          <w:color w:val="000000"/>
        </w:rPr>
        <w:t xml:space="preserve"> in the scope of the charter to address the transfer of data elements collected in the domain name registration process which would impact Thick </w:t>
      </w:r>
      <w:proofErr w:type="spellStart"/>
      <w:r>
        <w:rPr>
          <w:color w:val="000000"/>
        </w:rPr>
        <w:t>Whois</w:t>
      </w:r>
      <w:proofErr w:type="spellEnd"/>
      <w:r>
        <w:rPr>
          <w:color w:val="000000"/>
        </w:rPr>
        <w:t xml:space="preserve"> policy. Lastly, the labelling of particular data elements as optional creates an ambiguity: available to </w:t>
      </w:r>
      <w:r>
        <w:rPr>
          <w:color w:val="000000"/>
        </w:rPr>
        <w:t xml:space="preserve">be chosen but not obligatory. What happens when it is obligatory when it’s a law, a contract between a registry and a registrar and considered mandatory by ICANN policy? The aim of the revision therefore of the amendment is to confirm that the Thick </w:t>
      </w:r>
      <w:proofErr w:type="spellStart"/>
      <w:r>
        <w:rPr>
          <w:color w:val="000000"/>
        </w:rPr>
        <w:t>Whois</w:t>
      </w:r>
      <w:proofErr w:type="spellEnd"/>
      <w:r>
        <w:rPr>
          <w:color w:val="000000"/>
        </w:rPr>
        <w:t xml:space="preserve"> </w:t>
      </w:r>
      <w:r>
        <w:rPr>
          <w:color w:val="000000"/>
        </w:rPr>
        <w:t xml:space="preserve">policy was modified not repealed, and that modification of Thick </w:t>
      </w:r>
      <w:proofErr w:type="spellStart"/>
      <w:r>
        <w:rPr>
          <w:color w:val="000000"/>
        </w:rPr>
        <w:t>Whois</w:t>
      </w:r>
      <w:proofErr w:type="spellEnd"/>
      <w:r>
        <w:rPr>
          <w:color w:val="000000"/>
        </w:rPr>
        <w:t xml:space="preserve"> data elements was within the scope but not a clear mandate of the EPDP. It also clarified what the meaning was between mandatory and optional. He emphasized the importance of handling a</w:t>
      </w:r>
      <w:r>
        <w:rPr>
          <w:color w:val="000000"/>
        </w:rPr>
        <w:t>n issue where one PDP’s recommendation impacts an existing policy.</w:t>
      </w:r>
    </w:p>
    <w:p w14:paraId="0000007F" w14:textId="77777777" w:rsidR="008E3FE6" w:rsidRDefault="007E1EE2">
      <w:pPr>
        <w:shd w:val="clear" w:color="auto" w:fill="FFFFFF"/>
        <w:spacing w:before="160" w:line="276" w:lineRule="auto"/>
        <w:rPr>
          <w:color w:val="000000"/>
        </w:rPr>
      </w:pPr>
      <w:r>
        <w:rPr>
          <w:b/>
          <w:color w:val="000000"/>
        </w:rPr>
        <w:t>Pam Little</w:t>
      </w:r>
      <w:r>
        <w:rPr>
          <w:color w:val="000000"/>
        </w:rPr>
        <w:t xml:space="preserve">, as proposer of the motion, did not consider the amendment as friendly. She raised that John and </w:t>
      </w:r>
      <w:proofErr w:type="gramStart"/>
      <w:r>
        <w:rPr>
          <w:color w:val="000000"/>
        </w:rPr>
        <w:t>her</w:t>
      </w:r>
      <w:proofErr w:type="gramEnd"/>
      <w:r>
        <w:rPr>
          <w:color w:val="000000"/>
        </w:rPr>
        <w:t xml:space="preserve"> had worked together but had hit a roadblock on the impact of Rec 7 on the Thi</w:t>
      </w:r>
      <w:r>
        <w:rPr>
          <w:color w:val="000000"/>
        </w:rPr>
        <w:t xml:space="preserve">ck </w:t>
      </w:r>
      <w:proofErr w:type="spellStart"/>
      <w:r>
        <w:rPr>
          <w:color w:val="000000"/>
        </w:rPr>
        <w:t>Whois</w:t>
      </w:r>
      <w:proofErr w:type="spellEnd"/>
      <w:r>
        <w:rPr>
          <w:color w:val="000000"/>
        </w:rPr>
        <w:t xml:space="preserve"> Transition Policy. The fundamental difference is her interpretation of Rec 7 as an attempt to adhere to the data minimization principle under GDPR. The proposed amendments would maintain as much as possible the status quo, which would be inconsist</w:t>
      </w:r>
      <w:r>
        <w:rPr>
          <w:color w:val="000000"/>
        </w:rPr>
        <w:t xml:space="preserve">ent with the exercise of the EPDP. Going back to the EPDP Final Report and the history of the Thick </w:t>
      </w:r>
      <w:proofErr w:type="spellStart"/>
      <w:r>
        <w:rPr>
          <w:color w:val="000000"/>
        </w:rPr>
        <w:t>Whois</w:t>
      </w:r>
      <w:proofErr w:type="spellEnd"/>
      <w:r>
        <w:rPr>
          <w:color w:val="000000"/>
        </w:rPr>
        <w:t xml:space="preserve"> policy, the intentions of the EPDP team are not reflected nor consistent with the proposed amendments. </w:t>
      </w:r>
    </w:p>
    <w:p w14:paraId="00000080" w14:textId="77777777" w:rsidR="008E3FE6" w:rsidRDefault="007E1EE2">
      <w:pPr>
        <w:shd w:val="clear" w:color="auto" w:fill="FFFFFF"/>
        <w:spacing w:before="160" w:line="276" w:lineRule="auto"/>
        <w:rPr>
          <w:color w:val="000000"/>
        </w:rPr>
      </w:pPr>
      <w:r>
        <w:rPr>
          <w:b/>
          <w:color w:val="000000"/>
        </w:rPr>
        <w:t xml:space="preserve">Kurt </w:t>
      </w:r>
      <w:proofErr w:type="spellStart"/>
      <w:r>
        <w:rPr>
          <w:b/>
          <w:color w:val="000000"/>
        </w:rPr>
        <w:t>Pritz</w:t>
      </w:r>
      <w:proofErr w:type="spellEnd"/>
      <w:r>
        <w:rPr>
          <w:b/>
          <w:color w:val="000000"/>
        </w:rPr>
        <w:t xml:space="preserve"> </w:t>
      </w:r>
      <w:r>
        <w:rPr>
          <w:color w:val="000000"/>
        </w:rPr>
        <w:t>added that the discussion about the wording of the amendment was difficult because conversations with Stakeholder Groups and Constituencies were had virtually, via text mainly. The difficulty is enhanced by the fact EPDP efforts are still ongoing. He agree</w:t>
      </w:r>
      <w:r>
        <w:rPr>
          <w:color w:val="000000"/>
        </w:rPr>
        <w:t xml:space="preserve">d the contracted parties could be put in difficulty by the proposed amendments. </w:t>
      </w:r>
    </w:p>
    <w:p w14:paraId="00000081" w14:textId="77777777" w:rsidR="008E3FE6" w:rsidRDefault="007E1EE2">
      <w:pPr>
        <w:shd w:val="clear" w:color="auto" w:fill="FFFFFF"/>
        <w:spacing w:before="160" w:line="276" w:lineRule="auto"/>
        <w:rPr>
          <w:color w:val="000000"/>
        </w:rPr>
      </w:pPr>
      <w:r>
        <w:rPr>
          <w:color w:val="000000"/>
        </w:rPr>
        <w:lastRenderedPageBreak/>
        <w:t xml:space="preserve">A first GNSO Council vote on the proposed amendment failed to pass. </w:t>
      </w:r>
    </w:p>
    <w:p w14:paraId="00000082" w14:textId="77777777" w:rsidR="008E3FE6" w:rsidRDefault="007E1EE2">
      <w:pPr>
        <w:shd w:val="clear" w:color="auto" w:fill="FFFFFF"/>
        <w:spacing w:before="160" w:line="276" w:lineRule="auto"/>
        <w:rPr>
          <w:color w:val="000000"/>
        </w:rPr>
      </w:pPr>
      <w:r>
        <w:rPr>
          <w:color w:val="000000"/>
        </w:rPr>
        <w:t>A second vote on the original motion passed with objections from the BC (</w:t>
      </w:r>
      <w:hyperlink r:id="rId39">
        <w:r>
          <w:rPr>
            <w:color w:val="1155CC"/>
            <w:u w:val="single"/>
          </w:rPr>
          <w:t>statement</w:t>
        </w:r>
      </w:hyperlink>
      <w:r>
        <w:rPr>
          <w:color w:val="000000"/>
        </w:rPr>
        <w:t>) and the IPC (</w:t>
      </w:r>
      <w:hyperlink r:id="rId40">
        <w:r>
          <w:rPr>
            <w:color w:val="1155CC"/>
            <w:u w:val="single"/>
          </w:rPr>
          <w:t>statement</w:t>
        </w:r>
      </w:hyperlink>
      <w:r>
        <w:rPr>
          <w:color w:val="000000"/>
        </w:rPr>
        <w:t xml:space="preserve">). </w:t>
      </w:r>
    </w:p>
    <w:p w14:paraId="00000083" w14:textId="77777777" w:rsidR="008E3FE6" w:rsidRDefault="007E1EE2">
      <w:pPr>
        <w:shd w:val="clear" w:color="auto" w:fill="FFFFFF"/>
        <w:spacing w:before="160" w:line="276" w:lineRule="auto"/>
        <w:rPr>
          <w:color w:val="000000"/>
        </w:rPr>
      </w:pPr>
      <w:hyperlink r:id="rId41">
        <w:r>
          <w:rPr>
            <w:color w:val="1155CC"/>
            <w:u w:val="single"/>
          </w:rPr>
          <w:t>Vote results</w:t>
        </w:r>
      </w:hyperlink>
    </w:p>
    <w:p w14:paraId="00000084" w14:textId="77777777" w:rsidR="008E3FE6" w:rsidRDefault="007E1EE2">
      <w:pPr>
        <w:shd w:val="clear" w:color="auto" w:fill="FFFFFF"/>
        <w:spacing w:before="160" w:line="276" w:lineRule="auto"/>
        <w:rPr>
          <w:color w:val="000000"/>
        </w:rPr>
      </w:pPr>
      <w:r>
        <w:rPr>
          <w:b/>
          <w:color w:val="000000"/>
        </w:rPr>
        <w:t xml:space="preserve">Philippe Fouquart </w:t>
      </w:r>
      <w:r>
        <w:rPr>
          <w:color w:val="000000"/>
        </w:rPr>
        <w:t xml:space="preserve">thanked Pam Little and John </w:t>
      </w:r>
      <w:proofErr w:type="spellStart"/>
      <w:r>
        <w:rPr>
          <w:color w:val="000000"/>
        </w:rPr>
        <w:t>McElwaine</w:t>
      </w:r>
      <w:proofErr w:type="spellEnd"/>
      <w:r>
        <w:rPr>
          <w:color w:val="000000"/>
        </w:rPr>
        <w:t xml:space="preserve"> for the efforts. </w:t>
      </w:r>
      <w:r>
        <w:rPr>
          <w:b/>
          <w:color w:val="000000"/>
        </w:rPr>
        <w:t xml:space="preserve">Pam Little </w:t>
      </w:r>
      <w:r>
        <w:rPr>
          <w:color w:val="000000"/>
        </w:rPr>
        <w:t>exp</w:t>
      </w:r>
      <w:r>
        <w:rPr>
          <w:color w:val="000000"/>
        </w:rPr>
        <w:t xml:space="preserve">ressed her regrets at not having reached agreement with John </w:t>
      </w:r>
      <w:proofErr w:type="spellStart"/>
      <w:r>
        <w:rPr>
          <w:color w:val="000000"/>
        </w:rPr>
        <w:t>McElwaine</w:t>
      </w:r>
      <w:proofErr w:type="spellEnd"/>
      <w:r>
        <w:rPr>
          <w:color w:val="000000"/>
        </w:rPr>
        <w:t xml:space="preserve"> and thanked him for his collaboration. </w:t>
      </w:r>
    </w:p>
    <w:p w14:paraId="00000085" w14:textId="77777777" w:rsidR="008E3FE6" w:rsidRDefault="007E1EE2">
      <w:pPr>
        <w:shd w:val="clear" w:color="auto" w:fill="FFFFFF"/>
        <w:spacing w:before="160" w:line="276" w:lineRule="auto"/>
        <w:rPr>
          <w:color w:val="000000"/>
        </w:rPr>
      </w:pPr>
      <w:r>
        <w:rPr>
          <w:color w:val="000000"/>
          <w:u w:val="single"/>
        </w:rPr>
        <w:t>Action Items:</w:t>
      </w:r>
      <w:r>
        <w:rPr>
          <w:color w:val="000000"/>
        </w:rPr>
        <w:t xml:space="preserve"> </w:t>
      </w:r>
    </w:p>
    <w:p w14:paraId="00000086" w14:textId="77777777" w:rsidR="008E3FE6" w:rsidRDefault="007E1EE2">
      <w:pPr>
        <w:numPr>
          <w:ilvl w:val="0"/>
          <w:numId w:val="2"/>
        </w:numPr>
        <w:shd w:val="clear" w:color="auto" w:fill="FFFFFF"/>
        <w:spacing w:before="160" w:line="276" w:lineRule="auto"/>
      </w:pPr>
      <w:r>
        <w:t xml:space="preserve">Sebastien </w:t>
      </w:r>
      <w:proofErr w:type="spellStart"/>
      <w:r>
        <w:t>Ducos</w:t>
      </w:r>
      <w:proofErr w:type="spellEnd"/>
      <w:r>
        <w:t xml:space="preserve"> to communicate the GNSO Council input to the Registration Data Policy Implementation Review Team per the resolved </w:t>
      </w:r>
      <w:r>
        <w:t>clauses of the</w:t>
      </w:r>
      <w:hyperlink r:id="rId42">
        <w:r>
          <w:t xml:space="preserve"> </w:t>
        </w:r>
      </w:hyperlink>
      <w:hyperlink r:id="rId43">
        <w:r>
          <w:rPr>
            <w:color w:val="1155CC"/>
            <w:u w:val="single"/>
          </w:rPr>
          <w:t>motion</w:t>
        </w:r>
      </w:hyperlink>
      <w:r>
        <w:t xml:space="preserve"> regarding the EPDP Phase 1 Rec 7.</w:t>
      </w:r>
    </w:p>
    <w:p w14:paraId="00000087" w14:textId="77777777" w:rsidR="008E3FE6" w:rsidRDefault="007E1EE2">
      <w:pPr>
        <w:numPr>
          <w:ilvl w:val="0"/>
          <w:numId w:val="2"/>
        </w:numPr>
        <w:shd w:val="clear" w:color="auto" w:fill="FFFFFF"/>
        <w:spacing w:line="276" w:lineRule="auto"/>
        <w:rPr>
          <w:color w:val="000000"/>
        </w:rPr>
      </w:pPr>
      <w:r>
        <w:t>GN</w:t>
      </w:r>
      <w:r>
        <w:t>SO Council leadership to communicate the GNSO Council input to the ICANN Board of Directors per the resolved clauses of the</w:t>
      </w:r>
      <w:hyperlink r:id="rId44">
        <w:r>
          <w:t xml:space="preserve"> </w:t>
        </w:r>
      </w:hyperlink>
      <w:hyperlink r:id="rId45">
        <w:r>
          <w:rPr>
            <w:color w:val="1155CC"/>
            <w:u w:val="single"/>
          </w:rPr>
          <w:t>motion</w:t>
        </w:r>
      </w:hyperlink>
      <w:r>
        <w:t xml:space="preserve"> regarding the EPDP Phase 1 Rec 7.</w:t>
      </w:r>
    </w:p>
    <w:p w14:paraId="00000088" w14:textId="77777777" w:rsidR="008E3FE6" w:rsidRDefault="008E3FE6">
      <w:pPr>
        <w:rPr>
          <w:b/>
          <w:color w:val="000000"/>
        </w:rPr>
      </w:pPr>
    </w:p>
    <w:p w14:paraId="00000089" w14:textId="77777777" w:rsidR="008E3FE6" w:rsidRDefault="008E3FE6">
      <w:pPr>
        <w:rPr>
          <w:b/>
          <w:color w:val="000000"/>
          <w:u w:val="single"/>
        </w:rPr>
      </w:pPr>
    </w:p>
    <w:p w14:paraId="0000008A" w14:textId="77777777" w:rsidR="008E3FE6" w:rsidRDefault="007E1EE2">
      <w:pPr>
        <w:rPr>
          <w:b/>
          <w:color w:val="000000"/>
          <w:u w:val="single"/>
        </w:rPr>
      </w:pPr>
      <w:r>
        <w:rPr>
          <w:b/>
          <w:color w:val="000000"/>
          <w:u w:val="single"/>
        </w:rPr>
        <w:t xml:space="preserve">Item 5: COUNCIL DISCUSSION - Final Report and Recommendations </w:t>
      </w:r>
      <w:proofErr w:type="gramStart"/>
      <w:r>
        <w:rPr>
          <w:b/>
          <w:color w:val="000000"/>
          <w:u w:val="single"/>
        </w:rPr>
        <w:t>From</w:t>
      </w:r>
      <w:proofErr w:type="gramEnd"/>
      <w:r>
        <w:rPr>
          <w:b/>
          <w:color w:val="000000"/>
          <w:u w:val="single"/>
        </w:rPr>
        <w:t xml:space="preserve"> the Review of All Rights Protection Mechanisms (RPMs) in All gTLDs PDP WG </w:t>
      </w:r>
    </w:p>
    <w:p w14:paraId="0000008B" w14:textId="77777777" w:rsidR="008E3FE6" w:rsidRDefault="008E3FE6">
      <w:pPr>
        <w:rPr>
          <w:color w:val="000000"/>
        </w:rPr>
      </w:pPr>
    </w:p>
    <w:p w14:paraId="0000008C" w14:textId="77777777" w:rsidR="008E3FE6" w:rsidRDefault="007E1EE2">
      <w:pPr>
        <w:rPr>
          <w:b/>
          <w:color w:val="000000"/>
        </w:rPr>
      </w:pPr>
      <w:r>
        <w:rPr>
          <w:b/>
          <w:color w:val="000000"/>
        </w:rPr>
        <w:t xml:space="preserve">John </w:t>
      </w:r>
      <w:proofErr w:type="spellStart"/>
      <w:r>
        <w:rPr>
          <w:b/>
          <w:color w:val="000000"/>
        </w:rPr>
        <w:t>McElwaine</w:t>
      </w:r>
      <w:proofErr w:type="spellEnd"/>
      <w:r>
        <w:rPr>
          <w:color w:val="000000"/>
        </w:rPr>
        <w:t xml:space="preserve">, seconded by </w:t>
      </w:r>
      <w:r>
        <w:rPr>
          <w:b/>
          <w:color w:val="000000"/>
        </w:rPr>
        <w:t xml:space="preserve">Maxim </w:t>
      </w:r>
      <w:proofErr w:type="spellStart"/>
      <w:r>
        <w:rPr>
          <w:b/>
          <w:color w:val="000000"/>
        </w:rPr>
        <w:t>Alzoba</w:t>
      </w:r>
      <w:proofErr w:type="spellEnd"/>
      <w:r>
        <w:rPr>
          <w:color w:val="000000"/>
        </w:rPr>
        <w:t xml:space="preserve">, submitted a </w:t>
      </w:r>
      <w:hyperlink r:id="rId46">
        <w:r>
          <w:rPr>
            <w:color w:val="1155CC"/>
            <w:u w:val="single"/>
          </w:rPr>
          <w:t>motion</w:t>
        </w:r>
      </w:hyperlink>
      <w:r>
        <w:rPr>
          <w:color w:val="000000"/>
        </w:rPr>
        <w:t xml:space="preserve"> for Council to approve the recommendations from the Phase 1 Final Report of the GNSO Policy Deve</w:t>
      </w:r>
      <w:r>
        <w:rPr>
          <w:color w:val="000000"/>
        </w:rPr>
        <w:t>lopment Process (PDP) on the Review of All Rights Protection Mechanisms (RPMs) in all gTLDs, covering RPMs applicable to gTLDs launched under the 2012 New gTLD Program.</w:t>
      </w:r>
    </w:p>
    <w:p w14:paraId="0000008D" w14:textId="77777777" w:rsidR="008E3FE6" w:rsidRDefault="007E1EE2">
      <w:pPr>
        <w:spacing w:before="160"/>
        <w:rPr>
          <w:color w:val="000000"/>
        </w:rPr>
      </w:pPr>
      <w:r>
        <w:rPr>
          <w:color w:val="000000"/>
        </w:rPr>
        <w:t>WHEREAS:</w:t>
      </w:r>
    </w:p>
    <w:p w14:paraId="0000008E" w14:textId="77777777" w:rsidR="008E3FE6" w:rsidRDefault="007E1EE2">
      <w:pPr>
        <w:numPr>
          <w:ilvl w:val="0"/>
          <w:numId w:val="3"/>
        </w:numPr>
        <w:spacing w:before="320"/>
        <w:rPr>
          <w:color w:val="000000"/>
        </w:rPr>
      </w:pPr>
      <w:r>
        <w:rPr>
          <w:color w:val="000000"/>
        </w:rPr>
        <w:t xml:space="preserve">On 18 February 2016, the GNSO Council </w:t>
      </w:r>
      <w:hyperlink r:id="rId47" w:anchor="20160218-3">
        <w:r>
          <w:rPr>
            <w:color w:val="0052CC"/>
          </w:rPr>
          <w:t>resolved</w:t>
        </w:r>
      </w:hyperlink>
      <w:r>
        <w:rPr>
          <w:color w:val="000000"/>
        </w:rPr>
        <w:t xml:space="preserve"> to initiate a two-phased Policy Development Process (PDP), to review all existing rights protection mechanisms (RPMs in all gTLDs.</w:t>
      </w:r>
    </w:p>
    <w:p w14:paraId="0000008F" w14:textId="77777777" w:rsidR="008E3FE6" w:rsidRDefault="007E1EE2">
      <w:pPr>
        <w:numPr>
          <w:ilvl w:val="0"/>
          <w:numId w:val="3"/>
        </w:numPr>
        <w:rPr>
          <w:color w:val="000000"/>
        </w:rPr>
      </w:pPr>
      <w:r>
        <w:rPr>
          <w:color w:val="000000"/>
        </w:rPr>
        <w:t xml:space="preserve">On 9 March 2016, the GNSO Council </w:t>
      </w:r>
      <w:hyperlink r:id="rId48" w:anchor="20160309-2">
        <w:r>
          <w:rPr>
            <w:color w:val="0052CC"/>
          </w:rPr>
          <w:t>approved</w:t>
        </w:r>
      </w:hyperlink>
      <w:r>
        <w:rPr>
          <w:color w:val="000000"/>
        </w:rPr>
        <w:t xml:space="preserve"> the PDP Charter, thereby initiating Phase One of the PDP that focused on the RPMs developed for the 2012 New gTLD Program.</w:t>
      </w:r>
    </w:p>
    <w:p w14:paraId="00000090" w14:textId="77777777" w:rsidR="008E3FE6" w:rsidRDefault="007E1EE2">
      <w:pPr>
        <w:numPr>
          <w:ilvl w:val="0"/>
          <w:numId w:val="3"/>
        </w:numPr>
        <w:rPr>
          <w:color w:val="000000"/>
        </w:rPr>
      </w:pPr>
      <w:r>
        <w:rPr>
          <w:color w:val="000000"/>
        </w:rPr>
        <w:t>The PDP Working Group has followed all the nec</w:t>
      </w:r>
      <w:r>
        <w:rPr>
          <w:color w:val="000000"/>
        </w:rPr>
        <w:t>essary steps and processes required by the ICANN Bylaws, the GNSO PDP Manual and the GNSO Working Group Guidelines, including the publication of an Initial Report for public comment (on 18 March 2020) and consideration of the public comments received there</w:t>
      </w:r>
      <w:r>
        <w:rPr>
          <w:color w:val="000000"/>
        </w:rPr>
        <w:t>to.</w:t>
      </w:r>
    </w:p>
    <w:p w14:paraId="00000091" w14:textId="77777777" w:rsidR="008E3FE6" w:rsidRDefault="007E1EE2">
      <w:pPr>
        <w:numPr>
          <w:ilvl w:val="0"/>
          <w:numId w:val="3"/>
        </w:numPr>
        <w:rPr>
          <w:color w:val="000000"/>
        </w:rPr>
      </w:pPr>
      <w:r>
        <w:rPr>
          <w:color w:val="000000"/>
        </w:rPr>
        <w:t>On 24 November 2020, the PDP Working Group submitted its Final Report to the GNSO Council for its review and action.</w:t>
      </w:r>
    </w:p>
    <w:p w14:paraId="00000092" w14:textId="77777777" w:rsidR="008E3FE6" w:rsidRDefault="007E1EE2">
      <w:pPr>
        <w:numPr>
          <w:ilvl w:val="0"/>
          <w:numId w:val="3"/>
        </w:numPr>
        <w:rPr>
          <w:color w:val="000000"/>
        </w:rPr>
      </w:pPr>
      <w:r>
        <w:rPr>
          <w:color w:val="000000"/>
        </w:rPr>
        <w:t>The PDP Working Group has reached Full Consensus for thirty-four (34) out of the thirty-five (35) final recommendations documented in t</w:t>
      </w:r>
      <w:r>
        <w:rPr>
          <w:color w:val="000000"/>
        </w:rPr>
        <w:t>he Final Report, and Consensus for the remaining one (1) final recommendation (concerning Final Recommendation #1 for the Trademark Clearinghouse).</w:t>
      </w:r>
    </w:p>
    <w:p w14:paraId="00000093" w14:textId="77777777" w:rsidR="008E3FE6" w:rsidRDefault="008E3FE6">
      <w:pPr>
        <w:spacing w:before="160"/>
        <w:rPr>
          <w:color w:val="000000"/>
        </w:rPr>
      </w:pPr>
    </w:p>
    <w:p w14:paraId="00000094" w14:textId="77777777" w:rsidR="008E3FE6" w:rsidRDefault="007E1EE2">
      <w:pPr>
        <w:spacing w:before="160"/>
        <w:rPr>
          <w:color w:val="000000"/>
        </w:rPr>
      </w:pPr>
      <w:r>
        <w:rPr>
          <w:color w:val="000000"/>
        </w:rPr>
        <w:t>RESOLVED:</w:t>
      </w:r>
    </w:p>
    <w:p w14:paraId="00000095" w14:textId="77777777" w:rsidR="008E3FE6" w:rsidRDefault="007E1EE2">
      <w:pPr>
        <w:numPr>
          <w:ilvl w:val="0"/>
          <w:numId w:val="7"/>
        </w:numPr>
        <w:spacing w:before="320"/>
        <w:rPr>
          <w:color w:val="000000"/>
        </w:rPr>
      </w:pPr>
      <w:r>
        <w:rPr>
          <w:color w:val="000000"/>
        </w:rPr>
        <w:lastRenderedPageBreak/>
        <w:t xml:space="preserve">The GNSO Council </w:t>
      </w:r>
      <w:proofErr w:type="gramStart"/>
      <w:r>
        <w:rPr>
          <w:color w:val="000000"/>
        </w:rPr>
        <w:t>approves, and</w:t>
      </w:r>
      <w:proofErr w:type="gramEnd"/>
      <w:r>
        <w:rPr>
          <w:color w:val="000000"/>
        </w:rPr>
        <w:t xml:space="preserve"> recommends that the ICANN Board adopt all thirty-five (35) final P</w:t>
      </w:r>
      <w:r>
        <w:rPr>
          <w:color w:val="000000"/>
        </w:rPr>
        <w:t>DP recommendations as documented in the PDP Working Group’s Final Report.</w:t>
      </w:r>
    </w:p>
    <w:p w14:paraId="00000096" w14:textId="77777777" w:rsidR="008E3FE6" w:rsidRDefault="007E1EE2">
      <w:pPr>
        <w:numPr>
          <w:ilvl w:val="0"/>
          <w:numId w:val="7"/>
        </w:numPr>
        <w:rPr>
          <w:color w:val="000000"/>
        </w:rPr>
      </w:pPr>
      <w:r>
        <w:rPr>
          <w:color w:val="000000"/>
        </w:rPr>
        <w:t>Should the PDP recommendations be adopted by the ICANN Board, the GNSO Council requests that ICANN org convene an RPM Implementation Review Team, to assist ICANN org in developing th</w:t>
      </w:r>
      <w:r>
        <w:rPr>
          <w:color w:val="000000"/>
        </w:rPr>
        <w:t>e implementation details for the PDP recommendations and ensure that the resultant implementation conforms to the intent of the approved recommendations. The Implementation Review Team shall operate in accordance with the Implementation Review Team Princip</w:t>
      </w:r>
      <w:r>
        <w:rPr>
          <w:color w:val="000000"/>
        </w:rPr>
        <w:t>les and Guidance approved by the GNSO Council in June 2015.</w:t>
      </w:r>
    </w:p>
    <w:p w14:paraId="00000097" w14:textId="77777777" w:rsidR="008E3FE6" w:rsidRDefault="007E1EE2">
      <w:pPr>
        <w:numPr>
          <w:ilvl w:val="0"/>
          <w:numId w:val="7"/>
        </w:numPr>
        <w:rPr>
          <w:color w:val="000000"/>
        </w:rPr>
      </w:pPr>
      <w:r>
        <w:rPr>
          <w:color w:val="000000"/>
        </w:rPr>
        <w:t>The GNSO Council thanks all the various Co-Chairs and members of the PDP Working Group for their commitment and hard work in completing Phase One of this PDP.</w:t>
      </w:r>
    </w:p>
    <w:p w14:paraId="00000098" w14:textId="77777777" w:rsidR="008E3FE6" w:rsidRDefault="007E1EE2">
      <w:pPr>
        <w:spacing w:before="160"/>
        <w:rPr>
          <w:color w:val="000000"/>
        </w:rPr>
      </w:pPr>
      <w:r>
        <w:rPr>
          <w:b/>
          <w:color w:val="000000"/>
        </w:rPr>
        <w:t>Philippe Fouquart</w:t>
      </w:r>
      <w:r>
        <w:rPr>
          <w:color w:val="000000"/>
        </w:rPr>
        <w:t xml:space="preserve"> introduced the topi</w:t>
      </w:r>
      <w:r>
        <w:rPr>
          <w:color w:val="000000"/>
        </w:rPr>
        <w:t>c reminding council members they had attended a webinar on the topic earlier in the month.</w:t>
      </w:r>
    </w:p>
    <w:p w14:paraId="00000099" w14:textId="77777777" w:rsidR="008E3FE6" w:rsidRDefault="007E1EE2">
      <w:pPr>
        <w:spacing w:before="160"/>
        <w:rPr>
          <w:color w:val="000000"/>
        </w:rPr>
      </w:pPr>
      <w:r>
        <w:rPr>
          <w:b/>
          <w:color w:val="000000"/>
        </w:rPr>
        <w:t xml:space="preserve">John </w:t>
      </w:r>
      <w:proofErr w:type="spellStart"/>
      <w:r>
        <w:rPr>
          <w:b/>
          <w:color w:val="000000"/>
        </w:rPr>
        <w:t>McElwaine</w:t>
      </w:r>
      <w:proofErr w:type="spellEnd"/>
      <w:r>
        <w:rPr>
          <w:color w:val="000000"/>
        </w:rPr>
        <w:t>, GNSO Council liaison to the PDP, raised that he had received no negative feedback from the community. The PDP received full consensus on 34 out of 35</w:t>
      </w:r>
      <w:r>
        <w:rPr>
          <w:color w:val="000000"/>
        </w:rPr>
        <w:t xml:space="preserve"> final recommendations. </w:t>
      </w:r>
    </w:p>
    <w:p w14:paraId="0000009A" w14:textId="77777777" w:rsidR="008E3FE6" w:rsidRDefault="007E1EE2">
      <w:pPr>
        <w:spacing w:before="160"/>
        <w:rPr>
          <w:color w:val="000000"/>
        </w:rPr>
      </w:pPr>
      <w:r>
        <w:rPr>
          <w:b/>
          <w:color w:val="000000"/>
        </w:rPr>
        <w:t>Jeff Neuman</w:t>
      </w:r>
      <w:r>
        <w:rPr>
          <w:color w:val="000000"/>
        </w:rPr>
        <w:t xml:space="preserve"> asked if the motion would allow Council to join this RPM IRT with a potential </w:t>
      </w:r>
      <w:proofErr w:type="spellStart"/>
      <w:r>
        <w:rPr>
          <w:color w:val="000000"/>
        </w:rPr>
        <w:t>SubPro</w:t>
      </w:r>
      <w:proofErr w:type="spellEnd"/>
      <w:r>
        <w:rPr>
          <w:color w:val="000000"/>
        </w:rPr>
        <w:t xml:space="preserve"> IRT. </w:t>
      </w:r>
    </w:p>
    <w:p w14:paraId="0000009B" w14:textId="77777777" w:rsidR="008E3FE6" w:rsidRDefault="007E1EE2">
      <w:pPr>
        <w:spacing w:before="160"/>
        <w:rPr>
          <w:color w:val="000000"/>
        </w:rPr>
      </w:pPr>
      <w:r>
        <w:rPr>
          <w:b/>
          <w:color w:val="000000"/>
        </w:rPr>
        <w:t>Stephanie Perrin</w:t>
      </w:r>
      <w:r>
        <w:rPr>
          <w:color w:val="000000"/>
        </w:rPr>
        <w:t xml:space="preserve"> raised that the dissenting report on the recommendation on Work Marks was troubling. It suggests that by accept</w:t>
      </w:r>
      <w:r>
        <w:rPr>
          <w:color w:val="000000"/>
        </w:rPr>
        <w:t xml:space="preserve">ing this policy, Council would in this case be getting ahead of law and it would be worth bringing this to ICANN Board’s attention. She agreed to have this captured in the accompanying letter to the Board. </w:t>
      </w:r>
    </w:p>
    <w:p w14:paraId="0000009C" w14:textId="77777777" w:rsidR="008E3FE6" w:rsidRDefault="007E1EE2">
      <w:pPr>
        <w:spacing w:before="160"/>
        <w:rPr>
          <w:color w:val="000000"/>
        </w:rPr>
      </w:pPr>
      <w:r>
        <w:rPr>
          <w:b/>
          <w:color w:val="000000"/>
        </w:rPr>
        <w:t xml:space="preserve">Kurt </w:t>
      </w:r>
      <w:proofErr w:type="spellStart"/>
      <w:r>
        <w:rPr>
          <w:b/>
          <w:color w:val="000000"/>
        </w:rPr>
        <w:t>Pritz</w:t>
      </w:r>
      <w:proofErr w:type="spellEnd"/>
      <w:r>
        <w:rPr>
          <w:color w:val="000000"/>
        </w:rPr>
        <w:t xml:space="preserve"> disagreed with amending any of the res</w:t>
      </w:r>
      <w:r>
        <w:rPr>
          <w:color w:val="000000"/>
        </w:rPr>
        <w:t xml:space="preserve">olutions to combine RPM IRT and </w:t>
      </w:r>
      <w:proofErr w:type="spellStart"/>
      <w:r>
        <w:rPr>
          <w:color w:val="000000"/>
        </w:rPr>
        <w:t>SubPro</w:t>
      </w:r>
      <w:proofErr w:type="spellEnd"/>
      <w:r>
        <w:rPr>
          <w:color w:val="000000"/>
        </w:rPr>
        <w:t xml:space="preserve"> IRT, but to encourage the Board to look at ways to improve the efficiencies in the accompanying letters. He thanked PDP members and John </w:t>
      </w:r>
      <w:proofErr w:type="spellStart"/>
      <w:r>
        <w:rPr>
          <w:color w:val="000000"/>
        </w:rPr>
        <w:t>McElwaine’s</w:t>
      </w:r>
      <w:proofErr w:type="spellEnd"/>
      <w:r>
        <w:rPr>
          <w:color w:val="000000"/>
        </w:rPr>
        <w:t xml:space="preserve"> liaison efforts. He added that the joint experience of the PDP group</w:t>
      </w:r>
      <w:r>
        <w:rPr>
          <w:color w:val="000000"/>
        </w:rPr>
        <w:t xml:space="preserve"> and members needed to be put to use in keeping with PDP3.0. </w:t>
      </w:r>
    </w:p>
    <w:p w14:paraId="0000009D" w14:textId="77777777" w:rsidR="008E3FE6" w:rsidRDefault="007E1EE2">
      <w:pPr>
        <w:spacing w:before="160"/>
        <w:rPr>
          <w:color w:val="000000"/>
        </w:rPr>
      </w:pPr>
      <w:r>
        <w:rPr>
          <w:b/>
          <w:color w:val="000000"/>
        </w:rPr>
        <w:t>Philippe Fouquart</w:t>
      </w:r>
      <w:r>
        <w:rPr>
          <w:color w:val="000000"/>
        </w:rPr>
        <w:t xml:space="preserve"> agreed with Kurt, that the experience should not be allowed to fade away. </w:t>
      </w:r>
    </w:p>
    <w:p w14:paraId="0000009E" w14:textId="77777777" w:rsidR="008E3FE6" w:rsidRDefault="007E1EE2">
      <w:pPr>
        <w:spacing w:before="160"/>
        <w:rPr>
          <w:color w:val="000000"/>
        </w:rPr>
      </w:pPr>
      <w:r>
        <w:rPr>
          <w:b/>
          <w:color w:val="000000"/>
        </w:rPr>
        <w:t xml:space="preserve">Maxim </w:t>
      </w:r>
      <w:proofErr w:type="spellStart"/>
      <w:r>
        <w:rPr>
          <w:b/>
          <w:color w:val="000000"/>
        </w:rPr>
        <w:t>Alzoba</w:t>
      </w:r>
      <w:proofErr w:type="spellEnd"/>
      <w:r>
        <w:rPr>
          <w:color w:val="000000"/>
        </w:rPr>
        <w:t xml:space="preserve"> disagreed with combining the IRTs as </w:t>
      </w:r>
      <w:proofErr w:type="spellStart"/>
      <w:r>
        <w:rPr>
          <w:color w:val="000000"/>
        </w:rPr>
        <w:t>SubPro</w:t>
      </w:r>
      <w:proofErr w:type="spellEnd"/>
      <w:r>
        <w:rPr>
          <w:color w:val="000000"/>
        </w:rPr>
        <w:t xml:space="preserve"> is for the next round and RPMs is for ensuri</w:t>
      </w:r>
      <w:r>
        <w:rPr>
          <w:color w:val="000000"/>
        </w:rPr>
        <w:t xml:space="preserve">ng the Rights Protections, it would be consensus policy combined with policy. </w:t>
      </w:r>
    </w:p>
    <w:p w14:paraId="0000009F" w14:textId="77777777" w:rsidR="008E3FE6" w:rsidRDefault="007E1EE2">
      <w:pPr>
        <w:spacing w:before="160"/>
        <w:rPr>
          <w:color w:val="000000"/>
        </w:rPr>
      </w:pPr>
      <w:r>
        <w:rPr>
          <w:b/>
          <w:color w:val="000000"/>
        </w:rPr>
        <w:t>Mary Wong</w:t>
      </w:r>
      <w:r>
        <w:rPr>
          <w:color w:val="000000"/>
        </w:rPr>
        <w:t>, Org, added that a combined IRT would not be prohibited by the motion. To Stephanie Perrin’s point, a group submitted a minority statement, without lacking support for</w:t>
      </w:r>
      <w:r>
        <w:rPr>
          <w:color w:val="000000"/>
        </w:rPr>
        <w:t xml:space="preserve"> the overall recommendation. It was therefore not considered dissent. </w:t>
      </w:r>
    </w:p>
    <w:p w14:paraId="000000A0" w14:textId="77777777" w:rsidR="008E3FE6" w:rsidRDefault="007E1EE2">
      <w:pPr>
        <w:spacing w:before="160"/>
        <w:rPr>
          <w:color w:val="000000"/>
        </w:rPr>
      </w:pPr>
      <w:r>
        <w:rPr>
          <w:color w:val="000000"/>
        </w:rPr>
        <w:t xml:space="preserve">After the GNSO Council discussion, councilors voted in full support of the motion. </w:t>
      </w:r>
    </w:p>
    <w:p w14:paraId="000000A1" w14:textId="77777777" w:rsidR="008E3FE6" w:rsidRDefault="007E1EE2">
      <w:pPr>
        <w:shd w:val="clear" w:color="auto" w:fill="FFFFFF"/>
        <w:spacing w:before="160" w:line="276" w:lineRule="auto"/>
        <w:rPr>
          <w:color w:val="000000"/>
        </w:rPr>
      </w:pPr>
      <w:hyperlink r:id="rId49">
        <w:r>
          <w:rPr>
            <w:color w:val="1155CC"/>
            <w:u w:val="single"/>
          </w:rPr>
          <w:t>Vote results</w:t>
        </w:r>
      </w:hyperlink>
    </w:p>
    <w:p w14:paraId="000000A2" w14:textId="77777777" w:rsidR="008E3FE6" w:rsidRDefault="007E1EE2">
      <w:pPr>
        <w:spacing w:before="160"/>
        <w:rPr>
          <w:color w:val="000000"/>
          <w:u w:val="single"/>
        </w:rPr>
      </w:pPr>
      <w:r>
        <w:rPr>
          <w:color w:val="000000"/>
          <w:u w:val="single"/>
        </w:rPr>
        <w:t xml:space="preserve">Action items: </w:t>
      </w:r>
    </w:p>
    <w:p w14:paraId="000000A3" w14:textId="77777777" w:rsidR="008E3FE6" w:rsidRDefault="007E1EE2">
      <w:pPr>
        <w:numPr>
          <w:ilvl w:val="0"/>
          <w:numId w:val="9"/>
        </w:numPr>
        <w:shd w:val="clear" w:color="auto" w:fill="FFFFFF"/>
        <w:spacing w:before="160"/>
        <w:rPr>
          <w:color w:val="000000"/>
        </w:rPr>
      </w:pPr>
      <w:r>
        <w:rPr>
          <w:color w:val="000000"/>
        </w:rPr>
        <w:t xml:space="preserve">GNSO Staff to inform the RPM PDP WG on the GNSO Council approval of all its thirty-five (35) Phase 1 Final Recommendations as documented in the PDP WG’s Final Report. </w:t>
      </w:r>
    </w:p>
    <w:p w14:paraId="000000A4" w14:textId="77777777" w:rsidR="008E3FE6" w:rsidRDefault="007E1EE2">
      <w:pPr>
        <w:numPr>
          <w:ilvl w:val="0"/>
          <w:numId w:val="9"/>
        </w:numPr>
        <w:rPr>
          <w:color w:val="000000"/>
          <w:sz w:val="21"/>
          <w:szCs w:val="21"/>
        </w:rPr>
      </w:pPr>
      <w:r>
        <w:rPr>
          <w:color w:val="000000"/>
        </w:rPr>
        <w:lastRenderedPageBreak/>
        <w:t>GNSO Staff to prepare the Recommendations Report for the RPM Phase 1 Final Report for vo</w:t>
      </w:r>
      <w:r>
        <w:rPr>
          <w:color w:val="000000"/>
        </w:rPr>
        <w:t>ting at the Council meeting in February 2021.</w:t>
      </w:r>
      <w:r>
        <w:rPr>
          <w:color w:val="000000"/>
          <w:sz w:val="21"/>
          <w:szCs w:val="21"/>
        </w:rPr>
        <w:t xml:space="preserve"> </w:t>
      </w:r>
    </w:p>
    <w:p w14:paraId="000000A5" w14:textId="77777777" w:rsidR="008E3FE6" w:rsidRDefault="008E3FE6">
      <w:pPr>
        <w:shd w:val="clear" w:color="auto" w:fill="FFFFFF"/>
        <w:spacing w:before="160" w:line="276" w:lineRule="auto"/>
        <w:ind w:left="720"/>
        <w:rPr>
          <w:color w:val="000000"/>
        </w:rPr>
      </w:pPr>
    </w:p>
    <w:p w14:paraId="000000A6" w14:textId="77777777" w:rsidR="008E3FE6" w:rsidRDefault="007E1EE2">
      <w:pPr>
        <w:shd w:val="clear" w:color="auto" w:fill="FFFFFF"/>
        <w:spacing w:before="160"/>
        <w:rPr>
          <w:b/>
          <w:color w:val="000000"/>
          <w:u w:val="single"/>
        </w:rPr>
      </w:pPr>
      <w:r>
        <w:rPr>
          <w:b/>
          <w:color w:val="000000"/>
          <w:u w:val="single"/>
        </w:rPr>
        <w:t>Item 6: COUNCIL BRIEFING - New gTLD Subsequent Procedures (</w:t>
      </w:r>
      <w:proofErr w:type="spellStart"/>
      <w:r>
        <w:rPr>
          <w:b/>
          <w:color w:val="000000"/>
          <w:u w:val="single"/>
        </w:rPr>
        <w:t>SubPro</w:t>
      </w:r>
      <w:proofErr w:type="spellEnd"/>
      <w:r>
        <w:rPr>
          <w:b/>
          <w:color w:val="000000"/>
          <w:u w:val="single"/>
        </w:rPr>
        <w:t>) PDP Final Report</w:t>
      </w:r>
    </w:p>
    <w:p w14:paraId="000000A7" w14:textId="77777777" w:rsidR="008E3FE6" w:rsidRDefault="007E1EE2">
      <w:pPr>
        <w:shd w:val="clear" w:color="auto" w:fill="FFFFFF"/>
        <w:spacing w:before="160"/>
        <w:rPr>
          <w:color w:val="000000"/>
        </w:rPr>
      </w:pPr>
      <w:r>
        <w:rPr>
          <w:b/>
          <w:color w:val="000000"/>
        </w:rPr>
        <w:t xml:space="preserve">Flip </w:t>
      </w:r>
      <w:proofErr w:type="spellStart"/>
      <w:r>
        <w:rPr>
          <w:b/>
          <w:color w:val="000000"/>
        </w:rPr>
        <w:t>Petillion</w:t>
      </w:r>
      <w:proofErr w:type="spellEnd"/>
      <w:r>
        <w:rPr>
          <w:color w:val="000000"/>
        </w:rPr>
        <w:t xml:space="preserve">, GNSO Council liaison to the </w:t>
      </w:r>
      <w:proofErr w:type="spellStart"/>
      <w:r>
        <w:rPr>
          <w:color w:val="000000"/>
        </w:rPr>
        <w:t>SubPro</w:t>
      </w:r>
      <w:proofErr w:type="spellEnd"/>
      <w:r>
        <w:rPr>
          <w:color w:val="000000"/>
        </w:rPr>
        <w:t xml:space="preserve"> Working Group (WG), </w:t>
      </w:r>
      <w:hyperlink r:id="rId50">
        <w:r>
          <w:rPr>
            <w:color w:val="1155CC"/>
            <w:u w:val="single"/>
          </w:rPr>
          <w:t>presented</w:t>
        </w:r>
      </w:hyperlink>
      <w:r>
        <w:rPr>
          <w:color w:val="000000"/>
        </w:rPr>
        <w:t xml:space="preserve"> a brief report on the topic. The PDP was chartered in early 2016. The Final Report includes final recommendat</w:t>
      </w:r>
      <w:r>
        <w:rPr>
          <w:color w:val="000000"/>
        </w:rPr>
        <w:t xml:space="preserve">ions, implementation guidance and other outputs on more than forty topics within the WG Charter. There were several Public Comments and GAC, ALAC, </w:t>
      </w:r>
      <w:proofErr w:type="spellStart"/>
      <w:r>
        <w:rPr>
          <w:color w:val="000000"/>
        </w:rPr>
        <w:t>ccNSO</w:t>
      </w:r>
      <w:proofErr w:type="spellEnd"/>
      <w:r>
        <w:rPr>
          <w:color w:val="000000"/>
        </w:rPr>
        <w:t xml:space="preserve"> had leadership roles in the Geographic Names at Top Level Work Track. Topics in the Final Report are or</w:t>
      </w:r>
      <w:r>
        <w:rPr>
          <w:color w:val="000000"/>
        </w:rPr>
        <w:t>dered in groupings. There are five types of output: affirmations, affirmation with modification, recommendations, implementation guidance and no agreement. The latter applies to one case only. All but one topic received the designation of full consensus (2</w:t>
      </w:r>
      <w:r>
        <w:rPr>
          <w:color w:val="000000"/>
        </w:rPr>
        <w:t xml:space="preserve">5), consensus (16), strong support but significant opposition (1). Annex C provides details about the consensus designations. </w:t>
      </w:r>
    </w:p>
    <w:p w14:paraId="000000A8" w14:textId="77777777" w:rsidR="008E3FE6" w:rsidRDefault="007E1EE2">
      <w:pPr>
        <w:shd w:val="clear" w:color="auto" w:fill="FFFFFF"/>
        <w:spacing w:before="160"/>
        <w:rPr>
          <w:color w:val="000000"/>
        </w:rPr>
      </w:pPr>
      <w:r>
        <w:rPr>
          <w:color w:val="000000"/>
        </w:rPr>
        <w:t>Four topics require further discussion: Topic 9 (mitigating DNS Abuse) which the WG referred back to the GNSO Council and did not</w:t>
      </w:r>
      <w:r>
        <w:rPr>
          <w:color w:val="000000"/>
        </w:rPr>
        <w:t xml:space="preserve"> make recommendations on. Topic 9 (Public Interest commitments and Registry Voluntary Commitments), ICANN Board raised questions, which the WG believes should be answered by the Board itself and the broader community (not a PDP). Topic 23 received full con</w:t>
      </w:r>
      <w:r>
        <w:rPr>
          <w:color w:val="000000"/>
        </w:rPr>
        <w:t>sensus that the WG could not come to an agreement on what, if anything, should be done in respect to Closed Generics in subsequent rounds. Expertise in competition law, public policy and economics would be needed to move the discussion forward. Topic 35 (M</w:t>
      </w:r>
      <w:r>
        <w:rPr>
          <w:color w:val="000000"/>
        </w:rPr>
        <w:t>echanisms of Last Resort/ Private Resolution of Contention Sets), the only topic with Strong Support but Significant Opposition. There was no consensus on whether private auctions should be allowed in future rounds, whether auctions of last resorts and pri</w:t>
      </w:r>
      <w:r>
        <w:rPr>
          <w:color w:val="000000"/>
        </w:rPr>
        <w:t>vate auctions should be allowed to resolve contention.</w:t>
      </w:r>
    </w:p>
    <w:p w14:paraId="000000A9" w14:textId="77777777" w:rsidR="008E3FE6" w:rsidRDefault="007E1EE2">
      <w:pPr>
        <w:shd w:val="clear" w:color="auto" w:fill="FFFFFF"/>
        <w:spacing w:before="160"/>
        <w:rPr>
          <w:color w:val="000000"/>
          <w:u w:val="single"/>
        </w:rPr>
      </w:pPr>
      <w:r>
        <w:rPr>
          <w:color w:val="000000"/>
        </w:rPr>
        <w:t xml:space="preserve">A webinar on the topic will take place on 28 January 2021. </w:t>
      </w:r>
    </w:p>
    <w:p w14:paraId="000000AA" w14:textId="77777777" w:rsidR="008E3FE6" w:rsidRDefault="007E1EE2">
      <w:pPr>
        <w:rPr>
          <w:color w:val="000000"/>
        </w:rPr>
      </w:pPr>
      <w:r>
        <w:rPr>
          <w:color w:val="000000"/>
          <w:u w:val="single"/>
        </w:rPr>
        <w:t>Action Item:</w:t>
      </w:r>
      <w:r>
        <w:rPr>
          <w:color w:val="000000"/>
        </w:rPr>
        <w:t xml:space="preserve"> </w:t>
      </w:r>
    </w:p>
    <w:p w14:paraId="000000AB" w14:textId="77777777" w:rsidR="008E3FE6" w:rsidRDefault="008E3FE6">
      <w:pPr>
        <w:numPr>
          <w:ilvl w:val="0"/>
          <w:numId w:val="8"/>
        </w:numPr>
        <w:shd w:val="clear" w:color="auto" w:fill="FFFFFF"/>
        <w:spacing w:before="160" w:line="276" w:lineRule="auto"/>
        <w:rPr>
          <w:color w:val="000000"/>
        </w:rPr>
      </w:pPr>
    </w:p>
    <w:p w14:paraId="000000AC" w14:textId="77777777" w:rsidR="008E3FE6" w:rsidRDefault="008E3FE6">
      <w:pPr>
        <w:shd w:val="clear" w:color="auto" w:fill="FFFFFF"/>
        <w:spacing w:before="160"/>
        <w:rPr>
          <w:b/>
          <w:color w:val="000000"/>
          <w:u w:val="single"/>
        </w:rPr>
      </w:pPr>
    </w:p>
    <w:p w14:paraId="000000AD" w14:textId="77777777" w:rsidR="008E3FE6" w:rsidRDefault="007E1EE2">
      <w:pPr>
        <w:shd w:val="clear" w:color="auto" w:fill="FFFFFF"/>
        <w:spacing w:before="160"/>
        <w:rPr>
          <w:color w:val="000000"/>
          <w:u w:val="single"/>
        </w:rPr>
      </w:pPr>
      <w:r>
        <w:rPr>
          <w:b/>
          <w:color w:val="000000"/>
          <w:u w:val="single"/>
        </w:rPr>
        <w:t xml:space="preserve">Item 7: COUNCIL UPDATE - Update from the Standing Committee on Budget and Operations (SCBO) </w:t>
      </w:r>
    </w:p>
    <w:p w14:paraId="000000AE" w14:textId="77777777" w:rsidR="008E3FE6" w:rsidRDefault="008E3FE6">
      <w:pPr>
        <w:shd w:val="clear" w:color="auto" w:fill="FFFFFF"/>
        <w:spacing w:before="160"/>
        <w:rPr>
          <w:rFonts w:ascii="Roboto" w:eastAsia="Roboto" w:hAnsi="Roboto" w:cs="Roboto"/>
          <w:sz w:val="21"/>
          <w:szCs w:val="21"/>
        </w:rPr>
      </w:pPr>
    </w:p>
    <w:p w14:paraId="000000AF" w14:textId="77777777" w:rsidR="008E3FE6" w:rsidRDefault="007E1EE2">
      <w:pPr>
        <w:shd w:val="clear" w:color="auto" w:fill="FFFFFF"/>
        <w:spacing w:before="160"/>
        <w:rPr>
          <w:b/>
          <w:color w:val="000000"/>
          <w:sz w:val="21"/>
          <w:szCs w:val="21"/>
          <w:u w:val="single"/>
        </w:rPr>
      </w:pPr>
      <w:r>
        <w:rPr>
          <w:b/>
          <w:color w:val="000000"/>
          <w:sz w:val="21"/>
          <w:szCs w:val="21"/>
        </w:rPr>
        <w:t xml:space="preserve">John </w:t>
      </w:r>
      <w:proofErr w:type="spellStart"/>
      <w:r>
        <w:rPr>
          <w:b/>
          <w:color w:val="000000"/>
          <w:sz w:val="21"/>
          <w:szCs w:val="21"/>
        </w:rPr>
        <w:t>McElwaine</w:t>
      </w:r>
      <w:proofErr w:type="spellEnd"/>
      <w:r>
        <w:rPr>
          <w:color w:val="000000"/>
          <w:sz w:val="21"/>
          <w:szCs w:val="21"/>
        </w:rPr>
        <w:t>, Chair of the SCBO, provided an update on the latest activities of the SCBO. The committee is made of councilors and subject matter experts from across the community. The remit is to review ICANN’s Strategic Plan and the ICANN Fiscal Year Budget. They hav</w:t>
      </w:r>
      <w:r>
        <w:rPr>
          <w:color w:val="000000"/>
          <w:sz w:val="21"/>
          <w:szCs w:val="21"/>
        </w:rPr>
        <w:t>e been meeting weekly and have prepared budget comments on PTI and IANA. The Fiscal Year 2022 ICANN plan has been released and the SCBO is drafting comments. ICANN is now using the same format for the Operations and Financial Plan as well as Operations and</w:t>
      </w:r>
      <w:r>
        <w:rPr>
          <w:color w:val="000000"/>
          <w:sz w:val="21"/>
          <w:szCs w:val="21"/>
        </w:rPr>
        <w:t xml:space="preserve"> Strategic Plan, sections are similar, it </w:t>
      </w:r>
      <w:r>
        <w:rPr>
          <w:color w:val="000000"/>
          <w:sz w:val="21"/>
          <w:szCs w:val="21"/>
        </w:rPr>
        <w:lastRenderedPageBreak/>
        <w:t xml:space="preserve">enabled the committee to track where the SCBO comments have been taken into account. Now the SCBO can </w:t>
      </w:r>
      <w:proofErr w:type="spellStart"/>
      <w:r>
        <w:rPr>
          <w:color w:val="000000"/>
          <w:sz w:val="21"/>
          <w:szCs w:val="21"/>
        </w:rPr>
        <w:t>analyse</w:t>
      </w:r>
      <w:proofErr w:type="spellEnd"/>
      <w:r>
        <w:rPr>
          <w:color w:val="000000"/>
          <w:sz w:val="21"/>
          <w:szCs w:val="21"/>
        </w:rPr>
        <w:t xml:space="preserve"> how things have changed and how to lay down markers. Various members have been assigned to issues. The S</w:t>
      </w:r>
      <w:r>
        <w:rPr>
          <w:color w:val="000000"/>
          <w:sz w:val="21"/>
          <w:szCs w:val="21"/>
        </w:rPr>
        <w:t xml:space="preserve">CBO will meet with the </w:t>
      </w:r>
      <w:proofErr w:type="spellStart"/>
      <w:r>
        <w:rPr>
          <w:color w:val="000000"/>
          <w:sz w:val="21"/>
          <w:szCs w:val="21"/>
        </w:rPr>
        <w:t>ccNSO</w:t>
      </w:r>
      <w:proofErr w:type="spellEnd"/>
      <w:r>
        <w:rPr>
          <w:color w:val="000000"/>
          <w:sz w:val="21"/>
          <w:szCs w:val="21"/>
        </w:rPr>
        <w:t xml:space="preserve"> counterparts (</w:t>
      </w:r>
      <w:proofErr w:type="spellStart"/>
      <w:r>
        <w:rPr>
          <w:color w:val="000000"/>
          <w:sz w:val="21"/>
          <w:szCs w:val="21"/>
        </w:rPr>
        <w:t>ccNSO’s</w:t>
      </w:r>
      <w:proofErr w:type="spellEnd"/>
      <w:r>
        <w:rPr>
          <w:color w:val="000000"/>
          <w:sz w:val="21"/>
          <w:szCs w:val="21"/>
        </w:rPr>
        <w:t xml:space="preserve"> Strategic and Operational Standing Committee (SOPC) to further discuss issues. A draft comment will be available in February for the GNSO Council. </w:t>
      </w:r>
    </w:p>
    <w:p w14:paraId="000000B0" w14:textId="77777777" w:rsidR="008E3FE6" w:rsidRDefault="008E3FE6">
      <w:pPr>
        <w:shd w:val="clear" w:color="auto" w:fill="FFFFFF"/>
        <w:spacing w:before="160"/>
        <w:rPr>
          <w:b/>
          <w:color w:val="000000"/>
          <w:sz w:val="21"/>
          <w:szCs w:val="21"/>
          <w:u w:val="single"/>
        </w:rPr>
      </w:pPr>
    </w:p>
    <w:p w14:paraId="000000B1" w14:textId="77777777" w:rsidR="008E3FE6" w:rsidRDefault="008E3FE6">
      <w:pPr>
        <w:shd w:val="clear" w:color="auto" w:fill="FFFFFF"/>
        <w:spacing w:before="160"/>
        <w:rPr>
          <w:b/>
          <w:color w:val="000000"/>
          <w:sz w:val="21"/>
          <w:szCs w:val="21"/>
          <w:u w:val="single"/>
        </w:rPr>
      </w:pPr>
    </w:p>
    <w:p w14:paraId="000000B2" w14:textId="77777777" w:rsidR="008E3FE6" w:rsidRDefault="007E1EE2">
      <w:pPr>
        <w:shd w:val="clear" w:color="auto" w:fill="FFFFFF"/>
        <w:spacing w:before="160"/>
        <w:rPr>
          <w:b/>
          <w:color w:val="000000"/>
          <w:sz w:val="21"/>
          <w:szCs w:val="21"/>
          <w:u w:val="single"/>
        </w:rPr>
      </w:pPr>
      <w:r>
        <w:rPr>
          <w:b/>
          <w:color w:val="000000"/>
          <w:sz w:val="21"/>
          <w:szCs w:val="21"/>
          <w:u w:val="single"/>
        </w:rPr>
        <w:t>Item 8: ANY OTHER BUSINESS</w:t>
      </w:r>
    </w:p>
    <w:p w14:paraId="000000B3" w14:textId="77777777" w:rsidR="008E3FE6" w:rsidRDefault="007E1EE2">
      <w:pPr>
        <w:shd w:val="clear" w:color="auto" w:fill="FFFFFF"/>
        <w:spacing w:before="160"/>
        <w:rPr>
          <w:color w:val="000000"/>
        </w:rPr>
      </w:pPr>
      <w:r>
        <w:rPr>
          <w:color w:val="000000"/>
        </w:rPr>
        <w:t>8.1 - GNSO Standing Committe</w:t>
      </w:r>
      <w:r>
        <w:rPr>
          <w:color w:val="000000"/>
        </w:rPr>
        <w:t>e for Continuous Improvement - objections to expanding upon the high-level outline and developing a more detailed draft proposal?</w:t>
      </w:r>
    </w:p>
    <w:p w14:paraId="000000B4" w14:textId="77777777" w:rsidR="008E3FE6" w:rsidRDefault="007E1EE2">
      <w:pPr>
        <w:shd w:val="clear" w:color="auto" w:fill="FFFFFF"/>
        <w:spacing w:before="160"/>
        <w:rPr>
          <w:color w:val="000000"/>
        </w:rPr>
      </w:pPr>
      <w:r>
        <w:rPr>
          <w:color w:val="000000"/>
        </w:rPr>
        <w:t xml:space="preserve">GNSO Council leadership with staff have developed a </w:t>
      </w:r>
      <w:proofErr w:type="gramStart"/>
      <w:r>
        <w:rPr>
          <w:color w:val="000000"/>
        </w:rPr>
        <w:t>high level</w:t>
      </w:r>
      <w:proofErr w:type="gramEnd"/>
      <w:r>
        <w:rPr>
          <w:color w:val="000000"/>
        </w:rPr>
        <w:t xml:space="preserve"> approach which was circulated to Council. Concerns regarding th</w:t>
      </w:r>
      <w:r>
        <w:rPr>
          <w:color w:val="000000"/>
        </w:rPr>
        <w:t xml:space="preserve">e overhead and the split responsibilities with the SGs and Cs have been taken into account and an updated version was </w:t>
      </w:r>
      <w:hyperlink r:id="rId51">
        <w:r>
          <w:rPr>
            <w:color w:val="1155CC"/>
            <w:u w:val="single"/>
          </w:rPr>
          <w:t>sent</w:t>
        </w:r>
      </w:hyperlink>
      <w:r>
        <w:rPr>
          <w:color w:val="000000"/>
        </w:rPr>
        <w:t xml:space="preserve"> subsequently. </w:t>
      </w:r>
    </w:p>
    <w:p w14:paraId="000000B5" w14:textId="77777777" w:rsidR="008E3FE6" w:rsidRDefault="007E1EE2">
      <w:pPr>
        <w:shd w:val="clear" w:color="auto" w:fill="FFFFFF"/>
        <w:spacing w:before="160"/>
        <w:rPr>
          <w:color w:val="000000"/>
        </w:rPr>
      </w:pPr>
      <w:r>
        <w:rPr>
          <w:color w:val="000000"/>
        </w:rPr>
        <w:t xml:space="preserve">8.2 - GNSO Council feedback on the </w:t>
      </w:r>
      <w:r>
        <w:rPr>
          <w:color w:val="000000"/>
        </w:rPr>
        <w:t>updated Operational Design Phase (ODP) concept paper - objections to draft Council feedback (if input is available)</w:t>
      </w:r>
    </w:p>
    <w:p w14:paraId="000000B6" w14:textId="77777777" w:rsidR="008E3FE6" w:rsidRDefault="007E1EE2">
      <w:pPr>
        <w:shd w:val="clear" w:color="auto" w:fill="FFFFFF"/>
        <w:spacing w:before="160"/>
        <w:rPr>
          <w:color w:val="000000"/>
        </w:rPr>
      </w:pPr>
      <w:r>
        <w:rPr>
          <w:b/>
          <w:color w:val="000000"/>
        </w:rPr>
        <w:t xml:space="preserve">Philippe Fouquart </w:t>
      </w:r>
      <w:r>
        <w:rPr>
          <w:color w:val="000000"/>
        </w:rPr>
        <w:t>provided councilors with updates. The small Council team provided initial input on the first draft of the ODP. The updated</w:t>
      </w:r>
      <w:r>
        <w:rPr>
          <w:color w:val="000000"/>
        </w:rPr>
        <w:t xml:space="preserve"> document has now integrated several changes: </w:t>
      </w:r>
      <w:proofErr w:type="gramStart"/>
      <w:r>
        <w:rPr>
          <w:color w:val="000000"/>
        </w:rPr>
        <w:t>the</w:t>
      </w:r>
      <w:proofErr w:type="gramEnd"/>
      <w:r>
        <w:rPr>
          <w:color w:val="000000"/>
        </w:rPr>
        <w:t xml:space="preserve"> Design Feedback group has been replaced by a liaison to Council, added safeguards that the ODP does not deal with policy, early start of the ODP is now considered possible, a review mechanism once the ODP h</w:t>
      </w:r>
      <w:r>
        <w:rPr>
          <w:color w:val="000000"/>
        </w:rPr>
        <w:t xml:space="preserve">as been applied. </w:t>
      </w:r>
      <w:r>
        <w:rPr>
          <w:b/>
          <w:color w:val="000000"/>
        </w:rPr>
        <w:t xml:space="preserve">Kurt </w:t>
      </w:r>
      <w:proofErr w:type="spellStart"/>
      <w:r>
        <w:rPr>
          <w:b/>
          <w:color w:val="000000"/>
        </w:rPr>
        <w:t>Pritz</w:t>
      </w:r>
      <w:proofErr w:type="spellEnd"/>
      <w:r>
        <w:rPr>
          <w:color w:val="000000"/>
        </w:rPr>
        <w:t xml:space="preserve"> added that the specification of one GNSO Liaison may be restrictive, one or more Liaisons would be preferable. </w:t>
      </w:r>
      <w:r>
        <w:rPr>
          <w:b/>
          <w:color w:val="000000"/>
        </w:rPr>
        <w:t xml:space="preserve">Marie </w:t>
      </w:r>
      <w:proofErr w:type="spellStart"/>
      <w:r>
        <w:rPr>
          <w:b/>
          <w:color w:val="000000"/>
        </w:rPr>
        <w:t>Pattullo</w:t>
      </w:r>
      <w:proofErr w:type="spellEnd"/>
      <w:r>
        <w:rPr>
          <w:color w:val="000000"/>
        </w:rPr>
        <w:t xml:space="preserve"> mentioned that the ODP webinar was interesting but that there was a slide with a diagram covering a fe</w:t>
      </w:r>
      <w:r>
        <w:rPr>
          <w:color w:val="000000"/>
        </w:rPr>
        <w:t>edback loop. The diagram seemed to state that if anybody in the community had a question about a recommendation or a query on a PDP, they could address Council directly. When the question was asked in the webinar, the reason provided was that Council needs</w:t>
      </w:r>
      <w:r>
        <w:rPr>
          <w:color w:val="000000"/>
        </w:rPr>
        <w:t xml:space="preserve"> to address policy. However, there needs to be a framework or a clarification of intention. </w:t>
      </w:r>
      <w:r>
        <w:rPr>
          <w:b/>
          <w:color w:val="000000"/>
        </w:rPr>
        <w:t>Jeff Neuman</w:t>
      </w:r>
      <w:r>
        <w:rPr>
          <w:color w:val="000000"/>
        </w:rPr>
        <w:t xml:space="preserve"> mentioned that the slide was an oversimplification of the process via a diagram. He also added that he is separately submitting a proposal that the GNSO</w:t>
      </w:r>
      <w:r>
        <w:rPr>
          <w:color w:val="000000"/>
        </w:rPr>
        <w:t xml:space="preserve"> Liaison position (not necessarily a GNSO councilor) be held by at least three people (from PDP leadership, Council liaison to the PDP, and another person from the GNSO). This would be needed to cover all responsibilities of the role. </w:t>
      </w:r>
      <w:r>
        <w:rPr>
          <w:b/>
          <w:color w:val="000000"/>
        </w:rPr>
        <w:t xml:space="preserve">Maxim </w:t>
      </w:r>
      <w:proofErr w:type="spellStart"/>
      <w:r>
        <w:rPr>
          <w:b/>
          <w:color w:val="000000"/>
        </w:rPr>
        <w:t>Alzoba</w:t>
      </w:r>
      <w:proofErr w:type="spellEnd"/>
      <w:r>
        <w:rPr>
          <w:color w:val="000000"/>
        </w:rPr>
        <w:t xml:space="preserve"> added th</w:t>
      </w:r>
      <w:r>
        <w:rPr>
          <w:color w:val="000000"/>
        </w:rPr>
        <w:t xml:space="preserve">at during the webinar, the presented process had a potential for loops in bureaucratic terms. Without a </w:t>
      </w:r>
      <w:proofErr w:type="gramStart"/>
      <w:r>
        <w:rPr>
          <w:color w:val="000000"/>
        </w:rPr>
        <w:t>time</w:t>
      </w:r>
      <w:proofErr w:type="gramEnd"/>
      <w:r>
        <w:rPr>
          <w:color w:val="000000"/>
        </w:rPr>
        <w:t xml:space="preserve"> limit or a limit on iterations, it has the potential to lengthen the processes significantly. </w:t>
      </w:r>
    </w:p>
    <w:p w14:paraId="000000B7" w14:textId="77777777" w:rsidR="008E3FE6" w:rsidRDefault="007E1EE2">
      <w:pPr>
        <w:shd w:val="clear" w:color="auto" w:fill="FFFFFF"/>
        <w:spacing w:before="160"/>
        <w:rPr>
          <w:color w:val="000000"/>
        </w:rPr>
      </w:pPr>
      <w:r>
        <w:rPr>
          <w:color w:val="000000"/>
        </w:rPr>
        <w:t>8.3 - GNSO Council Additional Budget Requests (if ap</w:t>
      </w:r>
      <w:r>
        <w:rPr>
          <w:color w:val="000000"/>
        </w:rPr>
        <w:t>plicable)</w:t>
      </w:r>
    </w:p>
    <w:p w14:paraId="000000B8" w14:textId="77777777" w:rsidR="008E3FE6" w:rsidRDefault="007E1EE2">
      <w:pPr>
        <w:shd w:val="clear" w:color="auto" w:fill="FFFFFF"/>
        <w:spacing w:before="160"/>
        <w:rPr>
          <w:color w:val="000000"/>
        </w:rPr>
      </w:pPr>
      <w:r>
        <w:rPr>
          <w:color w:val="000000"/>
        </w:rPr>
        <w:t xml:space="preserve">There will be no ABR this year. </w:t>
      </w:r>
    </w:p>
    <w:p w14:paraId="000000B9" w14:textId="77777777" w:rsidR="008E3FE6" w:rsidRDefault="007E1EE2">
      <w:pPr>
        <w:shd w:val="clear" w:color="auto" w:fill="FFFFFF"/>
        <w:spacing w:before="160"/>
        <w:rPr>
          <w:color w:val="000000"/>
        </w:rPr>
      </w:pPr>
      <w:r>
        <w:rPr>
          <w:color w:val="000000"/>
        </w:rPr>
        <w:t>8.4 - Update on the ICANN Meetings strategy</w:t>
      </w:r>
    </w:p>
    <w:p w14:paraId="000000BA" w14:textId="77777777" w:rsidR="008E3FE6" w:rsidRDefault="007E1EE2">
      <w:pPr>
        <w:shd w:val="clear" w:color="auto" w:fill="FFFFFF"/>
        <w:spacing w:before="160"/>
        <w:rPr>
          <w:color w:val="000000"/>
        </w:rPr>
      </w:pPr>
      <w:r>
        <w:rPr>
          <w:color w:val="000000"/>
        </w:rPr>
        <w:lastRenderedPageBreak/>
        <w:t xml:space="preserve">ICANN70 is virtual, and preparation is on the way. GNSO feedback on the ICANN Meetings strategy was taken into account. There is a question about considering 2021 as a whole rather than approaching each meeting individually, to improve on visibility. </w:t>
      </w:r>
    </w:p>
    <w:p w14:paraId="000000BB" w14:textId="77777777" w:rsidR="008E3FE6" w:rsidRDefault="007E1EE2">
      <w:pPr>
        <w:shd w:val="clear" w:color="auto" w:fill="FFFFFF"/>
        <w:spacing w:before="160"/>
        <w:rPr>
          <w:color w:val="000000"/>
        </w:rPr>
      </w:pPr>
      <w:r>
        <w:rPr>
          <w:color w:val="000000"/>
        </w:rPr>
        <w:t xml:space="preserve">8.5 </w:t>
      </w:r>
      <w:r>
        <w:rPr>
          <w:color w:val="000000"/>
        </w:rPr>
        <w:t>- Update on the IGO Work Track kickoff</w:t>
      </w:r>
    </w:p>
    <w:p w14:paraId="000000BC" w14:textId="77777777" w:rsidR="008E3FE6" w:rsidRDefault="007E1EE2">
      <w:pPr>
        <w:shd w:val="clear" w:color="auto" w:fill="FFFFFF"/>
        <w:spacing w:before="160"/>
        <w:rPr>
          <w:color w:val="000000"/>
        </w:rPr>
      </w:pPr>
      <w:r>
        <w:rPr>
          <w:color w:val="000000"/>
        </w:rPr>
        <w:t xml:space="preserve">The team is now on board, Chris </w:t>
      </w:r>
      <w:proofErr w:type="spellStart"/>
      <w:r>
        <w:rPr>
          <w:color w:val="000000"/>
        </w:rPr>
        <w:t>Disspain</w:t>
      </w:r>
      <w:proofErr w:type="spellEnd"/>
      <w:r>
        <w:rPr>
          <w:color w:val="000000"/>
        </w:rPr>
        <w:t>, IGO WT Chair, has reached out to constituencies to increase representation on the team. The first meeting will take place on the 15th February 2021.</w:t>
      </w:r>
    </w:p>
    <w:p w14:paraId="000000BD" w14:textId="77777777" w:rsidR="008E3FE6" w:rsidRDefault="007E1EE2">
      <w:pPr>
        <w:shd w:val="clear" w:color="auto" w:fill="FFFFFF"/>
        <w:spacing w:before="160"/>
        <w:rPr>
          <w:color w:val="000000"/>
        </w:rPr>
      </w:pPr>
      <w:r>
        <w:rPr>
          <w:color w:val="000000"/>
        </w:rPr>
        <w:t xml:space="preserve">8.6 - Small team proposed </w:t>
      </w:r>
      <w:r>
        <w:rPr>
          <w:color w:val="000000"/>
        </w:rPr>
        <w:t xml:space="preserve">input to the ICANN Board regarding the SSAD consultation </w:t>
      </w:r>
    </w:p>
    <w:p w14:paraId="000000BE" w14:textId="77777777" w:rsidR="008E3FE6" w:rsidRDefault="007E1EE2">
      <w:pPr>
        <w:shd w:val="clear" w:color="auto" w:fill="FFFFFF"/>
        <w:spacing w:before="160"/>
        <w:rPr>
          <w:color w:val="000000"/>
        </w:rPr>
      </w:pPr>
      <w:r>
        <w:rPr>
          <w:color w:val="000000"/>
        </w:rPr>
        <w:t xml:space="preserve">An </w:t>
      </w:r>
      <w:hyperlink r:id="rId52">
        <w:r>
          <w:rPr>
            <w:color w:val="1155CC"/>
            <w:u w:val="single"/>
          </w:rPr>
          <w:t>email</w:t>
        </w:r>
      </w:hyperlink>
      <w:r>
        <w:rPr>
          <w:color w:val="000000"/>
        </w:rPr>
        <w:t xml:space="preserve"> with the output of the small team was circulated on 14 January 2021 with no ensuing discussion on the list</w:t>
      </w:r>
      <w:r>
        <w:rPr>
          <w:color w:val="000000"/>
        </w:rPr>
        <w:t xml:space="preserve">. Council leadership will forward to the Board. </w:t>
      </w:r>
      <w:r>
        <w:rPr>
          <w:b/>
          <w:color w:val="000000"/>
        </w:rPr>
        <w:t>Pam Little</w:t>
      </w:r>
      <w:r>
        <w:rPr>
          <w:color w:val="000000"/>
        </w:rPr>
        <w:t xml:space="preserve"> added that the Board Workshop taking place this weekend with an agenda item on the SSAD, it would be good for the Board to receive the input in time for the workshop. </w:t>
      </w:r>
    </w:p>
    <w:p w14:paraId="000000BF" w14:textId="77777777" w:rsidR="008E3FE6" w:rsidRDefault="007E1EE2">
      <w:pPr>
        <w:shd w:val="clear" w:color="auto" w:fill="FFFFFF"/>
        <w:spacing w:before="160"/>
        <w:rPr>
          <w:color w:val="000000"/>
        </w:rPr>
      </w:pPr>
      <w:r>
        <w:rPr>
          <w:color w:val="000000"/>
        </w:rPr>
        <w:t>8.7 - GNSO liaison between th</w:t>
      </w:r>
      <w:r>
        <w:rPr>
          <w:color w:val="000000"/>
        </w:rPr>
        <w:t>e IDN Policy Track / EPDP and the ccPDP4 (Dennis Tan)</w:t>
      </w:r>
    </w:p>
    <w:p w14:paraId="000000C0" w14:textId="77777777" w:rsidR="008E3FE6" w:rsidRDefault="007E1EE2">
      <w:pPr>
        <w:shd w:val="clear" w:color="auto" w:fill="FFFFFF"/>
        <w:spacing w:before="160"/>
        <w:rPr>
          <w:color w:val="000000"/>
        </w:rPr>
      </w:pPr>
      <w:r>
        <w:rPr>
          <w:color w:val="000000"/>
        </w:rPr>
        <w:t>Dennis Tan has accepted to take on the role of GNSO liaison between the IDN Policy Track and the ccPDP4. There was no objection stated, Dennis Tan’s GNSO Liaison role is considered confirmed. The liaiso</w:t>
      </w:r>
      <w:r>
        <w:rPr>
          <w:color w:val="000000"/>
        </w:rPr>
        <w:t xml:space="preserve">n effort will be done in coordination with the GNSO Liaison to the </w:t>
      </w:r>
      <w:proofErr w:type="spellStart"/>
      <w:r>
        <w:rPr>
          <w:color w:val="000000"/>
        </w:rPr>
        <w:t>ccNSO</w:t>
      </w:r>
      <w:proofErr w:type="spellEnd"/>
      <w:r>
        <w:rPr>
          <w:color w:val="000000"/>
        </w:rPr>
        <w:t xml:space="preserve">, Sebastien </w:t>
      </w:r>
      <w:proofErr w:type="spellStart"/>
      <w:r>
        <w:rPr>
          <w:color w:val="000000"/>
        </w:rPr>
        <w:t>Ducos</w:t>
      </w:r>
      <w:proofErr w:type="spellEnd"/>
      <w:r>
        <w:rPr>
          <w:color w:val="000000"/>
        </w:rPr>
        <w:t xml:space="preserve">. </w:t>
      </w:r>
    </w:p>
    <w:p w14:paraId="000000C1" w14:textId="77777777" w:rsidR="008E3FE6" w:rsidRDefault="008E3FE6">
      <w:pPr>
        <w:shd w:val="clear" w:color="auto" w:fill="FFFFFF"/>
        <w:spacing w:before="160"/>
        <w:rPr>
          <w:color w:val="000000"/>
        </w:rPr>
      </w:pPr>
    </w:p>
    <w:p w14:paraId="000000C2" w14:textId="77777777" w:rsidR="008E3FE6" w:rsidRDefault="007E1EE2">
      <w:pPr>
        <w:shd w:val="clear" w:color="auto" w:fill="FFFFFF"/>
        <w:spacing w:before="160"/>
        <w:rPr>
          <w:color w:val="000000"/>
          <w:u w:val="single"/>
        </w:rPr>
      </w:pPr>
      <w:r>
        <w:rPr>
          <w:color w:val="000000"/>
          <w:u w:val="single"/>
        </w:rPr>
        <w:t>Action items:</w:t>
      </w:r>
    </w:p>
    <w:p w14:paraId="000000C3" w14:textId="77777777" w:rsidR="008E3FE6" w:rsidRDefault="007E1EE2">
      <w:pPr>
        <w:numPr>
          <w:ilvl w:val="0"/>
          <w:numId w:val="13"/>
        </w:numPr>
        <w:shd w:val="clear" w:color="auto" w:fill="FFFFFF"/>
        <w:spacing w:before="160"/>
        <w:rPr>
          <w:color w:val="000000"/>
        </w:rPr>
      </w:pPr>
      <w:r>
        <w:rPr>
          <w:color w:val="000000"/>
        </w:rPr>
        <w:t>GNSO Staff to send an informal Council communication to the ICANN org on the updated Operational Design Phase concept paper, including concerns expre</w:t>
      </w:r>
      <w:r>
        <w:rPr>
          <w:color w:val="000000"/>
        </w:rPr>
        <w:t xml:space="preserve">ssed by some Councilors. </w:t>
      </w:r>
    </w:p>
    <w:p w14:paraId="000000C4" w14:textId="77777777" w:rsidR="008E3FE6" w:rsidRDefault="007E1EE2">
      <w:pPr>
        <w:numPr>
          <w:ilvl w:val="0"/>
          <w:numId w:val="13"/>
        </w:numPr>
        <w:shd w:val="clear" w:color="auto" w:fill="FFFFFF"/>
        <w:rPr>
          <w:color w:val="000000"/>
        </w:rPr>
      </w:pPr>
      <w:r>
        <w:rPr>
          <w:color w:val="000000"/>
        </w:rPr>
        <w:t xml:space="preserve">Council members </w:t>
      </w:r>
      <w:r>
        <w:rPr>
          <w:color w:val="000000"/>
        </w:rPr>
        <w:t>to provide input by end of day tomorrow (22-Jan-2021) at the latest on the Proposed Messaging to the ICANN Board in relation to the SSAD Consultation. GNSO Staff to send the proposed messaging to the ICANN Board by EOD 22-Jan-2021.</w:t>
      </w:r>
    </w:p>
    <w:p w14:paraId="000000C5" w14:textId="77777777" w:rsidR="008E3FE6" w:rsidRDefault="008E3FE6">
      <w:pPr>
        <w:shd w:val="clear" w:color="auto" w:fill="FFFFFF"/>
        <w:spacing w:before="160"/>
        <w:rPr>
          <w:b/>
          <w:color w:val="000000"/>
        </w:rPr>
      </w:pPr>
    </w:p>
    <w:p w14:paraId="000000C6" w14:textId="77777777" w:rsidR="008E3FE6" w:rsidRDefault="007E1EE2">
      <w:pPr>
        <w:shd w:val="clear" w:color="auto" w:fill="FFFFFF"/>
        <w:spacing w:before="160"/>
        <w:rPr>
          <w:color w:val="000000"/>
        </w:rPr>
      </w:pPr>
      <w:r>
        <w:rPr>
          <w:b/>
          <w:color w:val="000000"/>
        </w:rPr>
        <w:t>Pam Little</w:t>
      </w:r>
      <w:r>
        <w:rPr>
          <w:color w:val="000000"/>
        </w:rPr>
        <w:t xml:space="preserve"> mentioned th</w:t>
      </w:r>
      <w:r>
        <w:rPr>
          <w:color w:val="000000"/>
        </w:rPr>
        <w:t xml:space="preserve">at the Council is looking for a Council liaison to the EPDP 2A. It was confirmed this position would fall to a GNSO Councilor. </w:t>
      </w:r>
    </w:p>
    <w:p w14:paraId="000000C7" w14:textId="77777777" w:rsidR="008E3FE6" w:rsidRDefault="008E3FE6">
      <w:pPr>
        <w:rPr>
          <w:color w:val="000000"/>
        </w:rPr>
      </w:pPr>
    </w:p>
    <w:p w14:paraId="000000C8" w14:textId="77777777" w:rsidR="008E3FE6" w:rsidRDefault="007E1EE2">
      <w:pPr>
        <w:rPr>
          <w:i/>
          <w:color w:val="000000"/>
        </w:rPr>
      </w:pPr>
      <w:r>
        <w:rPr>
          <w:b/>
          <w:i/>
          <w:color w:val="000000"/>
        </w:rPr>
        <w:t xml:space="preserve">Philippe Fouquart </w:t>
      </w:r>
      <w:r>
        <w:rPr>
          <w:i/>
          <w:color w:val="000000"/>
        </w:rPr>
        <w:t xml:space="preserve">adjourned the meeting at </w:t>
      </w:r>
      <w:r>
        <w:rPr>
          <w:i/>
          <w:color w:val="000000"/>
        </w:rPr>
        <w:t>20:57</w:t>
      </w:r>
      <w:r>
        <w:rPr>
          <w:i/>
          <w:color w:val="000000"/>
        </w:rPr>
        <w:t xml:space="preserve"> UTC on </w:t>
      </w:r>
      <w:r>
        <w:rPr>
          <w:i/>
          <w:color w:val="000000"/>
        </w:rPr>
        <w:t>Thursday</w:t>
      </w:r>
      <w:r>
        <w:rPr>
          <w:i/>
          <w:color w:val="000000"/>
        </w:rPr>
        <w:t xml:space="preserve"> </w:t>
      </w:r>
      <w:r>
        <w:rPr>
          <w:i/>
          <w:color w:val="000000"/>
        </w:rPr>
        <w:t>21 January 2021</w:t>
      </w:r>
      <w:r>
        <w:rPr>
          <w:i/>
          <w:color w:val="000000"/>
        </w:rPr>
        <w:t xml:space="preserve"> </w:t>
      </w:r>
    </w:p>
    <w:p w14:paraId="000000C9" w14:textId="77777777" w:rsidR="008E3FE6" w:rsidRDefault="007E1EE2">
      <w:pPr>
        <w:spacing w:before="160"/>
        <w:rPr>
          <w:color w:val="FF0000"/>
        </w:rPr>
      </w:pPr>
      <w:r>
        <w:rPr>
          <w:color w:val="FF0000"/>
        </w:rPr>
        <w:t xml:space="preserve"> </w:t>
      </w:r>
    </w:p>
    <w:p w14:paraId="000000CA" w14:textId="77777777" w:rsidR="008E3FE6" w:rsidRDefault="007E1EE2">
      <w:r>
        <w:t xml:space="preserve"> </w:t>
      </w:r>
    </w:p>
    <w:p w14:paraId="000000CB" w14:textId="77777777" w:rsidR="008E3FE6" w:rsidRDefault="007E1EE2">
      <w:pPr>
        <w:spacing w:before="160"/>
        <w:rPr>
          <w:color w:val="FF0000"/>
        </w:rPr>
      </w:pPr>
      <w:r>
        <w:rPr>
          <w:color w:val="FF0000"/>
        </w:rPr>
        <w:t xml:space="preserve"> </w:t>
      </w:r>
    </w:p>
    <w:p w14:paraId="000000CC" w14:textId="77777777" w:rsidR="008E3FE6" w:rsidRDefault="008E3FE6"/>
    <w:sectPr w:rsidR="008E3FE6">
      <w:headerReference w:type="default" r:id="rId53"/>
      <w:footerReference w:type="default" r:id="rId5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01D41" w14:textId="77777777" w:rsidR="007E1EE2" w:rsidRDefault="007E1EE2">
      <w:pPr>
        <w:spacing w:line="240" w:lineRule="auto"/>
      </w:pPr>
      <w:r>
        <w:separator/>
      </w:r>
    </w:p>
  </w:endnote>
  <w:endnote w:type="continuationSeparator" w:id="0">
    <w:p w14:paraId="22F03010" w14:textId="77777777" w:rsidR="007E1EE2" w:rsidRDefault="007E1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D" w14:textId="77777777" w:rsidR="008E3FE6" w:rsidRDefault="008E3F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DA1E" w14:textId="77777777" w:rsidR="007E1EE2" w:rsidRDefault="007E1EE2">
      <w:pPr>
        <w:spacing w:line="240" w:lineRule="auto"/>
      </w:pPr>
      <w:r>
        <w:separator/>
      </w:r>
    </w:p>
  </w:footnote>
  <w:footnote w:type="continuationSeparator" w:id="0">
    <w:p w14:paraId="2F7856D5" w14:textId="77777777" w:rsidR="007E1EE2" w:rsidRDefault="007E1E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E" w14:textId="77777777" w:rsidR="008E3FE6" w:rsidRDefault="008E3F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347"/>
    <w:multiLevelType w:val="multilevel"/>
    <w:tmpl w:val="7A68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90A56"/>
    <w:multiLevelType w:val="multilevel"/>
    <w:tmpl w:val="7512A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A552E0"/>
    <w:multiLevelType w:val="multilevel"/>
    <w:tmpl w:val="51547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ACB6689"/>
    <w:multiLevelType w:val="multilevel"/>
    <w:tmpl w:val="BA525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4C0D07"/>
    <w:multiLevelType w:val="multilevel"/>
    <w:tmpl w:val="D7AA2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A2F6FA5"/>
    <w:multiLevelType w:val="multilevel"/>
    <w:tmpl w:val="99DC0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F57EE3"/>
    <w:multiLevelType w:val="multilevel"/>
    <w:tmpl w:val="408A6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83A83"/>
    <w:multiLevelType w:val="multilevel"/>
    <w:tmpl w:val="EBF47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14F7E9F"/>
    <w:multiLevelType w:val="multilevel"/>
    <w:tmpl w:val="DDBAC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910C6B"/>
    <w:multiLevelType w:val="multilevel"/>
    <w:tmpl w:val="442CC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163856"/>
    <w:multiLevelType w:val="multilevel"/>
    <w:tmpl w:val="0A9C6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9E36C36"/>
    <w:multiLevelType w:val="multilevel"/>
    <w:tmpl w:val="621E83A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2828CA"/>
    <w:multiLevelType w:val="multilevel"/>
    <w:tmpl w:val="239ED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4"/>
  </w:num>
  <w:num w:numId="4">
    <w:abstractNumId w:val="9"/>
  </w:num>
  <w:num w:numId="5">
    <w:abstractNumId w:val="11"/>
  </w:num>
  <w:num w:numId="6">
    <w:abstractNumId w:val="2"/>
  </w:num>
  <w:num w:numId="7">
    <w:abstractNumId w:val="7"/>
  </w:num>
  <w:num w:numId="8">
    <w:abstractNumId w:val="3"/>
  </w:num>
  <w:num w:numId="9">
    <w:abstractNumId w:val="1"/>
  </w:num>
  <w:num w:numId="10">
    <w:abstractNumId w:val="12"/>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E6"/>
    <w:rsid w:val="005D6759"/>
    <w:rsid w:val="007E1EE2"/>
    <w:rsid w:val="008E3FE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7B0706E4-FD96-8943-8BBB-44FC6692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gnsosoi/Maxim+Alzoba+SOI" TargetMode="External"/><Relationship Id="rId18" Type="http://schemas.openxmlformats.org/officeDocument/2006/relationships/hyperlink" Target="http://gnso_council_program_adr_20201021.pdf" TargetMode="External"/><Relationship Id="rId26" Type="http://schemas.openxmlformats.org/officeDocument/2006/relationships/hyperlink" Target="https://www.icann.org/resources/pages/thick-whois-transition-policy-2017-02-01-en" TargetMode="External"/><Relationship Id="rId39" Type="http://schemas.openxmlformats.org/officeDocument/2006/relationships/hyperlink" Target="https://gnso.icann.org/sites/default/files/policy/2021/presentation/BCStatement-Rec7-Council-TemporaryItems-21Jan21.pdf" TargetMode="External"/><Relationship Id="rId21" Type="http://schemas.openxmlformats.org/officeDocument/2006/relationships/hyperlink" Target="https://community.icann.org/x/oYgmCQ" TargetMode="External"/><Relationship Id="rId34" Type="http://schemas.openxmlformats.org/officeDocument/2006/relationships/hyperlink" Target="https://www.icann.org/policy/implementation" TargetMode="External"/><Relationship Id="rId42" Type="http://schemas.openxmlformats.org/officeDocument/2006/relationships/hyperlink" Target="https://community.icann.org/display/gnsocouncilmeetings/Motions+21+January+2021" TargetMode="External"/><Relationship Id="rId47" Type="http://schemas.openxmlformats.org/officeDocument/2006/relationships/hyperlink" Target="https://gnso.icann.org/en/council/resolutions" TargetMode="External"/><Relationship Id="rId50" Type="http://schemas.openxmlformats.org/officeDocument/2006/relationships/hyperlink" Target="https://community.icann.org/download/attachments/153520286/SubPro%20-%20GNSO%20Council%20Meeting%20-%2021%20Jan%202021.pdf?version=1&amp;modificationDate=1611239232000&amp;api=v2" TargetMode="External"/><Relationship Id="rId55" Type="http://schemas.openxmlformats.org/officeDocument/2006/relationships/fontTable" Target="fontTable.xml"/><Relationship Id="rId7" Type="http://schemas.openxmlformats.org/officeDocument/2006/relationships/hyperlink" Target="https://community.icann.org/display/gnsocouncilmeetings/Final+Proposed+GNSO+Council+Agenda+21+January+2021" TargetMode="External"/><Relationship Id="rId2" Type="http://schemas.openxmlformats.org/officeDocument/2006/relationships/styles" Target="styles.xml"/><Relationship Id="rId16" Type="http://schemas.openxmlformats.org/officeDocument/2006/relationships/hyperlink" Target="https://urldefense.com/v3/__https://gnso.icann.org/en/council/project__;!!PtGJab4!oQwV9HCMGhXBS5EtU3aOkRxs-f4RQKkHbMUNsLes--FAx9ODzxL57AybmR5oXmWGFQUEVYg$" TargetMode="External"/><Relationship Id="rId29" Type="http://schemas.openxmlformats.org/officeDocument/2006/relationships/hyperlink" Target="https://gnso.icann.org/en/council/op-procedures-24oct19-en.pdf" TargetMode="External"/><Relationship Id="rId11" Type="http://schemas.openxmlformats.org/officeDocument/2006/relationships/hyperlink" Target="https://gnso.icann.org/sites/default/files/policy/2021/transcript/transcript-gnso-council-21Jan21.en_.pdf" TargetMode="External"/><Relationship Id="rId24" Type="http://schemas.openxmlformats.org/officeDocument/2006/relationships/hyperlink" Target="https://gnso.icann.org/sites/default/files/file/field-file-attach/gnso-council-motion-recorder-21jan21-en.pdf" TargetMode="External"/><Relationship Id="rId32" Type="http://schemas.openxmlformats.org/officeDocument/2006/relationships/hyperlink" Target="https://features.icann.org/consideration-gnso-epdp-recommendations-temporary-specification-gtld-registration-data" TargetMode="External"/><Relationship Id="rId37" Type="http://schemas.openxmlformats.org/officeDocument/2006/relationships/hyperlink" Target="https://mm.icann.org/pipermail/council/2021-January/024376.html" TargetMode="External"/><Relationship Id="rId40" Type="http://schemas.openxmlformats.org/officeDocument/2006/relationships/hyperlink" Target="https://gnso.icann.org/sites/default/files/policy/2021/presentation/IPCStatement-Rec7-Council-TemporaryItems-21Jan21.pdf" TargetMode="External"/><Relationship Id="rId45" Type="http://schemas.openxmlformats.org/officeDocument/2006/relationships/hyperlink" Target="https://community.icann.org/display/gnsocouncilmeetings/Motions+21+January+2021"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ann.zoom.us/rec/share/Y2RWkHG3AA-BUHfI6gFHneE_bnBx-yjlgg25H4HWTTOt8-bl2jvAfSZev-Othl3-.VZzhHXesrxFWmMyN?startTime=1611255690000" TargetMode="External"/><Relationship Id="rId19" Type="http://schemas.openxmlformats.org/officeDocument/2006/relationships/hyperlink" Target="https://community.icann.org/display/gnsocouncilmeetings/Action+Items" TargetMode="External"/><Relationship Id="rId31" Type="http://schemas.openxmlformats.org/officeDocument/2006/relationships/hyperlink" Target="https://gnso.icann.org/en/council/resolutions" TargetMode="External"/><Relationship Id="rId44" Type="http://schemas.openxmlformats.org/officeDocument/2006/relationships/hyperlink" Target="https://community.icann.org/display/gnsocouncilmeetings/Motions+21+January+2021" TargetMode="External"/><Relationship Id="rId52" Type="http://schemas.openxmlformats.org/officeDocument/2006/relationships/hyperlink" Target="https://mm.icann.org/pipermail/council/2021-January/024372.html" TargetMode="External"/><Relationship Id="rId4" Type="http://schemas.openxmlformats.org/officeDocument/2006/relationships/webSettings" Target="webSettings.xml"/><Relationship Id="rId9" Type="http://schemas.openxmlformats.org/officeDocument/2006/relationships/hyperlink" Target="https://tinyurl.com/yahj6bpc" TargetMode="External"/><Relationship Id="rId14" Type="http://schemas.openxmlformats.org/officeDocument/2006/relationships/hyperlink" Target="https://gnso.icann.org/sites/default/files/policy/2020/minutes/minutes-gnso-council-19nov20-en.pdf" TargetMode="External"/><Relationship Id="rId22" Type="http://schemas.openxmlformats.org/officeDocument/2006/relationships/hyperlink" Target="https://community.icann.org/x/oYgmCQ" TargetMode="External"/><Relationship Id="rId27" Type="http://schemas.openxmlformats.org/officeDocument/2006/relationships/hyperlink" Target="https://gnso.icann.org/sites/default/files/filefield_29151/final-report-thick-whois-02feb12-en.pdf" TargetMode="External"/><Relationship Id="rId30" Type="http://schemas.openxmlformats.org/officeDocument/2006/relationships/hyperlink" Target="https://gnso.icann.org/sites/default/files/file/field-file-attach/epdp-gtld-registration-data-specs-final-20feb19-en.pdf" TargetMode="External"/><Relationship Id="rId35" Type="http://schemas.openxmlformats.org/officeDocument/2006/relationships/hyperlink" Target="https://www.icann.org/policy/implementation" TargetMode="External"/><Relationship Id="rId43" Type="http://schemas.openxmlformats.org/officeDocument/2006/relationships/hyperlink" Target="https://community.icann.org/display/gnsocouncilmeetings/Motions+21+January+2021" TargetMode="External"/><Relationship Id="rId48" Type="http://schemas.openxmlformats.org/officeDocument/2006/relationships/hyperlink" Target="https://gnso.icann.org/en/council/resolutions" TargetMode="External"/><Relationship Id="rId56" Type="http://schemas.openxmlformats.org/officeDocument/2006/relationships/theme" Target="theme/theme1.xml"/><Relationship Id="rId8" Type="http://schemas.openxmlformats.org/officeDocument/2006/relationships/hyperlink" Target="https://community.icann.org/display/gnsocouncilmeetings/Documents+21+January+2021" TargetMode="External"/><Relationship Id="rId51" Type="http://schemas.openxmlformats.org/officeDocument/2006/relationships/hyperlink" Target="https://mm.icann.org/pipermail/council/2021-January/024395.html" TargetMode="External"/><Relationship Id="rId3" Type="http://schemas.openxmlformats.org/officeDocument/2006/relationships/settings" Target="settings.xml"/><Relationship Id="rId12" Type="http://schemas.openxmlformats.org/officeDocument/2006/relationships/hyperlink" Target="https://community.icann.org/pages/viewpage.action?pageId=66081213" TargetMode="External"/><Relationship Id="rId17" Type="http://schemas.openxmlformats.org/officeDocument/2006/relationships/hyperlink" Target="https://community.icann.org/x/RgZlAg" TargetMode="External"/><Relationship Id="rId25" Type="http://schemas.openxmlformats.org/officeDocument/2006/relationships/hyperlink" Target="https://community.icann.org/display/gnsocouncilmeetings/Motions+21+January+2021" TargetMode="External"/><Relationship Id="rId33" Type="http://schemas.openxmlformats.org/officeDocument/2006/relationships/hyperlink" Target="https://www.icann.org/resources/pages/governance/bylaws-en" TargetMode="External"/><Relationship Id="rId38" Type="http://schemas.openxmlformats.org/officeDocument/2006/relationships/hyperlink" Target="https://gnso.icann.org/sites/default/files/file/field-file-attach/draft-amended-motion-18jan21-en.pdf" TargetMode="External"/><Relationship Id="rId46" Type="http://schemas.openxmlformats.org/officeDocument/2006/relationships/hyperlink" Target="https://community.icann.org/display/gnsocouncilmeetings/Motions+21+January+2021" TargetMode="External"/><Relationship Id="rId20" Type="http://schemas.openxmlformats.org/officeDocument/2006/relationships/hyperlink" Target="https://gnso.icann.org/en/council/project" TargetMode="External"/><Relationship Id="rId41" Type="http://schemas.openxmlformats.org/officeDocument/2006/relationships/hyperlink" Target="https://gnso.icann.org/sites/default/files/file/field-file-attach/gnso-council-motion-recorder-21jan21-en.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nso.icann.org/sites/default/files/policy/2020/minutes/minutes-gnso-council-17dec20-en.pdf.pdf" TargetMode="External"/><Relationship Id="rId23" Type="http://schemas.openxmlformats.org/officeDocument/2006/relationships/hyperlink" Target="https://community.icann.org/x/oYgmCQ" TargetMode="External"/><Relationship Id="rId28" Type="http://schemas.openxmlformats.org/officeDocument/2006/relationships/hyperlink" Target="https://gnso.icann.org/en/council/annex-2-pdp-manual-24oct19-en.pdf" TargetMode="External"/><Relationship Id="rId36" Type="http://schemas.openxmlformats.org/officeDocument/2006/relationships/hyperlink" Target="https://www.icann.org/resources/files/1201611-2016-08-23-en" TargetMode="External"/><Relationship Id="rId49" Type="http://schemas.openxmlformats.org/officeDocument/2006/relationships/hyperlink" Target="https://gnso.icann.org/sites/default/files/file/field-file-attach/gnso-council-motion-recorder-21jan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5482</Words>
  <Characters>31254</Characters>
  <Application>Microsoft Office Word</Application>
  <DocSecurity>0</DocSecurity>
  <Lines>260</Lines>
  <Paragraphs>73</Paragraphs>
  <ScaleCrop>false</ScaleCrop>
  <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2021-01-25T21:27:00Z</dcterms:created>
  <dcterms:modified xsi:type="dcterms:W3CDTF">2021-01-25T21:27:00Z</dcterms:modified>
</cp:coreProperties>
</file>