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826E" w14:textId="77777777" w:rsidR="00E35D3C" w:rsidRDefault="00E35D3C" w:rsidP="00E35D3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19.</w:t>
      </w:r>
      <w:proofErr w:type="gramStart"/>
      <w:r>
        <w:rPr>
          <w:rFonts w:ascii="Arial"/>
          <w:b/>
          <w:sz w:val="24"/>
        </w:rPr>
        <w:t>5.SCWG</w:t>
      </w:r>
      <w:proofErr w:type="gramEnd"/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COMPOSITION</w:t>
      </w:r>
    </w:p>
    <w:p w14:paraId="48E264CA" w14:textId="77777777" w:rsidR="00E35D3C" w:rsidRDefault="00E35D3C" w:rsidP="00E35D3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30418761" w14:textId="77777777" w:rsidR="00E35D3C" w:rsidRDefault="00E35D3C" w:rsidP="00E35D3C">
      <w:pPr>
        <w:pStyle w:val="BodyText"/>
        <w:numPr>
          <w:ilvl w:val="0"/>
          <w:numId w:val="2"/>
        </w:numPr>
        <w:tabs>
          <w:tab w:val="left" w:pos="1180"/>
        </w:tabs>
        <w:ind w:right="685"/>
      </w:pPr>
      <w:r>
        <w:t>Each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liaisons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appointed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appointing organization:</w:t>
      </w:r>
    </w:p>
    <w:p w14:paraId="5CF36097" w14:textId="77777777" w:rsidR="00E35D3C" w:rsidRDefault="00E35D3C" w:rsidP="00E35D3C">
      <w:pPr>
        <w:spacing w:before="7"/>
        <w:rPr>
          <w:rFonts w:ascii="Arial" w:eastAsia="Arial" w:hAnsi="Arial" w:cs="Arial"/>
          <w:sz w:val="21"/>
          <w:szCs w:val="21"/>
        </w:rPr>
      </w:pPr>
    </w:p>
    <w:p w14:paraId="7FCD5E36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  <w:spacing w:line="274" w:lineRule="exact"/>
        <w:ind w:right="341"/>
      </w:pPr>
      <w:r>
        <w:t>Two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ccNSO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ccTLD</w:t>
      </w:r>
      <w:r>
        <w:rPr>
          <w:spacing w:val="-2"/>
        </w:rPr>
        <w:t xml:space="preserve"> </w:t>
      </w:r>
      <w:r>
        <w:t>registry operator</w:t>
      </w:r>
      <w:r>
        <w:rPr>
          <w:spacing w:val="-5"/>
        </w:rPr>
        <w:t xml:space="preserve"> </w:t>
      </w:r>
      <w:r>
        <w:t>representatives;</w:t>
      </w:r>
    </w:p>
    <w:p w14:paraId="04A44A43" w14:textId="77777777" w:rsidR="00E35D3C" w:rsidRDefault="00E35D3C" w:rsidP="00E35D3C">
      <w:pPr>
        <w:spacing w:before="9"/>
        <w:rPr>
          <w:rFonts w:ascii="Arial" w:eastAsia="Arial" w:hAnsi="Arial" w:cs="Arial"/>
          <w:sz w:val="20"/>
          <w:szCs w:val="20"/>
        </w:rPr>
      </w:pPr>
    </w:p>
    <w:p w14:paraId="2DC19D92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  <w:ind w:right="126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non-ccNSO</w:t>
      </w:r>
      <w:r>
        <w:rPr>
          <w:spacing w:val="-3"/>
        </w:rPr>
        <w:t xml:space="preserve"> </w:t>
      </w:r>
      <w:r>
        <w:t>ccTLD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ccTLD</w:t>
      </w:r>
      <w:r>
        <w:rPr>
          <w:spacing w:val="28"/>
        </w:rPr>
        <w:t xml:space="preserve"> </w:t>
      </w:r>
      <w:r>
        <w:t>registry</w:t>
      </w:r>
      <w:r>
        <w:rPr>
          <w:spacing w:val="-2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ccNSO,</w:t>
      </w:r>
      <w:r>
        <w:rPr>
          <w:spacing w:val="-2"/>
        </w:rPr>
        <w:t xml:space="preserve"> </w:t>
      </w:r>
      <w:r>
        <w:t>appointed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ccNSO;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ccNSO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ccTLD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AfTLD,</w:t>
      </w:r>
      <w:r>
        <w:rPr>
          <w:spacing w:val="-3"/>
        </w:rPr>
        <w:t xml:space="preserve"> </w:t>
      </w:r>
      <w:r>
        <w:rPr>
          <w:spacing w:val="-1"/>
        </w:rPr>
        <w:t>APTLD,</w:t>
      </w:r>
      <w:r>
        <w:rPr>
          <w:spacing w:val="-4"/>
        </w:rPr>
        <w:t xml:space="preserve"> </w:t>
      </w:r>
      <w:r>
        <w:t>LACTLD</w:t>
      </w:r>
      <w:r>
        <w:rPr>
          <w:spacing w:val="-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CENTR)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appointment;</w:t>
      </w:r>
    </w:p>
    <w:p w14:paraId="77C6AA79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1B86EC41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</w:pPr>
      <w:r>
        <w:t>Three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Registries</w:t>
      </w:r>
      <w:r>
        <w:rPr>
          <w:spacing w:val="-3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Group;</w:t>
      </w:r>
    </w:p>
    <w:p w14:paraId="22223CAD" w14:textId="77777777" w:rsidR="00E35D3C" w:rsidRDefault="00E35D3C" w:rsidP="00E35D3C">
      <w:pPr>
        <w:spacing w:before="1"/>
        <w:rPr>
          <w:rFonts w:ascii="Arial" w:eastAsia="Arial" w:hAnsi="Arial" w:cs="Arial"/>
          <w:sz w:val="21"/>
          <w:szCs w:val="21"/>
        </w:rPr>
      </w:pPr>
    </w:p>
    <w:p w14:paraId="167E8221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</w:pPr>
      <w:r>
        <w:t>One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Registrars</w:t>
      </w:r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Group;</w:t>
      </w:r>
    </w:p>
    <w:p w14:paraId="0E52F832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20083F3A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</w:pPr>
      <w:r>
        <w:t>One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Group;</w:t>
      </w:r>
    </w:p>
    <w:p w14:paraId="776E5C39" w14:textId="77777777" w:rsidR="00E35D3C" w:rsidRDefault="00E35D3C" w:rsidP="00E35D3C">
      <w:pPr>
        <w:spacing w:before="7"/>
        <w:rPr>
          <w:rFonts w:ascii="Arial" w:eastAsia="Arial" w:hAnsi="Arial" w:cs="Arial"/>
          <w:sz w:val="21"/>
          <w:szCs w:val="21"/>
        </w:rPr>
      </w:pPr>
    </w:p>
    <w:p w14:paraId="5FD4F3D6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  <w:spacing w:line="274" w:lineRule="exact"/>
        <w:ind w:right="540"/>
      </w:pPr>
      <w:r>
        <w:t>One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Non-Commercial</w:t>
      </w:r>
      <w:r>
        <w:rPr>
          <w:spacing w:val="-2"/>
        </w:rPr>
        <w:t xml:space="preserve"> </w:t>
      </w:r>
      <w:r>
        <w:t>Stakeholder</w:t>
      </w:r>
      <w:r>
        <w:rPr>
          <w:spacing w:val="52"/>
        </w:rPr>
        <w:t xml:space="preserve"> </w:t>
      </w:r>
      <w:r>
        <w:t>Group;</w:t>
      </w:r>
    </w:p>
    <w:p w14:paraId="079B3FC6" w14:textId="77777777" w:rsidR="00E35D3C" w:rsidRDefault="00E35D3C" w:rsidP="00E35D3C">
      <w:pPr>
        <w:spacing w:before="9"/>
        <w:rPr>
          <w:rFonts w:ascii="Arial" w:eastAsia="Arial" w:hAnsi="Arial" w:cs="Arial"/>
          <w:sz w:val="20"/>
          <w:szCs w:val="20"/>
        </w:rPr>
      </w:pPr>
    </w:p>
    <w:p w14:paraId="69EA390A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2260"/>
        </w:tabs>
        <w:ind w:left="2260" w:hanging="720"/>
      </w:pPr>
      <w:r>
        <w:t>One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GAC;</w:t>
      </w:r>
    </w:p>
    <w:p w14:paraId="599B119E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2CFFC433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2260"/>
        </w:tabs>
        <w:ind w:left="2260" w:hanging="720"/>
      </w:pPr>
      <w:r>
        <w:t>One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SSAC;</w:t>
      </w:r>
    </w:p>
    <w:p w14:paraId="6B169E49" w14:textId="77777777" w:rsidR="00E35D3C" w:rsidRDefault="00E35D3C" w:rsidP="00E35D3C">
      <w:pPr>
        <w:spacing w:before="1"/>
        <w:rPr>
          <w:rFonts w:ascii="Arial" w:eastAsia="Arial" w:hAnsi="Arial" w:cs="Arial"/>
          <w:sz w:val="21"/>
          <w:szCs w:val="21"/>
        </w:rPr>
      </w:pPr>
    </w:p>
    <w:p w14:paraId="5DC3347A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</w:pPr>
      <w:r>
        <w:t>One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RSSAC;</w:t>
      </w:r>
    </w:p>
    <w:p w14:paraId="24C12422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2093F0D7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</w:pPr>
      <w:r>
        <w:t>One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ALAC;</w:t>
      </w:r>
    </w:p>
    <w:p w14:paraId="668B1C54" w14:textId="77777777" w:rsidR="00E35D3C" w:rsidRDefault="00E35D3C" w:rsidP="00E35D3C">
      <w:pPr>
        <w:spacing w:before="1"/>
        <w:rPr>
          <w:rFonts w:ascii="Arial" w:eastAsia="Arial" w:hAnsi="Arial" w:cs="Arial"/>
          <w:sz w:val="21"/>
          <w:szCs w:val="21"/>
        </w:rPr>
      </w:pPr>
    </w:p>
    <w:p w14:paraId="01CAB383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</w:pPr>
      <w:r>
        <w:t>One</w:t>
      </w:r>
      <w:r>
        <w:rPr>
          <w:spacing w:val="-2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CSC;</w:t>
      </w:r>
    </w:p>
    <w:p w14:paraId="585558C5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5D3B4F8A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2260"/>
        </w:tabs>
        <w:ind w:right="100"/>
      </w:pPr>
      <w:r>
        <w:t>One</w:t>
      </w:r>
      <w:r>
        <w:rPr>
          <w:spacing w:val="-3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IFRT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IFR or</w:t>
      </w:r>
      <w:r>
        <w:rPr>
          <w:spacing w:val="-2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IFR,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SCWG,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IFRT’s</w:t>
      </w:r>
      <w:r>
        <w:rPr>
          <w:spacing w:val="-2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convene the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IFR;</w:t>
      </w:r>
    </w:p>
    <w:p w14:paraId="47674709" w14:textId="77777777" w:rsidR="00E35D3C" w:rsidRDefault="00E35D3C" w:rsidP="00E35D3C">
      <w:pPr>
        <w:spacing w:before="7"/>
        <w:rPr>
          <w:rFonts w:ascii="Arial" w:eastAsia="Arial" w:hAnsi="Arial" w:cs="Arial"/>
          <w:sz w:val="20"/>
          <w:szCs w:val="20"/>
        </w:rPr>
      </w:pPr>
    </w:p>
    <w:p w14:paraId="601CFF4E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2260"/>
        </w:tabs>
        <w:ind w:left="2260" w:hanging="720"/>
      </w:pPr>
      <w:r>
        <w:t>One</w:t>
      </w:r>
      <w:r>
        <w:rPr>
          <w:spacing w:val="-3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ASO;</w:t>
      </w:r>
    </w:p>
    <w:p w14:paraId="537B47C6" w14:textId="77777777" w:rsidR="00E35D3C" w:rsidRDefault="00E35D3C" w:rsidP="00E35D3C">
      <w:pPr>
        <w:spacing w:before="1"/>
        <w:rPr>
          <w:rFonts w:ascii="Arial" w:eastAsia="Arial" w:hAnsi="Arial" w:cs="Arial"/>
          <w:sz w:val="21"/>
          <w:szCs w:val="21"/>
        </w:rPr>
      </w:pPr>
    </w:p>
    <w:p w14:paraId="3B7D5B1C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2260"/>
        </w:tabs>
        <w:ind w:left="2260" w:hanging="720"/>
      </w:pPr>
      <w:r>
        <w:t>One</w:t>
      </w:r>
      <w:r>
        <w:rPr>
          <w:spacing w:val="-2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IAB;</w:t>
      </w:r>
      <w:r>
        <w:rPr>
          <w:spacing w:val="-2"/>
        </w:rPr>
        <w:t xml:space="preserve"> </w:t>
      </w:r>
      <w:r>
        <w:t>and</w:t>
      </w:r>
    </w:p>
    <w:p w14:paraId="531D1564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1DCA7D77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2260"/>
        </w:tabs>
        <w:ind w:left="2260" w:hanging="720"/>
      </w:pPr>
      <w:r>
        <w:t>One</w:t>
      </w:r>
      <w:r>
        <w:rPr>
          <w:spacing w:val="-2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7C3BF36D" w14:textId="77777777" w:rsidR="00E35D3C" w:rsidRDefault="00E35D3C" w:rsidP="00E35D3C">
      <w:pPr>
        <w:sectPr w:rsidR="00E35D3C">
          <w:pgSz w:w="12240" w:h="15840"/>
          <w:pgMar w:top="980" w:right="1360" w:bottom="940" w:left="1340" w:header="751" w:footer="741" w:gutter="0"/>
          <w:cols w:space="720"/>
        </w:sectPr>
      </w:pPr>
    </w:p>
    <w:p w14:paraId="22F69B74" w14:textId="77777777" w:rsidR="00E35D3C" w:rsidRDefault="00E35D3C" w:rsidP="00E35D3C">
      <w:pPr>
        <w:rPr>
          <w:rFonts w:ascii="Arial" w:eastAsia="Arial" w:hAnsi="Arial" w:cs="Arial"/>
          <w:sz w:val="20"/>
          <w:szCs w:val="20"/>
        </w:rPr>
      </w:pPr>
    </w:p>
    <w:p w14:paraId="69B6788C" w14:textId="77777777" w:rsidR="00E35D3C" w:rsidRDefault="00E35D3C" w:rsidP="00E35D3C">
      <w:pPr>
        <w:spacing w:before="7"/>
        <w:rPr>
          <w:rFonts w:ascii="Arial" w:eastAsia="Arial" w:hAnsi="Arial" w:cs="Arial"/>
          <w:sz w:val="19"/>
          <w:szCs w:val="19"/>
        </w:rPr>
      </w:pPr>
    </w:p>
    <w:p w14:paraId="183B70AC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2260"/>
        </w:tabs>
        <w:spacing w:line="274" w:lineRule="exact"/>
        <w:ind w:right="174"/>
      </w:pP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unlimited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non-member,</w:t>
      </w:r>
      <w:r>
        <w:rPr>
          <w:spacing w:val="20"/>
          <w:w w:val="99"/>
        </w:rPr>
        <w:t xml:space="preserve"> </w:t>
      </w:r>
      <w:r>
        <w:rPr>
          <w:spacing w:val="-1"/>
        </w:rPr>
        <w:t>non-liaison</w:t>
      </w:r>
      <w:r>
        <w:rPr>
          <w:spacing w:val="-5"/>
        </w:rPr>
        <w:t xml:space="preserve"> </w:t>
      </w:r>
      <w:r>
        <w:t>participants.</w:t>
      </w:r>
    </w:p>
    <w:p w14:paraId="3B5E39D8" w14:textId="77777777" w:rsidR="00E35D3C" w:rsidRDefault="00E35D3C" w:rsidP="00E35D3C">
      <w:pPr>
        <w:spacing w:before="9"/>
        <w:rPr>
          <w:rFonts w:ascii="Arial" w:eastAsia="Arial" w:hAnsi="Arial" w:cs="Arial"/>
          <w:sz w:val="20"/>
          <w:szCs w:val="20"/>
        </w:rPr>
      </w:pPr>
    </w:p>
    <w:p w14:paraId="28DDF8A0" w14:textId="77777777" w:rsidR="00E35D3C" w:rsidRDefault="00E35D3C" w:rsidP="00E35D3C">
      <w:pPr>
        <w:pStyle w:val="BodyText"/>
        <w:numPr>
          <w:ilvl w:val="0"/>
          <w:numId w:val="2"/>
        </w:numPr>
        <w:tabs>
          <w:tab w:val="left" w:pos="1180"/>
        </w:tabs>
        <w:spacing w:line="239" w:lineRule="auto"/>
        <w:ind w:right="319"/>
      </w:pPr>
      <w:r>
        <w:t>All</w:t>
      </w:r>
      <w:r>
        <w:rPr>
          <w:spacing w:val="-2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shall submit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such candidate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liaison,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is 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SCWG,</w:t>
      </w:r>
      <w:r>
        <w:rPr>
          <w:spacing w:val="-2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SCWG,</w:t>
      </w:r>
      <w:r>
        <w:rPr>
          <w:spacing w:val="-2"/>
        </w:rPr>
        <w:t xml:space="preserve"> </w:t>
      </w:r>
      <w:r>
        <w:t>(iii)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candidate’s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IANA</w:t>
      </w:r>
      <w:r>
        <w:rPr>
          <w:spacing w:val="-3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function,</w:t>
      </w:r>
      <w:r>
        <w:rPr>
          <w:spacing w:val="-2"/>
        </w:rPr>
        <w:t xml:space="preserve"> </w:t>
      </w:r>
      <w:r>
        <w:t>(iv)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candidate’s</w:t>
      </w:r>
      <w:r>
        <w:rPr>
          <w:spacing w:val="-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SCWG,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(v)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understands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28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role.</w:t>
      </w:r>
    </w:p>
    <w:p w14:paraId="6697CDD7" w14:textId="77777777" w:rsidR="00E35D3C" w:rsidRDefault="00E35D3C" w:rsidP="00E35D3C">
      <w:pPr>
        <w:spacing w:before="1"/>
        <w:rPr>
          <w:rFonts w:ascii="Arial" w:eastAsia="Arial" w:hAnsi="Arial" w:cs="Arial"/>
          <w:sz w:val="21"/>
          <w:szCs w:val="21"/>
        </w:rPr>
      </w:pPr>
    </w:p>
    <w:p w14:paraId="68C0A864" w14:textId="77777777" w:rsidR="00E35D3C" w:rsidRDefault="00E35D3C" w:rsidP="00E35D3C">
      <w:pPr>
        <w:pStyle w:val="BodyText"/>
        <w:numPr>
          <w:ilvl w:val="0"/>
          <w:numId w:val="2"/>
        </w:numPr>
        <w:tabs>
          <w:tab w:val="left" w:pos="1180"/>
        </w:tabs>
        <w:spacing w:line="239" w:lineRule="auto"/>
        <w:ind w:right="213"/>
      </w:pP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liaisons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ICANN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review.</w:t>
      </w:r>
      <w:r>
        <w:rPr>
          <w:spacing w:val="-1"/>
        </w:rPr>
        <w:t xml:space="preserve"> </w:t>
      </w:r>
      <w:r>
        <w:t>The SCWG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any member,</w:t>
      </w:r>
      <w:r>
        <w:rPr>
          <w:spacing w:val="-2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>of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co-chairs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SCWG.</w:t>
      </w:r>
    </w:p>
    <w:p w14:paraId="4208E4C3" w14:textId="77777777" w:rsidR="00E35D3C" w:rsidRDefault="00E35D3C" w:rsidP="00E35D3C">
      <w:pPr>
        <w:spacing w:before="7"/>
        <w:rPr>
          <w:rFonts w:ascii="Arial" w:eastAsia="Arial" w:hAnsi="Arial" w:cs="Arial"/>
          <w:sz w:val="21"/>
          <w:szCs w:val="21"/>
        </w:rPr>
      </w:pPr>
    </w:p>
    <w:p w14:paraId="6A3CDDE9" w14:textId="77777777" w:rsidR="00E35D3C" w:rsidRDefault="00E35D3C" w:rsidP="00E35D3C">
      <w:pPr>
        <w:pStyle w:val="BodyText"/>
        <w:numPr>
          <w:ilvl w:val="0"/>
          <w:numId w:val="2"/>
        </w:numPr>
        <w:tabs>
          <w:tab w:val="left" w:pos="1180"/>
        </w:tabs>
        <w:spacing w:line="274" w:lineRule="exact"/>
        <w:ind w:right="453"/>
      </w:pP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rPr>
          <w:spacing w:val="-1"/>
        </w:rPr>
        <w:t xml:space="preserve">reasonably </w:t>
      </w:r>
      <w:r>
        <w:t>possible,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appointing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SCWG</w:t>
      </w:r>
      <w:r>
        <w:rPr>
          <w:spacing w:val="29"/>
          <w:w w:val="99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liaisons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to:</w:t>
      </w:r>
    </w:p>
    <w:p w14:paraId="3C1A2204" w14:textId="77777777" w:rsidR="00E35D3C" w:rsidRDefault="00E35D3C" w:rsidP="00E35D3C">
      <w:pPr>
        <w:spacing w:before="9"/>
        <w:rPr>
          <w:rFonts w:ascii="Arial" w:eastAsia="Arial" w:hAnsi="Arial" w:cs="Arial"/>
          <w:sz w:val="20"/>
          <w:szCs w:val="20"/>
        </w:rPr>
      </w:pPr>
    </w:p>
    <w:p w14:paraId="5197BC48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  <w:ind w:right="106"/>
      </w:pPr>
      <w:r>
        <w:t>achieve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balanced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functional,</w:t>
      </w:r>
      <w:r>
        <w:rPr>
          <w:w w:val="99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broaden</w:t>
      </w:r>
      <w:r>
        <w:rPr>
          <w:spacing w:val="-1"/>
        </w:rPr>
        <w:t xml:space="preserve"> </w:t>
      </w:r>
      <w:r>
        <w:t>the 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reviews;</w:t>
      </w:r>
      <w:r>
        <w:rPr>
          <w:spacing w:val="20"/>
          <w:w w:val="99"/>
        </w:rPr>
        <w:t xml:space="preserve"> </w:t>
      </w:r>
      <w:r>
        <w:t>provided,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ICANN Geographic</w:t>
      </w:r>
      <w:r>
        <w:rPr>
          <w:spacing w:val="-3"/>
        </w:rPr>
        <w:t xml:space="preserve"> </w:t>
      </w:r>
      <w:r>
        <w:t>Region,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ccNSO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Registries</w:t>
      </w:r>
      <w:r>
        <w:rPr>
          <w:spacing w:val="-3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Group 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ICANN</w:t>
      </w:r>
      <w:r>
        <w:rPr>
          <w:spacing w:val="-3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Region;</w:t>
      </w:r>
    </w:p>
    <w:p w14:paraId="451F0546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521A3694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  <w:ind w:right="213"/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comprised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comprised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IFRT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the Special</w:t>
      </w:r>
      <w:r>
        <w:rPr>
          <w:spacing w:val="-2"/>
        </w:rPr>
        <w:t xml:space="preserve"> </w:t>
      </w:r>
      <w:r>
        <w:t>IFR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IFR,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the creation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IFRT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CSC;</w:t>
      </w:r>
      <w:r>
        <w:rPr>
          <w:spacing w:val="-2"/>
        </w:rPr>
        <w:t xml:space="preserve"> </w:t>
      </w:r>
      <w:r>
        <w:t>and</w:t>
      </w:r>
    </w:p>
    <w:p w14:paraId="52ACB809" w14:textId="77777777" w:rsidR="00E35D3C" w:rsidRDefault="00E35D3C" w:rsidP="00E35D3C">
      <w:pPr>
        <w:spacing w:before="1"/>
        <w:rPr>
          <w:rFonts w:ascii="Arial" w:eastAsia="Arial" w:hAnsi="Arial" w:cs="Arial"/>
          <w:sz w:val="21"/>
          <w:szCs w:val="21"/>
        </w:rPr>
      </w:pPr>
    </w:p>
    <w:p w14:paraId="471D1D2B" w14:textId="77777777" w:rsidR="00E35D3C" w:rsidRDefault="00E35D3C" w:rsidP="00E35D3C">
      <w:pPr>
        <w:pStyle w:val="BodyText"/>
        <w:numPr>
          <w:ilvl w:val="1"/>
          <w:numId w:val="2"/>
        </w:numPr>
        <w:tabs>
          <w:tab w:val="left" w:pos="1900"/>
        </w:tabs>
        <w:ind w:right="320"/>
      </w:pP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individuals as</w:t>
      </w:r>
      <w:r>
        <w:rPr>
          <w:spacing w:val="-2"/>
        </w:rPr>
        <w:t xml:space="preserve"> </w:t>
      </w:r>
      <w:r>
        <w:t>practicable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RFP</w:t>
      </w:r>
      <w:r>
        <w:rPr>
          <w:w w:val="99"/>
        </w:rPr>
        <w:t xml:space="preserve"> </w:t>
      </w:r>
      <w:r>
        <w:t>processes.</w:t>
      </w:r>
    </w:p>
    <w:p w14:paraId="42F4C3AD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4303A182" w14:textId="77777777" w:rsidR="00E35D3C" w:rsidRDefault="00E35D3C" w:rsidP="00E35D3C">
      <w:pPr>
        <w:pStyle w:val="BodyText"/>
        <w:numPr>
          <w:ilvl w:val="0"/>
          <w:numId w:val="2"/>
        </w:numPr>
        <w:tabs>
          <w:tab w:val="left" w:pos="1180"/>
        </w:tabs>
        <w:ind w:right="240"/>
      </w:pPr>
      <w:r>
        <w:t>ICANN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ICANN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PTI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2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 SCWG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ICANN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PTI.</w:t>
      </w:r>
      <w:r>
        <w:rPr>
          <w:spacing w:val="63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 SCWG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ICANN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PTI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SCWG</w:t>
      </w:r>
      <w:r>
        <w:rPr>
          <w:spacing w:val="-5"/>
        </w:rPr>
        <w:t xml:space="preserve"> </w:t>
      </w:r>
      <w:r>
        <w:t>co-chairs.</w:t>
      </w:r>
    </w:p>
    <w:p w14:paraId="7D57D403" w14:textId="77777777" w:rsidR="00E35D3C" w:rsidRDefault="00E35D3C" w:rsidP="00E35D3C">
      <w:pPr>
        <w:spacing w:before="7"/>
        <w:rPr>
          <w:rFonts w:ascii="Arial" w:eastAsia="Arial" w:hAnsi="Arial" w:cs="Arial"/>
          <w:sz w:val="21"/>
          <w:szCs w:val="21"/>
        </w:rPr>
      </w:pPr>
    </w:p>
    <w:p w14:paraId="2D6D647D" w14:textId="77777777" w:rsidR="00E35D3C" w:rsidRDefault="00E35D3C" w:rsidP="00E35D3C">
      <w:pPr>
        <w:pStyle w:val="BodyText"/>
        <w:numPr>
          <w:ilvl w:val="0"/>
          <w:numId w:val="2"/>
        </w:numPr>
        <w:tabs>
          <w:tab w:val="left" w:pos="1180"/>
        </w:tabs>
        <w:spacing w:line="274" w:lineRule="exact"/>
        <w:ind w:right="440"/>
      </w:pPr>
      <w:r>
        <w:t>The</w:t>
      </w:r>
      <w:r>
        <w:rPr>
          <w:spacing w:val="-3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body.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constituted when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dissolve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</w:p>
    <w:p w14:paraId="58B4CA61" w14:textId="77777777" w:rsidR="00E35D3C" w:rsidRDefault="00E35D3C" w:rsidP="00E35D3C">
      <w:pPr>
        <w:spacing w:line="274" w:lineRule="exact"/>
        <w:sectPr w:rsidR="00E35D3C">
          <w:pgSz w:w="12240" w:h="15840"/>
          <w:pgMar w:top="980" w:right="1380" w:bottom="940" w:left="1340" w:header="751" w:footer="741" w:gutter="0"/>
          <w:cols w:space="720"/>
        </w:sectPr>
      </w:pPr>
    </w:p>
    <w:p w14:paraId="2AC4C335" w14:textId="77777777" w:rsidR="00E35D3C" w:rsidRDefault="00E35D3C" w:rsidP="00E35D3C">
      <w:pPr>
        <w:rPr>
          <w:rFonts w:ascii="Arial" w:eastAsia="Arial" w:hAnsi="Arial" w:cs="Arial"/>
          <w:sz w:val="20"/>
          <w:szCs w:val="20"/>
        </w:rPr>
      </w:pPr>
    </w:p>
    <w:p w14:paraId="5981852B" w14:textId="77777777" w:rsidR="00E35D3C" w:rsidRDefault="00E35D3C" w:rsidP="00E35D3C">
      <w:pPr>
        <w:spacing w:before="7"/>
        <w:rPr>
          <w:rFonts w:ascii="Arial" w:eastAsia="Arial" w:hAnsi="Arial" w:cs="Arial"/>
          <w:sz w:val="19"/>
          <w:szCs w:val="19"/>
        </w:rPr>
      </w:pPr>
    </w:p>
    <w:p w14:paraId="58DEB64F" w14:textId="77777777" w:rsidR="00E35D3C" w:rsidRDefault="00E35D3C" w:rsidP="00E35D3C">
      <w:pPr>
        <w:pStyle w:val="BodyText"/>
        <w:spacing w:line="274" w:lineRule="exact"/>
        <w:ind w:left="1180" w:right="233" w:firstLine="0"/>
      </w:pP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approving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SCWG’s</w:t>
      </w:r>
      <w:r>
        <w:rPr>
          <w:spacing w:val="-2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Recommendations 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u w:val="single" w:color="000000"/>
        </w:rPr>
        <w:t>Section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19.4(d)</w:t>
      </w:r>
      <w:r>
        <w:rPr>
          <w:spacing w:val="-1"/>
        </w:rPr>
        <w:t>.</w:t>
      </w:r>
    </w:p>
    <w:p w14:paraId="7304DFEB" w14:textId="77777777" w:rsidR="00E35D3C" w:rsidRDefault="00E35D3C" w:rsidP="00E35D3C">
      <w:pPr>
        <w:spacing w:before="8"/>
        <w:rPr>
          <w:rFonts w:ascii="Arial" w:eastAsia="Arial" w:hAnsi="Arial" w:cs="Arial"/>
          <w:sz w:val="14"/>
          <w:szCs w:val="14"/>
        </w:rPr>
      </w:pPr>
    </w:p>
    <w:p w14:paraId="1D0F37CE" w14:textId="77777777" w:rsidR="00E35D3C" w:rsidRDefault="00E35D3C" w:rsidP="00E35D3C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19.</w:t>
      </w:r>
      <w:proofErr w:type="gramStart"/>
      <w:r>
        <w:rPr>
          <w:rFonts w:ascii="Arial"/>
          <w:b/>
          <w:sz w:val="24"/>
        </w:rPr>
        <w:t>6.ELECTION</w:t>
      </w:r>
      <w:proofErr w:type="gramEnd"/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CO-CHAIRS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LIAISONS</w:t>
      </w:r>
    </w:p>
    <w:p w14:paraId="6BDC9002" w14:textId="77777777" w:rsidR="00E35D3C" w:rsidRDefault="00E35D3C" w:rsidP="00E35D3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78D8315" w14:textId="77777777" w:rsidR="00E35D3C" w:rsidRDefault="00E35D3C" w:rsidP="00E35D3C">
      <w:pPr>
        <w:pStyle w:val="BodyText"/>
        <w:numPr>
          <w:ilvl w:val="0"/>
          <w:numId w:val="1"/>
        </w:numPr>
        <w:tabs>
          <w:tab w:val="left" w:pos="1180"/>
        </w:tabs>
        <w:ind w:right="154"/>
      </w:pPr>
      <w:r>
        <w:t>The</w:t>
      </w:r>
      <w:r>
        <w:rPr>
          <w:spacing w:val="-3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co-chairs: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GNSO</w:t>
      </w:r>
      <w:r>
        <w:rPr>
          <w:spacing w:val="-2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clauses</w:t>
      </w:r>
      <w:r>
        <w:rPr>
          <w:spacing w:val="-1"/>
        </w:rPr>
        <w:t xml:space="preserve"> (iii)-(vi)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>Section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19.5(a)</w:t>
      </w:r>
      <w:r>
        <w:rPr>
          <w:spacing w:val="2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ccNSO</w:t>
      </w:r>
      <w:r>
        <w:rPr>
          <w:spacing w:val="-2"/>
        </w:rPr>
        <w:t xml:space="preserve"> </w:t>
      </w:r>
      <w:r>
        <w:t>from 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appointed 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clauses</w:t>
      </w:r>
      <w:r>
        <w:rPr>
          <w:spacing w:val="-2"/>
        </w:rPr>
        <w:t xml:space="preserve"> </w:t>
      </w:r>
      <w:r>
        <w:rPr>
          <w:spacing w:val="-1"/>
        </w:rPr>
        <w:t>(i)-(ii)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>Section</w:t>
      </w:r>
      <w:r>
        <w:rPr>
          <w:spacing w:val="-1"/>
          <w:u w:val="single" w:color="000000"/>
        </w:rPr>
        <w:t xml:space="preserve"> 19.5(a)</w:t>
      </w:r>
      <w:r>
        <w:rPr>
          <w:spacing w:val="-1"/>
        </w:rPr>
        <w:t>.</w:t>
      </w:r>
    </w:p>
    <w:p w14:paraId="5AEA74E6" w14:textId="77777777" w:rsidR="00E35D3C" w:rsidRDefault="00E35D3C" w:rsidP="00E35D3C">
      <w:pPr>
        <w:spacing w:before="6"/>
        <w:rPr>
          <w:rFonts w:ascii="Arial" w:eastAsia="Arial" w:hAnsi="Arial" w:cs="Arial"/>
          <w:sz w:val="14"/>
          <w:szCs w:val="14"/>
        </w:rPr>
      </w:pPr>
    </w:p>
    <w:p w14:paraId="6F938533" w14:textId="77777777" w:rsidR="00E35D3C" w:rsidRDefault="00E35D3C" w:rsidP="00E35D3C">
      <w:pPr>
        <w:pStyle w:val="BodyText"/>
        <w:numPr>
          <w:ilvl w:val="0"/>
          <w:numId w:val="1"/>
        </w:numPr>
        <w:tabs>
          <w:tab w:val="left" w:pos="1180"/>
        </w:tabs>
        <w:spacing w:before="69"/>
        <w:ind w:right="486"/>
      </w:pPr>
      <w:r>
        <w:t>Liaisons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 matters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on equal</w:t>
      </w:r>
      <w:r>
        <w:rPr>
          <w:spacing w:val="-4"/>
        </w:rPr>
        <w:t xml:space="preserve"> </w:t>
      </w:r>
      <w:r>
        <w:t>footing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SCWG</w:t>
      </w:r>
      <w:r>
        <w:rPr>
          <w:spacing w:val="-3"/>
        </w:rPr>
        <w:t xml:space="preserve"> </w:t>
      </w:r>
      <w:r>
        <w:t>members.</w:t>
      </w:r>
    </w:p>
    <w:p w14:paraId="0969FA14" w14:textId="77777777" w:rsidR="00E35D3C" w:rsidRDefault="00E35D3C" w:rsidP="00E35D3C">
      <w:pPr>
        <w:spacing w:before="1"/>
        <w:rPr>
          <w:rFonts w:ascii="Arial" w:eastAsia="Arial" w:hAnsi="Arial" w:cs="Arial"/>
          <w:sz w:val="21"/>
          <w:szCs w:val="21"/>
        </w:rPr>
      </w:pPr>
    </w:p>
    <w:p w14:paraId="41AB912E" w14:textId="77777777" w:rsidR="00E35D3C" w:rsidRDefault="00E35D3C" w:rsidP="00E35D3C">
      <w:pPr>
        <w:pStyle w:val="BodyText"/>
        <w:numPr>
          <w:ilvl w:val="0"/>
          <w:numId w:val="1"/>
        </w:numPr>
        <w:tabs>
          <w:tab w:val="left" w:pos="1180"/>
        </w:tabs>
      </w:pPr>
      <w:r>
        <w:t>Removal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SCWG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Liaisons</w:t>
      </w:r>
    </w:p>
    <w:p w14:paraId="6DED693A" w14:textId="77777777" w:rsidR="00E35D3C" w:rsidRDefault="00E35D3C" w:rsidP="00E35D3C">
      <w:pPr>
        <w:spacing w:before="8"/>
        <w:rPr>
          <w:rFonts w:ascii="Arial" w:eastAsia="Arial" w:hAnsi="Arial" w:cs="Arial"/>
          <w:sz w:val="20"/>
          <w:szCs w:val="20"/>
        </w:rPr>
      </w:pPr>
    </w:p>
    <w:p w14:paraId="47EAB5E7" w14:textId="77777777" w:rsidR="00E35D3C" w:rsidRDefault="00E35D3C" w:rsidP="00E35D3C">
      <w:pPr>
        <w:pStyle w:val="BodyText"/>
        <w:numPr>
          <w:ilvl w:val="1"/>
          <w:numId w:val="1"/>
        </w:numPr>
        <w:tabs>
          <w:tab w:val="left" w:pos="1900"/>
        </w:tabs>
        <w:ind w:right="101"/>
      </w:pPr>
      <w:r>
        <w:t>The</w:t>
      </w:r>
      <w:r>
        <w:rPr>
          <w:spacing w:val="-3"/>
        </w:rPr>
        <w:t xml:space="preserve"> </w:t>
      </w:r>
      <w:r>
        <w:t>SCWG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liaisons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SCWG</w:t>
      </w:r>
      <w:r>
        <w:rPr>
          <w:w w:val="9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appointing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such organization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co-chairs</w:t>
      </w:r>
      <w:r>
        <w:rPr>
          <w:spacing w:val="2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SCWG.</w:t>
      </w:r>
    </w:p>
    <w:p w14:paraId="1251450C" w14:textId="77777777" w:rsidR="00E35D3C" w:rsidRDefault="00E35D3C" w:rsidP="00E35D3C">
      <w:pPr>
        <w:spacing w:before="7"/>
        <w:rPr>
          <w:rFonts w:ascii="Arial" w:eastAsia="Arial" w:hAnsi="Arial" w:cs="Arial"/>
          <w:sz w:val="20"/>
          <w:szCs w:val="20"/>
        </w:rPr>
      </w:pPr>
    </w:p>
    <w:p w14:paraId="52D2A6F0" w14:textId="77777777" w:rsidR="00E35D3C" w:rsidRDefault="00E35D3C" w:rsidP="00E35D3C">
      <w:pPr>
        <w:pStyle w:val="BodyText"/>
        <w:numPr>
          <w:ilvl w:val="1"/>
          <w:numId w:val="1"/>
        </w:numPr>
        <w:tabs>
          <w:tab w:val="left" w:pos="1900"/>
        </w:tabs>
        <w:ind w:right="193"/>
      </w:pPr>
      <w:r>
        <w:t>A</w:t>
      </w:r>
      <w:r>
        <w:rPr>
          <w:spacing w:val="-2"/>
        </w:rPr>
        <w:t xml:space="preserve"> </w:t>
      </w:r>
      <w:r>
        <w:t>vacancy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death,</w:t>
      </w:r>
      <w:r>
        <w:rPr>
          <w:spacing w:val="-2"/>
        </w:rPr>
        <w:t xml:space="preserve"> </w:t>
      </w:r>
      <w:r>
        <w:t>resignation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SCWG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liaison.</w:t>
      </w:r>
      <w:r>
        <w:rPr>
          <w:w w:val="99"/>
        </w:rPr>
        <w:t xml:space="preserve"> </w:t>
      </w:r>
      <w:r>
        <w:t>Vacancies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such SCWG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liaison.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appointing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 written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 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vacancy,</w:t>
      </w:r>
      <w:r>
        <w:rPr>
          <w:spacing w:val="-2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SCWG</w:t>
      </w:r>
      <w:r>
        <w:rPr>
          <w:spacing w:val="-3"/>
        </w:rPr>
        <w:t xml:space="preserve"> </w:t>
      </w:r>
      <w:r>
        <w:rPr>
          <w:spacing w:val="-1"/>
        </w:rPr>
        <w:t>co-chairs.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29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filling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vacancy shall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 fill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vacancy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occurrence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vacancy.</w:t>
      </w:r>
    </w:p>
    <w:p w14:paraId="765B2D43" w14:textId="77777777" w:rsidR="00E74C04" w:rsidRDefault="00E74C04">
      <w:bookmarkStart w:id="0" w:name="_GoBack"/>
      <w:bookmarkEnd w:id="0"/>
    </w:p>
    <w:sectPr w:rsidR="00E74C04" w:rsidSect="00DD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B79EF"/>
    <w:multiLevelType w:val="hybridMultilevel"/>
    <w:tmpl w:val="1B1A15F6"/>
    <w:lvl w:ilvl="0" w:tplc="F20C55AE">
      <w:start w:val="1"/>
      <w:numFmt w:val="lowerLetter"/>
      <w:lvlText w:val="(%1)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CD6B7B4">
      <w:start w:val="1"/>
      <w:numFmt w:val="lowerRoman"/>
      <w:lvlText w:val="(%2)"/>
      <w:lvlJc w:val="left"/>
      <w:pPr>
        <w:ind w:left="190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18086256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D6DAF8C2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BCC2E47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5B4EE56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F5F8C6DC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7DFC8B7C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B888BA78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</w:abstractNum>
  <w:abstractNum w:abstractNumId="1">
    <w:nsid w:val="64BE0E91"/>
    <w:multiLevelType w:val="hybridMultilevel"/>
    <w:tmpl w:val="FFA2AFE0"/>
    <w:lvl w:ilvl="0" w:tplc="9A40FA3A">
      <w:start w:val="1"/>
      <w:numFmt w:val="lowerLetter"/>
      <w:lvlText w:val="(%1)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504C19C">
      <w:start w:val="1"/>
      <w:numFmt w:val="lowerRoman"/>
      <w:lvlText w:val="(%2)"/>
      <w:lvlJc w:val="left"/>
      <w:pPr>
        <w:ind w:left="190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32E4A34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6CBE2D9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93ED122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9CDC23F0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09EAD8CC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B2D654C0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998AD414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3C"/>
    <w:rsid w:val="00DD087C"/>
    <w:rsid w:val="00E35D3C"/>
    <w:rsid w:val="00E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F7F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35D3C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35D3C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5D3C"/>
    <w:rPr>
      <w:rFonts w:ascii="Arial" w:eastAsia="Arial" w:hAnsi="Arial"/>
      <w:b/>
      <w:bCs/>
    </w:rPr>
  </w:style>
  <w:style w:type="paragraph" w:styleId="TOC1">
    <w:name w:val="toc 1"/>
    <w:basedOn w:val="Normal"/>
    <w:uiPriority w:val="1"/>
    <w:qFormat/>
    <w:rsid w:val="00E35D3C"/>
    <w:pPr>
      <w:spacing w:before="117"/>
      <w:ind w:left="10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5D3C"/>
    <w:pPr>
      <w:ind w:left="190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D3C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35D3C"/>
  </w:style>
  <w:style w:type="paragraph" w:customStyle="1" w:styleId="TableParagraph">
    <w:name w:val="Table Paragraph"/>
    <w:basedOn w:val="Normal"/>
    <w:uiPriority w:val="1"/>
    <w:qFormat/>
    <w:rsid w:val="00E3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4555</Characters>
  <Application>Microsoft Macintosh Word</Application>
  <DocSecurity>0</DocSecurity>
  <Lines>37</Lines>
  <Paragraphs>10</Paragraphs>
  <ScaleCrop>false</ScaleCrop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2016-10-05T16:04:00Z</dcterms:created>
  <dcterms:modified xsi:type="dcterms:W3CDTF">2016-10-05T16:06:00Z</dcterms:modified>
</cp:coreProperties>
</file>