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7" w:type="pct"/>
        <w:tblCellMar>
          <w:left w:w="0" w:type="dxa"/>
          <w:right w:w="0" w:type="dxa"/>
        </w:tblCellMar>
        <w:tblLook w:val="04A0" w:firstRow="1" w:lastRow="0" w:firstColumn="1" w:lastColumn="0" w:noHBand="0" w:noVBand="1"/>
      </w:tblPr>
      <w:tblGrid>
        <w:gridCol w:w="9373"/>
      </w:tblGrid>
      <w:tr w:rsidR="0038625D" w:rsidRPr="00825C42" w14:paraId="03B373D8" w14:textId="77777777" w:rsidTr="003560F8">
        <w:trPr>
          <w:trHeight w:val="864"/>
        </w:trPr>
        <w:tc>
          <w:tcPr>
            <w:tcW w:w="11536" w:type="dxa"/>
            <w:tcBorders>
              <w:bottom w:val="single" w:sz="18" w:space="0" w:color="ED7D31" w:themeColor="accent2"/>
            </w:tcBorders>
            <w:vAlign w:val="bottom"/>
          </w:tcPr>
          <w:p w14:paraId="55785075" w14:textId="4D10080C" w:rsidR="0038625D" w:rsidRPr="00EB6249" w:rsidRDefault="0038625D" w:rsidP="003560F8">
            <w:pPr>
              <w:pStyle w:val="Heading1"/>
              <w:rPr>
                <w:rFonts w:asciiTheme="minorHAnsi" w:hAnsiTheme="minorHAnsi" w:cstheme="minorHAnsi"/>
                <w:sz w:val="28"/>
                <w:szCs w:val="28"/>
              </w:rPr>
            </w:pPr>
            <w:r w:rsidRPr="00EB6249">
              <w:rPr>
                <w:rFonts w:asciiTheme="minorHAnsi" w:hAnsiTheme="minorHAnsi" w:cstheme="minorHAnsi"/>
                <w:color w:val="000000" w:themeColor="text1"/>
                <w:sz w:val="28"/>
                <w:szCs w:val="28"/>
              </w:rPr>
              <w:t>EPDP TEam Work Sheet</w:t>
            </w:r>
          </w:p>
        </w:tc>
      </w:tr>
      <w:tr w:rsidR="0038625D" w:rsidRPr="00E219DC" w14:paraId="5E4C91C8" w14:textId="77777777" w:rsidTr="003560F8">
        <w:trPr>
          <w:trHeight w:hRule="exact" w:val="216"/>
        </w:trPr>
        <w:tc>
          <w:tcPr>
            <w:tcW w:w="11536" w:type="dxa"/>
            <w:tcBorders>
              <w:top w:val="single" w:sz="18" w:space="0" w:color="ED7D31" w:themeColor="accent2"/>
            </w:tcBorders>
          </w:tcPr>
          <w:p w14:paraId="166FE90F" w14:textId="77777777" w:rsidR="0038625D" w:rsidRPr="00E219DC" w:rsidRDefault="0038625D" w:rsidP="003560F8"/>
        </w:tc>
      </w:tr>
    </w:tbl>
    <w:p w14:paraId="70B5F82C" w14:textId="77777777" w:rsidR="0038625D" w:rsidRDefault="0038625D"/>
    <w:tbl>
      <w:tblPr>
        <w:tblStyle w:val="StatusReportTable"/>
        <w:tblW w:w="5000" w:type="pct"/>
        <w:tblLook w:val="0620" w:firstRow="1" w:lastRow="0" w:firstColumn="0" w:lastColumn="0" w:noHBand="1" w:noVBand="1"/>
        <w:tblDescription w:val="Header layout table"/>
      </w:tblPr>
      <w:tblGrid>
        <w:gridCol w:w="2681"/>
        <w:gridCol w:w="3374"/>
        <w:gridCol w:w="3305"/>
      </w:tblGrid>
      <w:tr w:rsidR="0038625D" w:rsidRPr="0038625D" w14:paraId="5D01D277" w14:textId="77777777" w:rsidTr="0038625D">
        <w:trPr>
          <w:cnfStyle w:val="100000000000" w:firstRow="1" w:lastRow="0" w:firstColumn="0" w:lastColumn="0" w:oddVBand="0" w:evenVBand="0" w:oddHBand="0" w:evenHBand="0" w:firstRowFirstColumn="0" w:firstRowLastColumn="0" w:lastRowFirstColumn="0" w:lastRowLastColumn="0"/>
          <w:trHeight w:val="331"/>
        </w:trPr>
        <w:tc>
          <w:tcPr>
            <w:tcW w:w="3142" w:type="dxa"/>
            <w:tcBorders>
              <w:bottom w:val="single" w:sz="12" w:space="0" w:color="FFFFFF" w:themeColor="background1"/>
            </w:tcBorders>
            <w:shd w:val="clear" w:color="auto" w:fill="F7CAAC" w:themeFill="accent2" w:themeFillTint="66"/>
          </w:tcPr>
          <w:p w14:paraId="1034ED3F" w14:textId="3362F829" w:rsidR="0038625D" w:rsidRPr="0038625D" w:rsidRDefault="00EB6249" w:rsidP="003560F8">
            <w:pPr>
              <w:pStyle w:val="Heading2"/>
              <w:outlineLvl w:val="1"/>
              <w:rPr>
                <w:b/>
                <w:color w:val="000000" w:themeColor="text1"/>
              </w:rPr>
            </w:pPr>
            <w:r w:rsidRPr="0038625D">
              <w:rPr>
                <w:b/>
                <w:color w:val="000000" w:themeColor="text1"/>
              </w:rPr>
              <w:t>Topic</w:t>
            </w:r>
          </w:p>
        </w:tc>
        <w:tc>
          <w:tcPr>
            <w:tcW w:w="4181" w:type="dxa"/>
            <w:tcBorders>
              <w:bottom w:val="single" w:sz="12" w:space="0" w:color="FFFFFF" w:themeColor="background1"/>
            </w:tcBorders>
            <w:shd w:val="clear" w:color="auto" w:fill="F7CAAC" w:themeFill="accent2" w:themeFillTint="66"/>
          </w:tcPr>
          <w:p w14:paraId="597E34BF" w14:textId="5A3B6372" w:rsidR="0038625D" w:rsidRPr="0038625D" w:rsidRDefault="00EB6249" w:rsidP="003560F8">
            <w:pPr>
              <w:pStyle w:val="Heading2"/>
              <w:outlineLvl w:val="1"/>
              <w:rPr>
                <w:b/>
                <w:color w:val="000000" w:themeColor="text1"/>
              </w:rPr>
            </w:pPr>
            <w:r w:rsidRPr="0038625D">
              <w:rPr>
                <w:b/>
                <w:color w:val="000000" w:themeColor="text1"/>
              </w:rPr>
              <w:t>Last updated</w:t>
            </w:r>
          </w:p>
        </w:tc>
        <w:tc>
          <w:tcPr>
            <w:tcW w:w="4197" w:type="dxa"/>
            <w:tcBorders>
              <w:bottom w:val="single" w:sz="12" w:space="0" w:color="FFFFFF" w:themeColor="background1"/>
            </w:tcBorders>
            <w:shd w:val="clear" w:color="auto" w:fill="F7CAAC" w:themeFill="accent2" w:themeFillTint="66"/>
          </w:tcPr>
          <w:p w14:paraId="59BA5954" w14:textId="2F6ED0B7" w:rsidR="0038625D" w:rsidRPr="0038625D" w:rsidRDefault="0038625D" w:rsidP="003560F8">
            <w:pPr>
              <w:pStyle w:val="Heading2"/>
              <w:outlineLvl w:val="1"/>
              <w:rPr>
                <w:b/>
                <w:color w:val="000000" w:themeColor="text1"/>
              </w:rPr>
            </w:pPr>
            <w:r w:rsidRPr="0038625D">
              <w:rPr>
                <w:b/>
                <w:color w:val="000000" w:themeColor="text1"/>
              </w:rPr>
              <w:t>Work</w:t>
            </w:r>
            <w:r w:rsidR="00EB1EEA">
              <w:rPr>
                <w:b/>
                <w:color w:val="000000" w:themeColor="text1"/>
              </w:rPr>
              <w:t xml:space="preserve"> Track / Area</w:t>
            </w:r>
            <w:bookmarkStart w:id="0" w:name="_GoBack"/>
            <w:bookmarkEnd w:id="0"/>
          </w:p>
        </w:tc>
      </w:tr>
      <w:tr w:rsidR="0038625D" w14:paraId="2E014491" w14:textId="77777777" w:rsidTr="0038625D">
        <w:trPr>
          <w:trHeight w:val="331"/>
        </w:trPr>
        <w:tc>
          <w:tcPr>
            <w:tcW w:w="3142" w:type="dxa"/>
            <w:tcBorders>
              <w:top w:val="single" w:sz="12" w:space="0" w:color="FFFFFF" w:themeColor="background1"/>
            </w:tcBorders>
          </w:tcPr>
          <w:p w14:paraId="29F40F1A" w14:textId="6902E506" w:rsidR="0038625D" w:rsidRPr="007E6834" w:rsidRDefault="00EB6249" w:rsidP="003560F8">
            <w:pPr>
              <w:rPr>
                <w:color w:val="000000" w:themeColor="text1"/>
                <w:sz w:val="24"/>
                <w:szCs w:val="24"/>
              </w:rPr>
            </w:pPr>
            <w:r w:rsidRPr="007E6834">
              <w:rPr>
                <w:color w:val="000000" w:themeColor="text1"/>
                <w:sz w:val="24"/>
                <w:szCs w:val="24"/>
              </w:rPr>
              <w:t>Display of information of affiliated vs. accredited privacy / proxy providers</w:t>
            </w:r>
          </w:p>
        </w:tc>
        <w:tc>
          <w:tcPr>
            <w:tcW w:w="4181" w:type="dxa"/>
            <w:tcBorders>
              <w:top w:val="single" w:sz="12" w:space="0" w:color="FFFFFF" w:themeColor="background1"/>
            </w:tcBorders>
          </w:tcPr>
          <w:p w14:paraId="12F41331" w14:textId="2F1906AD" w:rsidR="0038625D" w:rsidRPr="007E6834" w:rsidRDefault="00EB6249" w:rsidP="003560F8">
            <w:pPr>
              <w:rPr>
                <w:sz w:val="24"/>
                <w:szCs w:val="24"/>
              </w:rPr>
            </w:pPr>
            <w:r w:rsidRPr="007E6834">
              <w:rPr>
                <w:color w:val="000000" w:themeColor="text1"/>
                <w:sz w:val="24"/>
                <w:szCs w:val="24"/>
              </w:rPr>
              <w:t>3 April 2019</w:t>
            </w:r>
          </w:p>
        </w:tc>
        <w:tc>
          <w:tcPr>
            <w:tcW w:w="4197" w:type="dxa"/>
            <w:tcBorders>
              <w:top w:val="single" w:sz="12" w:space="0" w:color="FFFFFF" w:themeColor="background1"/>
            </w:tcBorders>
          </w:tcPr>
          <w:p w14:paraId="389101DD" w14:textId="21E4E01A" w:rsidR="0038625D" w:rsidRPr="007E6834" w:rsidRDefault="0038625D" w:rsidP="003560F8">
            <w:pPr>
              <w:rPr>
                <w:sz w:val="24"/>
                <w:szCs w:val="24"/>
              </w:rPr>
            </w:pPr>
            <w:r w:rsidRPr="007E6834">
              <w:rPr>
                <w:color w:val="000000" w:themeColor="text1"/>
                <w:sz w:val="24"/>
                <w:szCs w:val="24"/>
              </w:rPr>
              <w:t>2</w:t>
            </w:r>
          </w:p>
        </w:tc>
      </w:tr>
    </w:tbl>
    <w:tbl>
      <w:tblPr>
        <w:tblStyle w:val="TableGrid"/>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layout table"/>
      </w:tblPr>
      <w:tblGrid>
        <w:gridCol w:w="9373"/>
      </w:tblGrid>
      <w:tr w:rsidR="0038625D" w:rsidRPr="0038625D" w14:paraId="7D0A785D" w14:textId="77777777" w:rsidTr="0038625D">
        <w:trPr>
          <w:trHeight w:val="720"/>
        </w:trPr>
        <w:tc>
          <w:tcPr>
            <w:tcW w:w="9373" w:type="dxa"/>
            <w:tcBorders>
              <w:bottom w:val="single" w:sz="18" w:space="0" w:color="ED7D31" w:themeColor="accent2"/>
            </w:tcBorders>
            <w:shd w:val="clear" w:color="auto" w:fill="auto"/>
            <w:vAlign w:val="bottom"/>
          </w:tcPr>
          <w:p w14:paraId="1565CA31" w14:textId="67A68555" w:rsidR="0038625D" w:rsidRPr="0038625D" w:rsidRDefault="0038625D" w:rsidP="003560F8">
            <w:pPr>
              <w:pStyle w:val="Heading1"/>
              <w:outlineLvl w:val="0"/>
              <w:rPr>
                <w:rFonts w:asciiTheme="minorHAnsi" w:hAnsiTheme="minorHAnsi" w:cstheme="minorHAnsi"/>
                <w:sz w:val="24"/>
                <w:szCs w:val="24"/>
              </w:rPr>
            </w:pPr>
            <w:r w:rsidRPr="0038625D">
              <w:rPr>
                <w:rFonts w:asciiTheme="minorHAnsi" w:hAnsiTheme="minorHAnsi" w:cstheme="minorHAnsi"/>
                <w:color w:val="000000" w:themeColor="text1"/>
                <w:sz w:val="24"/>
                <w:szCs w:val="24"/>
              </w:rPr>
              <w:t>Issue description and/or charter questions</w:t>
            </w:r>
          </w:p>
        </w:tc>
      </w:tr>
      <w:tr w:rsidR="0038625D" w:rsidRPr="0038625D" w14:paraId="615FFC96" w14:textId="77777777" w:rsidTr="0038625D">
        <w:trPr>
          <w:trHeight w:hRule="exact" w:val="216"/>
        </w:trPr>
        <w:tc>
          <w:tcPr>
            <w:tcW w:w="9373" w:type="dxa"/>
            <w:tcBorders>
              <w:top w:val="single" w:sz="18" w:space="0" w:color="ED7D31" w:themeColor="accent2"/>
            </w:tcBorders>
            <w:shd w:val="clear" w:color="auto" w:fill="auto"/>
            <w:vAlign w:val="center"/>
          </w:tcPr>
          <w:p w14:paraId="15B87B54" w14:textId="77777777" w:rsidR="0038625D" w:rsidRPr="0038625D" w:rsidRDefault="0038625D" w:rsidP="003560F8">
            <w:pPr>
              <w:rPr>
                <w:sz w:val="24"/>
                <w:szCs w:val="24"/>
              </w:rPr>
            </w:pPr>
          </w:p>
        </w:tc>
      </w:tr>
    </w:tbl>
    <w:p w14:paraId="04AC1DA9" w14:textId="77777777" w:rsidR="007E6834" w:rsidRPr="007E6834" w:rsidRDefault="007E6834" w:rsidP="007E6834">
      <w:pPr>
        <w:autoSpaceDE w:val="0"/>
        <w:autoSpaceDN w:val="0"/>
        <w:adjustRightInd w:val="0"/>
      </w:pPr>
      <w:r>
        <w:t>As part of phase 1, the EPDP Team made the following recommendation: “</w:t>
      </w:r>
      <w:r w:rsidRPr="007E6834">
        <w:t>In the case of a domain name registration where an "affiliated" privacy/proxy service used (e.g. where data</w:t>
      </w:r>
    </w:p>
    <w:p w14:paraId="678C0A14" w14:textId="04B744A8" w:rsidR="007E6834" w:rsidRPr="007E6834" w:rsidRDefault="007E6834" w:rsidP="007E6834">
      <w:pPr>
        <w:autoSpaceDE w:val="0"/>
        <w:autoSpaceDN w:val="0"/>
        <w:adjustRightInd w:val="0"/>
      </w:pPr>
      <w:r w:rsidRPr="007E6834">
        <w:t>associated with a natural person is masked), Registrar (and Registry where applicable) MUST include in the public RDDS and return in response to any query full non-personal RDDS data of the privacy/proxy service, which MAY also include the existing privacy/proxy pseudonymized email.</w:t>
      </w:r>
    </w:p>
    <w:p w14:paraId="565498B7" w14:textId="77777777" w:rsidR="007E6834" w:rsidRPr="007E6834" w:rsidRDefault="007E6834" w:rsidP="007E6834">
      <w:pPr>
        <w:autoSpaceDE w:val="0"/>
        <w:autoSpaceDN w:val="0"/>
        <w:adjustRightInd w:val="0"/>
      </w:pPr>
    </w:p>
    <w:p w14:paraId="3A69F3BD" w14:textId="6D429E4E" w:rsidR="0038625D" w:rsidRPr="0038625D" w:rsidRDefault="007E6834" w:rsidP="007E6834">
      <w:pPr>
        <w:autoSpaceDE w:val="0"/>
        <w:autoSpaceDN w:val="0"/>
        <w:adjustRightInd w:val="0"/>
      </w:pPr>
      <w:r w:rsidRPr="007E6834">
        <w:t>Note, PPSAI is an approved policy that is currently going through implementation. It will be important to understand the interplay between the display of information of affiliated vs. accredited privacy / proxy providers. Based on feedback received on this topic from the PPSAI IRT, the EPDP Team may consider this further in phase 2</w:t>
      </w:r>
      <w:r>
        <w:t>”</w:t>
      </w:r>
      <w:r w:rsidRPr="007E6834">
        <w:t>.</w:t>
      </w:r>
    </w:p>
    <w:tbl>
      <w:tblPr>
        <w:tblStyle w:val="TableGrid"/>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layout table"/>
      </w:tblPr>
      <w:tblGrid>
        <w:gridCol w:w="9373"/>
      </w:tblGrid>
      <w:tr w:rsidR="0038625D" w:rsidRPr="0038625D" w14:paraId="04FB5DEF" w14:textId="77777777" w:rsidTr="0038625D">
        <w:trPr>
          <w:trHeight w:val="720"/>
        </w:trPr>
        <w:tc>
          <w:tcPr>
            <w:tcW w:w="9373" w:type="dxa"/>
            <w:tcBorders>
              <w:bottom w:val="single" w:sz="18" w:space="0" w:color="ED7D31" w:themeColor="accent2"/>
            </w:tcBorders>
            <w:shd w:val="clear" w:color="auto" w:fill="auto"/>
            <w:vAlign w:val="bottom"/>
          </w:tcPr>
          <w:p w14:paraId="643FF733" w14:textId="70E4324D" w:rsidR="0038625D" w:rsidRPr="0038625D" w:rsidRDefault="0038625D" w:rsidP="003560F8">
            <w:pPr>
              <w:pStyle w:val="Heading1"/>
              <w:outlineLvl w:val="0"/>
              <w:rPr>
                <w:rFonts w:ascii="Calibri" w:hAnsi="Calibri" w:cs="Calibri"/>
                <w:sz w:val="24"/>
                <w:szCs w:val="24"/>
              </w:rPr>
            </w:pPr>
            <w:r w:rsidRPr="0038625D">
              <w:rPr>
                <w:rFonts w:ascii="Calibri" w:hAnsi="Calibri" w:cs="Calibri"/>
                <w:color w:val="000000" w:themeColor="text1"/>
                <w:sz w:val="24"/>
                <w:szCs w:val="24"/>
              </w:rPr>
              <w:t>EXPECTED DEliverable</w:t>
            </w:r>
          </w:p>
        </w:tc>
      </w:tr>
      <w:tr w:rsidR="0038625D" w:rsidRPr="0038625D" w14:paraId="11CAD853" w14:textId="77777777" w:rsidTr="0038625D">
        <w:trPr>
          <w:trHeight w:hRule="exact" w:val="216"/>
        </w:trPr>
        <w:tc>
          <w:tcPr>
            <w:tcW w:w="9373" w:type="dxa"/>
            <w:tcBorders>
              <w:top w:val="single" w:sz="18" w:space="0" w:color="ED7D31" w:themeColor="accent2"/>
            </w:tcBorders>
            <w:shd w:val="clear" w:color="auto" w:fill="auto"/>
            <w:vAlign w:val="center"/>
          </w:tcPr>
          <w:p w14:paraId="3A4F5DB6" w14:textId="77777777" w:rsidR="0038625D" w:rsidRPr="0038625D" w:rsidRDefault="0038625D" w:rsidP="003560F8">
            <w:pPr>
              <w:rPr>
                <w:sz w:val="24"/>
                <w:szCs w:val="24"/>
              </w:rPr>
            </w:pPr>
          </w:p>
        </w:tc>
      </w:tr>
    </w:tbl>
    <w:p w14:paraId="2DD9AD63" w14:textId="2693F0E4" w:rsidR="0038625D" w:rsidRDefault="007E6834" w:rsidP="0038625D">
      <w:r>
        <w:t xml:space="preserve">Confirmation that either the display of information of an affiliated vs. accredited privacy / proxy providers is addressed in the context of the implementation of PPSAI or a recommendation that confirms how accredited privacy / proxy providers could/should be identified in the public RDDS. </w:t>
      </w:r>
    </w:p>
    <w:tbl>
      <w:tblPr>
        <w:tblStyle w:val="TableGrid"/>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layout table"/>
      </w:tblPr>
      <w:tblGrid>
        <w:gridCol w:w="9373"/>
      </w:tblGrid>
      <w:tr w:rsidR="0038625D" w:rsidRPr="0038625D" w14:paraId="316AD00B" w14:textId="77777777" w:rsidTr="0038625D">
        <w:trPr>
          <w:trHeight w:val="720"/>
        </w:trPr>
        <w:tc>
          <w:tcPr>
            <w:tcW w:w="9373" w:type="dxa"/>
            <w:tcBorders>
              <w:bottom w:val="single" w:sz="18" w:space="0" w:color="ED7D31" w:themeColor="accent2"/>
            </w:tcBorders>
            <w:shd w:val="clear" w:color="auto" w:fill="auto"/>
            <w:vAlign w:val="bottom"/>
          </w:tcPr>
          <w:p w14:paraId="05FC0C26" w14:textId="3B0A4F22" w:rsidR="0038625D" w:rsidRPr="0038625D" w:rsidRDefault="0038625D" w:rsidP="003560F8">
            <w:pPr>
              <w:pStyle w:val="Heading1"/>
              <w:outlineLvl w:val="0"/>
              <w:rPr>
                <w:rFonts w:asciiTheme="minorHAnsi" w:hAnsiTheme="minorHAnsi" w:cstheme="minorHAnsi"/>
                <w:sz w:val="24"/>
                <w:szCs w:val="24"/>
              </w:rPr>
            </w:pPr>
            <w:r w:rsidRPr="0038625D">
              <w:rPr>
                <w:rFonts w:asciiTheme="minorHAnsi" w:hAnsiTheme="minorHAnsi" w:cstheme="minorHAnsi"/>
                <w:color w:val="000000" w:themeColor="text1"/>
                <w:sz w:val="24"/>
                <w:szCs w:val="24"/>
              </w:rPr>
              <w:t>legal questions</w:t>
            </w:r>
          </w:p>
        </w:tc>
      </w:tr>
      <w:tr w:rsidR="0038625D" w:rsidRPr="0038625D" w14:paraId="6C3FF2DD" w14:textId="77777777" w:rsidTr="0038625D">
        <w:trPr>
          <w:trHeight w:hRule="exact" w:val="216"/>
        </w:trPr>
        <w:tc>
          <w:tcPr>
            <w:tcW w:w="9373" w:type="dxa"/>
            <w:tcBorders>
              <w:top w:val="single" w:sz="18" w:space="0" w:color="ED7D31" w:themeColor="accent2"/>
            </w:tcBorders>
            <w:shd w:val="clear" w:color="auto" w:fill="auto"/>
            <w:vAlign w:val="center"/>
          </w:tcPr>
          <w:p w14:paraId="69BBFF59" w14:textId="77777777" w:rsidR="0038625D" w:rsidRPr="0038625D" w:rsidRDefault="0038625D" w:rsidP="003560F8">
            <w:pPr>
              <w:rPr>
                <w:rFonts w:cstheme="minorHAnsi"/>
                <w:sz w:val="24"/>
                <w:szCs w:val="24"/>
              </w:rPr>
            </w:pPr>
          </w:p>
        </w:tc>
      </w:tr>
    </w:tbl>
    <w:tbl>
      <w:tblPr>
        <w:tblStyle w:val="StatusReportTable"/>
        <w:tblW w:w="5000" w:type="pct"/>
        <w:tblLayout w:type="fixed"/>
        <w:tblLook w:val="04A0" w:firstRow="1" w:lastRow="0" w:firstColumn="1" w:lastColumn="0" w:noHBand="0" w:noVBand="1"/>
        <w:tblDescription w:val="Header layout table"/>
      </w:tblPr>
      <w:tblGrid>
        <w:gridCol w:w="4656"/>
        <w:gridCol w:w="2352"/>
        <w:gridCol w:w="2352"/>
      </w:tblGrid>
      <w:tr w:rsidR="0038625D" w:rsidRPr="0038625D" w14:paraId="2BF39078" w14:textId="77777777" w:rsidTr="0038625D">
        <w:trPr>
          <w:cnfStyle w:val="100000000000" w:firstRow="1" w:lastRow="0" w:firstColumn="0" w:lastColumn="0" w:oddVBand="0" w:evenVBand="0" w:oddHBand="0" w:evenHBand="0" w:firstRowFirstColumn="0" w:firstRowLastColumn="0" w:lastRowFirstColumn="0" w:lastRowLastColumn="0"/>
          <w:trHeight w:val="331"/>
        </w:trPr>
        <w:tc>
          <w:tcPr>
            <w:tcW w:w="5760" w:type="dxa"/>
            <w:tcBorders>
              <w:bottom w:val="single" w:sz="12" w:space="0" w:color="FFFFFF" w:themeColor="background1"/>
            </w:tcBorders>
            <w:shd w:val="clear" w:color="auto" w:fill="F7CAAC" w:themeFill="accent2" w:themeFillTint="66"/>
          </w:tcPr>
          <w:p w14:paraId="6C54F9F3" w14:textId="771F5C61" w:rsidR="0038625D" w:rsidRPr="0038625D" w:rsidRDefault="0038625D" w:rsidP="003560F8">
            <w:pPr>
              <w:pStyle w:val="Heading2"/>
              <w:outlineLvl w:val="1"/>
              <w:rPr>
                <w:rFonts w:asciiTheme="minorHAnsi" w:hAnsiTheme="minorHAnsi" w:cstheme="minorHAnsi"/>
                <w:b/>
                <w:color w:val="000000" w:themeColor="text1"/>
                <w:sz w:val="24"/>
                <w:szCs w:val="24"/>
              </w:rPr>
            </w:pPr>
            <w:r w:rsidRPr="0038625D">
              <w:rPr>
                <w:rFonts w:asciiTheme="minorHAnsi" w:hAnsiTheme="minorHAnsi" w:cstheme="minorHAnsi"/>
                <w:b/>
                <w:color w:val="000000" w:themeColor="text1"/>
                <w:sz w:val="24"/>
                <w:szCs w:val="24"/>
              </w:rPr>
              <w:t>Question</w:t>
            </w:r>
          </w:p>
        </w:tc>
        <w:tc>
          <w:tcPr>
            <w:tcW w:w="2880" w:type="dxa"/>
            <w:tcBorders>
              <w:bottom w:val="single" w:sz="12" w:space="0" w:color="FFFFFF" w:themeColor="background1"/>
            </w:tcBorders>
            <w:shd w:val="clear" w:color="auto" w:fill="F7CAAC" w:themeFill="accent2" w:themeFillTint="66"/>
          </w:tcPr>
          <w:p w14:paraId="1305CE40" w14:textId="0443C6F1" w:rsidR="0038625D" w:rsidRPr="0038625D" w:rsidRDefault="0038625D" w:rsidP="003560F8">
            <w:pPr>
              <w:pStyle w:val="Heading2"/>
              <w:outlineLvl w:val="1"/>
              <w:rPr>
                <w:rFonts w:asciiTheme="minorHAnsi" w:hAnsiTheme="minorHAnsi" w:cstheme="minorHAnsi"/>
                <w:b/>
                <w:color w:val="000000" w:themeColor="text1"/>
                <w:sz w:val="24"/>
                <w:szCs w:val="24"/>
              </w:rPr>
            </w:pPr>
            <w:r w:rsidRPr="0038625D">
              <w:rPr>
                <w:rFonts w:asciiTheme="minorHAnsi" w:hAnsiTheme="minorHAnsi" w:cstheme="minorHAnsi"/>
                <w:b/>
                <w:color w:val="000000" w:themeColor="text1"/>
                <w:sz w:val="24"/>
                <w:szCs w:val="24"/>
              </w:rPr>
              <w:t>Status</w:t>
            </w:r>
          </w:p>
        </w:tc>
        <w:tc>
          <w:tcPr>
            <w:tcW w:w="2880" w:type="dxa"/>
            <w:tcBorders>
              <w:bottom w:val="single" w:sz="12" w:space="0" w:color="FFFFFF" w:themeColor="background1"/>
            </w:tcBorders>
            <w:shd w:val="clear" w:color="auto" w:fill="F7CAAC" w:themeFill="accent2" w:themeFillTint="66"/>
          </w:tcPr>
          <w:p w14:paraId="60C6212C" w14:textId="799F4949" w:rsidR="0038625D" w:rsidRPr="0038625D" w:rsidRDefault="0038625D" w:rsidP="003560F8">
            <w:pPr>
              <w:pStyle w:val="Heading2"/>
              <w:outlineLvl w:val="1"/>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Owner</w:t>
            </w:r>
          </w:p>
        </w:tc>
      </w:tr>
      <w:tr w:rsidR="0038625D" w:rsidRPr="0038625D" w14:paraId="1FA26AA4" w14:textId="77777777" w:rsidTr="0038625D">
        <w:trPr>
          <w:trHeight w:val="331"/>
        </w:trPr>
        <w:tc>
          <w:tcPr>
            <w:tcW w:w="5760" w:type="dxa"/>
            <w:tcBorders>
              <w:top w:val="single" w:sz="12" w:space="0" w:color="FFFFFF" w:themeColor="background1"/>
            </w:tcBorders>
          </w:tcPr>
          <w:p w14:paraId="39FA0C42" w14:textId="44CBD62D" w:rsidR="0038625D" w:rsidRPr="007E6834" w:rsidRDefault="007E6834" w:rsidP="003560F8">
            <w:pPr>
              <w:rPr>
                <w:rFonts w:cstheme="minorHAnsi"/>
                <w:sz w:val="24"/>
                <w:szCs w:val="24"/>
              </w:rPr>
            </w:pPr>
            <w:r w:rsidRPr="007E6834">
              <w:rPr>
                <w:rFonts w:cstheme="minorHAnsi"/>
                <w:color w:val="000000" w:themeColor="text1"/>
                <w:sz w:val="24"/>
                <w:szCs w:val="24"/>
              </w:rPr>
              <w:t>None at this stage</w:t>
            </w:r>
          </w:p>
        </w:tc>
        <w:tc>
          <w:tcPr>
            <w:tcW w:w="2880" w:type="dxa"/>
            <w:tcBorders>
              <w:top w:val="single" w:sz="12" w:space="0" w:color="FFFFFF" w:themeColor="background1"/>
            </w:tcBorders>
          </w:tcPr>
          <w:p w14:paraId="48B51073" w14:textId="77777777" w:rsidR="0038625D" w:rsidRPr="0038625D" w:rsidRDefault="0038625D" w:rsidP="003560F8">
            <w:pPr>
              <w:rPr>
                <w:rFonts w:cstheme="minorHAnsi"/>
                <w:b/>
                <w:sz w:val="24"/>
                <w:szCs w:val="24"/>
              </w:rPr>
            </w:pPr>
          </w:p>
        </w:tc>
        <w:tc>
          <w:tcPr>
            <w:tcW w:w="2880" w:type="dxa"/>
            <w:tcBorders>
              <w:top w:val="single" w:sz="12" w:space="0" w:color="FFFFFF" w:themeColor="background1"/>
            </w:tcBorders>
          </w:tcPr>
          <w:p w14:paraId="6544E8C3" w14:textId="77777777" w:rsidR="0038625D" w:rsidRPr="0038625D" w:rsidRDefault="0038625D" w:rsidP="003560F8">
            <w:pPr>
              <w:rPr>
                <w:rFonts w:cstheme="minorHAnsi"/>
                <w:b/>
                <w:sz w:val="24"/>
                <w:szCs w:val="24"/>
              </w:rPr>
            </w:pPr>
          </w:p>
        </w:tc>
      </w:tr>
      <w:tr w:rsidR="0038625D" w14:paraId="46EF8A59" w14:textId="77777777" w:rsidTr="003560F8">
        <w:trPr>
          <w:trHeight w:val="331"/>
        </w:trPr>
        <w:tc>
          <w:tcPr>
            <w:tcW w:w="5760" w:type="dxa"/>
          </w:tcPr>
          <w:p w14:paraId="34E1DB56" w14:textId="77777777" w:rsidR="0038625D" w:rsidRPr="006B7FF7" w:rsidRDefault="0038625D" w:rsidP="003560F8">
            <w:pPr>
              <w:rPr>
                <w:b/>
              </w:rPr>
            </w:pPr>
          </w:p>
        </w:tc>
        <w:tc>
          <w:tcPr>
            <w:tcW w:w="2880" w:type="dxa"/>
          </w:tcPr>
          <w:p w14:paraId="57A85033" w14:textId="77777777" w:rsidR="0038625D" w:rsidRPr="006B7FF7" w:rsidRDefault="0038625D" w:rsidP="003560F8">
            <w:pPr>
              <w:rPr>
                <w:b/>
              </w:rPr>
            </w:pPr>
          </w:p>
        </w:tc>
        <w:tc>
          <w:tcPr>
            <w:tcW w:w="2880" w:type="dxa"/>
          </w:tcPr>
          <w:p w14:paraId="6F19AC2F" w14:textId="77777777" w:rsidR="0038625D" w:rsidRPr="006B7FF7" w:rsidRDefault="0038625D" w:rsidP="003560F8">
            <w:pPr>
              <w:rPr>
                <w:b/>
              </w:rPr>
            </w:pPr>
          </w:p>
        </w:tc>
      </w:tr>
    </w:tbl>
    <w:tbl>
      <w:tblPr>
        <w:tblStyle w:val="TableGrid"/>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layout table"/>
      </w:tblPr>
      <w:tblGrid>
        <w:gridCol w:w="9373"/>
      </w:tblGrid>
      <w:tr w:rsidR="0038625D" w:rsidRPr="0038625D" w14:paraId="4E762BD9" w14:textId="77777777" w:rsidTr="003560F8">
        <w:trPr>
          <w:trHeight w:val="720"/>
        </w:trPr>
        <w:tc>
          <w:tcPr>
            <w:tcW w:w="9373" w:type="dxa"/>
            <w:tcBorders>
              <w:bottom w:val="single" w:sz="18" w:space="0" w:color="ED7D31" w:themeColor="accent2"/>
            </w:tcBorders>
            <w:shd w:val="clear" w:color="auto" w:fill="auto"/>
            <w:vAlign w:val="bottom"/>
          </w:tcPr>
          <w:p w14:paraId="4E23CCD7" w14:textId="7E398D11" w:rsidR="0038625D" w:rsidRPr="0038625D" w:rsidRDefault="0038625D" w:rsidP="007E6834">
            <w:pPr>
              <w:pStyle w:val="Heading1"/>
              <w:keepNext/>
              <w:outlineLvl w:val="0"/>
              <w:rPr>
                <w:rFonts w:asciiTheme="minorHAnsi" w:hAnsiTheme="minorHAnsi" w:cstheme="minorHAnsi"/>
                <w:sz w:val="24"/>
                <w:szCs w:val="24"/>
              </w:rPr>
            </w:pPr>
            <w:r>
              <w:rPr>
                <w:rFonts w:asciiTheme="minorHAnsi" w:hAnsiTheme="minorHAnsi" w:cstheme="minorHAnsi"/>
                <w:color w:val="000000" w:themeColor="text1"/>
                <w:sz w:val="24"/>
                <w:szCs w:val="24"/>
              </w:rPr>
              <w:lastRenderedPageBreak/>
              <w:t>Required reading</w:t>
            </w:r>
          </w:p>
        </w:tc>
      </w:tr>
      <w:tr w:rsidR="0038625D" w:rsidRPr="0038625D" w14:paraId="2264B4F2" w14:textId="77777777" w:rsidTr="003560F8">
        <w:trPr>
          <w:trHeight w:hRule="exact" w:val="216"/>
        </w:trPr>
        <w:tc>
          <w:tcPr>
            <w:tcW w:w="9373" w:type="dxa"/>
            <w:tcBorders>
              <w:top w:val="single" w:sz="18" w:space="0" w:color="ED7D31" w:themeColor="accent2"/>
            </w:tcBorders>
            <w:shd w:val="clear" w:color="auto" w:fill="auto"/>
            <w:vAlign w:val="center"/>
          </w:tcPr>
          <w:p w14:paraId="267CF235" w14:textId="77777777" w:rsidR="0038625D" w:rsidRPr="0038625D" w:rsidRDefault="0038625D" w:rsidP="007E6834">
            <w:pPr>
              <w:keepNext/>
              <w:rPr>
                <w:rFonts w:cstheme="minorHAnsi"/>
                <w:sz w:val="24"/>
                <w:szCs w:val="24"/>
              </w:rPr>
            </w:pPr>
          </w:p>
        </w:tc>
      </w:tr>
    </w:tbl>
    <w:tbl>
      <w:tblPr>
        <w:tblStyle w:val="StatusReportTable"/>
        <w:tblW w:w="5000" w:type="pct"/>
        <w:tblLayout w:type="fixed"/>
        <w:tblLook w:val="04A0" w:firstRow="1" w:lastRow="0" w:firstColumn="1" w:lastColumn="0" w:noHBand="0" w:noVBand="1"/>
        <w:tblDescription w:val="Header layout table"/>
      </w:tblPr>
      <w:tblGrid>
        <w:gridCol w:w="4656"/>
        <w:gridCol w:w="2352"/>
        <w:gridCol w:w="2352"/>
      </w:tblGrid>
      <w:tr w:rsidR="0038625D" w:rsidRPr="0038625D" w14:paraId="1B27208E" w14:textId="77777777" w:rsidTr="003560F8">
        <w:trPr>
          <w:cnfStyle w:val="100000000000" w:firstRow="1" w:lastRow="0" w:firstColumn="0" w:lastColumn="0" w:oddVBand="0" w:evenVBand="0" w:oddHBand="0" w:evenHBand="0" w:firstRowFirstColumn="0" w:firstRowLastColumn="0" w:lastRowFirstColumn="0" w:lastRowLastColumn="0"/>
          <w:trHeight w:val="331"/>
        </w:trPr>
        <w:tc>
          <w:tcPr>
            <w:tcW w:w="5760" w:type="dxa"/>
            <w:tcBorders>
              <w:bottom w:val="single" w:sz="12" w:space="0" w:color="FFFFFF" w:themeColor="background1"/>
            </w:tcBorders>
            <w:shd w:val="clear" w:color="auto" w:fill="F7CAAC" w:themeFill="accent2" w:themeFillTint="66"/>
          </w:tcPr>
          <w:p w14:paraId="0C7E6BA7" w14:textId="06C25065" w:rsidR="0038625D" w:rsidRPr="0038625D" w:rsidRDefault="0038625D" w:rsidP="007E6834">
            <w:pPr>
              <w:pStyle w:val="Heading2"/>
              <w:outlineLvl w:val="1"/>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Description</w:t>
            </w:r>
          </w:p>
        </w:tc>
        <w:tc>
          <w:tcPr>
            <w:tcW w:w="2880" w:type="dxa"/>
            <w:tcBorders>
              <w:bottom w:val="single" w:sz="12" w:space="0" w:color="FFFFFF" w:themeColor="background1"/>
            </w:tcBorders>
            <w:shd w:val="clear" w:color="auto" w:fill="F7CAAC" w:themeFill="accent2" w:themeFillTint="66"/>
          </w:tcPr>
          <w:p w14:paraId="68F4A0EF" w14:textId="0DA953F3" w:rsidR="0038625D" w:rsidRPr="0038625D" w:rsidRDefault="0038625D" w:rsidP="007E6834">
            <w:pPr>
              <w:pStyle w:val="Heading2"/>
              <w:outlineLvl w:val="1"/>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Link</w:t>
            </w:r>
          </w:p>
        </w:tc>
        <w:tc>
          <w:tcPr>
            <w:tcW w:w="2880" w:type="dxa"/>
            <w:tcBorders>
              <w:bottom w:val="single" w:sz="12" w:space="0" w:color="FFFFFF" w:themeColor="background1"/>
            </w:tcBorders>
            <w:shd w:val="clear" w:color="auto" w:fill="F7CAAC" w:themeFill="accent2" w:themeFillTint="66"/>
          </w:tcPr>
          <w:p w14:paraId="0BCEE4AB" w14:textId="00A299C4" w:rsidR="0038625D" w:rsidRPr="0038625D" w:rsidRDefault="0038625D" w:rsidP="007E6834">
            <w:pPr>
              <w:pStyle w:val="Heading2"/>
              <w:outlineLvl w:val="1"/>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Required because</w:t>
            </w:r>
          </w:p>
        </w:tc>
      </w:tr>
      <w:tr w:rsidR="0038625D" w:rsidRPr="0038625D" w14:paraId="34CB1CEC" w14:textId="77777777" w:rsidTr="003560F8">
        <w:trPr>
          <w:trHeight w:val="331"/>
        </w:trPr>
        <w:tc>
          <w:tcPr>
            <w:tcW w:w="5760" w:type="dxa"/>
            <w:tcBorders>
              <w:top w:val="single" w:sz="12" w:space="0" w:color="FFFFFF" w:themeColor="background1"/>
            </w:tcBorders>
          </w:tcPr>
          <w:p w14:paraId="3F17FC30" w14:textId="2E1BCDE1" w:rsidR="007E6834" w:rsidRPr="007E6834" w:rsidRDefault="007E6834" w:rsidP="007E6834">
            <w:pPr>
              <w:rPr>
                <w:rFonts w:cstheme="minorHAnsi"/>
                <w:color w:val="000000" w:themeColor="text1"/>
                <w:sz w:val="24"/>
                <w:szCs w:val="24"/>
              </w:rPr>
            </w:pPr>
            <w:r w:rsidRPr="007E6834">
              <w:rPr>
                <w:rFonts w:cstheme="minorHAnsi"/>
                <w:color w:val="000000" w:themeColor="text1"/>
                <w:sz w:val="24"/>
                <w:szCs w:val="24"/>
              </w:rPr>
              <w:t>Final Report on the Privacy &amp; Proxy Services Accreditation Issues Policy Development Process</w:t>
            </w:r>
          </w:p>
          <w:p w14:paraId="4718B669" w14:textId="77777777" w:rsidR="0038625D" w:rsidRPr="0038625D" w:rsidRDefault="0038625D" w:rsidP="003560F8">
            <w:pPr>
              <w:rPr>
                <w:rFonts w:cstheme="minorHAnsi"/>
                <w:b/>
                <w:sz w:val="24"/>
                <w:szCs w:val="24"/>
              </w:rPr>
            </w:pPr>
          </w:p>
        </w:tc>
        <w:tc>
          <w:tcPr>
            <w:tcW w:w="2880" w:type="dxa"/>
            <w:tcBorders>
              <w:top w:val="single" w:sz="12" w:space="0" w:color="FFFFFF" w:themeColor="background1"/>
            </w:tcBorders>
          </w:tcPr>
          <w:p w14:paraId="1A1AB748" w14:textId="240401B6" w:rsidR="0038625D" w:rsidRPr="007E6834" w:rsidRDefault="00B417EC" w:rsidP="003560F8">
            <w:pPr>
              <w:rPr>
                <w:rFonts w:cstheme="minorHAnsi"/>
                <w:sz w:val="24"/>
                <w:szCs w:val="24"/>
              </w:rPr>
            </w:pPr>
            <w:hyperlink r:id="rId7" w:history="1">
              <w:r w:rsidR="007E6834" w:rsidRPr="007E6834">
                <w:rPr>
                  <w:rStyle w:val="Hyperlink"/>
                  <w:rFonts w:cstheme="minorHAnsi"/>
                  <w:sz w:val="24"/>
                  <w:szCs w:val="24"/>
                </w:rPr>
                <w:t>https://gnso.icann.org/en/issues/raa/ppsai-final-07dec15-en.pdf</w:t>
              </w:r>
            </w:hyperlink>
            <w:r w:rsidR="007E6834" w:rsidRPr="007E6834">
              <w:rPr>
                <w:rFonts w:cstheme="minorHAnsi"/>
                <w:sz w:val="24"/>
                <w:szCs w:val="24"/>
              </w:rPr>
              <w:t xml:space="preserve"> </w:t>
            </w:r>
          </w:p>
        </w:tc>
        <w:tc>
          <w:tcPr>
            <w:tcW w:w="2880" w:type="dxa"/>
            <w:tcBorders>
              <w:top w:val="single" w:sz="12" w:space="0" w:color="FFFFFF" w:themeColor="background1"/>
            </w:tcBorders>
          </w:tcPr>
          <w:p w14:paraId="0DF61688" w14:textId="4B772691" w:rsidR="0038625D" w:rsidRPr="0038625D" w:rsidRDefault="0026073D" w:rsidP="003560F8">
            <w:pPr>
              <w:rPr>
                <w:rFonts w:cstheme="minorHAnsi"/>
                <w:b/>
                <w:sz w:val="24"/>
                <w:szCs w:val="24"/>
              </w:rPr>
            </w:pPr>
            <w:r>
              <w:rPr>
                <w:rFonts w:cstheme="minorHAnsi"/>
                <w:color w:val="000000" w:themeColor="text1"/>
                <w:sz w:val="24"/>
                <w:szCs w:val="24"/>
              </w:rPr>
              <w:t>Overview of policy recommendations</w:t>
            </w:r>
          </w:p>
        </w:tc>
      </w:tr>
      <w:tr w:rsidR="0038625D" w14:paraId="642B4298" w14:textId="77777777" w:rsidTr="003560F8">
        <w:trPr>
          <w:trHeight w:val="331"/>
        </w:trPr>
        <w:tc>
          <w:tcPr>
            <w:tcW w:w="5760" w:type="dxa"/>
          </w:tcPr>
          <w:p w14:paraId="6F216871" w14:textId="1B07EC93" w:rsidR="0038625D" w:rsidRPr="006B7FF7" w:rsidRDefault="0026073D" w:rsidP="003560F8">
            <w:pPr>
              <w:rPr>
                <w:b/>
              </w:rPr>
            </w:pPr>
            <w:r w:rsidRPr="0026073D">
              <w:rPr>
                <w:rFonts w:cstheme="minorHAnsi"/>
                <w:color w:val="000000" w:themeColor="text1"/>
                <w:sz w:val="24"/>
                <w:szCs w:val="24"/>
              </w:rPr>
              <w:t>Draft implementation plan / framework</w:t>
            </w:r>
          </w:p>
        </w:tc>
        <w:tc>
          <w:tcPr>
            <w:tcW w:w="2880" w:type="dxa"/>
          </w:tcPr>
          <w:p w14:paraId="6FB0A7AA" w14:textId="7C73BB88" w:rsidR="0038625D" w:rsidRPr="0026073D" w:rsidRDefault="00B417EC" w:rsidP="003560F8">
            <w:pPr>
              <w:rPr>
                <w:sz w:val="24"/>
                <w:szCs w:val="24"/>
              </w:rPr>
            </w:pPr>
            <w:hyperlink r:id="rId8" w:history="1">
              <w:r w:rsidR="0026073D" w:rsidRPr="0026073D">
                <w:rPr>
                  <w:rStyle w:val="Hyperlink"/>
                  <w:sz w:val="24"/>
                  <w:szCs w:val="24"/>
                </w:rPr>
                <w:t>https://community.icann.org/download/attachments/62397817/PP_MemoForIRT.pdf?version=1&amp;modificationDate=1476455832000&amp;api=v2</w:t>
              </w:r>
            </w:hyperlink>
            <w:r w:rsidR="0026073D" w:rsidRPr="0026073D">
              <w:rPr>
                <w:sz w:val="24"/>
                <w:szCs w:val="24"/>
              </w:rPr>
              <w:t xml:space="preserve"> </w:t>
            </w:r>
          </w:p>
        </w:tc>
        <w:tc>
          <w:tcPr>
            <w:tcW w:w="2880" w:type="dxa"/>
          </w:tcPr>
          <w:p w14:paraId="671D2542" w14:textId="00B39249" w:rsidR="0038625D" w:rsidRPr="006B7FF7" w:rsidRDefault="0026073D" w:rsidP="003560F8">
            <w:pPr>
              <w:rPr>
                <w:b/>
              </w:rPr>
            </w:pPr>
            <w:r w:rsidRPr="0026073D">
              <w:rPr>
                <w:rFonts w:cstheme="minorHAnsi"/>
                <w:color w:val="000000" w:themeColor="text1"/>
                <w:sz w:val="24"/>
                <w:szCs w:val="24"/>
              </w:rPr>
              <w:t>Overview of proposed implementation that may provide insight into whether this issue is addressed by the proposed implementation</w:t>
            </w:r>
          </w:p>
        </w:tc>
      </w:tr>
    </w:tbl>
    <w:tbl>
      <w:tblPr>
        <w:tblStyle w:val="TableGrid"/>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layout table"/>
      </w:tblPr>
      <w:tblGrid>
        <w:gridCol w:w="9373"/>
      </w:tblGrid>
      <w:tr w:rsidR="0038625D" w:rsidRPr="0038625D" w14:paraId="440E1B77" w14:textId="77777777" w:rsidTr="003560F8">
        <w:trPr>
          <w:trHeight w:val="720"/>
        </w:trPr>
        <w:tc>
          <w:tcPr>
            <w:tcW w:w="9373" w:type="dxa"/>
            <w:tcBorders>
              <w:bottom w:val="single" w:sz="18" w:space="0" w:color="ED7D31" w:themeColor="accent2"/>
            </w:tcBorders>
            <w:shd w:val="clear" w:color="auto" w:fill="auto"/>
            <w:vAlign w:val="bottom"/>
          </w:tcPr>
          <w:p w14:paraId="58E42937" w14:textId="5FFBC4AA" w:rsidR="0038625D" w:rsidRPr="0038625D" w:rsidRDefault="0038625D" w:rsidP="003560F8">
            <w:pPr>
              <w:pStyle w:val="Heading1"/>
              <w:outlineLvl w:val="0"/>
              <w:rPr>
                <w:rFonts w:asciiTheme="minorHAnsi" w:hAnsiTheme="minorHAnsi" w:cstheme="minorHAnsi"/>
                <w:sz w:val="24"/>
                <w:szCs w:val="24"/>
              </w:rPr>
            </w:pPr>
            <w:r>
              <w:rPr>
                <w:rFonts w:asciiTheme="minorHAnsi" w:hAnsiTheme="minorHAnsi" w:cstheme="minorHAnsi"/>
                <w:color w:val="000000" w:themeColor="text1"/>
                <w:sz w:val="24"/>
                <w:szCs w:val="24"/>
              </w:rPr>
              <w:t>Briefings to be provided</w:t>
            </w:r>
          </w:p>
        </w:tc>
      </w:tr>
      <w:tr w:rsidR="0038625D" w:rsidRPr="0038625D" w14:paraId="01A4450B" w14:textId="77777777" w:rsidTr="003560F8">
        <w:trPr>
          <w:trHeight w:hRule="exact" w:val="216"/>
        </w:trPr>
        <w:tc>
          <w:tcPr>
            <w:tcW w:w="9373" w:type="dxa"/>
            <w:tcBorders>
              <w:top w:val="single" w:sz="18" w:space="0" w:color="ED7D31" w:themeColor="accent2"/>
            </w:tcBorders>
            <w:shd w:val="clear" w:color="auto" w:fill="auto"/>
            <w:vAlign w:val="center"/>
          </w:tcPr>
          <w:p w14:paraId="6C408110" w14:textId="77777777" w:rsidR="0038625D" w:rsidRPr="0038625D" w:rsidRDefault="0038625D" w:rsidP="003560F8">
            <w:pPr>
              <w:rPr>
                <w:rFonts w:cstheme="minorHAnsi"/>
                <w:sz w:val="24"/>
                <w:szCs w:val="24"/>
              </w:rPr>
            </w:pPr>
          </w:p>
        </w:tc>
      </w:tr>
    </w:tbl>
    <w:tbl>
      <w:tblPr>
        <w:tblStyle w:val="StatusReportTable"/>
        <w:tblW w:w="5000" w:type="pct"/>
        <w:tblLayout w:type="fixed"/>
        <w:tblLook w:val="04A0" w:firstRow="1" w:lastRow="0" w:firstColumn="1" w:lastColumn="0" w:noHBand="0" w:noVBand="1"/>
        <w:tblDescription w:val="Header layout table"/>
      </w:tblPr>
      <w:tblGrid>
        <w:gridCol w:w="4656"/>
        <w:gridCol w:w="2352"/>
        <w:gridCol w:w="2352"/>
      </w:tblGrid>
      <w:tr w:rsidR="0038625D" w:rsidRPr="0038625D" w14:paraId="0C2E347C" w14:textId="77777777" w:rsidTr="00700349">
        <w:trPr>
          <w:cnfStyle w:val="100000000000" w:firstRow="1" w:lastRow="0" w:firstColumn="0" w:lastColumn="0" w:oddVBand="0" w:evenVBand="0" w:oddHBand="0" w:evenHBand="0" w:firstRowFirstColumn="0" w:firstRowLastColumn="0" w:lastRowFirstColumn="0" w:lastRowLastColumn="0"/>
          <w:trHeight w:val="331"/>
        </w:trPr>
        <w:tc>
          <w:tcPr>
            <w:tcW w:w="4656" w:type="dxa"/>
            <w:tcBorders>
              <w:bottom w:val="single" w:sz="12" w:space="0" w:color="FFFFFF" w:themeColor="background1"/>
            </w:tcBorders>
            <w:shd w:val="clear" w:color="auto" w:fill="F7CAAC" w:themeFill="accent2" w:themeFillTint="66"/>
          </w:tcPr>
          <w:p w14:paraId="15F95EC9" w14:textId="008A712B" w:rsidR="0038625D" w:rsidRPr="0038625D" w:rsidRDefault="0038625D" w:rsidP="003560F8">
            <w:pPr>
              <w:pStyle w:val="Heading2"/>
              <w:outlineLvl w:val="1"/>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Topic</w:t>
            </w:r>
          </w:p>
        </w:tc>
        <w:tc>
          <w:tcPr>
            <w:tcW w:w="2352" w:type="dxa"/>
            <w:tcBorders>
              <w:bottom w:val="single" w:sz="12" w:space="0" w:color="FFFFFF" w:themeColor="background1"/>
            </w:tcBorders>
            <w:shd w:val="clear" w:color="auto" w:fill="F7CAAC" w:themeFill="accent2" w:themeFillTint="66"/>
          </w:tcPr>
          <w:p w14:paraId="1AB609CF" w14:textId="0525B34C" w:rsidR="0038625D" w:rsidRPr="0038625D" w:rsidRDefault="0038625D" w:rsidP="003560F8">
            <w:pPr>
              <w:pStyle w:val="Heading2"/>
              <w:outlineLvl w:val="1"/>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Possible presenters</w:t>
            </w:r>
          </w:p>
        </w:tc>
        <w:tc>
          <w:tcPr>
            <w:tcW w:w="2352" w:type="dxa"/>
            <w:tcBorders>
              <w:bottom w:val="single" w:sz="12" w:space="0" w:color="FFFFFF" w:themeColor="background1"/>
            </w:tcBorders>
            <w:shd w:val="clear" w:color="auto" w:fill="F7CAAC" w:themeFill="accent2" w:themeFillTint="66"/>
          </w:tcPr>
          <w:p w14:paraId="54A2FF6F" w14:textId="64618AC3" w:rsidR="0038625D" w:rsidRPr="0038625D" w:rsidRDefault="0038625D" w:rsidP="003560F8">
            <w:pPr>
              <w:pStyle w:val="Heading2"/>
              <w:outlineLvl w:val="1"/>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Important because</w:t>
            </w:r>
          </w:p>
        </w:tc>
      </w:tr>
      <w:tr w:rsidR="0038625D" w:rsidRPr="0038625D" w14:paraId="26DED65E" w14:textId="77777777" w:rsidTr="00700349">
        <w:trPr>
          <w:trHeight w:val="331"/>
        </w:trPr>
        <w:tc>
          <w:tcPr>
            <w:tcW w:w="4656" w:type="dxa"/>
            <w:tcBorders>
              <w:top w:val="single" w:sz="12" w:space="0" w:color="FFFFFF" w:themeColor="background1"/>
            </w:tcBorders>
          </w:tcPr>
          <w:p w14:paraId="63A02B19" w14:textId="351C066D" w:rsidR="0038625D" w:rsidRPr="0038625D" w:rsidRDefault="0026073D" w:rsidP="003560F8">
            <w:pPr>
              <w:rPr>
                <w:rFonts w:cstheme="minorHAnsi"/>
                <w:b/>
                <w:sz w:val="24"/>
                <w:szCs w:val="24"/>
              </w:rPr>
            </w:pPr>
            <w:r>
              <w:rPr>
                <w:rFonts w:cstheme="minorHAnsi"/>
                <w:color w:val="000000" w:themeColor="text1"/>
                <w:sz w:val="24"/>
                <w:szCs w:val="24"/>
              </w:rPr>
              <w:t>TBD (</w:t>
            </w:r>
            <w:r w:rsidR="00EB6249">
              <w:rPr>
                <w:rFonts w:cstheme="minorHAnsi"/>
                <w:color w:val="000000" w:themeColor="text1"/>
                <w:sz w:val="24"/>
                <w:szCs w:val="24"/>
              </w:rPr>
              <w:t xml:space="preserve">dependent on outcome of </w:t>
            </w:r>
            <w:r>
              <w:rPr>
                <w:rFonts w:cstheme="minorHAnsi"/>
                <w:color w:val="000000" w:themeColor="text1"/>
                <w:sz w:val="24"/>
                <w:szCs w:val="24"/>
              </w:rPr>
              <w:t>next entry)</w:t>
            </w:r>
          </w:p>
        </w:tc>
        <w:tc>
          <w:tcPr>
            <w:tcW w:w="2352" w:type="dxa"/>
            <w:tcBorders>
              <w:top w:val="single" w:sz="12" w:space="0" w:color="FFFFFF" w:themeColor="background1"/>
            </w:tcBorders>
          </w:tcPr>
          <w:p w14:paraId="12A244D0" w14:textId="77777777" w:rsidR="0038625D" w:rsidRPr="0038625D" w:rsidRDefault="0038625D" w:rsidP="003560F8">
            <w:pPr>
              <w:rPr>
                <w:rFonts w:cstheme="minorHAnsi"/>
                <w:b/>
                <w:sz w:val="24"/>
                <w:szCs w:val="24"/>
              </w:rPr>
            </w:pPr>
          </w:p>
        </w:tc>
        <w:tc>
          <w:tcPr>
            <w:tcW w:w="2352" w:type="dxa"/>
            <w:tcBorders>
              <w:top w:val="single" w:sz="12" w:space="0" w:color="FFFFFF" w:themeColor="background1"/>
            </w:tcBorders>
          </w:tcPr>
          <w:p w14:paraId="76369429" w14:textId="77777777" w:rsidR="0038625D" w:rsidRPr="0038625D" w:rsidRDefault="0038625D" w:rsidP="003560F8">
            <w:pPr>
              <w:rPr>
                <w:rFonts w:cstheme="minorHAnsi"/>
                <w:b/>
                <w:sz w:val="24"/>
                <w:szCs w:val="24"/>
              </w:rPr>
            </w:pPr>
          </w:p>
        </w:tc>
      </w:tr>
      <w:tr w:rsidR="0038625D" w14:paraId="1DF3A910" w14:textId="77777777" w:rsidTr="00700349">
        <w:trPr>
          <w:trHeight w:val="331"/>
        </w:trPr>
        <w:tc>
          <w:tcPr>
            <w:tcW w:w="4656" w:type="dxa"/>
          </w:tcPr>
          <w:p w14:paraId="4DD29629" w14:textId="77777777" w:rsidR="0038625D" w:rsidRPr="006B7FF7" w:rsidRDefault="0038625D" w:rsidP="003560F8">
            <w:pPr>
              <w:rPr>
                <w:b/>
              </w:rPr>
            </w:pPr>
          </w:p>
        </w:tc>
        <w:tc>
          <w:tcPr>
            <w:tcW w:w="2352" w:type="dxa"/>
          </w:tcPr>
          <w:p w14:paraId="22D77DB6" w14:textId="77777777" w:rsidR="0038625D" w:rsidRPr="006B7FF7" w:rsidRDefault="0038625D" w:rsidP="003560F8">
            <w:pPr>
              <w:rPr>
                <w:b/>
              </w:rPr>
            </w:pPr>
          </w:p>
        </w:tc>
        <w:tc>
          <w:tcPr>
            <w:tcW w:w="2352" w:type="dxa"/>
          </w:tcPr>
          <w:p w14:paraId="3FFE684A" w14:textId="77777777" w:rsidR="0038625D" w:rsidRPr="006B7FF7" w:rsidRDefault="0038625D" w:rsidP="003560F8">
            <w:pPr>
              <w:rPr>
                <w:b/>
              </w:rPr>
            </w:pPr>
          </w:p>
        </w:tc>
      </w:tr>
    </w:tbl>
    <w:tbl>
      <w:tblPr>
        <w:tblStyle w:val="TableGrid"/>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layout table"/>
      </w:tblPr>
      <w:tblGrid>
        <w:gridCol w:w="9373"/>
      </w:tblGrid>
      <w:tr w:rsidR="0038625D" w:rsidRPr="0038625D" w14:paraId="549F849E" w14:textId="77777777" w:rsidTr="003560F8">
        <w:trPr>
          <w:trHeight w:val="720"/>
        </w:trPr>
        <w:tc>
          <w:tcPr>
            <w:tcW w:w="9373" w:type="dxa"/>
            <w:tcBorders>
              <w:bottom w:val="single" w:sz="18" w:space="0" w:color="ED7D31" w:themeColor="accent2"/>
            </w:tcBorders>
            <w:shd w:val="clear" w:color="auto" w:fill="auto"/>
            <w:vAlign w:val="bottom"/>
          </w:tcPr>
          <w:p w14:paraId="453D1D72" w14:textId="47DB4963" w:rsidR="0038625D" w:rsidRPr="0038625D" w:rsidRDefault="0038625D" w:rsidP="00700349">
            <w:pPr>
              <w:pStyle w:val="Heading1"/>
              <w:keepNext/>
              <w:outlineLvl w:val="0"/>
              <w:rPr>
                <w:rFonts w:asciiTheme="minorHAnsi" w:hAnsiTheme="minorHAnsi" w:cstheme="minorHAnsi"/>
                <w:sz w:val="24"/>
                <w:szCs w:val="24"/>
              </w:rPr>
            </w:pPr>
            <w:r>
              <w:rPr>
                <w:rFonts w:asciiTheme="minorHAnsi" w:hAnsiTheme="minorHAnsi" w:cstheme="minorHAnsi"/>
                <w:color w:val="000000" w:themeColor="text1"/>
                <w:sz w:val="24"/>
                <w:szCs w:val="24"/>
              </w:rPr>
              <w:t>dependencies</w:t>
            </w:r>
          </w:p>
        </w:tc>
      </w:tr>
      <w:tr w:rsidR="0038625D" w:rsidRPr="0038625D" w14:paraId="13B334DF" w14:textId="77777777" w:rsidTr="003560F8">
        <w:trPr>
          <w:trHeight w:hRule="exact" w:val="216"/>
        </w:trPr>
        <w:tc>
          <w:tcPr>
            <w:tcW w:w="9373" w:type="dxa"/>
            <w:tcBorders>
              <w:top w:val="single" w:sz="18" w:space="0" w:color="ED7D31" w:themeColor="accent2"/>
            </w:tcBorders>
            <w:shd w:val="clear" w:color="auto" w:fill="auto"/>
            <w:vAlign w:val="center"/>
          </w:tcPr>
          <w:p w14:paraId="06AF71F3" w14:textId="77777777" w:rsidR="0038625D" w:rsidRPr="0038625D" w:rsidRDefault="0038625D" w:rsidP="00700349">
            <w:pPr>
              <w:keepNext/>
              <w:rPr>
                <w:rFonts w:cstheme="minorHAnsi"/>
                <w:sz w:val="24"/>
                <w:szCs w:val="24"/>
              </w:rPr>
            </w:pPr>
          </w:p>
        </w:tc>
      </w:tr>
    </w:tbl>
    <w:tbl>
      <w:tblPr>
        <w:tblStyle w:val="StatusReportTable"/>
        <w:tblW w:w="5000" w:type="pct"/>
        <w:tblLayout w:type="fixed"/>
        <w:tblLook w:val="04A0" w:firstRow="1" w:lastRow="0" w:firstColumn="1" w:lastColumn="0" w:noHBand="0" w:noVBand="1"/>
        <w:tblDescription w:val="Header layout table"/>
      </w:tblPr>
      <w:tblGrid>
        <w:gridCol w:w="4656"/>
        <w:gridCol w:w="2352"/>
        <w:gridCol w:w="2352"/>
      </w:tblGrid>
      <w:tr w:rsidR="0038625D" w:rsidRPr="0038625D" w14:paraId="1B3F7015" w14:textId="77777777" w:rsidTr="003560F8">
        <w:trPr>
          <w:cnfStyle w:val="100000000000" w:firstRow="1" w:lastRow="0" w:firstColumn="0" w:lastColumn="0" w:oddVBand="0" w:evenVBand="0" w:oddHBand="0" w:evenHBand="0" w:firstRowFirstColumn="0" w:firstRowLastColumn="0" w:lastRowFirstColumn="0" w:lastRowLastColumn="0"/>
          <w:trHeight w:val="331"/>
        </w:trPr>
        <w:tc>
          <w:tcPr>
            <w:tcW w:w="5760" w:type="dxa"/>
            <w:tcBorders>
              <w:bottom w:val="single" w:sz="12" w:space="0" w:color="FFFFFF" w:themeColor="background1"/>
            </w:tcBorders>
            <w:shd w:val="clear" w:color="auto" w:fill="F7CAAC" w:themeFill="accent2" w:themeFillTint="66"/>
          </w:tcPr>
          <w:p w14:paraId="5D000E53" w14:textId="40816957" w:rsidR="0038625D" w:rsidRPr="0038625D" w:rsidRDefault="0038625D" w:rsidP="00700349">
            <w:pPr>
              <w:pStyle w:val="Heading2"/>
              <w:outlineLvl w:val="1"/>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Describe dependency</w:t>
            </w:r>
          </w:p>
        </w:tc>
        <w:tc>
          <w:tcPr>
            <w:tcW w:w="2880" w:type="dxa"/>
            <w:tcBorders>
              <w:bottom w:val="single" w:sz="12" w:space="0" w:color="FFFFFF" w:themeColor="background1"/>
            </w:tcBorders>
            <w:shd w:val="clear" w:color="auto" w:fill="F7CAAC" w:themeFill="accent2" w:themeFillTint="66"/>
          </w:tcPr>
          <w:p w14:paraId="663272A6" w14:textId="3A085763" w:rsidR="0038625D" w:rsidRPr="0038625D" w:rsidRDefault="0038625D" w:rsidP="00700349">
            <w:pPr>
              <w:pStyle w:val="Heading2"/>
              <w:outlineLvl w:val="1"/>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Dependent on</w:t>
            </w:r>
          </w:p>
        </w:tc>
        <w:tc>
          <w:tcPr>
            <w:tcW w:w="2880" w:type="dxa"/>
            <w:tcBorders>
              <w:bottom w:val="single" w:sz="12" w:space="0" w:color="FFFFFF" w:themeColor="background1"/>
            </w:tcBorders>
            <w:shd w:val="clear" w:color="auto" w:fill="F7CAAC" w:themeFill="accent2" w:themeFillTint="66"/>
          </w:tcPr>
          <w:p w14:paraId="386524BE" w14:textId="05FD4368" w:rsidR="0038625D" w:rsidRPr="0038625D" w:rsidRDefault="0038625D" w:rsidP="00700349">
            <w:pPr>
              <w:pStyle w:val="Heading2"/>
              <w:outlineLvl w:val="1"/>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Expected or recommended timing</w:t>
            </w:r>
          </w:p>
        </w:tc>
      </w:tr>
      <w:tr w:rsidR="0038625D" w:rsidRPr="0038625D" w14:paraId="12E1AE83" w14:textId="77777777" w:rsidTr="003560F8">
        <w:trPr>
          <w:trHeight w:val="331"/>
        </w:trPr>
        <w:tc>
          <w:tcPr>
            <w:tcW w:w="5760" w:type="dxa"/>
            <w:tcBorders>
              <w:top w:val="single" w:sz="12" w:space="0" w:color="FFFFFF" w:themeColor="background1"/>
            </w:tcBorders>
          </w:tcPr>
          <w:p w14:paraId="6BBB8E0C" w14:textId="520F59B8" w:rsidR="0038625D" w:rsidRPr="0038625D" w:rsidRDefault="0026073D" w:rsidP="003560F8">
            <w:pPr>
              <w:rPr>
                <w:rFonts w:cstheme="minorHAnsi"/>
                <w:b/>
                <w:sz w:val="24"/>
                <w:szCs w:val="24"/>
              </w:rPr>
            </w:pPr>
            <w:r w:rsidRPr="0026073D">
              <w:rPr>
                <w:rFonts w:cstheme="minorHAnsi"/>
                <w:color w:val="000000" w:themeColor="text1"/>
                <w:sz w:val="24"/>
                <w:szCs w:val="24"/>
              </w:rPr>
              <w:t>PPSAI IR</w:t>
            </w:r>
            <w:r>
              <w:rPr>
                <w:rFonts w:cstheme="minorHAnsi"/>
                <w:color w:val="000000" w:themeColor="text1"/>
                <w:sz w:val="24"/>
                <w:szCs w:val="24"/>
              </w:rPr>
              <w:t xml:space="preserve">T to confirm whether </w:t>
            </w:r>
            <w:r w:rsidRPr="0026073D">
              <w:rPr>
                <w:rFonts w:cstheme="minorHAnsi"/>
                <w:color w:val="000000" w:themeColor="text1"/>
                <w:sz w:val="24"/>
                <w:szCs w:val="24"/>
              </w:rPr>
              <w:t>the display of information of an affiliated vs. accredited privacy / proxy providers is addressed in the context of the implementation of PPSA</w:t>
            </w:r>
            <w:r>
              <w:rPr>
                <w:rFonts w:cstheme="minorHAnsi"/>
                <w:color w:val="000000" w:themeColor="text1"/>
                <w:sz w:val="24"/>
                <w:szCs w:val="24"/>
              </w:rPr>
              <w:t>I</w:t>
            </w:r>
          </w:p>
        </w:tc>
        <w:tc>
          <w:tcPr>
            <w:tcW w:w="2880" w:type="dxa"/>
            <w:tcBorders>
              <w:top w:val="single" w:sz="12" w:space="0" w:color="FFFFFF" w:themeColor="background1"/>
            </w:tcBorders>
          </w:tcPr>
          <w:p w14:paraId="154559F3" w14:textId="79AD2AB7" w:rsidR="0038625D" w:rsidRPr="0038625D" w:rsidRDefault="0026073D" w:rsidP="003560F8">
            <w:pPr>
              <w:rPr>
                <w:rFonts w:cstheme="minorHAnsi"/>
                <w:b/>
                <w:sz w:val="24"/>
                <w:szCs w:val="24"/>
              </w:rPr>
            </w:pPr>
            <w:r w:rsidRPr="0026073D">
              <w:rPr>
                <w:rFonts w:cstheme="minorHAnsi"/>
                <w:color w:val="000000" w:themeColor="text1"/>
                <w:sz w:val="24"/>
                <w:szCs w:val="24"/>
              </w:rPr>
              <w:t>PPSAI IRT feedback</w:t>
            </w:r>
          </w:p>
        </w:tc>
        <w:tc>
          <w:tcPr>
            <w:tcW w:w="2880" w:type="dxa"/>
            <w:tcBorders>
              <w:top w:val="single" w:sz="12" w:space="0" w:color="FFFFFF" w:themeColor="background1"/>
            </w:tcBorders>
          </w:tcPr>
          <w:p w14:paraId="20986EDC" w14:textId="0AD54CBB" w:rsidR="0038625D" w:rsidRPr="0038625D" w:rsidRDefault="0026073D" w:rsidP="003560F8">
            <w:pPr>
              <w:rPr>
                <w:rFonts w:cstheme="minorHAnsi"/>
                <w:b/>
                <w:sz w:val="24"/>
                <w:szCs w:val="24"/>
              </w:rPr>
            </w:pPr>
            <w:r w:rsidRPr="0026073D">
              <w:rPr>
                <w:rFonts w:cstheme="minorHAnsi"/>
                <w:color w:val="000000" w:themeColor="text1"/>
                <w:sz w:val="24"/>
                <w:szCs w:val="24"/>
              </w:rPr>
              <w:t xml:space="preserve">Outreach </w:t>
            </w:r>
            <w:r>
              <w:rPr>
                <w:rFonts w:cstheme="minorHAnsi"/>
                <w:color w:val="000000" w:themeColor="text1"/>
                <w:sz w:val="24"/>
                <w:szCs w:val="24"/>
              </w:rPr>
              <w:t xml:space="preserve">to IRT </w:t>
            </w:r>
            <w:r w:rsidRPr="0026073D">
              <w:rPr>
                <w:rFonts w:cstheme="minorHAnsi"/>
                <w:color w:val="000000" w:themeColor="text1"/>
                <w:sz w:val="24"/>
                <w:szCs w:val="24"/>
              </w:rPr>
              <w:t>recommended as soon as possible to get clarity on whether this is an issue to be addressed by the EPDP Team or PPSAI IRT</w:t>
            </w:r>
          </w:p>
        </w:tc>
      </w:tr>
      <w:tr w:rsidR="0038625D" w14:paraId="4A2C568C" w14:textId="77777777" w:rsidTr="003560F8">
        <w:trPr>
          <w:trHeight w:val="331"/>
        </w:trPr>
        <w:tc>
          <w:tcPr>
            <w:tcW w:w="5760" w:type="dxa"/>
          </w:tcPr>
          <w:p w14:paraId="76F0A117" w14:textId="77777777" w:rsidR="0038625D" w:rsidRPr="006B7FF7" w:rsidRDefault="0038625D" w:rsidP="003560F8">
            <w:pPr>
              <w:rPr>
                <w:b/>
              </w:rPr>
            </w:pPr>
          </w:p>
        </w:tc>
        <w:tc>
          <w:tcPr>
            <w:tcW w:w="2880" w:type="dxa"/>
          </w:tcPr>
          <w:p w14:paraId="0860F6D4" w14:textId="77777777" w:rsidR="0038625D" w:rsidRPr="006B7FF7" w:rsidRDefault="0038625D" w:rsidP="003560F8">
            <w:pPr>
              <w:rPr>
                <w:b/>
              </w:rPr>
            </w:pPr>
          </w:p>
        </w:tc>
        <w:tc>
          <w:tcPr>
            <w:tcW w:w="2880" w:type="dxa"/>
          </w:tcPr>
          <w:p w14:paraId="0AE9E614" w14:textId="77777777" w:rsidR="0038625D" w:rsidRPr="006B7FF7" w:rsidRDefault="0038625D" w:rsidP="003560F8">
            <w:pPr>
              <w:rPr>
                <w:b/>
              </w:rPr>
            </w:pPr>
          </w:p>
        </w:tc>
      </w:tr>
    </w:tbl>
    <w:tbl>
      <w:tblPr>
        <w:tblStyle w:val="TableGrid"/>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layout table"/>
      </w:tblPr>
      <w:tblGrid>
        <w:gridCol w:w="9373"/>
      </w:tblGrid>
      <w:tr w:rsidR="00700349" w:rsidRPr="0038625D" w14:paraId="30B9BB9E" w14:textId="77777777" w:rsidTr="003560F8">
        <w:trPr>
          <w:trHeight w:val="720"/>
        </w:trPr>
        <w:tc>
          <w:tcPr>
            <w:tcW w:w="9373" w:type="dxa"/>
            <w:tcBorders>
              <w:bottom w:val="single" w:sz="18" w:space="0" w:color="ED7D31" w:themeColor="accent2"/>
            </w:tcBorders>
            <w:shd w:val="clear" w:color="auto" w:fill="auto"/>
            <w:vAlign w:val="bottom"/>
          </w:tcPr>
          <w:p w14:paraId="185284B4" w14:textId="77777777" w:rsidR="00700349" w:rsidRPr="0038625D" w:rsidRDefault="00700349" w:rsidP="00EB6249">
            <w:pPr>
              <w:pStyle w:val="Heading1"/>
              <w:keepNext/>
              <w:outlineLvl w:val="0"/>
              <w:rPr>
                <w:rFonts w:ascii="Calibri" w:hAnsi="Calibri" w:cs="Calibri"/>
                <w:sz w:val="24"/>
                <w:szCs w:val="24"/>
              </w:rPr>
            </w:pPr>
            <w:r>
              <w:rPr>
                <w:rFonts w:ascii="Calibri" w:hAnsi="Calibri" w:cs="Calibri"/>
                <w:color w:val="000000" w:themeColor="text1"/>
                <w:sz w:val="24"/>
                <w:szCs w:val="24"/>
              </w:rPr>
              <w:lastRenderedPageBreak/>
              <w:t>Proposed timing and approach</w:t>
            </w:r>
          </w:p>
        </w:tc>
      </w:tr>
      <w:tr w:rsidR="00700349" w:rsidRPr="0038625D" w14:paraId="472B6C25" w14:textId="77777777" w:rsidTr="003560F8">
        <w:trPr>
          <w:trHeight w:hRule="exact" w:val="216"/>
        </w:trPr>
        <w:tc>
          <w:tcPr>
            <w:tcW w:w="9373" w:type="dxa"/>
            <w:tcBorders>
              <w:top w:val="single" w:sz="18" w:space="0" w:color="ED7D31" w:themeColor="accent2"/>
            </w:tcBorders>
            <w:shd w:val="clear" w:color="auto" w:fill="auto"/>
            <w:vAlign w:val="center"/>
          </w:tcPr>
          <w:p w14:paraId="605F6826" w14:textId="77777777" w:rsidR="00700349" w:rsidRPr="0038625D" w:rsidRDefault="00700349" w:rsidP="00EB6249">
            <w:pPr>
              <w:keepNext/>
              <w:rPr>
                <w:sz w:val="24"/>
                <w:szCs w:val="24"/>
              </w:rPr>
            </w:pPr>
          </w:p>
        </w:tc>
      </w:tr>
    </w:tbl>
    <w:p w14:paraId="177347A2" w14:textId="2E13F0BC" w:rsidR="00EB6249" w:rsidRDefault="00EB6249" w:rsidP="00EB6249">
      <w:pPr>
        <w:keepNext/>
      </w:pPr>
    </w:p>
    <w:p w14:paraId="4E07372F" w14:textId="01B3A1E1" w:rsidR="00EB6249" w:rsidRDefault="00EB6249" w:rsidP="00EB6249">
      <w:pPr>
        <w:keepNext/>
      </w:pPr>
      <w:r>
        <w:t>April 2019</w:t>
      </w:r>
    </w:p>
    <w:p w14:paraId="6355F39A" w14:textId="77777777" w:rsidR="00EB6249" w:rsidRDefault="00EB6249" w:rsidP="00EB6249">
      <w:pPr>
        <w:keepNext/>
      </w:pPr>
    </w:p>
    <w:p w14:paraId="67E0A852" w14:textId="6271E2FA" w:rsidR="00700349" w:rsidRDefault="00EB6249" w:rsidP="00EB6249">
      <w:pPr>
        <w:pStyle w:val="ListParagraph"/>
        <w:keepNext/>
        <w:numPr>
          <w:ilvl w:val="0"/>
          <w:numId w:val="1"/>
        </w:numPr>
      </w:pPr>
      <w:r>
        <w:t>EPDP Team to formulate question for PPSAI IRT to obtain required information to determine next steps (via google doc)</w:t>
      </w:r>
    </w:p>
    <w:p w14:paraId="461D70E1" w14:textId="68E30F91" w:rsidR="00EB6249" w:rsidRDefault="00EB6249" w:rsidP="00EB6249">
      <w:pPr>
        <w:keepNext/>
      </w:pPr>
    </w:p>
    <w:p w14:paraId="69D924E2" w14:textId="7BCA7A7D" w:rsidR="00EB6249" w:rsidRDefault="00EB6249" w:rsidP="00EB6249">
      <w:pPr>
        <w:keepNext/>
      </w:pPr>
      <w:r>
        <w:t>May 2019</w:t>
      </w:r>
    </w:p>
    <w:p w14:paraId="21C9F663" w14:textId="5BFDF9DF" w:rsidR="00EB6249" w:rsidRDefault="00EB6249" w:rsidP="00EB6249">
      <w:pPr>
        <w:keepNext/>
      </w:pPr>
    </w:p>
    <w:p w14:paraId="3967CBE9" w14:textId="43B082BF" w:rsidR="00EB6249" w:rsidRDefault="00EB6249" w:rsidP="00EB6249">
      <w:pPr>
        <w:pStyle w:val="ListParagraph"/>
        <w:keepNext/>
        <w:numPr>
          <w:ilvl w:val="0"/>
          <w:numId w:val="1"/>
        </w:numPr>
      </w:pPr>
      <w:r>
        <w:t>EPDP Team to review PPSAI IRT feedback and make a determination on the mailing list whether or not this issue needs to be further considered by the EPDP Team or whether it is considered addressed by PPSAI IRT. If not addressed:</w:t>
      </w:r>
    </w:p>
    <w:p w14:paraId="6594AFA1" w14:textId="2A35A17F" w:rsidR="00EB6249" w:rsidRDefault="00EB6249" w:rsidP="00EB6249">
      <w:pPr>
        <w:keepNext/>
      </w:pPr>
    </w:p>
    <w:p w14:paraId="66815ADA" w14:textId="3CDB2981" w:rsidR="00EB6249" w:rsidRDefault="00EB6249" w:rsidP="00EB6249">
      <w:pPr>
        <w:keepNext/>
      </w:pPr>
      <w:r>
        <w:t>TBD</w:t>
      </w:r>
    </w:p>
    <w:p w14:paraId="3ED41A99" w14:textId="6A0D262A" w:rsidR="00EB6249" w:rsidRDefault="00EB6249" w:rsidP="00EB6249">
      <w:pPr>
        <w:keepNext/>
      </w:pPr>
    </w:p>
    <w:p w14:paraId="157DF725" w14:textId="50D337C6" w:rsidR="00EB6249" w:rsidRDefault="00EB6249" w:rsidP="00EB6249">
      <w:pPr>
        <w:pStyle w:val="ListParagraph"/>
        <w:keepNext/>
        <w:numPr>
          <w:ilvl w:val="0"/>
          <w:numId w:val="1"/>
        </w:numPr>
      </w:pPr>
      <w:r>
        <w:t>EPDP Team to further deliberate on this issue</w:t>
      </w:r>
      <w:r w:rsidR="00B45F06">
        <w:t xml:space="preserve"> with other workstream 2 items, unless it is determined that it can easily be addressed through mailing list discussions. </w:t>
      </w:r>
    </w:p>
    <w:p w14:paraId="60DACD08" w14:textId="77777777" w:rsidR="00AC5A18" w:rsidRDefault="00AC5A18"/>
    <w:p w14:paraId="1AC2704C" w14:textId="77777777" w:rsidR="00AC5A18" w:rsidRDefault="00AC5A18"/>
    <w:sectPr w:rsidR="00AC5A18" w:rsidSect="007F1FE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E6E49" w14:textId="77777777" w:rsidR="00B417EC" w:rsidRDefault="00B417EC" w:rsidP="00B45F06">
      <w:r>
        <w:separator/>
      </w:r>
    </w:p>
  </w:endnote>
  <w:endnote w:type="continuationSeparator" w:id="0">
    <w:p w14:paraId="39EDC08B" w14:textId="77777777" w:rsidR="00B417EC" w:rsidRDefault="00B417EC" w:rsidP="00B4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8960974"/>
      <w:docPartObj>
        <w:docPartGallery w:val="Page Numbers (Bottom of Page)"/>
        <w:docPartUnique/>
      </w:docPartObj>
    </w:sdtPr>
    <w:sdtEndPr>
      <w:rPr>
        <w:rStyle w:val="PageNumber"/>
      </w:rPr>
    </w:sdtEndPr>
    <w:sdtContent>
      <w:p w14:paraId="0EA0B758" w14:textId="79B573BC" w:rsidR="00B45F06" w:rsidRDefault="00B45F06" w:rsidP="00A413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328838" w14:textId="77777777" w:rsidR="00B45F06" w:rsidRDefault="00B45F06" w:rsidP="00B45F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9805800"/>
      <w:docPartObj>
        <w:docPartGallery w:val="Page Numbers (Bottom of Page)"/>
        <w:docPartUnique/>
      </w:docPartObj>
    </w:sdtPr>
    <w:sdtEndPr>
      <w:rPr>
        <w:rStyle w:val="PageNumber"/>
        <w:sz w:val="18"/>
        <w:szCs w:val="18"/>
      </w:rPr>
    </w:sdtEndPr>
    <w:sdtContent>
      <w:p w14:paraId="67384FDA" w14:textId="35C5CAD3" w:rsidR="00B45F06" w:rsidRPr="00B45F06" w:rsidRDefault="00B45F06" w:rsidP="00A41389">
        <w:pPr>
          <w:pStyle w:val="Footer"/>
          <w:framePr w:wrap="none" w:vAnchor="text" w:hAnchor="margin" w:xAlign="right" w:y="1"/>
          <w:rPr>
            <w:rStyle w:val="PageNumber"/>
            <w:sz w:val="18"/>
            <w:szCs w:val="18"/>
          </w:rPr>
        </w:pPr>
        <w:r w:rsidRPr="00B45F06">
          <w:rPr>
            <w:rStyle w:val="PageNumber"/>
            <w:sz w:val="18"/>
            <w:szCs w:val="18"/>
          </w:rPr>
          <w:fldChar w:fldCharType="begin"/>
        </w:r>
        <w:r w:rsidRPr="00B45F06">
          <w:rPr>
            <w:rStyle w:val="PageNumber"/>
            <w:sz w:val="18"/>
            <w:szCs w:val="18"/>
          </w:rPr>
          <w:instrText xml:space="preserve"> PAGE </w:instrText>
        </w:r>
        <w:r w:rsidRPr="00B45F06">
          <w:rPr>
            <w:rStyle w:val="PageNumber"/>
            <w:sz w:val="18"/>
            <w:szCs w:val="18"/>
          </w:rPr>
          <w:fldChar w:fldCharType="separate"/>
        </w:r>
        <w:r w:rsidRPr="00B45F06">
          <w:rPr>
            <w:rStyle w:val="PageNumber"/>
            <w:noProof/>
            <w:sz w:val="18"/>
            <w:szCs w:val="18"/>
          </w:rPr>
          <w:t>1</w:t>
        </w:r>
        <w:r w:rsidRPr="00B45F06">
          <w:rPr>
            <w:rStyle w:val="PageNumber"/>
            <w:sz w:val="18"/>
            <w:szCs w:val="18"/>
          </w:rPr>
          <w:fldChar w:fldCharType="end"/>
        </w:r>
      </w:p>
    </w:sdtContent>
  </w:sdt>
  <w:p w14:paraId="72CAC018" w14:textId="77777777" w:rsidR="00B45F06" w:rsidRDefault="00B45F06" w:rsidP="00B45F0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C25AC" w14:textId="77777777" w:rsidR="00B45F06" w:rsidRDefault="00B45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53E4F" w14:textId="77777777" w:rsidR="00B417EC" w:rsidRDefault="00B417EC" w:rsidP="00B45F06">
      <w:r>
        <w:separator/>
      </w:r>
    </w:p>
  </w:footnote>
  <w:footnote w:type="continuationSeparator" w:id="0">
    <w:p w14:paraId="02929B69" w14:textId="77777777" w:rsidR="00B417EC" w:rsidRDefault="00B417EC" w:rsidP="00B45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F3DA9" w14:textId="77777777" w:rsidR="00B45F06" w:rsidRDefault="00B45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89A76" w14:textId="77777777" w:rsidR="00B45F06" w:rsidRDefault="00B45F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4D895" w14:textId="77777777" w:rsidR="00B45F06" w:rsidRDefault="00B45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81659"/>
    <w:multiLevelType w:val="hybridMultilevel"/>
    <w:tmpl w:val="38FC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18"/>
    <w:rsid w:val="000B7A30"/>
    <w:rsid w:val="00165F9C"/>
    <w:rsid w:val="00246C3B"/>
    <w:rsid w:val="0026073D"/>
    <w:rsid w:val="00385D74"/>
    <w:rsid w:val="0038625D"/>
    <w:rsid w:val="005E720C"/>
    <w:rsid w:val="005F102F"/>
    <w:rsid w:val="00700349"/>
    <w:rsid w:val="007E6834"/>
    <w:rsid w:val="007F1FED"/>
    <w:rsid w:val="008363A6"/>
    <w:rsid w:val="00AC5A18"/>
    <w:rsid w:val="00B34569"/>
    <w:rsid w:val="00B417EC"/>
    <w:rsid w:val="00B45F06"/>
    <w:rsid w:val="00BE5129"/>
    <w:rsid w:val="00C26DFA"/>
    <w:rsid w:val="00D001B5"/>
    <w:rsid w:val="00D24660"/>
    <w:rsid w:val="00E53B3D"/>
    <w:rsid w:val="00EB1EEA"/>
    <w:rsid w:val="00EB6249"/>
    <w:rsid w:val="00EF35AF"/>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72DF1B"/>
  <w15:chartTrackingRefBased/>
  <w15:docId w15:val="{3EB30BCC-8DA4-8F4B-B06F-D6B541F85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2"/>
    <w:qFormat/>
    <w:rsid w:val="0038625D"/>
    <w:pPr>
      <w:spacing w:after="60"/>
      <w:contextualSpacing/>
      <w:outlineLvl w:val="0"/>
    </w:pPr>
    <w:rPr>
      <w:rFonts w:asciiTheme="majorHAnsi" w:eastAsiaTheme="majorEastAsia" w:hAnsiTheme="majorHAnsi" w:cstheme="majorBidi"/>
      <w:b/>
      <w:caps/>
      <w:color w:val="A5A5A5" w:themeColor="accent3"/>
      <w:kern w:val="20"/>
      <w:szCs w:val="32"/>
    </w:rPr>
  </w:style>
  <w:style w:type="paragraph" w:styleId="Heading2">
    <w:name w:val="heading 2"/>
    <w:basedOn w:val="Normal"/>
    <w:next w:val="Normal"/>
    <w:link w:val="Heading2Char"/>
    <w:uiPriority w:val="9"/>
    <w:semiHidden/>
    <w:unhideWhenUsed/>
    <w:qFormat/>
    <w:rsid w:val="0038625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8625D"/>
    <w:rPr>
      <w:rFonts w:asciiTheme="majorHAnsi" w:eastAsiaTheme="majorEastAsia" w:hAnsiTheme="majorHAnsi" w:cstheme="majorBidi"/>
      <w:b/>
      <w:caps/>
      <w:color w:val="A5A5A5" w:themeColor="accent3"/>
      <w:kern w:val="20"/>
      <w:szCs w:val="32"/>
    </w:rPr>
  </w:style>
  <w:style w:type="character" w:customStyle="1" w:styleId="Heading2Char">
    <w:name w:val="Heading 2 Char"/>
    <w:basedOn w:val="DefaultParagraphFont"/>
    <w:link w:val="Heading2"/>
    <w:uiPriority w:val="9"/>
    <w:semiHidden/>
    <w:rsid w:val="0038625D"/>
    <w:rPr>
      <w:rFonts w:asciiTheme="majorHAnsi" w:eastAsiaTheme="majorEastAsia" w:hAnsiTheme="majorHAnsi" w:cstheme="majorBidi"/>
      <w:color w:val="2F5496" w:themeColor="accent1" w:themeShade="BF"/>
      <w:sz w:val="26"/>
      <w:szCs w:val="26"/>
    </w:rPr>
  </w:style>
  <w:style w:type="table" w:customStyle="1" w:styleId="StatusReportTable">
    <w:name w:val="Status Report Table"/>
    <w:basedOn w:val="TableNormal"/>
    <w:uiPriority w:val="99"/>
    <w:rsid w:val="0038625D"/>
    <w:pPr>
      <w:spacing w:before="40" w:after="40"/>
    </w:pPr>
    <w:rPr>
      <w:color w:val="FFFFFF" w:themeColor="background1"/>
      <w:sz w:val="20"/>
      <w:szCs w:val="20"/>
    </w:rPr>
    <w:tblPr>
      <w:tblBorders>
        <w:insideH w:val="single" w:sz="12" w:space="0" w:color="FFFFFF" w:themeColor="background1"/>
        <w:insideV w:val="single" w:sz="12" w:space="0" w:color="FFFFFF" w:themeColor="background1"/>
      </w:tblBorders>
    </w:tblPr>
    <w:tcPr>
      <w:shd w:val="clear" w:color="auto" w:fill="D9E2F3" w:themeFill="accent1" w:themeFillTint="33"/>
    </w:tcPr>
    <w:tblStylePr w:type="firstRow">
      <w:pPr>
        <w:jc w:val="left"/>
      </w:pPr>
      <w:rPr>
        <w:rFonts w:asciiTheme="majorHAnsi" w:hAnsiTheme="majorHAnsi"/>
        <w:b w:val="0"/>
        <w:i w:val="0"/>
        <w:caps w:val="0"/>
        <w:smallCaps w:val="0"/>
        <w:color w:val="FFFFFF" w:themeColor="background1"/>
        <w:sz w:val="20"/>
      </w:rPr>
      <w:tblPr/>
      <w:tcPr>
        <w:tcBorders>
          <w:top w:val="nil"/>
          <w:left w:val="nil"/>
          <w:bottom w:val="nil"/>
          <w:right w:val="nil"/>
          <w:insideH w:val="single" w:sz="12" w:space="0" w:color="FFFFFF" w:themeColor="background1"/>
          <w:insideV w:val="single" w:sz="12" w:space="0" w:color="FFFFFF" w:themeColor="background1"/>
          <w:tl2br w:val="nil"/>
          <w:tr2bl w:val="nil"/>
        </w:tcBorders>
        <w:shd w:val="clear" w:color="auto" w:fill="A5A5A5" w:themeFill="accent3"/>
      </w:tcPr>
    </w:tblStylePr>
  </w:style>
  <w:style w:type="table" w:styleId="TableGrid">
    <w:name w:val="Table Grid"/>
    <w:basedOn w:val="TableNormal"/>
    <w:uiPriority w:val="39"/>
    <w:rsid w:val="0038625D"/>
    <w:pPr>
      <w:spacing w:before="40"/>
    </w:pPr>
    <w:rPr>
      <w:color w:val="595959" w:themeColor="text1" w:themeTint="A6"/>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6834"/>
    <w:rPr>
      <w:color w:val="0563C1" w:themeColor="hyperlink"/>
      <w:u w:val="single"/>
    </w:rPr>
  </w:style>
  <w:style w:type="character" w:styleId="UnresolvedMention">
    <w:name w:val="Unresolved Mention"/>
    <w:basedOn w:val="DefaultParagraphFont"/>
    <w:uiPriority w:val="99"/>
    <w:semiHidden/>
    <w:unhideWhenUsed/>
    <w:rsid w:val="007E6834"/>
    <w:rPr>
      <w:color w:val="605E5C"/>
      <w:shd w:val="clear" w:color="auto" w:fill="E1DFDD"/>
    </w:rPr>
  </w:style>
  <w:style w:type="paragraph" w:styleId="ListParagraph">
    <w:name w:val="List Paragraph"/>
    <w:basedOn w:val="Normal"/>
    <w:uiPriority w:val="34"/>
    <w:qFormat/>
    <w:rsid w:val="00EB6249"/>
    <w:pPr>
      <w:ind w:left="720"/>
      <w:contextualSpacing/>
    </w:pPr>
  </w:style>
  <w:style w:type="paragraph" w:styleId="Footer">
    <w:name w:val="footer"/>
    <w:basedOn w:val="Normal"/>
    <w:link w:val="FooterChar"/>
    <w:uiPriority w:val="99"/>
    <w:unhideWhenUsed/>
    <w:rsid w:val="00B45F06"/>
    <w:pPr>
      <w:tabs>
        <w:tab w:val="center" w:pos="4680"/>
        <w:tab w:val="right" w:pos="9360"/>
      </w:tabs>
    </w:pPr>
  </w:style>
  <w:style w:type="character" w:customStyle="1" w:styleId="FooterChar">
    <w:name w:val="Footer Char"/>
    <w:basedOn w:val="DefaultParagraphFont"/>
    <w:link w:val="Footer"/>
    <w:uiPriority w:val="99"/>
    <w:rsid w:val="00B45F06"/>
  </w:style>
  <w:style w:type="character" w:styleId="PageNumber">
    <w:name w:val="page number"/>
    <w:basedOn w:val="DefaultParagraphFont"/>
    <w:uiPriority w:val="99"/>
    <w:semiHidden/>
    <w:unhideWhenUsed/>
    <w:rsid w:val="00B45F06"/>
  </w:style>
  <w:style w:type="paragraph" w:styleId="Header">
    <w:name w:val="header"/>
    <w:basedOn w:val="Normal"/>
    <w:link w:val="HeaderChar"/>
    <w:uiPriority w:val="99"/>
    <w:unhideWhenUsed/>
    <w:rsid w:val="00B45F06"/>
    <w:pPr>
      <w:tabs>
        <w:tab w:val="center" w:pos="4680"/>
        <w:tab w:val="right" w:pos="9360"/>
      </w:tabs>
    </w:pPr>
  </w:style>
  <w:style w:type="character" w:customStyle="1" w:styleId="HeaderChar">
    <w:name w:val="Header Char"/>
    <w:basedOn w:val="DefaultParagraphFont"/>
    <w:link w:val="Header"/>
    <w:uiPriority w:val="99"/>
    <w:rsid w:val="00B45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37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download/attachments/62397817/PP_MemoForIRT.pdf?version=1&amp;modificationDate=1476455832000&amp;api=v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nso.icann.org/en/issues/raa/ppsai-final-07dec15-en.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2019-04-05T00:38:00Z</dcterms:created>
  <dcterms:modified xsi:type="dcterms:W3CDTF">2019-04-05T00:38:00Z</dcterms:modified>
</cp:coreProperties>
</file>