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30" w:rsidRDefault="00E90067">
      <w:r w:rsidRPr="005A1740">
        <w:rPr>
          <w:b/>
          <w:bCs/>
        </w:rPr>
        <w:t>Possible order</w:t>
      </w:r>
      <w:r>
        <w:t>:</w:t>
      </w:r>
    </w:p>
    <w:p w:rsidR="00E90067" w:rsidRDefault="00E90067" w:rsidP="005A1740">
      <w:pPr>
        <w:pStyle w:val="ListParagraph"/>
        <w:numPr>
          <w:ilvl w:val="0"/>
          <w:numId w:val="1"/>
        </w:numPr>
      </w:pPr>
      <w:r>
        <w:t>Accreditation (BB F and J)</w:t>
      </w:r>
    </w:p>
    <w:p w:rsidR="00E90067" w:rsidRDefault="00E90067" w:rsidP="005A1740">
      <w:pPr>
        <w:pStyle w:val="ListParagraph"/>
        <w:numPr>
          <w:ilvl w:val="0"/>
          <w:numId w:val="1"/>
        </w:numPr>
      </w:pPr>
      <w:r>
        <w:t>Acceptable Use Policy (BB D and H)</w:t>
      </w:r>
    </w:p>
    <w:p w:rsidR="00E90067" w:rsidRDefault="00E90067" w:rsidP="005A1740">
      <w:pPr>
        <w:pStyle w:val="ListParagraph"/>
        <w:numPr>
          <w:ilvl w:val="0"/>
          <w:numId w:val="1"/>
        </w:numPr>
      </w:pPr>
      <w:r>
        <w:t>Query Policy (BB I and L)</w:t>
      </w:r>
    </w:p>
    <w:p w:rsidR="00E90067" w:rsidRDefault="00E90067" w:rsidP="005A1740">
      <w:pPr>
        <w:pStyle w:val="ListParagraph"/>
        <w:numPr>
          <w:ilvl w:val="0"/>
          <w:numId w:val="1"/>
        </w:numPr>
      </w:pPr>
      <w:r>
        <w:t>Terms of use / disclosure agreements / privacy policies (BB M)</w:t>
      </w:r>
    </w:p>
    <w:p w:rsidR="00E90067" w:rsidRDefault="00E90067" w:rsidP="005A1740">
      <w:pPr>
        <w:pStyle w:val="ListParagraph"/>
        <w:numPr>
          <w:ilvl w:val="0"/>
          <w:numId w:val="1"/>
        </w:numPr>
      </w:pPr>
      <w:r>
        <w:t>Response requirements / expectations (BB G)</w:t>
      </w:r>
    </w:p>
    <w:p w:rsidR="00E90067" w:rsidRDefault="00E90067" w:rsidP="005A1740">
      <w:pPr>
        <w:pStyle w:val="ListParagraph"/>
        <w:numPr>
          <w:ilvl w:val="0"/>
          <w:numId w:val="1"/>
        </w:numPr>
      </w:pPr>
      <w:r>
        <w:t>Automation (BB New)</w:t>
      </w:r>
    </w:p>
    <w:p w:rsidR="00E90067" w:rsidRDefault="00E90067" w:rsidP="005A1740">
      <w:pPr>
        <w:pStyle w:val="ListParagraph"/>
        <w:numPr>
          <w:ilvl w:val="0"/>
          <w:numId w:val="1"/>
        </w:numPr>
      </w:pPr>
      <w:r>
        <w:t>Audit requirements (BB New)</w:t>
      </w:r>
    </w:p>
    <w:p w:rsidR="00E90067" w:rsidRDefault="00E90067" w:rsidP="005A1740">
      <w:pPr>
        <w:pStyle w:val="ListParagraph"/>
        <w:numPr>
          <w:ilvl w:val="0"/>
          <w:numId w:val="1"/>
        </w:numPr>
      </w:pPr>
      <w:r>
        <w:t>Logging requirements (BB New)</w:t>
      </w:r>
    </w:p>
    <w:p w:rsidR="005A1740" w:rsidRDefault="005A1740" w:rsidP="005A1740">
      <w:pPr>
        <w:pStyle w:val="ListParagraph"/>
        <w:numPr>
          <w:ilvl w:val="0"/>
          <w:numId w:val="1"/>
        </w:numPr>
      </w:pPr>
      <w:r>
        <w:t>Purposes</w:t>
      </w:r>
      <w:r>
        <w:t>, incl. purpose 2</w:t>
      </w:r>
      <w:r>
        <w:t xml:space="preserve"> (BB B)</w:t>
      </w:r>
    </w:p>
    <w:p w:rsidR="005A1740" w:rsidRDefault="005A1740" w:rsidP="005A1740">
      <w:pPr>
        <w:pStyle w:val="ListParagraph"/>
        <w:numPr>
          <w:ilvl w:val="0"/>
          <w:numId w:val="1"/>
        </w:numPr>
      </w:pPr>
      <w:r>
        <w:t>User Groups (BB C)</w:t>
      </w:r>
    </w:p>
    <w:p w:rsidR="00E90067" w:rsidRDefault="00E90067" w:rsidP="005A1740">
      <w:pPr>
        <w:pStyle w:val="ListParagraph"/>
        <w:numPr>
          <w:ilvl w:val="0"/>
          <w:numId w:val="1"/>
        </w:numPr>
      </w:pPr>
      <w:r>
        <w:t>Financial sustainability (BB N)</w:t>
      </w:r>
    </w:p>
    <w:p w:rsidR="00E90067" w:rsidRDefault="00E90067" w:rsidP="005A1740">
      <w:pPr>
        <w:pStyle w:val="ListParagraph"/>
        <w:numPr>
          <w:ilvl w:val="0"/>
          <w:numId w:val="1"/>
        </w:numPr>
      </w:pPr>
      <w:r>
        <w:t>Policy Principles</w:t>
      </w:r>
    </w:p>
    <w:p w:rsidR="00C100FB" w:rsidRDefault="00C100FB" w:rsidP="00C100FB"/>
    <w:p w:rsidR="00C100FB" w:rsidRDefault="00C100FB" w:rsidP="00C100FB">
      <w:r>
        <w:t>Topics not addressed yet (do these need to be addressed by EPDP or are these addressed by any applicable law?)</w:t>
      </w:r>
      <w:bookmarkStart w:id="0" w:name="_GoBack"/>
      <w:bookmarkEnd w:id="0"/>
      <w:r>
        <w:t>:</w:t>
      </w:r>
    </w:p>
    <w:p w:rsidR="00C100FB" w:rsidRDefault="00C100FB" w:rsidP="00C100FB">
      <w:r>
        <w:t>Rights of the data subject</w:t>
      </w:r>
    </w:p>
    <w:p w:rsidR="00C100FB" w:rsidRDefault="00C100FB" w:rsidP="00C100FB">
      <w:r>
        <w:t>Cross border transfers</w:t>
      </w:r>
    </w:p>
    <w:p w:rsidR="00E90067" w:rsidRDefault="00E90067"/>
    <w:p w:rsidR="00E90067" w:rsidRDefault="00E90067">
      <w:r w:rsidRPr="005A1740">
        <w:rPr>
          <w:b/>
          <w:bCs/>
        </w:rPr>
        <w:t>Already completed</w:t>
      </w:r>
      <w:r>
        <w:t>:</w:t>
      </w:r>
    </w:p>
    <w:p w:rsidR="00E90067" w:rsidRDefault="00E90067">
      <w:r>
        <w:t>Criteria and content of requests (BB A)</w:t>
      </w:r>
    </w:p>
    <w:p w:rsidR="00E90067" w:rsidRDefault="00E90067">
      <w:r>
        <w:t>Receipt of acknowledgement (BB K)</w:t>
      </w:r>
    </w:p>
    <w:p w:rsidR="00E90067" w:rsidRDefault="00E90067">
      <w:r>
        <w:t>Retention and destruction of data (BB E)</w:t>
      </w:r>
    </w:p>
    <w:p w:rsidR="00E90067" w:rsidRDefault="00E90067"/>
    <w:sectPr w:rsidR="00E90067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3035C"/>
    <w:multiLevelType w:val="hybridMultilevel"/>
    <w:tmpl w:val="2D72E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67"/>
    <w:rsid w:val="000B7A30"/>
    <w:rsid w:val="00246C3B"/>
    <w:rsid w:val="00364BF5"/>
    <w:rsid w:val="00385D74"/>
    <w:rsid w:val="005A1740"/>
    <w:rsid w:val="005E720C"/>
    <w:rsid w:val="005F102F"/>
    <w:rsid w:val="007F1FED"/>
    <w:rsid w:val="008363A6"/>
    <w:rsid w:val="00B34569"/>
    <w:rsid w:val="00BE5129"/>
    <w:rsid w:val="00C100FB"/>
    <w:rsid w:val="00E53B3D"/>
    <w:rsid w:val="00E90067"/>
    <w:rsid w:val="00EF35AF"/>
    <w:rsid w:val="00F10689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6534B"/>
  <w15:chartTrackingRefBased/>
  <w15:docId w15:val="{365CAD25-E059-6442-BA61-011CC118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3</cp:revision>
  <dcterms:created xsi:type="dcterms:W3CDTF">2019-10-28T13:44:00Z</dcterms:created>
  <dcterms:modified xsi:type="dcterms:W3CDTF">2019-10-28T14:21:00Z</dcterms:modified>
</cp:coreProperties>
</file>