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B5C4" w14:textId="779447E7" w:rsidR="00BE0F96" w:rsidRPr="00A37F20" w:rsidRDefault="00BE0F96">
      <w:pPr>
        <w:rPr>
          <w:ins w:id="0" w:author="Emily Barabas" w:date="2018-08-13T15:46:00Z"/>
          <w:rFonts w:asciiTheme="minorHAnsi" w:hAnsiTheme="minorHAnsi" w:cstheme="minorHAnsi"/>
          <w:i/>
          <w:color w:val="FF0000"/>
        </w:rPr>
      </w:pPr>
      <w:ins w:id="1" w:author="Emily Barabas" w:date="2018-08-13T15:45:00Z">
        <w:r w:rsidRPr="00A37F20">
          <w:rPr>
            <w:rFonts w:asciiTheme="minorHAnsi" w:hAnsiTheme="minorHAnsi" w:cstheme="minorHAnsi"/>
            <w:i/>
            <w:color w:val="FF0000"/>
          </w:rPr>
          <w:t>About this document: This document is a working draft. The purpose of this document is to encourage discussion on draft recommendations</w:t>
        </w:r>
      </w:ins>
      <w:ins w:id="2" w:author="Steve Chan" w:date="2018-08-13T16:23:00Z">
        <w:r w:rsidR="00876664">
          <w:rPr>
            <w:rFonts w:asciiTheme="minorHAnsi" w:hAnsiTheme="minorHAnsi" w:cstheme="minorHAnsi"/>
            <w:i/>
            <w:color w:val="FF0000"/>
          </w:rPr>
          <w:t xml:space="preserve"> for inclusion in </w:t>
        </w:r>
      </w:ins>
      <w:ins w:id="3" w:author="Steve Chan" w:date="2018-08-13T16:24:00Z">
        <w:r w:rsidR="00876664">
          <w:rPr>
            <w:rFonts w:asciiTheme="minorHAnsi" w:hAnsiTheme="minorHAnsi" w:cstheme="minorHAnsi"/>
            <w:i/>
            <w:color w:val="FF0000"/>
          </w:rPr>
          <w:t xml:space="preserve">Work Track 5’s </w:t>
        </w:r>
      </w:ins>
      <w:ins w:id="4" w:author="Steve Chan" w:date="2018-08-13T16:23:00Z">
        <w:r w:rsidR="00876664">
          <w:rPr>
            <w:rFonts w:asciiTheme="minorHAnsi" w:hAnsiTheme="minorHAnsi" w:cstheme="minorHAnsi"/>
            <w:i/>
            <w:color w:val="FF0000"/>
          </w:rPr>
          <w:t>Initial Report</w:t>
        </w:r>
      </w:ins>
      <w:ins w:id="5" w:author="Emily Barabas" w:date="2018-08-13T15:45:00Z">
        <w:r w:rsidRPr="00A37F20">
          <w:rPr>
            <w:rFonts w:asciiTheme="minorHAnsi" w:hAnsiTheme="minorHAnsi" w:cstheme="minorHAnsi"/>
            <w:i/>
            <w:color w:val="FF0000"/>
          </w:rPr>
          <w:t xml:space="preserve">. </w:t>
        </w:r>
      </w:ins>
      <w:ins w:id="6" w:author="Emily Barabas" w:date="2018-08-14T16:53:00Z">
        <w:r w:rsidR="00CE0218">
          <w:rPr>
            <w:rFonts w:asciiTheme="minorHAnsi" w:hAnsiTheme="minorHAnsi" w:cstheme="minorHAnsi"/>
            <w:i/>
            <w:color w:val="FF0000"/>
          </w:rPr>
          <w:t>It</w:t>
        </w:r>
      </w:ins>
      <w:ins w:id="7" w:author="Emily Barabas" w:date="2018-08-13T15:45:00Z">
        <w:r w:rsidRPr="00A37F20">
          <w:rPr>
            <w:rFonts w:asciiTheme="minorHAnsi" w:hAnsiTheme="minorHAnsi" w:cstheme="minorHAnsi"/>
            <w:i/>
            <w:color w:val="FF0000"/>
          </w:rPr>
          <w:t xml:space="preserve"> </w:t>
        </w:r>
      </w:ins>
      <w:ins w:id="8" w:author="Emily Barabas" w:date="2018-08-13T15:46:00Z">
        <w:r w:rsidRPr="00A37F20">
          <w:rPr>
            <w:rFonts w:asciiTheme="minorHAnsi" w:hAnsiTheme="minorHAnsi" w:cstheme="minorHAnsi"/>
            <w:i/>
            <w:color w:val="FF0000"/>
          </w:rPr>
          <w:t>will evolve and change based on WT feedback. At this time, it only includes draft recommendations on a subset of topics within the charter. Additional draft recommendations will be included as WT deliberations progress.</w:t>
        </w:r>
      </w:ins>
    </w:p>
    <w:p w14:paraId="69A5A497" w14:textId="68B5B235" w:rsidR="00BE0F96" w:rsidRPr="00A37F20" w:rsidRDefault="00BE0F96">
      <w:pPr>
        <w:rPr>
          <w:ins w:id="9" w:author="Emily Barabas" w:date="2018-08-13T15:48:00Z"/>
          <w:rFonts w:asciiTheme="minorHAnsi" w:hAnsiTheme="minorHAnsi" w:cstheme="minorHAnsi"/>
          <w:i/>
          <w:color w:val="FF0000"/>
        </w:rPr>
      </w:pPr>
    </w:p>
    <w:p w14:paraId="0E4960D8" w14:textId="4B6196E8" w:rsidR="00BE0F96" w:rsidRPr="008E1B69" w:rsidRDefault="00F0319A" w:rsidP="00BE0F96">
      <w:pPr>
        <w:rPr>
          <w:ins w:id="10" w:author="Emily Barabas" w:date="2018-08-13T15:51:00Z"/>
          <w:rFonts w:asciiTheme="minorHAnsi" w:hAnsiTheme="minorHAnsi" w:cstheme="minorHAnsi"/>
        </w:rPr>
      </w:pPr>
      <w:ins w:id="11" w:author="Emily Barabas" w:date="2018-08-17T09:24:00Z">
        <w:r>
          <w:rPr>
            <w:rFonts w:asciiTheme="minorHAnsi" w:hAnsiTheme="minorHAnsi" w:cstheme="minorHAnsi"/>
            <w:i/>
            <w:color w:val="FF0000"/>
          </w:rPr>
          <w:t xml:space="preserve">The preliminary recommendations will be one element of the WT’s Initial Report. </w:t>
        </w:r>
      </w:ins>
      <w:ins w:id="12" w:author="Emily Barabas" w:date="2018-08-13T15:49:00Z">
        <w:r w:rsidR="00BE0F96" w:rsidRPr="00876664">
          <w:rPr>
            <w:rFonts w:asciiTheme="minorHAnsi" w:hAnsiTheme="minorHAnsi" w:cstheme="minorHAnsi"/>
            <w:i/>
            <w:color w:val="FF0000"/>
          </w:rPr>
          <w:t xml:space="preserve">The Initial Report for WT5 will include </w:t>
        </w:r>
      </w:ins>
      <w:ins w:id="13" w:author="Emily Barabas" w:date="2018-08-13T15:52:00Z">
        <w:r w:rsidR="00BE0F96" w:rsidRPr="00876664">
          <w:rPr>
            <w:rFonts w:asciiTheme="minorHAnsi" w:hAnsiTheme="minorHAnsi" w:cstheme="minorHAnsi"/>
            <w:i/>
            <w:color w:val="FF0000"/>
          </w:rPr>
          <w:t xml:space="preserve">preliminary </w:t>
        </w:r>
      </w:ins>
      <w:ins w:id="14" w:author="Emily Barabas" w:date="2018-08-13T15:49:00Z">
        <w:r w:rsidR="00BE0F96" w:rsidRPr="00876664">
          <w:rPr>
            <w:rFonts w:asciiTheme="minorHAnsi" w:hAnsiTheme="minorHAnsi" w:cstheme="minorHAnsi"/>
            <w:i/>
            <w:color w:val="FF0000"/>
          </w:rPr>
          <w:t>recommendations,</w:t>
        </w:r>
      </w:ins>
      <w:ins w:id="15" w:author="Steve Chan" w:date="2018-08-13T16:19:00Z">
        <w:r w:rsidR="00876664" w:rsidRPr="00876664">
          <w:rPr>
            <w:rFonts w:asciiTheme="minorHAnsi" w:hAnsiTheme="minorHAnsi" w:cstheme="minorHAnsi"/>
            <w:i/>
            <w:color w:val="FF0000"/>
          </w:rPr>
          <w:t xml:space="preserve"> and possibly</w:t>
        </w:r>
      </w:ins>
      <w:ins w:id="16" w:author="Emily Barabas" w:date="2018-08-13T15:49:00Z">
        <w:r w:rsidR="00BE0F96" w:rsidRPr="00876664">
          <w:rPr>
            <w:rFonts w:asciiTheme="minorHAnsi" w:hAnsiTheme="minorHAnsi" w:cstheme="minorHAnsi"/>
            <w:i/>
            <w:color w:val="FF0000"/>
          </w:rPr>
          <w:t xml:space="preserve"> potential options for recommendations</w:t>
        </w:r>
      </w:ins>
      <w:ins w:id="17" w:author="Steve Chan" w:date="2018-08-13T16:19:00Z">
        <w:r w:rsidR="00876664" w:rsidRPr="00876664">
          <w:rPr>
            <w:rFonts w:asciiTheme="minorHAnsi" w:hAnsiTheme="minorHAnsi" w:cstheme="minorHAnsi"/>
            <w:i/>
            <w:color w:val="FF0000"/>
          </w:rPr>
          <w:t xml:space="preserve"> as well</w:t>
        </w:r>
      </w:ins>
      <w:ins w:id="18" w:author="Emily Barabas" w:date="2018-08-13T15:49:00Z">
        <w:r w:rsidR="00BE0F96" w:rsidRPr="00876664">
          <w:rPr>
            <w:rFonts w:asciiTheme="minorHAnsi" w:hAnsiTheme="minorHAnsi" w:cstheme="minorHAnsi"/>
            <w:i/>
            <w:color w:val="FF0000"/>
          </w:rPr>
          <w:t xml:space="preserve"> </w:t>
        </w:r>
      </w:ins>
      <w:ins w:id="19" w:author="Emily Barabas" w:date="2018-08-13T15:50:00Z">
        <w:r w:rsidR="00BE0F96" w:rsidRPr="00876664">
          <w:rPr>
            <w:rFonts w:asciiTheme="minorHAnsi" w:hAnsiTheme="minorHAnsi" w:cstheme="minorHAnsi"/>
            <w:i/>
            <w:color w:val="FF0000"/>
          </w:rPr>
          <w:t xml:space="preserve">in areas </w:t>
        </w:r>
      </w:ins>
      <w:ins w:id="20" w:author="Emily Barabas" w:date="2018-08-13T15:49:00Z">
        <w:r w:rsidR="00BE0F96" w:rsidRPr="00876664">
          <w:rPr>
            <w:rFonts w:asciiTheme="minorHAnsi" w:hAnsiTheme="minorHAnsi" w:cstheme="minorHAnsi"/>
            <w:i/>
            <w:color w:val="FF0000"/>
          </w:rPr>
          <w:t>where there is not yet agreement</w:t>
        </w:r>
      </w:ins>
      <w:ins w:id="21" w:author="Emily Barabas" w:date="2018-08-14T16:54:00Z">
        <w:r w:rsidR="00CE0218">
          <w:rPr>
            <w:rFonts w:asciiTheme="minorHAnsi" w:hAnsiTheme="minorHAnsi" w:cstheme="minorHAnsi"/>
            <w:i/>
            <w:color w:val="FF0000"/>
          </w:rPr>
          <w:t xml:space="preserve">. The report will also include </w:t>
        </w:r>
      </w:ins>
      <w:ins w:id="22" w:author="Emily Barabas" w:date="2018-08-13T15:50:00Z">
        <w:r w:rsidR="00BE0F96" w:rsidRPr="00876664">
          <w:rPr>
            <w:rFonts w:asciiTheme="minorHAnsi" w:hAnsiTheme="minorHAnsi" w:cstheme="minorHAnsi"/>
            <w:i/>
            <w:color w:val="FF0000"/>
          </w:rPr>
          <w:t>questions for community input</w:t>
        </w:r>
      </w:ins>
      <w:ins w:id="23" w:author="Emily Barabas" w:date="2018-08-14T16:54:00Z">
        <w:r w:rsidR="00CE0218">
          <w:rPr>
            <w:rFonts w:asciiTheme="minorHAnsi" w:hAnsiTheme="minorHAnsi" w:cstheme="minorHAnsi"/>
            <w:i/>
            <w:color w:val="FF0000"/>
          </w:rPr>
          <w:t xml:space="preserve">. </w:t>
        </w:r>
      </w:ins>
      <w:ins w:id="24" w:author="Emily Barabas" w:date="2018-08-17T09:22:00Z">
        <w:r>
          <w:rPr>
            <w:rFonts w:asciiTheme="minorHAnsi" w:hAnsiTheme="minorHAnsi" w:cstheme="minorHAnsi"/>
            <w:i/>
            <w:color w:val="FF0000"/>
          </w:rPr>
          <w:t xml:space="preserve">It will provide background on deliberations and decision-making of the </w:t>
        </w:r>
      </w:ins>
      <w:ins w:id="25" w:author="Emily Barabas" w:date="2018-08-17T09:24:00Z">
        <w:r>
          <w:rPr>
            <w:rFonts w:asciiTheme="minorHAnsi" w:hAnsiTheme="minorHAnsi" w:cstheme="minorHAnsi"/>
            <w:i/>
            <w:color w:val="FF0000"/>
          </w:rPr>
          <w:t>W</w:t>
        </w:r>
      </w:ins>
      <w:ins w:id="26" w:author="Emily Barabas" w:date="2018-08-17T09:22:00Z">
        <w:r>
          <w:rPr>
            <w:rFonts w:asciiTheme="minorHAnsi" w:hAnsiTheme="minorHAnsi" w:cstheme="minorHAnsi"/>
            <w:i/>
            <w:color w:val="FF0000"/>
          </w:rPr>
          <w:t xml:space="preserve">ork </w:t>
        </w:r>
      </w:ins>
      <w:ins w:id="27" w:author="Emily Barabas" w:date="2018-08-17T09:24:00Z">
        <w:r>
          <w:rPr>
            <w:rFonts w:asciiTheme="minorHAnsi" w:hAnsiTheme="minorHAnsi" w:cstheme="minorHAnsi"/>
            <w:i/>
            <w:color w:val="FF0000"/>
          </w:rPr>
          <w:t>T</w:t>
        </w:r>
      </w:ins>
      <w:ins w:id="28" w:author="Emily Barabas" w:date="2018-08-17T09:22:00Z">
        <w:r>
          <w:rPr>
            <w:rFonts w:asciiTheme="minorHAnsi" w:hAnsiTheme="minorHAnsi" w:cstheme="minorHAnsi"/>
            <w:i/>
            <w:color w:val="FF0000"/>
          </w:rPr>
          <w:t xml:space="preserve">rack. </w:t>
        </w:r>
      </w:ins>
      <w:ins w:id="29" w:author="Emily Barabas" w:date="2018-08-14T16:54:00Z">
        <w:r w:rsidR="00CE0218">
          <w:rPr>
            <w:rFonts w:asciiTheme="minorHAnsi" w:hAnsiTheme="minorHAnsi" w:cstheme="minorHAnsi"/>
            <w:i/>
            <w:color w:val="FF0000"/>
          </w:rPr>
          <w:t>The report will explain</w:t>
        </w:r>
      </w:ins>
      <w:ins w:id="30" w:author="Emily Barabas" w:date="2018-08-13T15:53:00Z">
        <w:r w:rsidR="00BE0F96" w:rsidRPr="00876664">
          <w:rPr>
            <w:rFonts w:asciiTheme="minorHAnsi" w:hAnsiTheme="minorHAnsi" w:cstheme="minorHAnsi"/>
            <w:i/>
            <w:color w:val="FF0000"/>
          </w:rPr>
          <w:t xml:space="preserve"> </w:t>
        </w:r>
      </w:ins>
      <w:ins w:id="31" w:author="Emily Barabas" w:date="2018-08-13T15:51:00Z">
        <w:r w:rsidR="00BE0F96" w:rsidRPr="00876664">
          <w:rPr>
            <w:rFonts w:asciiTheme="minorHAnsi" w:hAnsiTheme="minorHAnsi" w:cstheme="minorHAnsi"/>
            <w:i/>
            <w:color w:val="FF0000"/>
          </w:rPr>
          <w:t xml:space="preserve">the </w:t>
        </w:r>
        <w:r w:rsidR="00BE0F96" w:rsidRPr="008E1B69">
          <w:rPr>
            <w:rFonts w:asciiTheme="minorHAnsi" w:hAnsiTheme="minorHAnsi" w:cstheme="minorHAnsi"/>
            <w:i/>
          </w:rPr>
          <w:t xml:space="preserve">GNSO policy contained in the </w:t>
        </w:r>
        <w:r w:rsidR="00BE0F96" w:rsidRPr="008E1B69">
          <w:rPr>
            <w:rFonts w:asciiTheme="minorHAnsi" w:hAnsiTheme="minorHAnsi" w:cstheme="minorHAnsi"/>
            <w:i/>
            <w:color w:val="000000"/>
          </w:rPr>
          <w:t>Introduction of New Generic Top-Level Domains from 8 August 2007 as well as provisions in the 2012 Applicant Guidebook</w:t>
        </w:r>
      </w:ins>
      <w:ins w:id="32" w:author="Emily Barabas" w:date="2018-08-17T09:24:00Z">
        <w:r>
          <w:rPr>
            <w:rFonts w:asciiTheme="minorHAnsi" w:hAnsiTheme="minorHAnsi" w:cstheme="minorHAnsi"/>
            <w:i/>
            <w:color w:val="000000"/>
          </w:rPr>
          <w:t xml:space="preserve">. </w:t>
        </w:r>
      </w:ins>
      <w:ins w:id="33" w:author="Emily Barabas" w:date="2018-08-13T15:52:00Z">
        <w:r w:rsidR="00BE0F96" w:rsidRPr="008E1B69">
          <w:rPr>
            <w:rFonts w:asciiTheme="minorHAnsi" w:hAnsiTheme="minorHAnsi" w:cstheme="minorHAnsi"/>
            <w:i/>
            <w:color w:val="000000"/>
          </w:rPr>
          <w:t xml:space="preserve">Any references below to the 2007 policy or 2012 AGB are only a summary and should be viewed in the context of the broader </w:t>
        </w:r>
      </w:ins>
      <w:ins w:id="34" w:author="Emily Barabas" w:date="2018-08-13T15:53:00Z">
        <w:r w:rsidR="00BE0F96" w:rsidRPr="008E1B69">
          <w:rPr>
            <w:rFonts w:asciiTheme="minorHAnsi" w:hAnsiTheme="minorHAnsi" w:cstheme="minorHAnsi"/>
            <w:i/>
            <w:color w:val="000000"/>
          </w:rPr>
          <w:t>I</w:t>
        </w:r>
      </w:ins>
      <w:ins w:id="35" w:author="Emily Barabas" w:date="2018-08-13T15:52:00Z">
        <w:r w:rsidR="00BE0F96" w:rsidRPr="008E1B69">
          <w:rPr>
            <w:rFonts w:asciiTheme="minorHAnsi" w:hAnsiTheme="minorHAnsi" w:cstheme="minorHAnsi"/>
            <w:i/>
            <w:color w:val="000000"/>
          </w:rPr>
          <w:t xml:space="preserve">nitial </w:t>
        </w:r>
      </w:ins>
      <w:ins w:id="36" w:author="Emily Barabas" w:date="2018-08-13T15:53:00Z">
        <w:r w:rsidR="00BE0F96" w:rsidRPr="008E1B69">
          <w:rPr>
            <w:rFonts w:asciiTheme="minorHAnsi" w:hAnsiTheme="minorHAnsi" w:cstheme="minorHAnsi"/>
            <w:i/>
            <w:color w:val="000000"/>
          </w:rPr>
          <w:t>R</w:t>
        </w:r>
      </w:ins>
      <w:ins w:id="37" w:author="Emily Barabas" w:date="2018-08-13T15:52:00Z">
        <w:r w:rsidR="00BE0F96" w:rsidRPr="008E1B69">
          <w:rPr>
            <w:rFonts w:asciiTheme="minorHAnsi" w:hAnsiTheme="minorHAnsi" w:cstheme="minorHAnsi"/>
            <w:i/>
            <w:color w:val="000000"/>
          </w:rPr>
          <w:t xml:space="preserve">eport. </w:t>
        </w:r>
      </w:ins>
      <w:ins w:id="38" w:author="Emily Barabas" w:date="2018-08-13T15:53:00Z">
        <w:r w:rsidR="00BE0F96" w:rsidRPr="008E1B69">
          <w:rPr>
            <w:rFonts w:asciiTheme="minorHAnsi" w:hAnsiTheme="minorHAnsi" w:cstheme="minorHAnsi"/>
            <w:i/>
            <w:color w:val="000000"/>
          </w:rPr>
          <w:t xml:space="preserve">Please note that where the text states </w:t>
        </w:r>
      </w:ins>
      <w:ins w:id="39" w:author="Emily Barabas" w:date="2018-08-13T15:54:00Z">
        <w:r w:rsidR="00BE0F96" w:rsidRPr="008E1B69">
          <w:rPr>
            <w:rFonts w:asciiTheme="minorHAnsi" w:hAnsiTheme="minorHAnsi" w:cstheme="minorHAnsi"/>
            <w:i/>
            <w:color w:val="000000"/>
          </w:rPr>
          <w:t>that a recommendation is “consistent with provisions in the 2012 Applicant Guidebook” this means that</w:t>
        </w:r>
        <w:r w:rsidR="00BE0F96" w:rsidRPr="008E1B69">
          <w:rPr>
            <w:rFonts w:asciiTheme="minorHAnsi" w:hAnsiTheme="minorHAnsi" w:cstheme="minorHAnsi"/>
            <w:color w:val="000000"/>
          </w:rPr>
          <w:t xml:space="preserve"> </w:t>
        </w:r>
        <w:r w:rsidR="00BE0F96" w:rsidRPr="008E1B69">
          <w:rPr>
            <w:rFonts w:asciiTheme="minorHAnsi" w:hAnsiTheme="minorHAnsi" w:cstheme="minorHAnsi"/>
            <w:i/>
            <w:color w:val="000000"/>
          </w:rPr>
          <w:t>the WT is not recommending a change to the AGB text.</w:t>
        </w:r>
        <w:r w:rsidR="00BE0F96" w:rsidRPr="008E1B69">
          <w:rPr>
            <w:rFonts w:asciiTheme="minorHAnsi" w:hAnsiTheme="minorHAnsi" w:cstheme="minorHAnsi"/>
            <w:color w:val="000000"/>
          </w:rPr>
          <w:t xml:space="preserve"> </w:t>
        </w:r>
      </w:ins>
      <w:ins w:id="40" w:author="Emily Barabas" w:date="2018-08-13T15:55:00Z">
        <w:r w:rsidR="00BE0F96" w:rsidRPr="008E1B69">
          <w:rPr>
            <w:rFonts w:asciiTheme="minorHAnsi" w:hAnsiTheme="minorHAnsi" w:cstheme="minorHAnsi"/>
            <w:i/>
            <w:color w:val="000000"/>
          </w:rPr>
          <w:t>The word “identi</w:t>
        </w:r>
        <w:r w:rsidR="00A37F20" w:rsidRPr="008E1B69">
          <w:rPr>
            <w:rFonts w:asciiTheme="minorHAnsi" w:hAnsiTheme="minorHAnsi" w:cstheme="minorHAnsi"/>
            <w:i/>
            <w:color w:val="000000"/>
          </w:rPr>
          <w:t xml:space="preserve">cal” is not used because the text of the recommendation is not identical to the text of the </w:t>
        </w:r>
      </w:ins>
      <w:ins w:id="41" w:author="Steve Chan" w:date="2018-08-13T16:21:00Z">
        <w:r w:rsidR="00876664">
          <w:rPr>
            <w:rFonts w:asciiTheme="minorHAnsi" w:hAnsiTheme="minorHAnsi" w:cstheme="minorHAnsi"/>
            <w:i/>
            <w:color w:val="000000"/>
          </w:rPr>
          <w:t xml:space="preserve">current </w:t>
        </w:r>
      </w:ins>
      <w:ins w:id="42" w:author="Emily Barabas" w:date="2018-08-13T15:55:00Z">
        <w:r w:rsidR="00A37F20" w:rsidRPr="008E1B69">
          <w:rPr>
            <w:rFonts w:asciiTheme="minorHAnsi" w:hAnsiTheme="minorHAnsi" w:cstheme="minorHAnsi"/>
            <w:i/>
            <w:color w:val="000000"/>
          </w:rPr>
          <w:t>AGB</w:t>
        </w:r>
      </w:ins>
      <w:ins w:id="43" w:author="Steve Chan" w:date="2018-08-13T16:22:00Z">
        <w:r w:rsidR="00876664">
          <w:rPr>
            <w:rFonts w:asciiTheme="minorHAnsi" w:hAnsiTheme="minorHAnsi" w:cstheme="minorHAnsi"/>
            <w:i/>
            <w:color w:val="000000"/>
          </w:rPr>
          <w:t xml:space="preserve"> and it is not</w:t>
        </w:r>
      </w:ins>
      <w:ins w:id="44" w:author="Emily Barabas" w:date="2018-08-14T16:55:00Z">
        <w:r w:rsidR="00CE0218">
          <w:rPr>
            <w:rFonts w:asciiTheme="minorHAnsi" w:hAnsiTheme="minorHAnsi" w:cstheme="minorHAnsi"/>
            <w:i/>
            <w:color w:val="000000"/>
          </w:rPr>
          <w:t xml:space="preserve"> setting</w:t>
        </w:r>
      </w:ins>
      <w:ins w:id="45" w:author="Steve Chan" w:date="2018-08-13T16:22:00Z">
        <w:r w:rsidR="00876664">
          <w:rPr>
            <w:rFonts w:asciiTheme="minorHAnsi" w:hAnsiTheme="minorHAnsi" w:cstheme="minorHAnsi"/>
            <w:i/>
            <w:color w:val="000000"/>
          </w:rPr>
          <w:t xml:space="preserve"> a requirement that future versions of the AGB are identical</w:t>
        </w:r>
      </w:ins>
      <w:ins w:id="46" w:author="Emily Barabas" w:date="2018-08-13T15:55:00Z">
        <w:r w:rsidR="00A37F20" w:rsidRPr="008E1B69">
          <w:rPr>
            <w:rFonts w:asciiTheme="minorHAnsi" w:hAnsiTheme="minorHAnsi" w:cstheme="minorHAnsi"/>
            <w:i/>
            <w:color w:val="000000"/>
          </w:rPr>
          <w:t>.</w:t>
        </w:r>
      </w:ins>
    </w:p>
    <w:p w14:paraId="1D828AAD" w14:textId="4F40F7A6" w:rsidR="00BE0F96" w:rsidRPr="00A37F20" w:rsidRDefault="00BE0F96">
      <w:pPr>
        <w:rPr>
          <w:ins w:id="47" w:author="Emily Barabas" w:date="2018-08-13T15:45:00Z"/>
          <w:rFonts w:asciiTheme="minorHAnsi" w:hAnsiTheme="minorHAnsi" w:cstheme="minorHAnsi"/>
          <w:b/>
          <w:i/>
          <w:color w:val="FF0000"/>
        </w:rPr>
      </w:pPr>
    </w:p>
    <w:p w14:paraId="1B8AE382" w14:textId="2C0D1BBA" w:rsidR="00550CD4" w:rsidRDefault="00550CD4" w:rsidP="005C3EBA">
      <w:pPr>
        <w:rPr>
          <w:ins w:id="48" w:author="Emily Barabas" w:date="2018-08-20T10:04:00Z"/>
          <w:rFonts w:asciiTheme="minorHAnsi" w:hAnsiTheme="minorHAnsi" w:cstheme="minorHAnsi"/>
          <w:b/>
          <w:color w:val="000000"/>
        </w:rPr>
      </w:pPr>
      <w:ins w:id="49" w:author="Emily Barabas" w:date="2018-08-20T10:04:00Z">
        <w:r>
          <w:rPr>
            <w:rFonts w:asciiTheme="minorHAnsi" w:hAnsiTheme="minorHAnsi" w:cstheme="minorHAnsi"/>
            <w:b/>
            <w:color w:val="000000"/>
          </w:rPr>
          <w:t>DRAFT RECOMMENDATIONS TO DATE</w:t>
        </w:r>
      </w:ins>
    </w:p>
    <w:p w14:paraId="32052AC4" w14:textId="73EB0E27" w:rsidR="00E83DE3" w:rsidRPr="00122156" w:rsidDel="00F0319A" w:rsidRDefault="005C3EBA">
      <w:pPr>
        <w:rPr>
          <w:del w:id="50" w:author="Emily Barabas" w:date="2018-08-17T09:19:00Z"/>
          <w:rFonts w:asciiTheme="minorHAnsi" w:hAnsiTheme="minorHAnsi" w:cstheme="minorHAnsi"/>
          <w:b/>
          <w:color w:val="000000"/>
        </w:rPr>
      </w:pPr>
      <w:del w:id="51" w:author="Emily Barabas" w:date="2018-08-17T09:19:00Z">
        <w:r w:rsidRPr="00122156" w:rsidDel="00F0319A">
          <w:rPr>
            <w:rFonts w:asciiTheme="minorHAnsi" w:hAnsiTheme="minorHAnsi" w:cstheme="minorHAnsi"/>
            <w:b/>
            <w:color w:val="000000"/>
          </w:rPr>
          <w:delText>INITIAL CONSENSUS DESIGNATIONS ON POLICY RECOMMENDATIONS</w:delText>
        </w:r>
      </w:del>
    </w:p>
    <w:p w14:paraId="58F746A0" w14:textId="669AB367" w:rsidR="005C3EBA" w:rsidRPr="00122156" w:rsidDel="00F0319A" w:rsidRDefault="005C3EBA">
      <w:pPr>
        <w:rPr>
          <w:del w:id="52" w:author="Emily Barabas" w:date="2018-08-17T09:19:00Z"/>
          <w:rFonts w:asciiTheme="minorHAnsi" w:hAnsiTheme="minorHAnsi" w:cstheme="minorHAnsi"/>
          <w:b/>
          <w:color w:val="000000"/>
        </w:rPr>
      </w:pPr>
    </w:p>
    <w:p w14:paraId="659A57F9" w14:textId="79EAAE11" w:rsidR="005C3EBA" w:rsidRPr="00122156" w:rsidDel="00F0319A" w:rsidRDefault="005C3EBA" w:rsidP="005C3EBA">
      <w:pPr>
        <w:rPr>
          <w:del w:id="53" w:author="Emily Barabas" w:date="2018-08-17T09:19:00Z"/>
          <w:rFonts w:asciiTheme="minorHAnsi" w:hAnsiTheme="minorHAnsi" w:cstheme="minorHAnsi"/>
          <w:b/>
          <w:color w:val="000000"/>
        </w:rPr>
      </w:pPr>
      <w:del w:id="54" w:author="Emily Barabas" w:date="2018-08-17T09:19:00Z">
        <w:r w:rsidRPr="00122156" w:rsidDel="00F0319A">
          <w:rPr>
            <w:rFonts w:asciiTheme="minorHAnsi" w:hAnsiTheme="minorHAnsi" w:cstheme="minorHAnsi"/>
            <w:b/>
            <w:color w:val="000000"/>
          </w:rPr>
          <w:delText xml:space="preserve">Prepared by ICANN staff based on mailing list discussions and related </w:delText>
        </w:r>
        <w:r w:rsidR="00265831" w:rsidRPr="00122156" w:rsidDel="00F0319A">
          <w:rPr>
            <w:rFonts w:asciiTheme="minorHAnsi" w:hAnsiTheme="minorHAnsi" w:cstheme="minorHAnsi"/>
            <w:b/>
            <w:color w:val="000000"/>
          </w:rPr>
          <w:delText>Work Track</w:delText>
        </w:r>
        <w:r w:rsidRPr="00122156" w:rsidDel="00F0319A">
          <w:rPr>
            <w:rFonts w:asciiTheme="minorHAnsi" w:hAnsiTheme="minorHAnsi" w:cstheme="minorHAnsi"/>
            <w:b/>
            <w:color w:val="000000"/>
          </w:rPr>
          <w:delText xml:space="preserve"> calls and feedback</w:delText>
        </w:r>
      </w:del>
    </w:p>
    <w:p w14:paraId="07829161" w14:textId="3B24C60D" w:rsidR="005C3EBA" w:rsidRPr="00122156" w:rsidDel="00F0319A" w:rsidRDefault="005C3EBA" w:rsidP="005C3EBA">
      <w:pPr>
        <w:rPr>
          <w:del w:id="55" w:author="Emily Barabas" w:date="2018-08-17T09:19:00Z"/>
          <w:rFonts w:asciiTheme="minorHAnsi" w:hAnsiTheme="minorHAnsi" w:cstheme="minorHAnsi"/>
          <w:b/>
          <w:color w:val="000000"/>
        </w:rPr>
      </w:pPr>
    </w:p>
    <w:p w14:paraId="7E87D14A" w14:textId="700C0CAD" w:rsidR="005C3EBA" w:rsidRPr="00122156" w:rsidDel="00F0319A" w:rsidRDefault="005C3EBA" w:rsidP="005C3EBA">
      <w:pPr>
        <w:outlineLvl w:val="0"/>
        <w:rPr>
          <w:del w:id="56" w:author="Emily Barabas" w:date="2018-08-17T09:19:00Z"/>
          <w:rFonts w:asciiTheme="minorHAnsi" w:hAnsiTheme="minorHAnsi" w:cstheme="minorHAnsi"/>
          <w:b/>
          <w:color w:val="000000"/>
        </w:rPr>
      </w:pPr>
      <w:del w:id="57" w:author="Emily Barabas" w:date="2018-08-17T09:19:00Z">
        <w:r w:rsidRPr="00122156" w:rsidDel="00F0319A">
          <w:rPr>
            <w:rFonts w:asciiTheme="minorHAnsi" w:hAnsiTheme="minorHAnsi" w:cstheme="minorHAnsi"/>
            <w:b/>
            <w:color w:val="000000"/>
          </w:rPr>
          <w:delText>Preliminary Notes:</w:delText>
        </w:r>
      </w:del>
    </w:p>
    <w:p w14:paraId="6791345A" w14:textId="194F296F" w:rsidR="00B82346" w:rsidRPr="00122156" w:rsidDel="00F0319A" w:rsidRDefault="00B82346" w:rsidP="005C3EBA">
      <w:pPr>
        <w:outlineLvl w:val="0"/>
        <w:rPr>
          <w:del w:id="58" w:author="Emily Barabas" w:date="2018-08-17T09:19:00Z"/>
          <w:rFonts w:asciiTheme="minorHAnsi" w:hAnsiTheme="minorHAnsi" w:cstheme="minorHAnsi"/>
          <w:b/>
          <w:color w:val="000000"/>
        </w:rPr>
      </w:pPr>
    </w:p>
    <w:p w14:paraId="3B74EF1B" w14:textId="3FB9E114" w:rsidR="005C3EBA" w:rsidRPr="00122156" w:rsidDel="00F0319A" w:rsidRDefault="005C3EBA" w:rsidP="005C3EBA">
      <w:pPr>
        <w:numPr>
          <w:ilvl w:val="0"/>
          <w:numId w:val="1"/>
        </w:numPr>
        <w:rPr>
          <w:del w:id="59" w:author="Emily Barabas" w:date="2018-08-17T09:19:00Z"/>
          <w:rFonts w:asciiTheme="minorHAnsi" w:hAnsiTheme="minorHAnsi" w:cstheme="minorHAnsi"/>
          <w:color w:val="000000"/>
        </w:rPr>
      </w:pPr>
      <w:del w:id="60" w:author="Emily Barabas" w:date="2018-08-17T09:19:00Z">
        <w:r w:rsidRPr="00122156" w:rsidDel="00F0319A">
          <w:rPr>
            <w:rFonts w:asciiTheme="minorHAnsi" w:hAnsiTheme="minorHAnsi" w:cstheme="minorHAnsi"/>
            <w:color w:val="000000"/>
          </w:rPr>
          <w:delText xml:space="preserve">The consensus call was initiated on </w:delText>
        </w:r>
        <w:r w:rsidR="00665DBD" w:rsidRPr="00122156" w:rsidDel="00F0319A">
          <w:rPr>
            <w:rFonts w:asciiTheme="minorHAnsi" w:hAnsiTheme="minorHAnsi" w:cstheme="minorHAnsi"/>
            <w:color w:val="000000"/>
            <w:highlight w:val="yellow"/>
          </w:rPr>
          <w:delText>[DATE]</w:delText>
        </w:r>
        <w:r w:rsidRPr="00122156" w:rsidDel="00F0319A">
          <w:rPr>
            <w:rFonts w:asciiTheme="minorHAnsi" w:hAnsiTheme="minorHAnsi" w:cstheme="minorHAnsi"/>
            <w:color w:val="000000"/>
          </w:rPr>
          <w:delText xml:space="preserve">, with a closing date of </w:delText>
        </w:r>
        <w:r w:rsidR="00665DBD" w:rsidRPr="00122156" w:rsidDel="00F0319A">
          <w:rPr>
            <w:rFonts w:asciiTheme="minorHAnsi" w:hAnsiTheme="minorHAnsi" w:cstheme="minorHAnsi"/>
            <w:color w:val="000000"/>
            <w:highlight w:val="yellow"/>
          </w:rPr>
          <w:delText>[DATE]</w:delText>
        </w:r>
        <w:r w:rsidRPr="00122156" w:rsidDel="00F0319A">
          <w:rPr>
            <w:rFonts w:asciiTheme="minorHAnsi" w:hAnsiTheme="minorHAnsi" w:cstheme="minorHAnsi"/>
            <w:color w:val="000000"/>
          </w:rPr>
          <w:delText xml:space="preserve">. </w:delText>
        </w:r>
      </w:del>
    </w:p>
    <w:p w14:paraId="1005B5F4" w14:textId="745C3ABA" w:rsidR="005C3EBA" w:rsidRPr="00122156" w:rsidDel="00F0319A" w:rsidRDefault="005C3EBA" w:rsidP="005C3EBA">
      <w:pPr>
        <w:numPr>
          <w:ilvl w:val="0"/>
          <w:numId w:val="1"/>
        </w:numPr>
        <w:rPr>
          <w:del w:id="61" w:author="Emily Barabas" w:date="2018-08-17T09:19:00Z"/>
          <w:rFonts w:asciiTheme="minorHAnsi" w:hAnsiTheme="minorHAnsi" w:cstheme="minorHAnsi"/>
          <w:color w:val="000000"/>
        </w:rPr>
      </w:pPr>
      <w:del w:id="62" w:author="Emily Barabas" w:date="2018-08-17T09:19:00Z">
        <w:r w:rsidRPr="00122156" w:rsidDel="00F0319A">
          <w:rPr>
            <w:rFonts w:asciiTheme="minorHAnsi" w:hAnsiTheme="minorHAnsi" w:cstheme="minorHAnsi"/>
            <w:color w:val="000000"/>
          </w:rPr>
          <w:delText xml:space="preserve">It is the role and responsibility of the Working Group chair(s) to designate each recommendation/proposal with a consensus level based on the definitions in the Working Group Guidelines. These initial designations may be challenged by members, following discussion of which the chair(s) should reevaluate and publish an updated set of designations (see Section 3.6 of the Guidelines: </w:delText>
        </w:r>
        <w:r w:rsidR="004B6766" w:rsidDel="00F0319A">
          <w:rPr>
            <w:rStyle w:val="Hyperlink"/>
            <w:rFonts w:asciiTheme="minorHAnsi" w:hAnsiTheme="minorHAnsi" w:cstheme="minorHAnsi"/>
            <w:color w:val="000000"/>
          </w:rPr>
          <w:fldChar w:fldCharType="begin"/>
        </w:r>
        <w:r w:rsidR="004B6766" w:rsidDel="00F0319A">
          <w:rPr>
            <w:rStyle w:val="Hyperlink"/>
            <w:rFonts w:asciiTheme="minorHAnsi" w:hAnsiTheme="minorHAnsi" w:cstheme="minorHAnsi"/>
            <w:color w:val="000000"/>
          </w:rPr>
          <w:delInstrText xml:space="preserve"> HYPERLINK "https://gnso.icann.org/sites/default/files/file/field-file-attach/annex-1-gnso-wg-guidelines-30jan18-en.pdf" </w:delInstrText>
        </w:r>
        <w:r w:rsidR="004B6766" w:rsidDel="00F0319A">
          <w:rPr>
            <w:rStyle w:val="Hyperlink"/>
            <w:rFonts w:asciiTheme="minorHAnsi" w:hAnsiTheme="minorHAnsi" w:cstheme="minorHAnsi"/>
            <w:color w:val="000000"/>
          </w:rPr>
          <w:fldChar w:fldCharType="separate"/>
        </w:r>
        <w:r w:rsidRPr="00122156" w:rsidDel="00F0319A">
          <w:rPr>
            <w:rStyle w:val="Hyperlink"/>
            <w:rFonts w:asciiTheme="minorHAnsi" w:hAnsiTheme="minorHAnsi" w:cstheme="minorHAnsi"/>
            <w:color w:val="000000"/>
          </w:rPr>
          <w:delText>https://gnso.icann.org/sites/default/files/file/field-file-attach/annex-1-gnso-wg-guidelines-30jan18-en.pdf</w:delText>
        </w:r>
        <w:r w:rsidR="004B6766" w:rsidDel="00F0319A">
          <w:rPr>
            <w:rStyle w:val="Hyperlink"/>
            <w:rFonts w:asciiTheme="minorHAnsi" w:hAnsiTheme="minorHAnsi" w:cstheme="minorHAnsi"/>
            <w:color w:val="000000"/>
          </w:rPr>
          <w:fldChar w:fldCharType="end"/>
        </w:r>
        <w:r w:rsidRPr="00122156" w:rsidDel="00F0319A">
          <w:rPr>
            <w:rFonts w:asciiTheme="minorHAnsi" w:hAnsiTheme="minorHAnsi" w:cstheme="minorHAnsi"/>
            <w:color w:val="000000"/>
          </w:rPr>
          <w:delText>).</w:delText>
        </w:r>
      </w:del>
    </w:p>
    <w:p w14:paraId="46220EA2" w14:textId="32EA843A" w:rsidR="005C3EBA" w:rsidRPr="00122156" w:rsidDel="00F0319A" w:rsidRDefault="005C3EBA" w:rsidP="005C3EBA">
      <w:pPr>
        <w:numPr>
          <w:ilvl w:val="0"/>
          <w:numId w:val="1"/>
        </w:numPr>
        <w:rPr>
          <w:del w:id="63" w:author="Emily Barabas" w:date="2018-08-17T09:19:00Z"/>
          <w:rFonts w:asciiTheme="minorHAnsi" w:hAnsiTheme="minorHAnsi" w:cstheme="minorHAnsi"/>
          <w:color w:val="000000"/>
        </w:rPr>
      </w:pPr>
      <w:del w:id="64" w:author="Emily Barabas" w:date="2018-08-17T09:19:00Z">
        <w:r w:rsidRPr="00122156" w:rsidDel="00F0319A">
          <w:rPr>
            <w:rFonts w:asciiTheme="minorHAnsi" w:hAnsiTheme="minorHAnsi" w:cstheme="minorHAnsi"/>
            <w:color w:val="000000"/>
          </w:rPr>
          <w:delText>Consensus level designations are not based on formal voting but rather are made by the chair(s) based on participation by members in raising and discussing the issues for which policy recommendations are being considered.</w:delText>
        </w:r>
      </w:del>
    </w:p>
    <w:p w14:paraId="0B6C8EF1" w14:textId="3DE6A094" w:rsidR="005C3EBA" w:rsidRPr="00122156" w:rsidDel="00F0319A" w:rsidRDefault="005C3EBA" w:rsidP="005C3EBA">
      <w:pPr>
        <w:numPr>
          <w:ilvl w:val="0"/>
          <w:numId w:val="1"/>
        </w:numPr>
        <w:rPr>
          <w:del w:id="65" w:author="Emily Barabas" w:date="2018-08-17T09:19:00Z"/>
          <w:rFonts w:asciiTheme="minorHAnsi" w:hAnsiTheme="minorHAnsi" w:cstheme="minorHAnsi"/>
          <w:color w:val="000000"/>
        </w:rPr>
      </w:pPr>
      <w:del w:id="66" w:author="Emily Barabas" w:date="2018-08-17T09:19:00Z">
        <w:r w:rsidRPr="00122156" w:rsidDel="00F0319A">
          <w:rPr>
            <w:rFonts w:asciiTheme="minorHAnsi" w:hAnsiTheme="minorHAnsi" w:cstheme="minorHAnsi"/>
            <w:color w:val="000000"/>
          </w:rPr>
          <w:delText xml:space="preserve">The following initial designations </w:delText>
        </w:r>
        <w:r w:rsidR="005E5AAE" w:rsidRPr="00122156" w:rsidDel="00F0319A">
          <w:rPr>
            <w:rFonts w:asciiTheme="minorHAnsi" w:hAnsiTheme="minorHAnsi" w:cstheme="minorHAnsi"/>
            <w:color w:val="000000"/>
          </w:rPr>
          <w:delText>are</w:delText>
        </w:r>
        <w:r w:rsidRPr="00122156" w:rsidDel="00F0319A">
          <w:rPr>
            <w:rFonts w:asciiTheme="minorHAnsi" w:hAnsiTheme="minorHAnsi" w:cstheme="minorHAnsi"/>
            <w:color w:val="000000"/>
          </w:rPr>
          <w:delText xml:space="preserve"> made based substantially on specific feedback provided via the Working Group mailing list (as recommended by the Working Group Guidelines) by members. Consideration </w:delText>
        </w:r>
        <w:r w:rsidR="005E5AAE" w:rsidRPr="00122156" w:rsidDel="00F0319A">
          <w:rPr>
            <w:rFonts w:asciiTheme="minorHAnsi" w:hAnsiTheme="minorHAnsi" w:cstheme="minorHAnsi"/>
            <w:color w:val="000000"/>
          </w:rPr>
          <w:delText>is</w:delText>
        </w:r>
        <w:r w:rsidRPr="00122156" w:rsidDel="00F0319A">
          <w:rPr>
            <w:rFonts w:asciiTheme="minorHAnsi" w:hAnsiTheme="minorHAnsi" w:cstheme="minorHAnsi"/>
            <w:color w:val="000000"/>
          </w:rPr>
          <w:delText xml:space="preserve"> also given to Working Group deliberations conducted via conference calls and mailing list discussions.</w:delText>
        </w:r>
      </w:del>
    </w:p>
    <w:p w14:paraId="783E0662" w14:textId="492F3BCB" w:rsidR="005C3EBA" w:rsidRPr="00122156" w:rsidRDefault="005C3EBA" w:rsidP="005C3EBA">
      <w:pPr>
        <w:rPr>
          <w:rFonts w:asciiTheme="minorHAnsi" w:hAnsiTheme="minorHAnsi" w:cstheme="minorHAnsi"/>
          <w:b/>
          <w:color w:val="000000"/>
        </w:rPr>
      </w:pPr>
    </w:p>
    <w:p w14:paraId="18295C22" w14:textId="0EAB0170" w:rsidR="00665DBD" w:rsidRPr="00122156" w:rsidRDefault="00C573DA" w:rsidP="00C573DA">
      <w:pPr>
        <w:pStyle w:val="NormalWeb"/>
        <w:spacing w:before="0" w:beforeAutospacing="0" w:after="0" w:afterAutospacing="0"/>
        <w:rPr>
          <w:rFonts w:asciiTheme="minorHAnsi" w:hAnsiTheme="minorHAnsi" w:cstheme="minorHAnsi"/>
          <w:b/>
          <w:bCs/>
          <w:color w:val="000000"/>
          <w:sz w:val="22"/>
          <w:szCs w:val="22"/>
        </w:rPr>
      </w:pPr>
      <w:r w:rsidRPr="00122156">
        <w:rPr>
          <w:rFonts w:asciiTheme="minorHAnsi" w:hAnsiTheme="minorHAnsi" w:cstheme="minorHAnsi"/>
          <w:b/>
          <w:bCs/>
          <w:color w:val="000000"/>
          <w:sz w:val="22"/>
          <w:szCs w:val="22"/>
        </w:rPr>
        <w:t xml:space="preserve">RECOMMENDATION </w:t>
      </w:r>
      <w:r w:rsidR="00665DBD" w:rsidRPr="00122156">
        <w:rPr>
          <w:rFonts w:asciiTheme="minorHAnsi" w:hAnsiTheme="minorHAnsi" w:cstheme="minorHAnsi"/>
          <w:b/>
          <w:bCs/>
          <w:color w:val="000000"/>
          <w:sz w:val="22"/>
          <w:szCs w:val="22"/>
        </w:rPr>
        <w:t>#</w:t>
      </w:r>
      <w:r w:rsidRPr="00122156">
        <w:rPr>
          <w:rFonts w:asciiTheme="minorHAnsi" w:hAnsiTheme="minorHAnsi" w:cstheme="minorHAnsi"/>
          <w:b/>
          <w:bCs/>
          <w:color w:val="000000"/>
          <w:sz w:val="22"/>
          <w:szCs w:val="22"/>
        </w:rPr>
        <w:t>1:</w:t>
      </w:r>
    </w:p>
    <w:p w14:paraId="394A5BC7" w14:textId="77777777" w:rsidR="00665DBD" w:rsidRPr="00122156" w:rsidRDefault="00665DBD" w:rsidP="00C573DA">
      <w:pPr>
        <w:pStyle w:val="NormalWeb"/>
        <w:spacing w:before="0" w:beforeAutospacing="0" w:after="0" w:afterAutospacing="0"/>
        <w:rPr>
          <w:rFonts w:asciiTheme="minorHAnsi" w:hAnsiTheme="minorHAnsi" w:cstheme="minorHAnsi"/>
          <w:b/>
          <w:bCs/>
          <w:color w:val="000000"/>
          <w:sz w:val="22"/>
          <w:szCs w:val="22"/>
        </w:rPr>
      </w:pPr>
    </w:p>
    <w:p w14:paraId="5E9454FD" w14:textId="12BB7B62" w:rsidR="00C573DA" w:rsidRPr="00122156" w:rsidRDefault="005C3EBA" w:rsidP="00C573DA">
      <w:pPr>
        <w:pStyle w:val="NormalWeb"/>
        <w:spacing w:before="0" w:beforeAutospacing="0" w:after="0" w:afterAutospacing="0"/>
        <w:rPr>
          <w:rFonts w:asciiTheme="minorHAnsi" w:hAnsiTheme="minorHAnsi" w:cstheme="minorHAnsi"/>
          <w:b/>
          <w:bCs/>
          <w:color w:val="000000"/>
          <w:sz w:val="22"/>
          <w:szCs w:val="22"/>
        </w:rPr>
      </w:pPr>
      <w:r w:rsidRPr="00122156">
        <w:rPr>
          <w:rFonts w:asciiTheme="minorHAnsi" w:hAnsiTheme="minorHAnsi" w:cstheme="minorHAnsi"/>
          <w:color w:val="000000"/>
          <w:sz w:val="22"/>
          <w:szCs w:val="22"/>
        </w:rPr>
        <w:t xml:space="preserve">The </w:t>
      </w:r>
      <w:r w:rsidR="00C573DA" w:rsidRPr="00122156">
        <w:rPr>
          <w:rFonts w:asciiTheme="minorHAnsi" w:hAnsiTheme="minorHAnsi" w:cstheme="minorHAnsi"/>
          <w:color w:val="000000"/>
          <w:sz w:val="22"/>
          <w:szCs w:val="22"/>
        </w:rPr>
        <w:t>Work Track</w:t>
      </w:r>
      <w:r w:rsidRPr="00122156">
        <w:rPr>
          <w:rFonts w:asciiTheme="minorHAnsi" w:hAnsiTheme="minorHAnsi" w:cstheme="minorHAnsi"/>
          <w:color w:val="000000"/>
          <w:sz w:val="22"/>
          <w:szCs w:val="22"/>
        </w:rPr>
        <w:t xml:space="preserve"> recommends </w:t>
      </w:r>
      <w:r w:rsidR="00665DBD" w:rsidRPr="00122156">
        <w:rPr>
          <w:rFonts w:asciiTheme="minorHAnsi" w:hAnsiTheme="minorHAnsi" w:cstheme="minorHAnsi"/>
          <w:color w:val="000000"/>
          <w:sz w:val="22"/>
          <w:szCs w:val="22"/>
        </w:rPr>
        <w:t xml:space="preserve">reserving </w:t>
      </w:r>
      <w:ins w:id="67" w:author="Emily Barabas" w:date="2018-08-13T17:41:00Z">
        <w:r w:rsidR="00BF52F1">
          <w:rPr>
            <w:rFonts w:asciiTheme="minorHAnsi" w:hAnsiTheme="minorHAnsi" w:cstheme="minorHAnsi"/>
            <w:color w:val="000000"/>
            <w:sz w:val="22"/>
            <w:szCs w:val="22"/>
          </w:rPr>
          <w:t xml:space="preserve">at the top level </w:t>
        </w:r>
      </w:ins>
      <w:r w:rsidR="00665DBD" w:rsidRPr="00122156">
        <w:rPr>
          <w:rFonts w:asciiTheme="minorHAnsi" w:hAnsiTheme="minorHAnsi" w:cstheme="minorHAnsi"/>
          <w:color w:val="000000"/>
          <w:sz w:val="22"/>
          <w:szCs w:val="22"/>
        </w:rPr>
        <w:t xml:space="preserve">all two-character </w:t>
      </w:r>
      <w:r w:rsidRPr="00122156">
        <w:rPr>
          <w:rFonts w:asciiTheme="minorHAnsi" w:hAnsiTheme="minorHAnsi" w:cstheme="minorHAnsi"/>
          <w:color w:val="000000"/>
          <w:sz w:val="22"/>
          <w:szCs w:val="22"/>
        </w:rPr>
        <w:t xml:space="preserve">letter-letter ASCII combinations for existing and future country codes. </w:t>
      </w:r>
    </w:p>
    <w:p w14:paraId="082E3CCD" w14:textId="0929370F" w:rsidR="00C573DA" w:rsidRPr="00122156" w:rsidRDefault="00C573DA" w:rsidP="00C573DA">
      <w:pPr>
        <w:pStyle w:val="NormalWeb"/>
        <w:numPr>
          <w:ilvl w:val="0"/>
          <w:numId w:val="3"/>
        </w:numPr>
        <w:spacing w:before="0" w:beforeAutospacing="0" w:after="0" w:afterAutospacing="0"/>
        <w:rPr>
          <w:rFonts w:asciiTheme="minorHAnsi" w:hAnsiTheme="minorHAnsi" w:cstheme="minorHAnsi"/>
        </w:rPr>
      </w:pPr>
      <w:r w:rsidRPr="00122156">
        <w:rPr>
          <w:rFonts w:asciiTheme="minorHAnsi" w:hAnsiTheme="minorHAnsi" w:cstheme="minorHAnsi"/>
          <w:color w:val="000000"/>
          <w:sz w:val="22"/>
          <w:szCs w:val="22"/>
        </w:rPr>
        <w:t xml:space="preserve">The starting point of this recommendation is Section 2.2.1.3.2 String Requirements, Part III, 3.1 of the </w:t>
      </w:r>
      <w:r w:rsidR="005E5AAE" w:rsidRPr="00122156">
        <w:rPr>
          <w:rFonts w:asciiTheme="minorHAnsi" w:hAnsiTheme="minorHAnsi" w:cstheme="minorHAnsi"/>
          <w:color w:val="000000"/>
          <w:sz w:val="22"/>
          <w:szCs w:val="22"/>
        </w:rPr>
        <w:t xml:space="preserve">2012 </w:t>
      </w:r>
      <w:r w:rsidRPr="00122156">
        <w:rPr>
          <w:rFonts w:asciiTheme="minorHAnsi" w:hAnsiTheme="minorHAnsi" w:cstheme="minorHAnsi"/>
          <w:color w:val="000000"/>
          <w:sz w:val="22"/>
          <w:szCs w:val="22"/>
        </w:rPr>
        <w:t xml:space="preserve">Applicant Guidebook, which states, </w:t>
      </w:r>
      <w:r w:rsidRPr="00122156">
        <w:rPr>
          <w:rFonts w:asciiTheme="minorHAnsi" w:hAnsiTheme="minorHAnsi" w:cstheme="minorHAnsi"/>
          <w:b/>
          <w:bCs/>
          <w:color w:val="000000"/>
          <w:sz w:val="22"/>
          <w:szCs w:val="22"/>
        </w:rPr>
        <w:t>“</w:t>
      </w:r>
      <w:r w:rsidRPr="00122156">
        <w:rPr>
          <w:rFonts w:asciiTheme="minorHAnsi" w:hAnsiTheme="minorHAnsi" w:cstheme="minorHAnsi"/>
          <w:color w:val="000000"/>
          <w:sz w:val="22"/>
          <w:szCs w:val="22"/>
        </w:rPr>
        <w:t>Applied-for gTLD strings in ASCII must be composed of three or more visually distinct characters. Two-character ASCII strings are not permitted, to avoid conflicting with current and future country codes based on the ISO 3166-1 standard.”</w:t>
      </w:r>
    </w:p>
    <w:p w14:paraId="75D063EF" w14:textId="4A90D211" w:rsidR="005E5AAE" w:rsidRPr="00122156" w:rsidRDefault="00C573DA" w:rsidP="00C573DA">
      <w:pPr>
        <w:pStyle w:val="NormalWeb"/>
        <w:numPr>
          <w:ilvl w:val="0"/>
          <w:numId w:val="3"/>
        </w:numPr>
        <w:spacing w:before="0" w:beforeAutospacing="0" w:after="0" w:afterAutospacing="0"/>
        <w:rPr>
          <w:rFonts w:asciiTheme="minorHAnsi" w:hAnsiTheme="minorHAnsi" w:cstheme="minorHAnsi"/>
        </w:rPr>
      </w:pPr>
      <w:r w:rsidRPr="00122156">
        <w:rPr>
          <w:rFonts w:asciiTheme="minorHAnsi" w:hAnsiTheme="minorHAnsi" w:cstheme="minorHAnsi"/>
          <w:sz w:val="22"/>
          <w:szCs w:val="22"/>
        </w:rPr>
        <w:t>The Work Track</w:t>
      </w:r>
      <w:r w:rsidR="005E5AAE" w:rsidRPr="00122156">
        <w:rPr>
          <w:rFonts w:asciiTheme="minorHAnsi" w:hAnsiTheme="minorHAnsi" w:cstheme="minorHAnsi"/>
          <w:sz w:val="22"/>
          <w:szCs w:val="22"/>
        </w:rPr>
        <w:t>’s recommendation</w:t>
      </w:r>
      <w:r w:rsidRPr="00122156">
        <w:rPr>
          <w:rFonts w:asciiTheme="minorHAnsi" w:hAnsiTheme="minorHAnsi" w:cstheme="minorHAnsi"/>
          <w:sz w:val="22"/>
          <w:szCs w:val="22"/>
        </w:rPr>
        <w:t xml:space="preserve"> specifically </w:t>
      </w:r>
      <w:r w:rsidR="005E5AAE" w:rsidRPr="00122156">
        <w:rPr>
          <w:rFonts w:asciiTheme="minorHAnsi" w:hAnsiTheme="minorHAnsi" w:cstheme="minorHAnsi"/>
          <w:sz w:val="22"/>
          <w:szCs w:val="22"/>
        </w:rPr>
        <w:t>addresses</w:t>
      </w:r>
      <w:r w:rsidRPr="00122156">
        <w:rPr>
          <w:rFonts w:asciiTheme="minorHAnsi" w:hAnsiTheme="minorHAnsi" w:cstheme="minorHAnsi"/>
          <w:sz w:val="22"/>
          <w:szCs w:val="22"/>
        </w:rPr>
        <w:t xml:space="preserve"> letter-letter combinations because the focus of the Work Track is </w:t>
      </w:r>
      <w:r w:rsidR="005E5AAE" w:rsidRPr="00122156">
        <w:rPr>
          <w:rFonts w:asciiTheme="minorHAnsi" w:hAnsiTheme="minorHAnsi" w:cstheme="minorHAnsi"/>
          <w:sz w:val="22"/>
          <w:szCs w:val="22"/>
        </w:rPr>
        <w:t xml:space="preserve">on </w:t>
      </w:r>
      <w:r w:rsidRPr="00122156">
        <w:rPr>
          <w:rFonts w:asciiTheme="minorHAnsi" w:hAnsiTheme="minorHAnsi" w:cstheme="minorHAnsi"/>
          <w:sz w:val="22"/>
          <w:szCs w:val="22"/>
        </w:rPr>
        <w:t>geographic names</w:t>
      </w:r>
      <w:r w:rsidR="00261194" w:rsidRPr="00122156">
        <w:rPr>
          <w:rFonts w:asciiTheme="minorHAnsi" w:hAnsiTheme="minorHAnsi" w:cstheme="minorHAnsi"/>
          <w:sz w:val="22"/>
          <w:szCs w:val="22"/>
        </w:rPr>
        <w:t>. The Work Track considers letter-letter combinations to be within scope of this subject area</w:t>
      </w:r>
      <w:r w:rsidRPr="00122156">
        <w:rPr>
          <w:rFonts w:asciiTheme="minorHAnsi" w:hAnsiTheme="minorHAnsi" w:cstheme="minorHAnsi"/>
          <w:sz w:val="22"/>
          <w:szCs w:val="22"/>
        </w:rPr>
        <w:t xml:space="preserve">. </w:t>
      </w:r>
    </w:p>
    <w:p w14:paraId="685DF594" w14:textId="1A87C0FE" w:rsidR="00C573DA" w:rsidRPr="00122156" w:rsidRDefault="005E5AAE" w:rsidP="00C573DA">
      <w:pPr>
        <w:pStyle w:val="NormalWeb"/>
        <w:numPr>
          <w:ilvl w:val="0"/>
          <w:numId w:val="3"/>
        </w:numPr>
        <w:spacing w:before="0" w:beforeAutospacing="0" w:after="0" w:afterAutospacing="0"/>
        <w:rPr>
          <w:rFonts w:asciiTheme="minorHAnsi" w:hAnsiTheme="minorHAnsi" w:cstheme="minorHAnsi"/>
        </w:rPr>
      </w:pPr>
      <w:r w:rsidRPr="00122156">
        <w:rPr>
          <w:rFonts w:asciiTheme="minorHAnsi" w:hAnsiTheme="minorHAnsi" w:cstheme="minorHAnsi"/>
          <w:color w:val="000000"/>
          <w:sz w:val="22"/>
          <w:szCs w:val="22"/>
        </w:rPr>
        <w:t xml:space="preserve">The Work Track notes that Work Track 2 </w:t>
      </w:r>
      <w:r w:rsidR="00261194" w:rsidRPr="00122156">
        <w:rPr>
          <w:rFonts w:asciiTheme="minorHAnsi" w:hAnsiTheme="minorHAnsi" w:cstheme="minorHAnsi"/>
          <w:color w:val="000000"/>
          <w:sz w:val="22"/>
          <w:szCs w:val="22"/>
        </w:rPr>
        <w:t>of the</w:t>
      </w:r>
      <w:r w:rsidRPr="00122156">
        <w:rPr>
          <w:rFonts w:asciiTheme="minorHAnsi" w:hAnsiTheme="minorHAnsi" w:cstheme="minorHAnsi"/>
          <w:color w:val="000000"/>
          <w:sz w:val="22"/>
          <w:szCs w:val="22"/>
        </w:rPr>
        <w:t xml:space="preserve"> New gTLD Subsequent Procedures PDP Working Group is considering two-character letter-number combinations.</w:t>
      </w:r>
    </w:p>
    <w:p w14:paraId="00B251D8" w14:textId="09AEC123" w:rsidR="005E5AAE" w:rsidRPr="00122156" w:rsidRDefault="005E5AAE" w:rsidP="005E5AAE">
      <w:pPr>
        <w:pStyle w:val="NormalWeb"/>
        <w:spacing w:before="0" w:beforeAutospacing="0" w:after="0" w:afterAutospacing="0"/>
        <w:rPr>
          <w:ins w:id="68" w:author="Emily Barabas" w:date="2018-08-07T17:16:00Z"/>
          <w:rFonts w:asciiTheme="minorHAnsi" w:hAnsiTheme="minorHAnsi" w:cstheme="minorHAnsi"/>
        </w:rPr>
      </w:pPr>
    </w:p>
    <w:p w14:paraId="47F88DD9" w14:textId="2F3B188A" w:rsidR="00122156" w:rsidRPr="00122156" w:rsidRDefault="00122156" w:rsidP="00122156">
      <w:pPr>
        <w:rPr>
          <w:ins w:id="69" w:author="Emily Barabas" w:date="2018-08-07T17:16:00Z"/>
          <w:rFonts w:asciiTheme="minorHAnsi" w:hAnsiTheme="minorHAnsi" w:cstheme="minorHAnsi"/>
          <w:sz w:val="22"/>
          <w:szCs w:val="22"/>
        </w:rPr>
      </w:pPr>
      <w:ins w:id="70" w:author="Emily Barabas" w:date="2018-08-07T17:16:00Z">
        <w:r w:rsidRPr="00122156">
          <w:rPr>
            <w:rFonts w:asciiTheme="minorHAnsi" w:hAnsiTheme="minorHAnsi" w:cstheme="minorHAnsi"/>
            <w:sz w:val="22"/>
            <w:szCs w:val="22"/>
          </w:rPr>
          <w:t xml:space="preserve">This recommendation is consistent with the </w:t>
        </w:r>
      </w:ins>
      <w:ins w:id="71" w:author="Emily Barabas" w:date="2018-08-07T17:17:00Z">
        <w:r w:rsidRPr="00122156">
          <w:rPr>
            <w:rFonts w:asciiTheme="minorHAnsi" w:hAnsiTheme="minorHAnsi" w:cstheme="minorHAnsi"/>
            <w:sz w:val="22"/>
            <w:szCs w:val="22"/>
          </w:rPr>
          <w:t xml:space="preserve">GNSO policy contained in the </w:t>
        </w:r>
      </w:ins>
      <w:ins w:id="72" w:author="Emily Barabas" w:date="2018-08-07T17:16:00Z">
        <w:r w:rsidRPr="00122156">
          <w:rPr>
            <w:rFonts w:asciiTheme="minorHAnsi" w:hAnsiTheme="minorHAnsi" w:cstheme="minorHAnsi"/>
            <w:color w:val="000000"/>
            <w:sz w:val="22"/>
            <w:szCs w:val="22"/>
          </w:rPr>
          <w:t>Introduction of New Generic Top-Level Domains policy recommendations from 8 August 2007</w:t>
        </w:r>
      </w:ins>
      <w:r w:rsidR="00625652">
        <w:rPr>
          <w:rFonts w:asciiTheme="minorHAnsi" w:hAnsiTheme="minorHAnsi" w:cstheme="minorHAnsi"/>
          <w:color w:val="000000"/>
          <w:sz w:val="22"/>
          <w:szCs w:val="22"/>
        </w:rPr>
        <w:t xml:space="preserve">. </w:t>
      </w:r>
      <w:ins w:id="73" w:author="Emily Barabas" w:date="2018-08-07T17:28:00Z">
        <w:r w:rsidR="00625652">
          <w:rPr>
            <w:rFonts w:asciiTheme="minorHAnsi" w:hAnsiTheme="minorHAnsi" w:cstheme="minorHAnsi"/>
            <w:color w:val="000000"/>
            <w:sz w:val="22"/>
            <w:szCs w:val="22"/>
          </w:rPr>
          <w:t xml:space="preserve">It is consistent with provisions in the </w:t>
        </w:r>
      </w:ins>
      <w:ins w:id="74" w:author="Emily Barabas" w:date="2018-08-07T17:17:00Z">
        <w:r w:rsidRPr="00122156">
          <w:rPr>
            <w:rFonts w:asciiTheme="minorHAnsi" w:hAnsiTheme="minorHAnsi" w:cstheme="minorHAnsi"/>
            <w:color w:val="000000"/>
            <w:sz w:val="22"/>
            <w:szCs w:val="22"/>
          </w:rPr>
          <w:t>2012 Applicant Guidebook.</w:t>
        </w:r>
      </w:ins>
    </w:p>
    <w:p w14:paraId="10340AEC" w14:textId="12DA6CDE" w:rsidR="00122156" w:rsidRPr="00122156" w:rsidDel="00F0319A" w:rsidRDefault="00122156" w:rsidP="005E5AAE">
      <w:pPr>
        <w:pStyle w:val="NormalWeb"/>
        <w:spacing w:before="0" w:beforeAutospacing="0" w:after="0" w:afterAutospacing="0"/>
        <w:rPr>
          <w:del w:id="75" w:author="Emily Barabas" w:date="2018-08-17T09:20:00Z"/>
          <w:rFonts w:asciiTheme="minorHAnsi" w:hAnsiTheme="minorHAnsi" w:cstheme="minorHAnsi"/>
        </w:rPr>
      </w:pPr>
    </w:p>
    <w:p w14:paraId="52025167" w14:textId="5161ACF8" w:rsidR="005C3EBA" w:rsidRPr="00122156" w:rsidDel="00F0319A" w:rsidRDefault="00265831" w:rsidP="005C3EBA">
      <w:pPr>
        <w:rPr>
          <w:del w:id="76" w:author="Emily Barabas" w:date="2018-08-17T09:20:00Z"/>
          <w:rFonts w:asciiTheme="minorHAnsi" w:hAnsiTheme="minorHAnsi" w:cstheme="minorHAnsi"/>
          <w:sz w:val="22"/>
          <w:szCs w:val="22"/>
          <w:u w:val="single"/>
        </w:rPr>
      </w:pPr>
      <w:del w:id="77" w:author="Emily Barabas" w:date="2018-08-17T09:20:00Z">
        <w:r w:rsidRPr="00122156" w:rsidDel="00F0319A">
          <w:rPr>
            <w:rFonts w:asciiTheme="minorHAnsi" w:hAnsiTheme="minorHAnsi" w:cstheme="minorHAnsi"/>
            <w:sz w:val="22"/>
            <w:szCs w:val="22"/>
            <w:highlight w:val="yellow"/>
            <w:u w:val="single"/>
          </w:rPr>
          <w:delText>Recommendation #1 initial consensus level designation:</w:delText>
        </w:r>
      </w:del>
    </w:p>
    <w:p w14:paraId="08EF5468" w14:textId="77777777" w:rsidR="00265831" w:rsidRPr="00122156" w:rsidRDefault="00265831" w:rsidP="005C3EBA">
      <w:pPr>
        <w:rPr>
          <w:rFonts w:asciiTheme="minorHAnsi" w:hAnsiTheme="minorHAnsi" w:cstheme="minorHAnsi"/>
        </w:rPr>
      </w:pPr>
    </w:p>
    <w:p w14:paraId="3DF9B522" w14:textId="5162CF46" w:rsidR="005C3EBA" w:rsidRPr="00122156" w:rsidRDefault="00C573DA" w:rsidP="005C3EBA">
      <w:pPr>
        <w:rPr>
          <w:rFonts w:asciiTheme="minorHAnsi" w:hAnsiTheme="minorHAnsi" w:cstheme="minorHAnsi"/>
        </w:rPr>
      </w:pPr>
      <w:r w:rsidRPr="00122156">
        <w:rPr>
          <w:rFonts w:asciiTheme="minorHAnsi" w:hAnsiTheme="minorHAnsi" w:cstheme="minorHAnsi"/>
          <w:b/>
          <w:bCs/>
          <w:color w:val="000000"/>
          <w:sz w:val="22"/>
          <w:szCs w:val="22"/>
        </w:rPr>
        <w:t xml:space="preserve">RECOMMENDATION </w:t>
      </w:r>
      <w:r w:rsidR="00665DBD" w:rsidRPr="00122156">
        <w:rPr>
          <w:rFonts w:asciiTheme="minorHAnsi" w:hAnsiTheme="minorHAnsi" w:cstheme="minorHAnsi"/>
          <w:b/>
          <w:bCs/>
          <w:color w:val="000000"/>
          <w:sz w:val="22"/>
          <w:szCs w:val="22"/>
        </w:rPr>
        <w:t>#</w:t>
      </w:r>
      <w:r w:rsidRPr="00122156">
        <w:rPr>
          <w:rFonts w:asciiTheme="minorHAnsi" w:hAnsiTheme="minorHAnsi" w:cstheme="minorHAnsi"/>
          <w:b/>
          <w:bCs/>
          <w:color w:val="000000"/>
          <w:sz w:val="22"/>
          <w:szCs w:val="22"/>
        </w:rPr>
        <w:t>2:</w:t>
      </w:r>
    </w:p>
    <w:p w14:paraId="2FA6B597" w14:textId="0C3BA4C8" w:rsidR="005C3EBA" w:rsidRPr="00122156" w:rsidRDefault="005C3EBA" w:rsidP="005C3EBA">
      <w:pPr>
        <w:rPr>
          <w:rFonts w:asciiTheme="minorHAnsi" w:hAnsiTheme="minorHAnsi" w:cstheme="minorHAnsi"/>
        </w:rPr>
      </w:pPr>
    </w:p>
    <w:p w14:paraId="17CB31F2" w14:textId="390F1D2F" w:rsidR="00C573DA" w:rsidRDefault="00C573DA" w:rsidP="00665DBD">
      <w:pPr>
        <w:rPr>
          <w:ins w:id="78" w:author="Emily Barabas" w:date="2018-08-13T17:45:00Z"/>
          <w:rFonts w:asciiTheme="minorHAnsi" w:hAnsiTheme="minorHAnsi" w:cstheme="minorHAnsi"/>
          <w:color w:val="000000"/>
          <w:sz w:val="22"/>
          <w:szCs w:val="22"/>
        </w:rPr>
      </w:pPr>
      <w:r w:rsidRPr="00122156">
        <w:rPr>
          <w:rFonts w:asciiTheme="minorHAnsi" w:hAnsiTheme="minorHAnsi" w:cstheme="minorHAnsi"/>
          <w:sz w:val="22"/>
          <w:szCs w:val="22"/>
        </w:rPr>
        <w:t xml:space="preserve">The Work </w:t>
      </w:r>
      <w:r w:rsidR="00665DBD" w:rsidRPr="00122156">
        <w:rPr>
          <w:rFonts w:asciiTheme="minorHAnsi" w:hAnsiTheme="minorHAnsi" w:cstheme="minorHAnsi"/>
          <w:sz w:val="22"/>
          <w:szCs w:val="22"/>
        </w:rPr>
        <w:t>Track</w:t>
      </w:r>
      <w:r w:rsidRPr="00122156">
        <w:rPr>
          <w:rFonts w:asciiTheme="minorHAnsi" w:hAnsiTheme="minorHAnsi" w:cstheme="minorHAnsi"/>
          <w:sz w:val="22"/>
          <w:szCs w:val="22"/>
        </w:rPr>
        <w:t xml:space="preserve">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00665DBD" w:rsidRPr="00122156">
        <w:rPr>
          <w:rFonts w:asciiTheme="minorHAnsi" w:hAnsiTheme="minorHAnsi" w:cstheme="minorHAnsi"/>
          <w:color w:val="000000"/>
          <w:sz w:val="22"/>
          <w:szCs w:val="22"/>
        </w:rPr>
        <w:t xml:space="preserve">a </w:t>
      </w:r>
      <w:r w:rsidRPr="00122156">
        <w:rPr>
          <w:rFonts w:asciiTheme="minorHAnsi" w:hAnsiTheme="minorHAnsi" w:cstheme="minorHAnsi"/>
          <w:color w:val="000000"/>
          <w:sz w:val="22"/>
          <w:szCs w:val="22"/>
        </w:rPr>
        <w:t>country and territory name</w:t>
      </w:r>
      <w:r w:rsidR="009F699C" w:rsidRPr="00122156">
        <w:rPr>
          <w:rFonts w:asciiTheme="minorHAnsi" w:hAnsiTheme="minorHAnsi" w:cstheme="minorHAnsi"/>
          <w:color w:val="000000"/>
          <w:sz w:val="22"/>
          <w:szCs w:val="22"/>
        </w:rPr>
        <w:t xml:space="preserve"> which is</w:t>
      </w:r>
      <w:r w:rsidR="00665DBD" w:rsidRPr="00122156">
        <w:rPr>
          <w:rFonts w:asciiTheme="minorHAnsi" w:hAnsiTheme="minorHAnsi" w:cstheme="minorHAnsi"/>
          <w:color w:val="000000"/>
          <w:sz w:val="22"/>
          <w:szCs w:val="22"/>
        </w:rPr>
        <w:t xml:space="preserve"> reserved </w:t>
      </w:r>
      <w:ins w:id="79" w:author="Emily Barabas" w:date="2018-08-13T17:41:00Z">
        <w:r w:rsidR="00BF52F1">
          <w:rPr>
            <w:rFonts w:asciiTheme="minorHAnsi" w:hAnsiTheme="minorHAnsi" w:cstheme="minorHAnsi"/>
            <w:color w:val="000000"/>
            <w:sz w:val="22"/>
            <w:szCs w:val="22"/>
          </w:rPr>
          <w:t xml:space="preserve">at the top level </w:t>
        </w:r>
      </w:ins>
      <w:r w:rsidR="00665DBD" w:rsidRPr="00122156">
        <w:rPr>
          <w:rFonts w:asciiTheme="minorHAnsi" w:hAnsiTheme="minorHAnsi" w:cstheme="minorHAnsi"/>
          <w:color w:val="000000"/>
          <w:sz w:val="22"/>
          <w:szCs w:val="22"/>
        </w:rPr>
        <w:t>a</w:t>
      </w:r>
      <w:r w:rsidR="009F699C" w:rsidRPr="00122156">
        <w:rPr>
          <w:rFonts w:asciiTheme="minorHAnsi" w:hAnsiTheme="minorHAnsi" w:cstheme="minorHAnsi"/>
          <w:color w:val="000000"/>
          <w:sz w:val="22"/>
          <w:szCs w:val="22"/>
        </w:rPr>
        <w:t>nd</w:t>
      </w:r>
      <w:r w:rsidRPr="00122156">
        <w:rPr>
          <w:rFonts w:asciiTheme="minorHAnsi" w:hAnsiTheme="minorHAnsi" w:cstheme="minorHAnsi"/>
          <w:color w:val="000000"/>
          <w:sz w:val="22"/>
          <w:szCs w:val="22"/>
        </w:rPr>
        <w:t xml:space="preserve"> unavailable for delegation</w:t>
      </w:r>
      <w:r w:rsidR="000D6496" w:rsidRPr="00122156">
        <w:rPr>
          <w:rFonts w:asciiTheme="minorHAnsi" w:hAnsiTheme="minorHAnsi" w:cstheme="minorHAnsi"/>
          <w:color w:val="000000"/>
          <w:sz w:val="22"/>
          <w:szCs w:val="22"/>
        </w:rPr>
        <w:t xml:space="preserve">, as </w:t>
      </w:r>
      <w:r w:rsidR="00FF39B9" w:rsidRPr="00122156">
        <w:rPr>
          <w:rFonts w:asciiTheme="minorHAnsi" w:hAnsiTheme="minorHAnsi" w:cstheme="minorHAnsi"/>
          <w:color w:val="000000"/>
          <w:sz w:val="22"/>
          <w:szCs w:val="22"/>
        </w:rPr>
        <w:t>stated in the 2012 Applicant Guidebook section 2.2.1.4.</w:t>
      </w:r>
      <w:del w:id="80" w:author="Emily Barabas" w:date="2018-08-07T17:47:00Z">
        <w:r w:rsidR="00FF39B9" w:rsidRPr="00122156" w:rsidDel="00707550">
          <w:rPr>
            <w:rFonts w:asciiTheme="minorHAnsi" w:hAnsiTheme="minorHAnsi" w:cstheme="minorHAnsi"/>
            <w:color w:val="000000"/>
            <w:sz w:val="22"/>
            <w:szCs w:val="22"/>
          </w:rPr>
          <w:delText>2</w:delText>
        </w:r>
      </w:del>
      <w:ins w:id="81" w:author="Emily Barabas" w:date="2018-08-07T17:47: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w:t>
      </w:r>
      <w:r w:rsidRPr="00122156">
        <w:rPr>
          <w:rFonts w:asciiTheme="minorHAnsi" w:hAnsiTheme="minorHAnsi" w:cstheme="minorHAnsi"/>
          <w:color w:val="000000"/>
          <w:sz w:val="22"/>
          <w:szCs w:val="22"/>
        </w:rPr>
        <w:t>:</w:t>
      </w:r>
    </w:p>
    <w:p w14:paraId="13DF55CA" w14:textId="77777777" w:rsidR="00BF52F1" w:rsidRPr="00122156" w:rsidRDefault="00BF52F1" w:rsidP="00665DBD">
      <w:pPr>
        <w:rPr>
          <w:rFonts w:asciiTheme="minorHAnsi" w:hAnsiTheme="minorHAnsi" w:cstheme="minorHAnsi"/>
          <w:color w:val="000000"/>
          <w:sz w:val="22"/>
          <w:szCs w:val="22"/>
        </w:rPr>
      </w:pPr>
    </w:p>
    <w:p w14:paraId="5DEE0284" w14:textId="0BC01CE1" w:rsidR="00665DBD" w:rsidRPr="00122156" w:rsidRDefault="00C573DA" w:rsidP="00665DBD">
      <w:pPr>
        <w:pStyle w:val="ListParagraph"/>
        <w:numPr>
          <w:ilvl w:val="0"/>
          <w:numId w:val="6"/>
        </w:numPr>
        <w:rPr>
          <w:rFonts w:eastAsia="Times New Roman" w:cstheme="minorHAnsi"/>
          <w:color w:val="000000"/>
          <w:sz w:val="22"/>
          <w:szCs w:val="22"/>
        </w:rPr>
      </w:pPr>
      <w:r w:rsidRPr="00122156">
        <w:rPr>
          <w:rFonts w:eastAsia="Times New Roman" w:cstheme="minorHAnsi"/>
          <w:color w:val="000000"/>
          <w:sz w:val="22"/>
          <w:szCs w:val="22"/>
        </w:rPr>
        <w:t>alpha-3 code listed in the ISO 3166-1 standard.</w:t>
      </w:r>
    </w:p>
    <w:p w14:paraId="6420A85F" w14:textId="1F6661FD" w:rsidR="00265831" w:rsidRPr="00122156" w:rsidRDefault="00265831" w:rsidP="00265831">
      <w:pPr>
        <w:rPr>
          <w:rFonts w:asciiTheme="minorHAnsi" w:hAnsiTheme="minorHAnsi" w:cstheme="minorHAnsi"/>
          <w:color w:val="000000"/>
          <w:sz w:val="22"/>
          <w:szCs w:val="22"/>
        </w:rPr>
      </w:pPr>
    </w:p>
    <w:p w14:paraId="2841323E" w14:textId="08E3BE40" w:rsidR="00FF39B9" w:rsidRDefault="00FF39B9" w:rsidP="005E5AAE">
      <w:pPr>
        <w:pStyle w:val="NormalWeb"/>
        <w:spacing w:before="0" w:beforeAutospacing="0" w:after="0" w:afterAutospacing="0"/>
        <w:rPr>
          <w:ins w:id="82" w:author="Emily Barabas" w:date="2018-08-07T17:19:00Z"/>
          <w:rFonts w:asciiTheme="minorHAnsi" w:hAnsiTheme="minorHAnsi" w:cstheme="minorHAnsi"/>
          <w:color w:val="000000"/>
          <w:sz w:val="22"/>
          <w:szCs w:val="22"/>
        </w:rPr>
      </w:pPr>
      <w:r w:rsidRPr="00122156">
        <w:rPr>
          <w:rFonts w:asciiTheme="minorHAnsi" w:hAnsiTheme="minorHAnsi" w:cstheme="minorHAnsi"/>
          <w:color w:val="000000"/>
          <w:sz w:val="22"/>
          <w:szCs w:val="22"/>
        </w:rPr>
        <w:lastRenderedPageBreak/>
        <w:t xml:space="preserve">This recommendation is a revision to the </w:t>
      </w:r>
      <w:ins w:id="83" w:author="Emily Barabas" w:date="2018-08-07T17:19: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ins>
      <w:del w:id="84" w:author="Emily Barabas" w:date="2018-08-07T17:19:00Z">
        <w:r w:rsidRPr="00122156" w:rsidDel="00122156">
          <w:rPr>
            <w:rFonts w:asciiTheme="minorHAnsi" w:hAnsiTheme="minorHAnsi" w:cstheme="minorHAnsi"/>
            <w:color w:val="000000"/>
            <w:sz w:val="22"/>
            <w:szCs w:val="22"/>
          </w:rPr>
          <w:delText>existing 2007 policy recommendations</w:delText>
        </w:r>
      </w:del>
      <w:r w:rsidRPr="00122156">
        <w:rPr>
          <w:rFonts w:asciiTheme="minorHAnsi" w:hAnsiTheme="minorHAnsi" w:cstheme="minorHAnsi"/>
          <w:color w:val="000000"/>
          <w:sz w:val="22"/>
          <w:szCs w:val="22"/>
        </w:rPr>
        <w:t>.</w:t>
      </w:r>
      <w:ins w:id="85" w:author="Emily Barabas" w:date="2018-08-07T17:18:00Z">
        <w:r w:rsidR="00122156">
          <w:rPr>
            <w:rFonts w:asciiTheme="minorHAnsi" w:hAnsiTheme="minorHAnsi" w:cstheme="minorHAnsi"/>
            <w:color w:val="000000"/>
            <w:sz w:val="22"/>
            <w:szCs w:val="22"/>
          </w:rPr>
          <w:t xml:space="preserve"> It is consistent with provisions in </w:t>
        </w:r>
      </w:ins>
      <w:ins w:id="86" w:author="Emily Barabas" w:date="2018-08-07T17:19:00Z">
        <w:r w:rsidR="00122156">
          <w:rPr>
            <w:rFonts w:asciiTheme="minorHAnsi" w:hAnsiTheme="minorHAnsi" w:cstheme="minorHAnsi"/>
            <w:color w:val="000000"/>
            <w:sz w:val="22"/>
            <w:szCs w:val="22"/>
          </w:rPr>
          <w:t xml:space="preserve">the 2012 Applicant Guidebook. </w:t>
        </w:r>
      </w:ins>
    </w:p>
    <w:p w14:paraId="357F4E4C" w14:textId="77777777" w:rsidR="00122156" w:rsidRPr="00122156" w:rsidDel="00A37F20" w:rsidRDefault="00122156" w:rsidP="005E5AAE">
      <w:pPr>
        <w:pStyle w:val="NormalWeb"/>
        <w:spacing w:before="0" w:beforeAutospacing="0" w:after="0" w:afterAutospacing="0"/>
        <w:rPr>
          <w:del w:id="87" w:author="Emily Barabas" w:date="2018-08-13T16:00:00Z"/>
          <w:rFonts w:asciiTheme="minorHAnsi" w:hAnsiTheme="minorHAnsi" w:cstheme="minorHAnsi"/>
          <w:color w:val="000000"/>
          <w:sz w:val="22"/>
          <w:szCs w:val="22"/>
        </w:rPr>
      </w:pPr>
    </w:p>
    <w:p w14:paraId="1C2D953E" w14:textId="417BBA1E" w:rsidR="005E5AAE" w:rsidRPr="00122156" w:rsidDel="00A37F20" w:rsidRDefault="005E5AAE" w:rsidP="005E5AAE">
      <w:pPr>
        <w:pStyle w:val="NormalWeb"/>
        <w:spacing w:before="0" w:beforeAutospacing="0" w:after="0" w:afterAutospacing="0"/>
        <w:rPr>
          <w:del w:id="88" w:author="Emily Barabas" w:date="2018-08-13T16:00:00Z"/>
          <w:rFonts w:asciiTheme="minorHAnsi" w:hAnsiTheme="minorHAnsi" w:cstheme="minorHAnsi"/>
          <w:color w:val="000000"/>
          <w:sz w:val="22"/>
          <w:szCs w:val="22"/>
        </w:rPr>
      </w:pPr>
      <w:del w:id="89" w:author="Emily Barabas" w:date="2018-08-13T16:00:00Z">
        <w:r w:rsidRPr="00122156" w:rsidDel="00A37F20">
          <w:rPr>
            <w:rFonts w:asciiTheme="minorHAnsi" w:hAnsiTheme="minorHAnsi" w:cstheme="minorHAns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35C9DCEF" w14:textId="2B358A46" w:rsidR="005E5AAE" w:rsidRPr="00122156" w:rsidDel="00F0319A" w:rsidRDefault="005E5AAE" w:rsidP="00265831">
      <w:pPr>
        <w:rPr>
          <w:del w:id="90" w:author="Emily Barabas" w:date="2018-08-17T09:20:00Z"/>
          <w:rFonts w:asciiTheme="minorHAnsi" w:hAnsiTheme="minorHAnsi" w:cstheme="minorHAnsi"/>
          <w:color w:val="000000"/>
          <w:sz w:val="22"/>
          <w:szCs w:val="22"/>
        </w:rPr>
      </w:pPr>
    </w:p>
    <w:p w14:paraId="6C58E154" w14:textId="674BAF3F" w:rsidR="00265831" w:rsidRPr="00122156" w:rsidDel="00F0319A" w:rsidRDefault="00265831" w:rsidP="00265831">
      <w:pPr>
        <w:rPr>
          <w:del w:id="91" w:author="Emily Barabas" w:date="2018-08-17T09:20:00Z"/>
          <w:rFonts w:asciiTheme="minorHAnsi" w:hAnsiTheme="minorHAnsi" w:cstheme="minorHAnsi"/>
          <w:sz w:val="22"/>
          <w:szCs w:val="22"/>
          <w:u w:val="single"/>
        </w:rPr>
      </w:pPr>
      <w:del w:id="92" w:author="Emily Barabas" w:date="2018-08-17T09:20:00Z">
        <w:r w:rsidRPr="00122156" w:rsidDel="00F0319A">
          <w:rPr>
            <w:rFonts w:asciiTheme="minorHAnsi" w:hAnsiTheme="minorHAnsi" w:cstheme="minorHAnsi"/>
            <w:sz w:val="22"/>
            <w:szCs w:val="22"/>
            <w:highlight w:val="yellow"/>
            <w:u w:val="single"/>
          </w:rPr>
          <w:delText>Recommendation #2 initial consensus level designation:</w:delText>
        </w:r>
      </w:del>
    </w:p>
    <w:p w14:paraId="2ECC3D50" w14:textId="77777777" w:rsidR="00265831" w:rsidRPr="00122156" w:rsidDel="00F0319A" w:rsidRDefault="00265831" w:rsidP="00265831">
      <w:pPr>
        <w:rPr>
          <w:del w:id="93" w:author="Emily Barabas" w:date="2018-08-17T09:20:00Z"/>
          <w:rFonts w:asciiTheme="minorHAnsi" w:hAnsiTheme="minorHAnsi" w:cstheme="minorHAnsi"/>
          <w:color w:val="000000"/>
          <w:sz w:val="22"/>
          <w:szCs w:val="22"/>
        </w:rPr>
      </w:pPr>
    </w:p>
    <w:p w14:paraId="6908EEA7" w14:textId="51B82D15" w:rsidR="00665DBD" w:rsidRPr="00122156" w:rsidRDefault="00665DBD" w:rsidP="00665DBD">
      <w:pPr>
        <w:rPr>
          <w:rFonts w:asciiTheme="minorHAnsi" w:hAnsiTheme="minorHAnsi" w:cstheme="minorHAnsi"/>
          <w:color w:val="000000"/>
          <w:sz w:val="22"/>
          <w:szCs w:val="22"/>
        </w:rPr>
      </w:pPr>
    </w:p>
    <w:p w14:paraId="0737D2C7" w14:textId="561382F0" w:rsidR="00665DBD" w:rsidRPr="00122156" w:rsidRDefault="00665DBD" w:rsidP="00665DBD">
      <w:pPr>
        <w:rPr>
          <w:rFonts w:asciiTheme="minorHAnsi" w:hAnsiTheme="minorHAnsi" w:cstheme="minorHAnsi"/>
        </w:rPr>
      </w:pPr>
      <w:r w:rsidRPr="00122156">
        <w:rPr>
          <w:rFonts w:asciiTheme="minorHAnsi" w:hAnsiTheme="minorHAnsi" w:cstheme="minorHAnsi"/>
          <w:b/>
          <w:bCs/>
          <w:color w:val="000000"/>
          <w:sz w:val="22"/>
          <w:szCs w:val="22"/>
        </w:rPr>
        <w:t>RECOMMENDATION #3:</w:t>
      </w:r>
    </w:p>
    <w:p w14:paraId="21A6632F" w14:textId="77777777" w:rsidR="00665DBD" w:rsidRPr="00122156" w:rsidRDefault="00665DBD" w:rsidP="00665DBD">
      <w:pPr>
        <w:rPr>
          <w:rFonts w:asciiTheme="minorHAnsi" w:hAnsiTheme="minorHAnsi" w:cstheme="minorHAnsi"/>
          <w:color w:val="000000"/>
          <w:sz w:val="22"/>
          <w:szCs w:val="22"/>
        </w:rPr>
      </w:pPr>
    </w:p>
    <w:p w14:paraId="36C141AB" w14:textId="1E66EC92" w:rsidR="00FF39B9" w:rsidRPr="00122156" w:rsidRDefault="009F699C" w:rsidP="00FF39B9">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 xml:space="preserve">a country and territory name which is reserved </w:t>
      </w:r>
      <w:ins w:id="94" w:author="Emily Barabas" w:date="2018-08-13T17:42:00Z">
        <w:r w:rsidR="00BF52F1">
          <w:rPr>
            <w:rFonts w:asciiTheme="minorHAnsi" w:hAnsiTheme="minorHAnsi" w:cstheme="minorHAnsi"/>
            <w:color w:val="000000"/>
            <w:sz w:val="22"/>
            <w:szCs w:val="22"/>
          </w:rPr>
          <w:t xml:space="preserve">at the top level </w:t>
        </w:r>
      </w:ins>
      <w:r w:rsidRPr="00122156">
        <w:rPr>
          <w:rFonts w:asciiTheme="minorHAnsi" w:hAnsiTheme="minorHAnsi" w:cstheme="minorHAnsi"/>
          <w:color w:val="000000"/>
          <w:sz w:val="22"/>
          <w:szCs w:val="22"/>
        </w:rPr>
        <w:t>and unavailable for delegation</w:t>
      </w:r>
      <w:r w:rsidR="00FF39B9" w:rsidRPr="00122156">
        <w:rPr>
          <w:rFonts w:asciiTheme="minorHAnsi" w:hAnsiTheme="minorHAnsi" w:cstheme="minorHAnsi"/>
          <w:color w:val="000000"/>
          <w:sz w:val="22"/>
          <w:szCs w:val="22"/>
        </w:rPr>
        <w:t>, as stated in the 2012 Applicant Guidebook section 2.2.1.4.</w:t>
      </w:r>
      <w:del w:id="95" w:author="Emily Barabas" w:date="2018-08-07T17:47:00Z">
        <w:r w:rsidR="00FF39B9" w:rsidRPr="00122156" w:rsidDel="00707550">
          <w:rPr>
            <w:rFonts w:asciiTheme="minorHAnsi" w:hAnsiTheme="minorHAnsi" w:cstheme="minorHAnsi"/>
            <w:color w:val="000000"/>
            <w:sz w:val="22"/>
            <w:szCs w:val="22"/>
          </w:rPr>
          <w:delText>2</w:delText>
        </w:r>
      </w:del>
      <w:ins w:id="96" w:author="Emily Barabas" w:date="2018-08-07T17:47: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.ii:</w:t>
      </w:r>
    </w:p>
    <w:p w14:paraId="1CADCB03" w14:textId="51F4F794" w:rsidR="009F699C" w:rsidRPr="00122156" w:rsidRDefault="009F699C" w:rsidP="009F699C">
      <w:pPr>
        <w:rPr>
          <w:rFonts w:asciiTheme="minorHAnsi" w:hAnsiTheme="minorHAnsi" w:cstheme="minorHAnsi"/>
          <w:color w:val="000000"/>
          <w:sz w:val="22"/>
          <w:szCs w:val="22"/>
        </w:rPr>
      </w:pPr>
    </w:p>
    <w:p w14:paraId="43C50759" w14:textId="77777777" w:rsidR="00892E58" w:rsidRPr="00122156" w:rsidRDefault="00C573DA"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long-form name li</w:t>
      </w:r>
      <w:r w:rsidR="00892E58" w:rsidRPr="00122156">
        <w:rPr>
          <w:rFonts w:eastAsia="Times New Roman" w:cstheme="minorHAnsi"/>
          <w:color w:val="000000"/>
          <w:sz w:val="22"/>
          <w:szCs w:val="22"/>
        </w:rPr>
        <w:t>sted in the ISO 3166-1 standard.</w:t>
      </w:r>
    </w:p>
    <w:p w14:paraId="7BABC324" w14:textId="72D9EF7C" w:rsidR="00665DBD" w:rsidRPr="00122156" w:rsidDel="00BF52F1" w:rsidRDefault="00892E58" w:rsidP="00665DBD">
      <w:pPr>
        <w:pStyle w:val="ListParagraph"/>
        <w:numPr>
          <w:ilvl w:val="0"/>
          <w:numId w:val="6"/>
        </w:numPr>
        <w:rPr>
          <w:del w:id="97" w:author="Emily Barabas" w:date="2018-08-13T17:44:00Z"/>
          <w:rFonts w:eastAsia="Times New Roman" w:cstheme="minorHAnsi"/>
          <w:sz w:val="22"/>
          <w:szCs w:val="22"/>
        </w:rPr>
      </w:pPr>
      <w:del w:id="98" w:author="Emily Barabas" w:date="2018-08-13T17:44:00Z">
        <w:r w:rsidRPr="00122156" w:rsidDel="00BF52F1">
          <w:rPr>
            <w:rFonts w:eastAsia="Times New Roman" w:cstheme="minorHAnsi"/>
            <w:color w:val="000000"/>
            <w:sz w:val="22"/>
            <w:szCs w:val="22"/>
          </w:rPr>
          <w:delText xml:space="preserve">in the 2012 AGB, </w:delText>
        </w:r>
        <w:r w:rsidR="00C573DA" w:rsidRPr="00122156" w:rsidDel="00BF52F1">
          <w:rPr>
            <w:rFonts w:eastAsia="Times New Roman" w:cstheme="minorHAnsi"/>
            <w:color w:val="000000"/>
            <w:sz w:val="22"/>
            <w:szCs w:val="22"/>
          </w:rPr>
          <w:delText>a translation of the long-</w:delText>
        </w:r>
        <w:r w:rsidR="00665DBD" w:rsidRPr="00122156" w:rsidDel="00BF52F1">
          <w:rPr>
            <w:rFonts w:eastAsia="Times New Roman" w:cstheme="minorHAnsi"/>
            <w:color w:val="000000"/>
            <w:sz w:val="22"/>
            <w:szCs w:val="22"/>
          </w:rPr>
          <w:delText>form name in any language</w:delText>
        </w:r>
        <w:r w:rsidRPr="00122156" w:rsidDel="00BF52F1">
          <w:rPr>
            <w:rFonts w:eastAsia="Times New Roman" w:cstheme="minorHAnsi"/>
            <w:color w:val="000000"/>
            <w:sz w:val="22"/>
            <w:szCs w:val="22"/>
          </w:rPr>
          <w:delText xml:space="preserve"> was also reserved</w:delText>
        </w:r>
        <w:r w:rsidR="00665DBD" w:rsidRPr="00122156" w:rsidDel="00BF52F1">
          <w:rPr>
            <w:rFonts w:eastAsia="Times New Roman" w:cstheme="minorHAnsi"/>
            <w:color w:val="000000"/>
            <w:sz w:val="22"/>
            <w:szCs w:val="22"/>
          </w:rPr>
          <w:delText>.</w:delText>
        </w:r>
        <w:r w:rsidRPr="00122156" w:rsidDel="00BF52F1">
          <w:rPr>
            <w:rFonts w:eastAsia="Times New Roman" w:cstheme="minorHAnsi"/>
            <w:color w:val="000000"/>
            <w:sz w:val="22"/>
            <w:szCs w:val="22"/>
          </w:rPr>
          <w:delText xml:space="preserve"> The Work Track recommends narrowing reserved names to official languages of the country and the official UN languages.</w:delText>
        </w:r>
      </w:del>
    </w:p>
    <w:p w14:paraId="29777E6E" w14:textId="258D3202" w:rsidR="005E5AAE" w:rsidRPr="00122156" w:rsidRDefault="005E5AAE" w:rsidP="005E5AAE">
      <w:pPr>
        <w:rPr>
          <w:rFonts w:asciiTheme="minorHAnsi" w:hAnsiTheme="minorHAnsi" w:cstheme="minorHAnsi"/>
          <w:sz w:val="22"/>
          <w:szCs w:val="22"/>
        </w:rPr>
      </w:pPr>
    </w:p>
    <w:p w14:paraId="6A33FDC5" w14:textId="0D81A86E" w:rsidR="00FF39B9" w:rsidRPr="00122156" w:rsidRDefault="00FF39B9" w:rsidP="00FF39B9">
      <w:pPr>
        <w:pStyle w:val="NormalWeb"/>
        <w:spacing w:before="0" w:beforeAutospacing="0" w:after="0" w:afterAutospacing="0"/>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99" w:author="Emily Barabas" w:date="2018-08-07T17:20: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ins>
      <w:del w:id="100" w:author="Emily Barabas" w:date="2018-08-07T17:20:00Z">
        <w:r w:rsidRPr="00122156" w:rsidDel="00122156">
          <w:rPr>
            <w:rFonts w:asciiTheme="minorHAnsi" w:hAnsiTheme="minorHAnsi" w:cstheme="minorHAnsi"/>
            <w:color w:val="000000"/>
            <w:sz w:val="22"/>
            <w:szCs w:val="22"/>
          </w:rPr>
          <w:delText>existing 2007 policy recommendations</w:delText>
        </w:r>
      </w:del>
      <w:r w:rsidRPr="00122156">
        <w:rPr>
          <w:rFonts w:asciiTheme="minorHAnsi" w:hAnsiTheme="minorHAnsi" w:cstheme="minorHAnsi"/>
          <w:color w:val="000000"/>
          <w:sz w:val="22"/>
          <w:szCs w:val="22"/>
        </w:rPr>
        <w:t>.</w:t>
      </w:r>
      <w:ins w:id="101" w:author="Emily Barabas" w:date="2018-08-07T17:20:00Z">
        <w:r w:rsidR="00122156">
          <w:rPr>
            <w:rFonts w:asciiTheme="minorHAnsi" w:hAnsiTheme="minorHAnsi" w:cstheme="minorHAnsi"/>
            <w:color w:val="000000"/>
            <w:sz w:val="22"/>
            <w:szCs w:val="22"/>
          </w:rPr>
          <w:t xml:space="preserve"> </w:t>
        </w:r>
      </w:ins>
      <w:ins w:id="102" w:author="Emily Barabas" w:date="2018-08-13T17:44:00Z">
        <w:r w:rsidR="00BF52F1">
          <w:rPr>
            <w:rFonts w:asciiTheme="minorHAnsi" w:hAnsiTheme="minorHAnsi" w:cstheme="minorHAnsi"/>
            <w:color w:val="000000"/>
            <w:sz w:val="22"/>
            <w:szCs w:val="22"/>
          </w:rPr>
          <w:t>This recommendation is consistent with the existing provisions in the 2012 Applicant Guidebook, but as currently drafted, it does not address the issue of translations of these strings. Please see questions for community input.</w:t>
        </w:r>
      </w:ins>
    </w:p>
    <w:p w14:paraId="34C44FBE" w14:textId="77777777" w:rsidR="00FF39B9" w:rsidRPr="00122156" w:rsidDel="00A37F20" w:rsidRDefault="00FF39B9" w:rsidP="005E5AAE">
      <w:pPr>
        <w:rPr>
          <w:del w:id="103" w:author="Emily Barabas" w:date="2018-08-13T16:00:00Z"/>
          <w:rFonts w:asciiTheme="minorHAnsi" w:hAnsiTheme="minorHAnsi" w:cstheme="minorHAnsi"/>
          <w:sz w:val="22"/>
          <w:szCs w:val="22"/>
        </w:rPr>
      </w:pPr>
    </w:p>
    <w:p w14:paraId="4379D972" w14:textId="0A597938" w:rsidR="005E5AAE" w:rsidRPr="00122156" w:rsidDel="00A37F20" w:rsidRDefault="005E5AAE" w:rsidP="005E5AAE">
      <w:pPr>
        <w:pStyle w:val="NormalWeb"/>
        <w:spacing w:before="0" w:beforeAutospacing="0" w:after="0" w:afterAutospacing="0"/>
        <w:rPr>
          <w:del w:id="104" w:author="Emily Barabas" w:date="2018-08-13T16:00:00Z"/>
          <w:rFonts w:asciiTheme="minorHAnsi" w:hAnsiTheme="minorHAnsi" w:cstheme="minorHAnsi"/>
          <w:color w:val="000000"/>
          <w:sz w:val="22"/>
          <w:szCs w:val="22"/>
        </w:rPr>
      </w:pPr>
      <w:del w:id="105" w:author="Emily Barabas" w:date="2018-08-13T16:00:00Z">
        <w:r w:rsidRPr="00122156" w:rsidDel="00A37F20">
          <w:rPr>
            <w:rFonts w:asciiTheme="minorHAnsi" w:hAnsiTheme="minorHAnsi" w:cstheme="minorHAns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4888C085" w14:textId="5D8F02BD" w:rsidR="00265831" w:rsidRPr="00122156" w:rsidDel="00F0319A" w:rsidRDefault="00265831" w:rsidP="00265831">
      <w:pPr>
        <w:rPr>
          <w:del w:id="106" w:author="Emily Barabas" w:date="2018-08-17T09:20:00Z"/>
          <w:rFonts w:asciiTheme="minorHAnsi" w:hAnsiTheme="minorHAnsi" w:cstheme="minorHAnsi"/>
          <w:sz w:val="22"/>
          <w:szCs w:val="22"/>
        </w:rPr>
      </w:pPr>
    </w:p>
    <w:p w14:paraId="0BC7A1E7" w14:textId="20594BE7" w:rsidR="00265831" w:rsidRPr="00122156" w:rsidDel="00F0319A" w:rsidRDefault="00265831" w:rsidP="00265831">
      <w:pPr>
        <w:rPr>
          <w:del w:id="107" w:author="Emily Barabas" w:date="2018-08-17T09:20:00Z"/>
          <w:rFonts w:asciiTheme="minorHAnsi" w:hAnsiTheme="minorHAnsi" w:cstheme="minorHAnsi"/>
          <w:sz w:val="22"/>
          <w:szCs w:val="22"/>
          <w:u w:val="single"/>
        </w:rPr>
      </w:pPr>
      <w:del w:id="108" w:author="Emily Barabas" w:date="2018-08-17T09:20:00Z">
        <w:r w:rsidRPr="00122156" w:rsidDel="00F0319A">
          <w:rPr>
            <w:rFonts w:asciiTheme="minorHAnsi" w:hAnsiTheme="minorHAnsi" w:cstheme="minorHAnsi"/>
            <w:sz w:val="22"/>
            <w:szCs w:val="22"/>
            <w:highlight w:val="yellow"/>
            <w:u w:val="single"/>
          </w:rPr>
          <w:delText>Recommendation #3 initial consensus level designation:</w:delText>
        </w:r>
      </w:del>
    </w:p>
    <w:p w14:paraId="70EE9499" w14:textId="77777777" w:rsidR="00265831" w:rsidRPr="00122156" w:rsidRDefault="00265831" w:rsidP="00265831">
      <w:pPr>
        <w:rPr>
          <w:rFonts w:asciiTheme="minorHAnsi" w:hAnsiTheme="minorHAnsi" w:cstheme="minorHAnsi"/>
          <w:sz w:val="22"/>
          <w:szCs w:val="22"/>
        </w:rPr>
      </w:pPr>
    </w:p>
    <w:p w14:paraId="38035BB8" w14:textId="0D54325E" w:rsidR="00665DBD" w:rsidRPr="00122156" w:rsidRDefault="00665DBD" w:rsidP="00665DBD">
      <w:pPr>
        <w:rPr>
          <w:rFonts w:asciiTheme="minorHAnsi" w:hAnsiTheme="minorHAnsi" w:cstheme="minorHAnsi"/>
          <w:b/>
          <w:sz w:val="22"/>
          <w:szCs w:val="22"/>
        </w:rPr>
      </w:pPr>
      <w:r w:rsidRPr="00122156">
        <w:rPr>
          <w:rFonts w:asciiTheme="minorHAnsi" w:hAnsiTheme="minorHAnsi" w:cstheme="minorHAnsi"/>
          <w:b/>
          <w:sz w:val="22"/>
          <w:szCs w:val="22"/>
        </w:rPr>
        <w:t>RECOMMENDATION #4:</w:t>
      </w:r>
    </w:p>
    <w:p w14:paraId="721CF425" w14:textId="77777777" w:rsidR="00665DBD" w:rsidRPr="00122156" w:rsidRDefault="00665DBD" w:rsidP="00665DBD">
      <w:pPr>
        <w:rPr>
          <w:rFonts w:asciiTheme="minorHAnsi" w:hAnsiTheme="minorHAnsi" w:cstheme="minorHAnsi"/>
          <w:b/>
          <w:sz w:val="22"/>
          <w:szCs w:val="22"/>
        </w:rPr>
      </w:pPr>
    </w:p>
    <w:p w14:paraId="46E6E7EA" w14:textId="32D9680B" w:rsidR="00FF39B9" w:rsidRPr="00122156" w:rsidRDefault="009F699C" w:rsidP="00FF39B9">
      <w:pPr>
        <w:rPr>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 xml:space="preserve">a country and territory name which is reserved </w:t>
      </w:r>
      <w:ins w:id="109" w:author="Emily Barabas" w:date="2018-08-13T17:42:00Z">
        <w:r w:rsidR="00BF52F1">
          <w:rPr>
            <w:rFonts w:asciiTheme="minorHAnsi" w:hAnsiTheme="minorHAnsi" w:cstheme="minorHAnsi"/>
            <w:color w:val="000000"/>
            <w:sz w:val="22"/>
            <w:szCs w:val="22"/>
          </w:rPr>
          <w:t xml:space="preserve">at the top level </w:t>
        </w:r>
      </w:ins>
      <w:r w:rsidRPr="00122156">
        <w:rPr>
          <w:rFonts w:asciiTheme="minorHAnsi" w:hAnsiTheme="minorHAnsi" w:cstheme="minorHAnsi"/>
          <w:color w:val="000000"/>
          <w:sz w:val="22"/>
          <w:szCs w:val="22"/>
        </w:rPr>
        <w:t>and unavailable for delegation</w:t>
      </w:r>
      <w:r w:rsidR="00FF39B9" w:rsidRPr="00122156">
        <w:rPr>
          <w:rFonts w:asciiTheme="minorHAnsi" w:hAnsiTheme="minorHAnsi" w:cstheme="minorHAnsi"/>
          <w:color w:val="000000"/>
          <w:sz w:val="22"/>
          <w:szCs w:val="22"/>
        </w:rPr>
        <w:t>, as stated in the 2012 Applicant Guidebook section 2.2.1.4.</w:t>
      </w:r>
      <w:del w:id="110" w:author="Emily Barabas" w:date="2018-08-07T17:47:00Z">
        <w:r w:rsidR="00FF39B9" w:rsidRPr="00122156" w:rsidDel="00707550">
          <w:rPr>
            <w:rFonts w:asciiTheme="minorHAnsi" w:hAnsiTheme="minorHAnsi" w:cstheme="minorHAnsi"/>
            <w:color w:val="000000"/>
            <w:sz w:val="22"/>
            <w:szCs w:val="22"/>
          </w:rPr>
          <w:delText>2</w:delText>
        </w:r>
      </w:del>
      <w:ins w:id="111" w:author="Emily Barabas" w:date="2018-08-07T17:47: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.iii:</w:t>
      </w:r>
    </w:p>
    <w:p w14:paraId="31567BBE" w14:textId="15CB9023" w:rsidR="009F699C" w:rsidRPr="00122156" w:rsidRDefault="009F699C" w:rsidP="009F699C">
      <w:pPr>
        <w:rPr>
          <w:rFonts w:asciiTheme="minorHAnsi" w:hAnsiTheme="minorHAnsi" w:cstheme="minorHAnsi"/>
          <w:color w:val="000000"/>
          <w:sz w:val="22"/>
          <w:szCs w:val="22"/>
        </w:rPr>
      </w:pPr>
    </w:p>
    <w:p w14:paraId="26B63CE1" w14:textId="47C674E1" w:rsidR="00265831" w:rsidRPr="00122156" w:rsidRDefault="00C573DA" w:rsidP="0035250B">
      <w:pPr>
        <w:pStyle w:val="ListParagraph"/>
        <w:numPr>
          <w:ilvl w:val="0"/>
          <w:numId w:val="6"/>
        </w:numPr>
        <w:rPr>
          <w:rFonts w:eastAsia="Times New Roman" w:cstheme="minorHAnsi"/>
          <w:sz w:val="22"/>
          <w:szCs w:val="22"/>
          <w:u w:val="single"/>
        </w:rPr>
      </w:pPr>
      <w:r w:rsidRPr="00122156">
        <w:rPr>
          <w:rFonts w:eastAsia="Times New Roman" w:cstheme="minorHAnsi"/>
          <w:color w:val="000000"/>
          <w:sz w:val="22"/>
          <w:szCs w:val="22"/>
        </w:rPr>
        <w:t>short-form name listed in the ISO 3166-1 standard</w:t>
      </w:r>
      <w:r w:rsidR="00892E58" w:rsidRPr="00122156">
        <w:rPr>
          <w:rFonts w:eastAsia="Times New Roman" w:cstheme="minorHAnsi"/>
          <w:color w:val="000000"/>
          <w:sz w:val="22"/>
          <w:szCs w:val="22"/>
        </w:rPr>
        <w:t>.</w:t>
      </w:r>
    </w:p>
    <w:p w14:paraId="37208871" w14:textId="07C781D0" w:rsidR="00892E58" w:rsidRPr="00122156" w:rsidDel="00BF52F1" w:rsidRDefault="00892E58" w:rsidP="00892E58">
      <w:pPr>
        <w:pStyle w:val="ListParagraph"/>
        <w:numPr>
          <w:ilvl w:val="0"/>
          <w:numId w:val="6"/>
        </w:numPr>
        <w:rPr>
          <w:del w:id="112" w:author="Emily Barabas" w:date="2018-08-13T17:44:00Z"/>
          <w:rFonts w:eastAsia="Times New Roman" w:cstheme="minorHAnsi"/>
          <w:sz w:val="22"/>
          <w:szCs w:val="22"/>
        </w:rPr>
      </w:pPr>
      <w:del w:id="113" w:author="Emily Barabas" w:date="2018-08-13T17:44:00Z">
        <w:r w:rsidRPr="00122156" w:rsidDel="00BF52F1">
          <w:rPr>
            <w:rFonts w:eastAsia="Times New Roman" w:cstheme="minorHAnsi"/>
            <w:color w:val="000000"/>
            <w:sz w:val="22"/>
            <w:szCs w:val="22"/>
          </w:rPr>
          <w:delText>in the 2012 AGB, a translation of the short-form name in any language was also reserved. The Work Track recommends narrowing reserved names to official languages of the country and the official UN languages.</w:delText>
        </w:r>
      </w:del>
    </w:p>
    <w:p w14:paraId="237EC04B" w14:textId="77777777" w:rsidR="00892E58" w:rsidRPr="00122156" w:rsidRDefault="00892E58" w:rsidP="00892E58">
      <w:pPr>
        <w:pStyle w:val="ListParagraph"/>
        <w:rPr>
          <w:rFonts w:eastAsia="Times New Roman" w:cstheme="minorHAnsi"/>
          <w:sz w:val="22"/>
          <w:szCs w:val="22"/>
          <w:u w:val="single"/>
        </w:rPr>
      </w:pPr>
    </w:p>
    <w:p w14:paraId="5ABB2B04" w14:textId="22BFF462" w:rsidR="00FF39B9" w:rsidRPr="00122156" w:rsidDel="00122156" w:rsidRDefault="00FF39B9" w:rsidP="00FF39B9">
      <w:pPr>
        <w:pStyle w:val="NormalWeb"/>
        <w:spacing w:before="0" w:beforeAutospacing="0" w:after="0" w:afterAutospacing="0"/>
        <w:rPr>
          <w:del w:id="114" w:author="Emily Barabas" w:date="2018-08-07T17:21:00Z"/>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115" w:author="Emily Barabas" w:date="2018-08-07T17:21: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w:t>
        </w:r>
      </w:ins>
      <w:ins w:id="116" w:author="Emily Barabas" w:date="2018-08-13T17:44:00Z">
        <w:r w:rsidR="00BF52F1">
          <w:rPr>
            <w:rFonts w:asciiTheme="minorHAnsi" w:hAnsiTheme="minorHAnsi" w:cstheme="minorHAnsi"/>
            <w:color w:val="000000"/>
            <w:sz w:val="22"/>
            <w:szCs w:val="22"/>
          </w:rPr>
          <w:t>This recommendation is consistent with the existing provisions in the 2012 Applicant Guidebook, but as currently drafted, it does not address the issue of translations of these strings. Please see questions for community input.</w:t>
        </w:r>
      </w:ins>
      <w:del w:id="117" w:author="Emily Barabas" w:date="2018-08-07T17:21:00Z">
        <w:r w:rsidRPr="00122156" w:rsidDel="00122156">
          <w:rPr>
            <w:rFonts w:asciiTheme="minorHAnsi" w:hAnsiTheme="minorHAnsi" w:cstheme="minorHAnsi"/>
            <w:color w:val="000000"/>
            <w:sz w:val="22"/>
            <w:szCs w:val="22"/>
          </w:rPr>
          <w:delText>existing 2007 policy recommendations.</w:delText>
        </w:r>
      </w:del>
    </w:p>
    <w:p w14:paraId="4C2FA434" w14:textId="77777777" w:rsidR="00FF39B9" w:rsidRPr="00122156" w:rsidRDefault="00FF39B9" w:rsidP="00122156">
      <w:pPr>
        <w:pStyle w:val="NormalWeb"/>
        <w:spacing w:before="0" w:beforeAutospacing="0" w:after="0" w:afterAutospacing="0"/>
        <w:rPr>
          <w:rFonts w:asciiTheme="minorHAnsi" w:hAnsiTheme="minorHAnsi" w:cstheme="minorHAnsi"/>
          <w:sz w:val="22"/>
          <w:szCs w:val="22"/>
          <w:u w:val="single"/>
        </w:rPr>
      </w:pPr>
    </w:p>
    <w:p w14:paraId="0FE37DE6" w14:textId="02BA2A21" w:rsidR="005E5AAE" w:rsidRPr="00122156" w:rsidDel="00A37F20" w:rsidRDefault="005E5AAE" w:rsidP="005E5AAE">
      <w:pPr>
        <w:pStyle w:val="NormalWeb"/>
        <w:spacing w:before="0" w:beforeAutospacing="0" w:after="0" w:afterAutospacing="0"/>
        <w:rPr>
          <w:del w:id="118" w:author="Emily Barabas" w:date="2018-08-13T16:00:00Z"/>
          <w:rFonts w:asciiTheme="minorHAnsi" w:hAnsiTheme="minorHAnsi" w:cstheme="minorHAnsi"/>
          <w:color w:val="000000"/>
          <w:sz w:val="22"/>
          <w:szCs w:val="22"/>
        </w:rPr>
      </w:pPr>
      <w:del w:id="119" w:author="Emily Barabas" w:date="2018-08-13T16:00:00Z">
        <w:r w:rsidRPr="00122156" w:rsidDel="00A37F20">
          <w:rPr>
            <w:rFonts w:asciiTheme="minorHAnsi" w:hAnsiTheme="minorHAnsi" w:cstheme="minorHAns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0E09252A" w14:textId="1CC1A467" w:rsidR="005E5AAE" w:rsidRPr="00122156" w:rsidDel="00F0319A" w:rsidRDefault="005E5AAE" w:rsidP="00265831">
      <w:pPr>
        <w:rPr>
          <w:del w:id="120" w:author="Emily Barabas" w:date="2018-08-17T09:20:00Z"/>
          <w:rFonts w:asciiTheme="minorHAnsi" w:hAnsiTheme="minorHAnsi" w:cstheme="minorHAnsi"/>
          <w:sz w:val="22"/>
          <w:szCs w:val="22"/>
          <w:u w:val="single"/>
        </w:rPr>
      </w:pPr>
    </w:p>
    <w:p w14:paraId="049AD930" w14:textId="4E9A9BB6" w:rsidR="00265831" w:rsidRPr="00122156" w:rsidDel="00F0319A" w:rsidRDefault="00265831" w:rsidP="00265831">
      <w:pPr>
        <w:rPr>
          <w:del w:id="121" w:author="Emily Barabas" w:date="2018-08-17T09:20:00Z"/>
          <w:rFonts w:asciiTheme="minorHAnsi" w:hAnsiTheme="minorHAnsi" w:cstheme="minorHAnsi"/>
          <w:sz w:val="22"/>
          <w:szCs w:val="22"/>
          <w:u w:val="single"/>
        </w:rPr>
      </w:pPr>
      <w:del w:id="122" w:author="Emily Barabas" w:date="2018-08-17T09:20:00Z">
        <w:r w:rsidRPr="00122156" w:rsidDel="00F0319A">
          <w:rPr>
            <w:rFonts w:asciiTheme="minorHAnsi" w:hAnsiTheme="minorHAnsi" w:cstheme="minorHAnsi"/>
            <w:sz w:val="22"/>
            <w:szCs w:val="22"/>
            <w:highlight w:val="yellow"/>
            <w:u w:val="single"/>
          </w:rPr>
          <w:delText>Recommendation #4 initial consensus level designation:</w:delText>
        </w:r>
      </w:del>
    </w:p>
    <w:p w14:paraId="7356F215" w14:textId="294E3D25" w:rsidR="00665DBD" w:rsidRPr="00122156" w:rsidRDefault="00665DBD" w:rsidP="00665DBD">
      <w:pPr>
        <w:rPr>
          <w:rFonts w:asciiTheme="minorHAnsi" w:hAnsiTheme="minorHAnsi" w:cstheme="minorHAnsi"/>
          <w:sz w:val="22"/>
          <w:szCs w:val="22"/>
        </w:rPr>
      </w:pPr>
    </w:p>
    <w:p w14:paraId="6071CF5F" w14:textId="5BCF31E4" w:rsidR="00665DBD" w:rsidRPr="00122156" w:rsidRDefault="00665DBD" w:rsidP="00665DBD">
      <w:pPr>
        <w:rPr>
          <w:rFonts w:asciiTheme="minorHAnsi" w:hAnsiTheme="minorHAnsi" w:cstheme="minorHAnsi"/>
          <w:b/>
          <w:sz w:val="22"/>
          <w:szCs w:val="22"/>
        </w:rPr>
      </w:pPr>
      <w:r w:rsidRPr="00122156">
        <w:rPr>
          <w:rFonts w:asciiTheme="minorHAnsi" w:hAnsiTheme="minorHAnsi" w:cstheme="minorHAnsi"/>
          <w:b/>
          <w:sz w:val="22"/>
          <w:szCs w:val="22"/>
        </w:rPr>
        <w:t>RECOMMENDATION #5:</w:t>
      </w:r>
    </w:p>
    <w:p w14:paraId="36B9DACF" w14:textId="77777777" w:rsidR="00665DBD" w:rsidRPr="00122156" w:rsidRDefault="00665DBD" w:rsidP="00665DBD">
      <w:pPr>
        <w:rPr>
          <w:rFonts w:asciiTheme="minorHAnsi" w:hAnsiTheme="minorHAnsi" w:cstheme="minorHAnsi"/>
          <w:b/>
          <w:sz w:val="22"/>
          <w:szCs w:val="22"/>
        </w:rPr>
      </w:pPr>
    </w:p>
    <w:p w14:paraId="6A517EE2" w14:textId="79EAE552" w:rsidR="009F699C" w:rsidRDefault="009F699C" w:rsidP="009F699C">
      <w:pPr>
        <w:rPr>
          <w:ins w:id="123" w:author="Emily Barabas" w:date="2018-08-13T17:45:00Z"/>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 xml:space="preserve">a country and territory name which is reserved </w:t>
      </w:r>
      <w:ins w:id="124" w:author="Emily Barabas" w:date="2018-08-13T17:42:00Z">
        <w:r w:rsidR="00BF52F1">
          <w:rPr>
            <w:rFonts w:asciiTheme="minorHAnsi" w:hAnsiTheme="minorHAnsi" w:cstheme="minorHAnsi"/>
            <w:color w:val="000000"/>
            <w:sz w:val="22"/>
            <w:szCs w:val="22"/>
          </w:rPr>
          <w:t xml:space="preserve">at the top level </w:t>
        </w:r>
      </w:ins>
      <w:r w:rsidRPr="00122156">
        <w:rPr>
          <w:rFonts w:asciiTheme="minorHAnsi" w:hAnsiTheme="minorHAnsi" w:cstheme="minorHAnsi"/>
          <w:color w:val="000000"/>
          <w:sz w:val="22"/>
          <w:szCs w:val="22"/>
        </w:rPr>
        <w:t>and unavailable for delegation</w:t>
      </w:r>
      <w:r w:rsidR="00FF39B9" w:rsidRPr="00122156">
        <w:rPr>
          <w:rFonts w:asciiTheme="minorHAnsi" w:hAnsiTheme="minorHAnsi" w:cstheme="minorHAnsi"/>
          <w:color w:val="000000"/>
          <w:sz w:val="22"/>
          <w:szCs w:val="22"/>
        </w:rPr>
        <w:t>, as stated in the 2012 Applicant Guidebook section 2.2.1.4.</w:t>
      </w:r>
      <w:del w:id="125" w:author="Emily Barabas" w:date="2018-08-07T17:48:00Z">
        <w:r w:rsidR="00FF39B9" w:rsidRPr="00122156" w:rsidDel="00707550">
          <w:rPr>
            <w:rFonts w:asciiTheme="minorHAnsi" w:hAnsiTheme="minorHAnsi" w:cstheme="minorHAnsi"/>
            <w:color w:val="000000"/>
            <w:sz w:val="22"/>
            <w:szCs w:val="22"/>
          </w:rPr>
          <w:delText>2</w:delText>
        </w:r>
      </w:del>
      <w:ins w:id="126" w:author="Emily Barabas" w:date="2018-08-07T17:48: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.iv:</w:t>
      </w:r>
    </w:p>
    <w:p w14:paraId="436C6ACF" w14:textId="77777777" w:rsidR="00BF52F1" w:rsidRPr="00122156" w:rsidRDefault="00BF52F1" w:rsidP="009F699C">
      <w:pPr>
        <w:rPr>
          <w:rFonts w:asciiTheme="minorHAnsi" w:hAnsiTheme="minorHAnsi" w:cstheme="minorHAnsi"/>
          <w:color w:val="000000"/>
          <w:sz w:val="22"/>
          <w:szCs w:val="22"/>
        </w:rPr>
      </w:pPr>
    </w:p>
    <w:p w14:paraId="25314DFC" w14:textId="629BD598" w:rsidR="00665DBD" w:rsidRPr="00122156" w:rsidRDefault="00C573DA"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short- or long-form name association with a code that has been designated as “exceptionally reserved” by t</w:t>
      </w:r>
      <w:r w:rsidR="00665DBD" w:rsidRPr="00122156">
        <w:rPr>
          <w:rFonts w:eastAsia="Times New Roman" w:cstheme="minorHAnsi"/>
          <w:color w:val="000000"/>
          <w:sz w:val="22"/>
          <w:szCs w:val="22"/>
        </w:rPr>
        <w:t>he ISO 3166 Maintenance Agency.</w:t>
      </w:r>
    </w:p>
    <w:p w14:paraId="0F5E226E" w14:textId="77777777" w:rsidR="00FF39B9" w:rsidRPr="00122156" w:rsidRDefault="00FF39B9" w:rsidP="00FF39B9">
      <w:pPr>
        <w:pStyle w:val="ListParagraph"/>
        <w:rPr>
          <w:rFonts w:eastAsia="Times New Roman" w:cstheme="minorHAnsi"/>
          <w:sz w:val="22"/>
          <w:szCs w:val="22"/>
        </w:rPr>
      </w:pPr>
    </w:p>
    <w:p w14:paraId="733A91C8" w14:textId="53519BD1" w:rsidR="00122156" w:rsidRPr="00122156" w:rsidRDefault="00FF39B9" w:rsidP="00122156">
      <w:pPr>
        <w:pStyle w:val="NormalWeb"/>
        <w:spacing w:before="0" w:beforeAutospacing="0" w:after="0" w:afterAutospacing="0"/>
        <w:rPr>
          <w:ins w:id="127" w:author="Emily Barabas" w:date="2018-08-07T17:22:00Z"/>
          <w:rFonts w:asciiTheme="minorHAnsi" w:hAnsiTheme="minorHAnsi" w:cstheme="minorHAnsi"/>
          <w:sz w:val="22"/>
          <w:szCs w:val="22"/>
          <w:rPrChange w:id="128" w:author="Emily Barabas" w:date="2018-08-07T17:22:00Z">
            <w:rPr>
              <w:ins w:id="129" w:author="Emily Barabas" w:date="2018-08-07T17:22:00Z"/>
              <w:rFonts w:asciiTheme="minorHAnsi" w:hAnsiTheme="minorHAnsi" w:cstheme="minorHAnsi"/>
              <w:color w:val="000000"/>
              <w:sz w:val="22"/>
              <w:szCs w:val="22"/>
            </w:rPr>
          </w:rPrChange>
        </w:rPr>
      </w:pPr>
      <w:r w:rsidRPr="00122156">
        <w:rPr>
          <w:rFonts w:asciiTheme="minorHAnsi" w:hAnsiTheme="minorHAnsi" w:cstheme="minorHAnsi"/>
          <w:color w:val="000000"/>
          <w:sz w:val="22"/>
          <w:szCs w:val="22"/>
        </w:rPr>
        <w:t xml:space="preserve">This recommendation is a revision to the </w:t>
      </w:r>
      <w:ins w:id="130" w:author="Emily Barabas" w:date="2018-08-07T17:22: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It is consistent with provisions in the 2012 Applicant Guidebook. </w:t>
        </w:r>
      </w:ins>
    </w:p>
    <w:p w14:paraId="37981EF2" w14:textId="341DB878" w:rsidR="00665DBD" w:rsidRPr="00122156" w:rsidDel="00122156" w:rsidRDefault="00FF39B9" w:rsidP="00665DBD">
      <w:pPr>
        <w:rPr>
          <w:del w:id="131" w:author="Emily Barabas" w:date="2018-08-07T17:22:00Z"/>
          <w:rFonts w:asciiTheme="minorHAnsi" w:hAnsiTheme="minorHAnsi" w:cstheme="minorHAnsi"/>
          <w:color w:val="000000"/>
          <w:sz w:val="22"/>
          <w:szCs w:val="22"/>
        </w:rPr>
      </w:pPr>
      <w:del w:id="132" w:author="Emily Barabas" w:date="2018-08-07T17:22:00Z">
        <w:r w:rsidRPr="00122156" w:rsidDel="00122156">
          <w:rPr>
            <w:rFonts w:asciiTheme="minorHAnsi" w:hAnsiTheme="minorHAnsi" w:cstheme="minorHAnsi"/>
            <w:color w:val="000000"/>
            <w:sz w:val="22"/>
            <w:szCs w:val="22"/>
          </w:rPr>
          <w:delText>existing 2007 policy recommendations.</w:delText>
        </w:r>
      </w:del>
    </w:p>
    <w:p w14:paraId="392CEE6B" w14:textId="77777777" w:rsidR="00FF39B9" w:rsidRPr="00122156" w:rsidDel="00A37F20" w:rsidRDefault="00FF39B9" w:rsidP="00665DBD">
      <w:pPr>
        <w:rPr>
          <w:del w:id="133" w:author="Emily Barabas" w:date="2018-08-13T16:00:00Z"/>
          <w:rFonts w:asciiTheme="minorHAnsi" w:hAnsiTheme="minorHAnsi" w:cstheme="minorHAnsi"/>
          <w:sz w:val="22"/>
          <w:szCs w:val="22"/>
        </w:rPr>
      </w:pPr>
    </w:p>
    <w:p w14:paraId="2C348099" w14:textId="7A85EE27" w:rsidR="005E5AAE" w:rsidRPr="00122156" w:rsidDel="00A37F20" w:rsidRDefault="005E5AAE" w:rsidP="005E5AAE">
      <w:pPr>
        <w:pStyle w:val="NormalWeb"/>
        <w:spacing w:before="0" w:beforeAutospacing="0" w:after="0" w:afterAutospacing="0"/>
        <w:rPr>
          <w:del w:id="134" w:author="Emily Barabas" w:date="2018-08-13T16:00:00Z"/>
          <w:rFonts w:asciiTheme="minorHAnsi" w:hAnsiTheme="minorHAnsi" w:cstheme="minorHAnsi"/>
          <w:color w:val="000000"/>
          <w:sz w:val="22"/>
          <w:szCs w:val="22"/>
        </w:rPr>
      </w:pPr>
      <w:del w:id="135" w:author="Emily Barabas" w:date="2018-08-13T16:00:00Z">
        <w:r w:rsidRPr="00122156" w:rsidDel="00A37F20">
          <w:rPr>
            <w:rFonts w:asciiTheme="minorHAnsi" w:hAnsiTheme="minorHAnsi" w:cstheme="minorHAns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2C2540D2" w14:textId="1C5473AE" w:rsidR="005E5AAE" w:rsidRPr="00122156" w:rsidDel="00F0319A" w:rsidRDefault="005E5AAE" w:rsidP="00665DBD">
      <w:pPr>
        <w:rPr>
          <w:del w:id="136" w:author="Emily Barabas" w:date="2018-08-17T09:20:00Z"/>
          <w:rFonts w:asciiTheme="minorHAnsi" w:hAnsiTheme="minorHAnsi" w:cstheme="minorHAnsi"/>
          <w:sz w:val="22"/>
          <w:szCs w:val="22"/>
        </w:rPr>
      </w:pPr>
    </w:p>
    <w:p w14:paraId="79AB8D99" w14:textId="1A398B2A" w:rsidR="00265831" w:rsidRPr="00122156" w:rsidDel="00F0319A" w:rsidRDefault="00265831" w:rsidP="00265831">
      <w:pPr>
        <w:rPr>
          <w:del w:id="137" w:author="Emily Barabas" w:date="2018-08-17T09:20:00Z"/>
          <w:rFonts w:asciiTheme="minorHAnsi" w:hAnsiTheme="minorHAnsi" w:cstheme="minorHAnsi"/>
          <w:sz w:val="22"/>
          <w:szCs w:val="22"/>
          <w:u w:val="single"/>
        </w:rPr>
      </w:pPr>
      <w:del w:id="138" w:author="Emily Barabas" w:date="2018-08-17T09:20:00Z">
        <w:r w:rsidRPr="00122156" w:rsidDel="00F0319A">
          <w:rPr>
            <w:rFonts w:asciiTheme="minorHAnsi" w:hAnsiTheme="minorHAnsi" w:cstheme="minorHAnsi"/>
            <w:sz w:val="22"/>
            <w:szCs w:val="22"/>
            <w:highlight w:val="yellow"/>
            <w:u w:val="single"/>
          </w:rPr>
          <w:delText>Recommendation #5 initial consensus level designation:</w:delText>
        </w:r>
      </w:del>
    </w:p>
    <w:p w14:paraId="165C9ACE" w14:textId="77777777" w:rsidR="00265831" w:rsidRPr="00122156" w:rsidRDefault="00265831" w:rsidP="00665DBD">
      <w:pPr>
        <w:rPr>
          <w:rFonts w:asciiTheme="minorHAnsi" w:hAnsiTheme="minorHAnsi" w:cstheme="minorHAnsi"/>
          <w:sz w:val="22"/>
          <w:szCs w:val="22"/>
        </w:rPr>
      </w:pPr>
    </w:p>
    <w:p w14:paraId="16930241" w14:textId="510D3F62" w:rsidR="00665DBD" w:rsidRPr="00122156" w:rsidRDefault="00665DBD" w:rsidP="00665DBD">
      <w:pPr>
        <w:rPr>
          <w:rFonts w:asciiTheme="minorHAnsi" w:hAnsiTheme="minorHAnsi" w:cstheme="minorHAnsi"/>
          <w:b/>
          <w:sz w:val="22"/>
          <w:szCs w:val="22"/>
        </w:rPr>
      </w:pPr>
      <w:r w:rsidRPr="00122156">
        <w:rPr>
          <w:rFonts w:asciiTheme="minorHAnsi" w:hAnsiTheme="minorHAnsi" w:cstheme="minorHAnsi"/>
          <w:b/>
          <w:sz w:val="22"/>
          <w:szCs w:val="22"/>
        </w:rPr>
        <w:t>RECOMMENDATION #6:</w:t>
      </w:r>
    </w:p>
    <w:p w14:paraId="04456F97" w14:textId="77777777" w:rsidR="009F699C" w:rsidRPr="00122156" w:rsidRDefault="009F699C" w:rsidP="00665DBD">
      <w:pPr>
        <w:rPr>
          <w:rFonts w:asciiTheme="minorHAnsi" w:hAnsiTheme="minorHAnsi" w:cstheme="minorHAnsi"/>
          <w:b/>
          <w:sz w:val="22"/>
          <w:szCs w:val="22"/>
        </w:rPr>
      </w:pPr>
    </w:p>
    <w:p w14:paraId="029077CD" w14:textId="314A4FF5" w:rsidR="009F699C" w:rsidRDefault="009F699C" w:rsidP="009F699C">
      <w:pPr>
        <w:rPr>
          <w:ins w:id="139" w:author="Emily Barabas" w:date="2018-08-13T17:45:00Z"/>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 xml:space="preserve">a country and territory name which is reserved </w:t>
      </w:r>
      <w:ins w:id="140" w:author="Emily Barabas" w:date="2018-08-13T17:42:00Z">
        <w:r w:rsidR="00BF52F1">
          <w:rPr>
            <w:rFonts w:asciiTheme="minorHAnsi" w:hAnsiTheme="minorHAnsi" w:cstheme="minorHAnsi"/>
            <w:color w:val="000000"/>
            <w:sz w:val="22"/>
            <w:szCs w:val="22"/>
          </w:rPr>
          <w:t xml:space="preserve">at the top level </w:t>
        </w:r>
      </w:ins>
      <w:r w:rsidRPr="00122156">
        <w:rPr>
          <w:rFonts w:asciiTheme="minorHAnsi" w:hAnsiTheme="minorHAnsi" w:cstheme="minorHAnsi"/>
          <w:color w:val="000000"/>
          <w:sz w:val="22"/>
          <w:szCs w:val="22"/>
        </w:rPr>
        <w:t>and unavailable for delegation</w:t>
      </w:r>
      <w:r w:rsidR="00FF39B9" w:rsidRPr="00122156">
        <w:rPr>
          <w:rFonts w:asciiTheme="minorHAnsi" w:hAnsiTheme="minorHAnsi" w:cstheme="minorHAnsi"/>
          <w:color w:val="000000"/>
          <w:sz w:val="22"/>
          <w:szCs w:val="22"/>
        </w:rPr>
        <w:t>, as stated in the 2012 Applicant Guidebook section 2.2.1.4.</w:t>
      </w:r>
      <w:del w:id="141" w:author="Emily Barabas" w:date="2018-08-07T17:48:00Z">
        <w:r w:rsidR="00FF39B9" w:rsidRPr="00122156" w:rsidDel="00707550">
          <w:rPr>
            <w:rFonts w:asciiTheme="minorHAnsi" w:hAnsiTheme="minorHAnsi" w:cstheme="minorHAnsi"/>
            <w:color w:val="000000"/>
            <w:sz w:val="22"/>
            <w:szCs w:val="22"/>
          </w:rPr>
          <w:delText>2</w:delText>
        </w:r>
      </w:del>
      <w:ins w:id="142" w:author="Emily Barabas" w:date="2018-08-07T17:48:00Z">
        <w:r w:rsidR="00707550">
          <w:rPr>
            <w:rFonts w:asciiTheme="minorHAnsi" w:hAnsiTheme="minorHAnsi" w:cstheme="minorHAnsi"/>
            <w:color w:val="000000"/>
            <w:sz w:val="22"/>
            <w:szCs w:val="22"/>
          </w:rPr>
          <w:t>1</w:t>
        </w:r>
      </w:ins>
      <w:r w:rsidR="00FF39B9" w:rsidRPr="00122156">
        <w:rPr>
          <w:rFonts w:asciiTheme="minorHAnsi" w:hAnsiTheme="minorHAnsi" w:cstheme="minorHAnsi"/>
          <w:color w:val="000000"/>
          <w:sz w:val="22"/>
          <w:szCs w:val="22"/>
        </w:rPr>
        <w:t>.v:</w:t>
      </w:r>
    </w:p>
    <w:p w14:paraId="0AEA2BCB" w14:textId="77777777" w:rsidR="00BF52F1" w:rsidRPr="00122156" w:rsidRDefault="00BF52F1" w:rsidP="009F699C">
      <w:pPr>
        <w:rPr>
          <w:rFonts w:asciiTheme="minorHAnsi" w:hAnsiTheme="minorHAnsi" w:cstheme="minorHAnsi"/>
          <w:color w:val="000000"/>
          <w:sz w:val="22"/>
          <w:szCs w:val="22"/>
        </w:rPr>
      </w:pPr>
    </w:p>
    <w:p w14:paraId="223ACC20" w14:textId="61846BC7" w:rsidR="00892E58" w:rsidRPr="00122156" w:rsidRDefault="00C573DA" w:rsidP="00665DBD">
      <w:pPr>
        <w:pStyle w:val="ListParagraph"/>
        <w:numPr>
          <w:ilvl w:val="0"/>
          <w:numId w:val="6"/>
        </w:numPr>
        <w:rPr>
          <w:rFonts w:eastAsia="Times New Roman" w:cstheme="minorHAnsi"/>
          <w:sz w:val="22"/>
          <w:szCs w:val="22"/>
        </w:rPr>
      </w:pPr>
      <w:r w:rsidRPr="00122156">
        <w:rPr>
          <w:rFonts w:eastAsia="Times New Roman" w:cstheme="minorHAnsi"/>
          <w:color w:val="000000"/>
          <w:sz w:val="22"/>
          <w:szCs w:val="22"/>
        </w:rPr>
        <w:t>separable component of a country name designated on the “Separab</w:t>
      </w:r>
      <w:r w:rsidR="00892E58" w:rsidRPr="00122156">
        <w:rPr>
          <w:rFonts w:eastAsia="Times New Roman" w:cstheme="minorHAnsi"/>
          <w:color w:val="000000"/>
          <w:sz w:val="22"/>
          <w:szCs w:val="22"/>
        </w:rPr>
        <w:t>le Country Names List.” This list is included as an appendix to the 2012 Applicant Guidebook.</w:t>
      </w:r>
    </w:p>
    <w:p w14:paraId="257F8FB6" w14:textId="10FC09AB" w:rsidR="00665DBD" w:rsidRPr="00122156" w:rsidDel="00BF52F1" w:rsidRDefault="00892E58" w:rsidP="00892E58">
      <w:pPr>
        <w:pStyle w:val="ListParagraph"/>
        <w:numPr>
          <w:ilvl w:val="0"/>
          <w:numId w:val="6"/>
        </w:numPr>
        <w:rPr>
          <w:del w:id="143" w:author="Emily Barabas" w:date="2018-08-13T17:43:00Z"/>
          <w:rFonts w:eastAsia="Times New Roman" w:cstheme="minorHAnsi"/>
          <w:sz w:val="22"/>
          <w:szCs w:val="22"/>
        </w:rPr>
      </w:pPr>
      <w:del w:id="144" w:author="Emily Barabas" w:date="2018-08-13T17:43:00Z">
        <w:r w:rsidRPr="00122156" w:rsidDel="00BF52F1">
          <w:rPr>
            <w:rFonts w:eastAsia="Times New Roman" w:cstheme="minorHAnsi"/>
            <w:color w:val="000000"/>
            <w:sz w:val="22"/>
            <w:szCs w:val="22"/>
          </w:rPr>
          <w:lastRenderedPageBreak/>
          <w:delText xml:space="preserve">in the 2012 AGB, a translation of a </w:delText>
        </w:r>
        <w:r w:rsidR="00C573DA" w:rsidRPr="00122156" w:rsidDel="00BF52F1">
          <w:rPr>
            <w:rFonts w:eastAsia="Times New Roman" w:cstheme="minorHAnsi"/>
            <w:color w:val="000000"/>
            <w:sz w:val="22"/>
            <w:szCs w:val="22"/>
          </w:rPr>
          <w:delText>name appearing on the list, in any language</w:delText>
        </w:r>
        <w:r w:rsidRPr="00122156" w:rsidDel="00BF52F1">
          <w:rPr>
            <w:rFonts w:eastAsia="Times New Roman" w:cstheme="minorHAnsi"/>
            <w:color w:val="000000"/>
            <w:sz w:val="22"/>
            <w:szCs w:val="22"/>
          </w:rPr>
          <w:delText xml:space="preserve"> was also reserved. The Work Track recommends narrowing reserved names to official languages of the country and the official UN languages.</w:delText>
        </w:r>
      </w:del>
    </w:p>
    <w:p w14:paraId="4C7C309F" w14:textId="2009B880" w:rsidR="00665DBD" w:rsidRPr="00122156" w:rsidRDefault="00665DBD" w:rsidP="00665DBD">
      <w:pPr>
        <w:rPr>
          <w:rFonts w:asciiTheme="minorHAnsi" w:hAnsiTheme="minorHAnsi" w:cstheme="minorHAnsi"/>
          <w:b/>
          <w:bCs/>
          <w:color w:val="000000"/>
          <w:sz w:val="22"/>
          <w:szCs w:val="22"/>
        </w:rPr>
      </w:pPr>
    </w:p>
    <w:p w14:paraId="50B73A2F" w14:textId="05FD5978" w:rsidR="00FF39B9" w:rsidRPr="00122156" w:rsidRDefault="00FF39B9" w:rsidP="00FF39B9">
      <w:pPr>
        <w:rPr>
          <w:rFonts w:asciiTheme="minorHAnsi" w:hAnsiTheme="minorHAnsi" w:cstheme="minorHAnsi"/>
          <w:color w:val="000000"/>
          <w:sz w:val="22"/>
          <w:szCs w:val="22"/>
        </w:rPr>
      </w:pPr>
      <w:r w:rsidRPr="00122156">
        <w:rPr>
          <w:rFonts w:asciiTheme="minorHAnsi" w:hAnsiTheme="minorHAnsi" w:cstheme="minorHAnsi"/>
          <w:color w:val="000000"/>
          <w:sz w:val="22"/>
          <w:szCs w:val="22"/>
        </w:rPr>
        <w:t xml:space="preserve">This recommendation is a revision to the </w:t>
      </w:r>
      <w:ins w:id="145" w:author="Emily Barabas" w:date="2018-08-07T17:23: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This recommendation </w:t>
        </w:r>
      </w:ins>
      <w:ins w:id="146" w:author="Emily Barabas" w:date="2018-08-13T17:43:00Z">
        <w:r w:rsidR="00BF52F1">
          <w:rPr>
            <w:rFonts w:asciiTheme="minorHAnsi" w:hAnsiTheme="minorHAnsi" w:cstheme="minorHAnsi"/>
            <w:color w:val="000000"/>
            <w:sz w:val="22"/>
            <w:szCs w:val="22"/>
          </w:rPr>
          <w:t>is consistent with</w:t>
        </w:r>
      </w:ins>
      <w:ins w:id="147" w:author="Emily Barabas" w:date="2018-08-07T17:23:00Z">
        <w:r w:rsidR="00122156">
          <w:rPr>
            <w:rFonts w:asciiTheme="minorHAnsi" w:hAnsiTheme="minorHAnsi" w:cstheme="minorHAnsi"/>
            <w:color w:val="000000"/>
            <w:sz w:val="22"/>
            <w:szCs w:val="22"/>
          </w:rPr>
          <w:t xml:space="preserve"> the existing provisions in the 2012 Applicant Guidebook</w:t>
        </w:r>
      </w:ins>
      <w:ins w:id="148" w:author="Emily Barabas" w:date="2018-08-13T17:43:00Z">
        <w:r w:rsidR="00BF52F1">
          <w:rPr>
            <w:rFonts w:asciiTheme="minorHAnsi" w:hAnsiTheme="minorHAnsi" w:cstheme="minorHAnsi"/>
            <w:color w:val="000000"/>
            <w:sz w:val="22"/>
            <w:szCs w:val="22"/>
          </w:rPr>
          <w:t>, but as currently drafted, it does not address the issue of translations of these strings</w:t>
        </w:r>
      </w:ins>
      <w:ins w:id="149" w:author="Emily Barabas" w:date="2018-08-07T17:23:00Z">
        <w:r w:rsidR="00122156">
          <w:rPr>
            <w:rFonts w:asciiTheme="minorHAnsi" w:hAnsiTheme="minorHAnsi" w:cstheme="minorHAnsi"/>
            <w:color w:val="000000"/>
            <w:sz w:val="22"/>
            <w:szCs w:val="22"/>
          </w:rPr>
          <w:t>.</w:t>
        </w:r>
      </w:ins>
      <w:ins w:id="150" w:author="Emily Barabas" w:date="2018-08-13T17:44:00Z">
        <w:r w:rsidR="00BF52F1">
          <w:rPr>
            <w:rFonts w:asciiTheme="minorHAnsi" w:hAnsiTheme="minorHAnsi" w:cstheme="minorHAnsi"/>
            <w:color w:val="000000"/>
            <w:sz w:val="22"/>
            <w:szCs w:val="22"/>
          </w:rPr>
          <w:t xml:space="preserve"> Please see questions for community input.</w:t>
        </w:r>
      </w:ins>
      <w:del w:id="151" w:author="Emily Barabas" w:date="2018-08-07T17:23:00Z">
        <w:r w:rsidRPr="00122156" w:rsidDel="00122156">
          <w:rPr>
            <w:rFonts w:asciiTheme="minorHAnsi" w:hAnsiTheme="minorHAnsi" w:cstheme="minorHAnsi"/>
            <w:color w:val="000000"/>
            <w:sz w:val="22"/>
            <w:szCs w:val="22"/>
          </w:rPr>
          <w:delText>existing 2007 policy recommendations.</w:delText>
        </w:r>
      </w:del>
    </w:p>
    <w:p w14:paraId="2FF7CE6F" w14:textId="77777777" w:rsidR="00FF39B9" w:rsidRPr="00122156" w:rsidDel="00A37F20" w:rsidRDefault="00FF39B9" w:rsidP="00665DBD">
      <w:pPr>
        <w:rPr>
          <w:del w:id="152" w:author="Emily Barabas" w:date="2018-08-13T16:01:00Z"/>
          <w:rFonts w:asciiTheme="minorHAnsi" w:hAnsiTheme="minorHAnsi" w:cstheme="minorHAnsi"/>
          <w:b/>
          <w:bCs/>
          <w:color w:val="000000"/>
          <w:sz w:val="22"/>
          <w:szCs w:val="22"/>
        </w:rPr>
      </w:pPr>
    </w:p>
    <w:p w14:paraId="3ECF8EDF" w14:textId="2D8C69EF" w:rsidR="005E5AAE" w:rsidRPr="00122156" w:rsidDel="00A37F20" w:rsidRDefault="005E5AAE" w:rsidP="005E5AAE">
      <w:pPr>
        <w:pStyle w:val="NormalWeb"/>
        <w:spacing w:before="0" w:beforeAutospacing="0" w:after="0" w:afterAutospacing="0"/>
        <w:rPr>
          <w:del w:id="153" w:author="Emily Barabas" w:date="2018-08-13T16:01:00Z"/>
          <w:rFonts w:asciiTheme="minorHAnsi" w:hAnsiTheme="minorHAnsi" w:cstheme="minorHAnsi"/>
          <w:color w:val="000000"/>
          <w:sz w:val="22"/>
          <w:szCs w:val="22"/>
        </w:rPr>
      </w:pPr>
      <w:del w:id="154" w:author="Emily Barabas" w:date="2018-08-13T16:01:00Z">
        <w:r w:rsidRPr="00122156" w:rsidDel="00A37F20">
          <w:rPr>
            <w:rFonts w:asciiTheme="minorHAnsi" w:hAnsiTheme="minorHAnsi" w:cstheme="minorHAns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3A3FDB5F" w14:textId="2C9C77F7" w:rsidR="005E5AAE" w:rsidRPr="00122156" w:rsidDel="00F0319A" w:rsidRDefault="005E5AAE" w:rsidP="00665DBD">
      <w:pPr>
        <w:rPr>
          <w:del w:id="155" w:author="Emily Barabas" w:date="2018-08-17T09:20:00Z"/>
          <w:rFonts w:asciiTheme="minorHAnsi" w:hAnsiTheme="minorHAnsi" w:cstheme="minorHAnsi"/>
          <w:b/>
          <w:bCs/>
          <w:color w:val="000000"/>
          <w:sz w:val="22"/>
          <w:szCs w:val="22"/>
        </w:rPr>
      </w:pPr>
    </w:p>
    <w:p w14:paraId="1CD1EA0D" w14:textId="6B7670A8" w:rsidR="00265831" w:rsidRPr="00122156" w:rsidDel="00F0319A" w:rsidRDefault="00265831" w:rsidP="00265831">
      <w:pPr>
        <w:rPr>
          <w:del w:id="156" w:author="Emily Barabas" w:date="2018-08-17T09:20:00Z"/>
          <w:rFonts w:asciiTheme="minorHAnsi" w:hAnsiTheme="minorHAnsi" w:cstheme="minorHAnsi"/>
          <w:sz w:val="22"/>
          <w:szCs w:val="22"/>
          <w:u w:val="single"/>
        </w:rPr>
      </w:pPr>
      <w:del w:id="157" w:author="Emily Barabas" w:date="2018-08-17T09:20:00Z">
        <w:r w:rsidRPr="00122156" w:rsidDel="00F0319A">
          <w:rPr>
            <w:rFonts w:asciiTheme="minorHAnsi" w:hAnsiTheme="minorHAnsi" w:cstheme="minorHAnsi"/>
            <w:sz w:val="22"/>
            <w:szCs w:val="22"/>
            <w:highlight w:val="yellow"/>
            <w:u w:val="single"/>
          </w:rPr>
          <w:delText>Recommendation #6 initial consensus level designation:</w:delText>
        </w:r>
      </w:del>
    </w:p>
    <w:p w14:paraId="2FF9CA48" w14:textId="77777777" w:rsidR="00265831" w:rsidRPr="00122156" w:rsidRDefault="00265831" w:rsidP="00665DBD">
      <w:pPr>
        <w:rPr>
          <w:rFonts w:asciiTheme="minorHAnsi" w:hAnsiTheme="minorHAnsi" w:cstheme="minorHAnsi"/>
          <w:b/>
          <w:bCs/>
          <w:color w:val="000000"/>
          <w:sz w:val="22"/>
          <w:szCs w:val="22"/>
        </w:rPr>
      </w:pPr>
    </w:p>
    <w:p w14:paraId="37586CEC" w14:textId="3B4BA03C" w:rsidR="00665DBD" w:rsidRPr="00122156" w:rsidRDefault="00665DBD" w:rsidP="00665DBD">
      <w:pPr>
        <w:rPr>
          <w:rFonts w:asciiTheme="minorHAnsi" w:hAnsiTheme="minorHAnsi" w:cstheme="minorHAnsi"/>
          <w:b/>
          <w:bCs/>
          <w:color w:val="000000"/>
          <w:sz w:val="22"/>
          <w:szCs w:val="22"/>
        </w:rPr>
      </w:pPr>
      <w:r w:rsidRPr="00122156">
        <w:rPr>
          <w:rFonts w:asciiTheme="minorHAnsi" w:hAnsiTheme="minorHAnsi" w:cstheme="minorHAnsi"/>
          <w:b/>
          <w:bCs/>
          <w:color w:val="000000"/>
          <w:sz w:val="22"/>
          <w:szCs w:val="22"/>
        </w:rPr>
        <w:t xml:space="preserve">RECOMMENDATION </w:t>
      </w:r>
      <w:r w:rsidR="009F699C" w:rsidRPr="00122156">
        <w:rPr>
          <w:rFonts w:asciiTheme="minorHAnsi" w:hAnsiTheme="minorHAnsi" w:cstheme="minorHAnsi"/>
          <w:b/>
          <w:bCs/>
          <w:color w:val="000000"/>
          <w:sz w:val="22"/>
          <w:szCs w:val="22"/>
        </w:rPr>
        <w:t>#7</w:t>
      </w:r>
      <w:r w:rsidRPr="00122156">
        <w:rPr>
          <w:rFonts w:asciiTheme="minorHAnsi" w:hAnsiTheme="minorHAnsi" w:cstheme="minorHAnsi"/>
          <w:b/>
          <w:bCs/>
          <w:color w:val="000000"/>
          <w:sz w:val="22"/>
          <w:szCs w:val="22"/>
        </w:rPr>
        <w:t>:</w:t>
      </w:r>
    </w:p>
    <w:p w14:paraId="5F4F0053" w14:textId="74CC6AE2" w:rsidR="009F699C" w:rsidRPr="00122156" w:rsidRDefault="009F699C" w:rsidP="00665DBD">
      <w:pPr>
        <w:rPr>
          <w:rFonts w:asciiTheme="minorHAnsi" w:hAnsiTheme="minorHAnsi" w:cstheme="minorHAnsi"/>
          <w:b/>
          <w:bCs/>
          <w:color w:val="000000"/>
          <w:sz w:val="22"/>
          <w:szCs w:val="22"/>
        </w:rPr>
      </w:pPr>
    </w:p>
    <w:p w14:paraId="57651D5F" w14:textId="20DFB16D" w:rsidR="009F699C" w:rsidRDefault="009F699C" w:rsidP="009F699C">
      <w:pPr>
        <w:rPr>
          <w:ins w:id="158" w:author="Emily Barabas" w:date="2018-08-13T17:45:00Z"/>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w:t>
      </w:r>
      <w:ins w:id="159" w:author="Emily Barabas" w:date="2018-08-14T16:41:00Z">
        <w:r w:rsidR="0099079F">
          <w:rPr>
            <w:rFonts w:asciiTheme="minorHAnsi" w:hAnsiTheme="minorHAnsi" w:cstheme="minorHAnsi"/>
            <w:sz w:val="22"/>
            <w:szCs w:val="22"/>
          </w:rPr>
          <w:t xml:space="preserve">clarifying </w:t>
        </w:r>
        <w:r w:rsidR="0099079F" w:rsidRPr="00122156">
          <w:rPr>
            <w:rFonts w:asciiTheme="minorHAnsi" w:hAnsiTheme="minorHAnsi" w:cstheme="minorHAnsi"/>
            <w:color w:val="000000"/>
            <w:sz w:val="22"/>
            <w:szCs w:val="22"/>
          </w:rPr>
          <w:t>2012 Applicant Guidebook section 2.2.1.4.</w:t>
        </w:r>
        <w:r w:rsidR="0099079F">
          <w:rPr>
            <w:rFonts w:asciiTheme="minorHAnsi" w:hAnsiTheme="minorHAnsi" w:cstheme="minorHAnsi"/>
            <w:color w:val="000000"/>
            <w:sz w:val="22"/>
            <w:szCs w:val="22"/>
          </w:rPr>
          <w:t>1</w:t>
        </w:r>
        <w:r w:rsidR="0099079F" w:rsidRPr="00122156">
          <w:rPr>
            <w:rFonts w:asciiTheme="minorHAnsi" w:hAnsiTheme="minorHAnsi" w:cstheme="minorHAnsi"/>
            <w:color w:val="000000"/>
            <w:sz w:val="22"/>
            <w:szCs w:val="22"/>
          </w:rPr>
          <w:t>.vi</w:t>
        </w:r>
      </w:ins>
      <w:ins w:id="160" w:author="Emily Barabas" w:date="2018-08-20T10:07:00Z">
        <w:r w:rsidR="00550CD4">
          <w:rPr>
            <w:rFonts w:asciiTheme="minorHAnsi" w:hAnsiTheme="minorHAnsi" w:cstheme="minorHAnsi"/>
            <w:color w:val="000000"/>
            <w:sz w:val="22"/>
            <w:szCs w:val="22"/>
          </w:rPr>
          <w:t>,</w:t>
        </w:r>
      </w:ins>
      <w:ins w:id="161" w:author="Emily Barabas" w:date="2018-08-14T16:41:00Z">
        <w:r w:rsidR="0099079F" w:rsidRPr="00122156">
          <w:rPr>
            <w:rFonts w:asciiTheme="minorHAnsi" w:hAnsiTheme="minorHAnsi" w:cstheme="minorHAnsi"/>
            <w:sz w:val="22"/>
            <w:szCs w:val="22"/>
          </w:rPr>
          <w:t xml:space="preserve"> </w:t>
        </w:r>
      </w:ins>
      <w:del w:id="162" w:author="Emily Barabas" w:date="2018-08-14T16:42:00Z">
        <w:r w:rsidRPr="00122156" w:rsidDel="0099079F">
          <w:rPr>
            <w:rFonts w:asciiTheme="minorHAnsi" w:hAnsiTheme="minorHAnsi" w:cstheme="minorHAnsi"/>
            <w:sz w:val="22"/>
            <w:szCs w:val="22"/>
          </w:rPr>
          <w:delText xml:space="preserve">continuing to consider </w:delText>
        </w:r>
        <w:r w:rsidRPr="00122156" w:rsidDel="0099079F">
          <w:rPr>
            <w:rFonts w:asciiTheme="minorHAnsi" w:hAnsiTheme="minorHAnsi" w:cstheme="minorHAnsi"/>
            <w:color w:val="000000"/>
            <w:sz w:val="22"/>
            <w:szCs w:val="22"/>
          </w:rPr>
          <w:delText>the</w:delText>
        </w:r>
      </w:del>
      <w:ins w:id="163" w:author="Emily Barabas" w:date="2018-08-14T16:42:00Z">
        <w:r w:rsidR="0099079F">
          <w:rPr>
            <w:rFonts w:asciiTheme="minorHAnsi" w:hAnsiTheme="minorHAnsi" w:cstheme="minorHAnsi"/>
            <w:sz w:val="22"/>
            <w:szCs w:val="22"/>
          </w:rPr>
          <w:t>which designates the</w:t>
        </w:r>
      </w:ins>
      <w:r w:rsidRPr="00122156">
        <w:rPr>
          <w:rFonts w:asciiTheme="minorHAnsi" w:hAnsiTheme="minorHAnsi" w:cstheme="minorHAnsi"/>
          <w:color w:val="000000"/>
          <w:sz w:val="22"/>
          <w:szCs w:val="22"/>
        </w:rPr>
        <w:t xml:space="preserve"> following </w:t>
      </w:r>
      <w:r w:rsidR="00270D31" w:rsidRPr="00122156">
        <w:rPr>
          <w:rFonts w:asciiTheme="minorHAnsi" w:hAnsiTheme="minorHAnsi" w:cstheme="minorHAnsi"/>
          <w:color w:val="000000"/>
          <w:sz w:val="22"/>
          <w:szCs w:val="22"/>
        </w:rPr>
        <w:t xml:space="preserve">category </w:t>
      </w:r>
      <w:ins w:id="164" w:author="Emily Barabas" w:date="2018-08-14T16:42:00Z">
        <w:r w:rsidR="0099079F">
          <w:rPr>
            <w:rFonts w:asciiTheme="minorHAnsi" w:hAnsiTheme="minorHAnsi" w:cstheme="minorHAnsi"/>
            <w:color w:val="000000"/>
            <w:sz w:val="22"/>
            <w:szCs w:val="22"/>
          </w:rPr>
          <w:t xml:space="preserve">as </w:t>
        </w:r>
      </w:ins>
      <w:r w:rsidRPr="00122156">
        <w:rPr>
          <w:rFonts w:asciiTheme="minorHAnsi" w:hAnsiTheme="minorHAnsi" w:cstheme="minorHAnsi"/>
          <w:color w:val="000000"/>
          <w:sz w:val="22"/>
          <w:szCs w:val="22"/>
        </w:rPr>
        <w:t xml:space="preserve">a country and territory name which is reserved </w:t>
      </w:r>
      <w:ins w:id="165" w:author="Emily Barabas" w:date="2018-08-13T17:42:00Z">
        <w:r w:rsidR="00BF52F1">
          <w:rPr>
            <w:rFonts w:asciiTheme="minorHAnsi" w:hAnsiTheme="minorHAnsi" w:cstheme="minorHAnsi"/>
            <w:color w:val="000000"/>
            <w:sz w:val="22"/>
            <w:szCs w:val="22"/>
          </w:rPr>
          <w:t xml:space="preserve">at the top level </w:t>
        </w:r>
      </w:ins>
      <w:r w:rsidRPr="00122156">
        <w:rPr>
          <w:rFonts w:asciiTheme="minorHAnsi" w:hAnsiTheme="minorHAnsi" w:cstheme="minorHAnsi"/>
          <w:color w:val="000000"/>
          <w:sz w:val="22"/>
          <w:szCs w:val="22"/>
        </w:rPr>
        <w:t>and unavailable for delegation</w:t>
      </w:r>
      <w:ins w:id="166" w:author="Emily Barabas" w:date="2018-08-20T10:06:00Z">
        <w:r w:rsidR="00550CD4">
          <w:rPr>
            <w:rFonts w:asciiTheme="minorHAnsi" w:hAnsiTheme="minorHAnsi" w:cstheme="minorHAnsi"/>
            <w:color w:val="000000"/>
            <w:sz w:val="22"/>
            <w:szCs w:val="22"/>
          </w:rPr>
          <w:t xml:space="preserve">: </w:t>
        </w:r>
      </w:ins>
      <w:del w:id="167" w:author="Emily Barabas" w:date="2018-08-14T16:42:00Z">
        <w:r w:rsidR="00FF39B9" w:rsidRPr="00122156" w:rsidDel="0099079F">
          <w:rPr>
            <w:rFonts w:asciiTheme="minorHAnsi" w:hAnsiTheme="minorHAnsi" w:cstheme="minorHAnsi"/>
            <w:color w:val="000000"/>
            <w:sz w:val="22"/>
            <w:szCs w:val="22"/>
          </w:rPr>
          <w:delText>, as stated in the 2012 Applicant Guidebook section 2.2.1.4.</w:delText>
        </w:r>
      </w:del>
      <w:del w:id="168" w:author="Emily Barabas" w:date="2018-08-07T17:48:00Z">
        <w:r w:rsidR="00FF39B9" w:rsidRPr="00122156" w:rsidDel="00707550">
          <w:rPr>
            <w:rFonts w:asciiTheme="minorHAnsi" w:hAnsiTheme="minorHAnsi" w:cstheme="minorHAnsi"/>
            <w:color w:val="000000"/>
            <w:sz w:val="22"/>
            <w:szCs w:val="22"/>
          </w:rPr>
          <w:delText>2</w:delText>
        </w:r>
      </w:del>
      <w:del w:id="169" w:author="Emily Barabas" w:date="2018-08-14T16:42:00Z">
        <w:r w:rsidR="00FF39B9" w:rsidRPr="00122156" w:rsidDel="0099079F">
          <w:rPr>
            <w:rFonts w:asciiTheme="minorHAnsi" w:hAnsiTheme="minorHAnsi" w:cstheme="minorHAnsi"/>
            <w:color w:val="000000"/>
            <w:sz w:val="22"/>
            <w:szCs w:val="22"/>
          </w:rPr>
          <w:delText>.vi</w:delText>
        </w:r>
      </w:del>
      <w:del w:id="170" w:author="Emily Barabas" w:date="2018-08-20T10:06:00Z">
        <w:r w:rsidR="00FF39B9" w:rsidRPr="00122156" w:rsidDel="00550CD4">
          <w:rPr>
            <w:rFonts w:asciiTheme="minorHAnsi" w:hAnsiTheme="minorHAnsi" w:cstheme="minorHAnsi"/>
            <w:color w:val="000000"/>
            <w:sz w:val="22"/>
            <w:szCs w:val="22"/>
          </w:rPr>
          <w:delText>:</w:delText>
        </w:r>
      </w:del>
    </w:p>
    <w:p w14:paraId="6BB78290" w14:textId="77777777" w:rsidR="00BF52F1" w:rsidRPr="00122156" w:rsidRDefault="00BF52F1" w:rsidP="009F699C">
      <w:pPr>
        <w:rPr>
          <w:rFonts w:asciiTheme="minorHAnsi" w:hAnsiTheme="minorHAnsi" w:cstheme="minorHAnsi"/>
          <w:color w:val="000000"/>
          <w:sz w:val="22"/>
          <w:szCs w:val="22"/>
        </w:rPr>
      </w:pPr>
    </w:p>
    <w:p w14:paraId="52CD3055" w14:textId="77777777" w:rsidR="009F699C" w:rsidRPr="00122156" w:rsidRDefault="009F699C" w:rsidP="009F699C">
      <w:pPr>
        <w:pStyle w:val="ListParagraph"/>
        <w:numPr>
          <w:ilvl w:val="0"/>
          <w:numId w:val="6"/>
        </w:numPr>
        <w:rPr>
          <w:rFonts w:eastAsia="Times New Roman" w:cstheme="minorHAnsi"/>
        </w:rPr>
      </w:pPr>
      <w:r w:rsidRPr="00122156">
        <w:rPr>
          <w:rFonts w:eastAsia="Times New Roman" w:cstheme="minorHAnsi"/>
          <w:color w:val="000000"/>
          <w:sz w:val="22"/>
          <w:szCs w:val="22"/>
        </w:rPr>
        <w:t>permutation or transposition of any of the names included in items (</w:t>
      </w:r>
      <w:proofErr w:type="spellStart"/>
      <w:r w:rsidRPr="00122156">
        <w:rPr>
          <w:rFonts w:eastAsia="Times New Roman" w:cstheme="minorHAnsi"/>
          <w:color w:val="000000"/>
          <w:sz w:val="22"/>
          <w:szCs w:val="22"/>
        </w:rPr>
        <w:t>i</w:t>
      </w:r>
      <w:proofErr w:type="spellEnd"/>
      <w:r w:rsidRPr="00122156">
        <w:rPr>
          <w:rFonts w:eastAsia="Times New Roman" w:cstheme="minorHAnsi"/>
          <w:color w:val="000000"/>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122156">
        <w:rPr>
          <w:rFonts w:eastAsia="Times New Roman" w:cstheme="minorHAnsi"/>
          <w:color w:val="000000"/>
          <w:sz w:val="22"/>
          <w:szCs w:val="22"/>
        </w:rPr>
        <w:t>RepublicCzech</w:t>
      </w:r>
      <w:proofErr w:type="spellEnd"/>
      <w:r w:rsidRPr="00122156">
        <w:rPr>
          <w:rFonts w:eastAsia="Times New Roman" w:cstheme="minorHAnsi"/>
          <w:color w:val="000000"/>
          <w:sz w:val="22"/>
          <w:szCs w:val="22"/>
        </w:rPr>
        <w:t>” or “</w:t>
      </w:r>
      <w:proofErr w:type="spellStart"/>
      <w:r w:rsidRPr="00122156">
        <w:rPr>
          <w:rFonts w:eastAsia="Times New Roman" w:cstheme="minorHAnsi"/>
          <w:color w:val="000000"/>
          <w:sz w:val="22"/>
          <w:szCs w:val="22"/>
        </w:rPr>
        <w:t>IslandsCayman</w:t>
      </w:r>
      <w:proofErr w:type="spellEnd"/>
      <w:r w:rsidRPr="00122156">
        <w:rPr>
          <w:rFonts w:eastAsia="Times New Roman" w:cstheme="minorHAnsi"/>
          <w:color w:val="000000"/>
          <w:sz w:val="22"/>
          <w:szCs w:val="22"/>
        </w:rPr>
        <w:t>.”</w:t>
      </w:r>
    </w:p>
    <w:p w14:paraId="1679BD70" w14:textId="54BEB4D6" w:rsidR="009F699C" w:rsidRPr="00122156" w:rsidDel="00122156" w:rsidRDefault="009F699C" w:rsidP="00665DBD">
      <w:pPr>
        <w:rPr>
          <w:del w:id="171" w:author="Emily Barabas" w:date="2018-08-07T17:24:00Z"/>
          <w:rFonts w:asciiTheme="minorHAnsi" w:hAnsiTheme="minorHAnsi" w:cstheme="minorHAnsi"/>
          <w:b/>
          <w:bCs/>
          <w:color w:val="000000"/>
          <w:sz w:val="22"/>
          <w:szCs w:val="22"/>
        </w:rPr>
      </w:pPr>
    </w:p>
    <w:p w14:paraId="494012E8" w14:textId="7931102F" w:rsidR="00FF39B9" w:rsidRPr="00122156" w:rsidDel="00122156" w:rsidRDefault="00FF39B9" w:rsidP="00FF39B9">
      <w:pPr>
        <w:rPr>
          <w:del w:id="172" w:author="Emily Barabas" w:date="2018-08-07T17:24:00Z"/>
          <w:rFonts w:asciiTheme="minorHAnsi" w:hAnsiTheme="minorHAnsi" w:cstheme="minorHAnsi"/>
          <w:color w:val="000000"/>
          <w:sz w:val="22"/>
          <w:szCs w:val="22"/>
        </w:rPr>
      </w:pPr>
      <w:del w:id="173" w:author="Emily Barabas" w:date="2018-08-07T17:24:00Z">
        <w:r w:rsidRPr="00122156" w:rsidDel="00122156">
          <w:rPr>
            <w:rFonts w:asciiTheme="minorHAnsi" w:hAnsiTheme="minorHAnsi" w:cstheme="minorHAnsi"/>
            <w:color w:val="000000"/>
            <w:sz w:val="22"/>
            <w:szCs w:val="22"/>
          </w:rPr>
          <w:delText>This recommendation is a revision to the existing 2007 policy recommendations.</w:delText>
        </w:r>
      </w:del>
    </w:p>
    <w:p w14:paraId="332C6589" w14:textId="77777777" w:rsidR="00FF39B9" w:rsidRPr="00122156" w:rsidRDefault="00FF39B9" w:rsidP="00665DBD">
      <w:pPr>
        <w:rPr>
          <w:rFonts w:asciiTheme="minorHAnsi" w:hAnsiTheme="minorHAnsi" w:cstheme="minorHAnsi"/>
          <w:b/>
          <w:bCs/>
          <w:color w:val="000000"/>
          <w:sz w:val="22"/>
          <w:szCs w:val="22"/>
        </w:rPr>
      </w:pPr>
    </w:p>
    <w:p w14:paraId="0360D071" w14:textId="225DC337" w:rsidR="0099079F" w:rsidRDefault="009F699C" w:rsidP="00707550">
      <w:pPr>
        <w:rPr>
          <w:ins w:id="174" w:author="Emily Barabas" w:date="2018-08-14T16:43:00Z"/>
          <w:rFonts w:asciiTheme="minorHAnsi" w:hAnsiTheme="minorHAnsi" w:cstheme="minorHAnsi"/>
          <w:bCs/>
          <w:color w:val="000000"/>
          <w:sz w:val="22"/>
          <w:szCs w:val="22"/>
        </w:rPr>
      </w:pPr>
      <w:r w:rsidRPr="00122156">
        <w:rPr>
          <w:rFonts w:asciiTheme="minorHAnsi" w:hAnsiTheme="minorHAnsi" w:cstheme="minorHAnsi"/>
          <w:bCs/>
          <w:color w:val="000000"/>
          <w:sz w:val="22"/>
          <w:szCs w:val="22"/>
        </w:rPr>
        <w:t xml:space="preserve">The Work Track recommends clarifying </w:t>
      </w:r>
      <w:del w:id="175" w:author="Emily Barabas" w:date="2018-08-14T16:43:00Z">
        <w:r w:rsidRPr="00122156" w:rsidDel="0099079F">
          <w:rPr>
            <w:rFonts w:asciiTheme="minorHAnsi" w:hAnsiTheme="minorHAnsi" w:cstheme="minorHAnsi"/>
            <w:bCs/>
            <w:color w:val="000000"/>
            <w:sz w:val="22"/>
            <w:szCs w:val="22"/>
          </w:rPr>
          <w:delText xml:space="preserve">language regarding permutation and transposition of country and territory names to specifically state categories of country and territory names for which permutations are reserved and categories of country and territory names for which transpositions are reserved. </w:delText>
        </w:r>
        <w:r w:rsidR="00B82346" w:rsidRPr="00122156" w:rsidDel="0099079F">
          <w:rPr>
            <w:rFonts w:asciiTheme="minorHAnsi" w:hAnsiTheme="minorHAnsi" w:cstheme="minorHAnsi"/>
            <w:bCs/>
            <w:color w:val="000000"/>
            <w:sz w:val="22"/>
            <w:szCs w:val="22"/>
          </w:rPr>
          <w:delText xml:space="preserve">Many members of the Work Track found the language of this provision confusing as written in the 2012 Applicant Guidebook. For example, transpositions of three character </w:delText>
        </w:r>
        <w:r w:rsidR="00261194" w:rsidRPr="00122156" w:rsidDel="0099079F">
          <w:rPr>
            <w:rFonts w:asciiTheme="minorHAnsi" w:hAnsiTheme="minorHAnsi" w:cstheme="minorHAnsi"/>
            <w:bCs/>
            <w:color w:val="000000"/>
            <w:sz w:val="22"/>
            <w:szCs w:val="22"/>
          </w:rPr>
          <w:delText>codes</w:delText>
        </w:r>
        <w:r w:rsidR="00B82346" w:rsidRPr="00122156" w:rsidDel="0099079F">
          <w:rPr>
            <w:rFonts w:asciiTheme="minorHAnsi" w:hAnsiTheme="minorHAnsi" w:cstheme="minorHAnsi"/>
            <w:bCs/>
            <w:color w:val="000000"/>
            <w:sz w:val="22"/>
            <w:szCs w:val="22"/>
          </w:rPr>
          <w:delText xml:space="preserve"> </w:delText>
        </w:r>
        <w:r w:rsidR="00261194" w:rsidRPr="00122156" w:rsidDel="0099079F">
          <w:rPr>
            <w:rFonts w:asciiTheme="minorHAnsi" w:hAnsiTheme="minorHAnsi" w:cstheme="minorHAnsi"/>
            <w:bCs/>
            <w:color w:val="000000"/>
            <w:sz w:val="22"/>
            <w:szCs w:val="22"/>
          </w:rPr>
          <w:delText xml:space="preserve">appears to have been </w:delText>
        </w:r>
        <w:r w:rsidR="00B82346" w:rsidRPr="00122156" w:rsidDel="0099079F">
          <w:rPr>
            <w:rFonts w:asciiTheme="minorHAnsi" w:hAnsiTheme="minorHAnsi" w:cstheme="minorHAnsi"/>
            <w:bCs/>
            <w:color w:val="000000"/>
            <w:sz w:val="22"/>
            <w:szCs w:val="22"/>
          </w:rPr>
          <w:delText>permitted in the 2012 round, but this was not clear from the AGB language</w:delText>
        </w:r>
      </w:del>
      <w:ins w:id="176" w:author="Emily Barabas" w:date="2018-08-14T16:43:00Z">
        <w:r w:rsidR="0099079F">
          <w:rPr>
            <w:rFonts w:asciiTheme="minorHAnsi" w:hAnsiTheme="minorHAnsi" w:cstheme="minorHAnsi"/>
            <w:bCs/>
            <w:color w:val="000000"/>
            <w:sz w:val="22"/>
            <w:szCs w:val="22"/>
          </w:rPr>
          <w:t>that permutations and transpos</w:t>
        </w:r>
      </w:ins>
      <w:ins w:id="177" w:author="Emily Barabas" w:date="2018-08-14T16:45:00Z">
        <w:r w:rsidR="0099079F">
          <w:rPr>
            <w:rFonts w:asciiTheme="minorHAnsi" w:hAnsiTheme="minorHAnsi" w:cstheme="minorHAnsi"/>
            <w:bCs/>
            <w:color w:val="000000"/>
            <w:sz w:val="22"/>
            <w:szCs w:val="22"/>
          </w:rPr>
          <w:t>i</w:t>
        </w:r>
      </w:ins>
      <w:ins w:id="178" w:author="Emily Barabas" w:date="2018-08-14T16:43:00Z">
        <w:r w:rsidR="0099079F">
          <w:rPr>
            <w:rFonts w:asciiTheme="minorHAnsi" w:hAnsiTheme="minorHAnsi" w:cstheme="minorHAnsi"/>
            <w:bCs/>
            <w:color w:val="000000"/>
            <w:sz w:val="22"/>
            <w:szCs w:val="22"/>
          </w:rPr>
          <w:t xml:space="preserve">tions of the following strings are reserved: </w:t>
        </w:r>
      </w:ins>
    </w:p>
    <w:p w14:paraId="51FB6CC2" w14:textId="77777777" w:rsidR="0099079F" w:rsidRPr="00122156" w:rsidRDefault="0099079F" w:rsidP="0099079F">
      <w:pPr>
        <w:pStyle w:val="ListParagraph"/>
        <w:numPr>
          <w:ilvl w:val="0"/>
          <w:numId w:val="6"/>
        </w:numPr>
        <w:rPr>
          <w:ins w:id="179" w:author="Emily Barabas" w:date="2018-08-14T16:44:00Z"/>
          <w:rFonts w:eastAsia="Times New Roman" w:cstheme="minorHAnsi"/>
          <w:sz w:val="22"/>
          <w:szCs w:val="22"/>
        </w:rPr>
      </w:pPr>
      <w:ins w:id="180" w:author="Emily Barabas" w:date="2018-08-14T16:44:00Z">
        <w:r w:rsidRPr="00122156">
          <w:rPr>
            <w:rFonts w:eastAsia="Times New Roman" w:cstheme="minorHAnsi"/>
            <w:color w:val="000000"/>
            <w:sz w:val="22"/>
            <w:szCs w:val="22"/>
          </w:rPr>
          <w:t>long-form name listed in the ISO 3166-1 standard.</w:t>
        </w:r>
      </w:ins>
    </w:p>
    <w:p w14:paraId="4323813C" w14:textId="77777777" w:rsidR="0099079F" w:rsidRPr="00122156" w:rsidRDefault="0099079F" w:rsidP="0099079F">
      <w:pPr>
        <w:pStyle w:val="ListParagraph"/>
        <w:numPr>
          <w:ilvl w:val="0"/>
          <w:numId w:val="6"/>
        </w:numPr>
        <w:rPr>
          <w:ins w:id="181" w:author="Emily Barabas" w:date="2018-08-14T16:44:00Z"/>
          <w:rFonts w:eastAsia="Times New Roman" w:cstheme="minorHAnsi"/>
          <w:sz w:val="22"/>
          <w:szCs w:val="22"/>
          <w:u w:val="single"/>
        </w:rPr>
      </w:pPr>
      <w:ins w:id="182" w:author="Emily Barabas" w:date="2018-08-14T16:44:00Z">
        <w:r w:rsidRPr="00122156">
          <w:rPr>
            <w:rFonts w:eastAsia="Times New Roman" w:cstheme="minorHAnsi"/>
            <w:color w:val="000000"/>
            <w:sz w:val="22"/>
            <w:szCs w:val="22"/>
          </w:rPr>
          <w:t>short-form name listed in the ISO 3166-1 standard.</w:t>
        </w:r>
      </w:ins>
    </w:p>
    <w:p w14:paraId="5E8E46B1" w14:textId="77777777" w:rsidR="0099079F" w:rsidRPr="00122156" w:rsidRDefault="0099079F" w:rsidP="0099079F">
      <w:pPr>
        <w:pStyle w:val="ListParagraph"/>
        <w:numPr>
          <w:ilvl w:val="0"/>
          <w:numId w:val="6"/>
        </w:numPr>
        <w:rPr>
          <w:ins w:id="183" w:author="Emily Barabas" w:date="2018-08-14T16:44:00Z"/>
          <w:rFonts w:eastAsia="Times New Roman" w:cstheme="minorHAnsi"/>
          <w:sz w:val="22"/>
          <w:szCs w:val="22"/>
        </w:rPr>
      </w:pPr>
      <w:ins w:id="184" w:author="Emily Barabas" w:date="2018-08-14T16:44:00Z">
        <w:r w:rsidRPr="00122156">
          <w:rPr>
            <w:rFonts w:eastAsia="Times New Roman" w:cstheme="minorHAnsi"/>
            <w:color w:val="000000"/>
            <w:sz w:val="22"/>
            <w:szCs w:val="22"/>
          </w:rPr>
          <w:t>short- or long-form name association with a code that has been designated as “exceptionally reserved” by the ISO 3166 Maintenance Agency.</w:t>
        </w:r>
      </w:ins>
    </w:p>
    <w:p w14:paraId="43CAEE7F" w14:textId="5EC04E76" w:rsidR="00122156" w:rsidRPr="00CE0218" w:rsidRDefault="0099079F" w:rsidP="00CE0218">
      <w:pPr>
        <w:pStyle w:val="ListParagraph"/>
        <w:numPr>
          <w:ilvl w:val="0"/>
          <w:numId w:val="6"/>
        </w:numPr>
        <w:rPr>
          <w:rFonts w:eastAsia="Times New Roman" w:cstheme="minorHAnsi"/>
          <w:sz w:val="22"/>
          <w:szCs w:val="22"/>
        </w:rPr>
      </w:pPr>
      <w:ins w:id="185" w:author="Emily Barabas" w:date="2018-08-14T16:45:00Z">
        <w:r w:rsidRPr="00122156">
          <w:rPr>
            <w:rFonts w:eastAsia="Times New Roman" w:cstheme="minorHAnsi"/>
            <w:color w:val="000000"/>
            <w:sz w:val="22"/>
            <w:szCs w:val="22"/>
          </w:rPr>
          <w:t>separable component of a country name designated on the “Separable Country Names List.” This list is included as an appendix to the 2012 Applicant Guidebook.</w:t>
        </w:r>
      </w:ins>
      <w:del w:id="186" w:author="Emily Barabas" w:date="2018-08-14T16:43:00Z">
        <w:r w:rsidR="00B82346" w:rsidRPr="00CE0218" w:rsidDel="0099079F">
          <w:rPr>
            <w:rFonts w:cstheme="minorHAnsi"/>
            <w:bCs/>
            <w:color w:val="000000"/>
            <w:sz w:val="22"/>
            <w:szCs w:val="22"/>
          </w:rPr>
          <w:delText>.</w:delText>
        </w:r>
        <w:r w:rsidR="00261194" w:rsidRPr="00CE0218" w:rsidDel="0099079F">
          <w:rPr>
            <w:rFonts w:cstheme="minorHAnsi"/>
            <w:bCs/>
            <w:color w:val="000000"/>
            <w:sz w:val="22"/>
            <w:szCs w:val="22"/>
          </w:rPr>
          <w:delText xml:space="preserve"> </w:delText>
        </w:r>
      </w:del>
    </w:p>
    <w:p w14:paraId="48B81DAC" w14:textId="77777777" w:rsidR="0099079F" w:rsidRDefault="0099079F" w:rsidP="00B82346">
      <w:pPr>
        <w:rPr>
          <w:ins w:id="187" w:author="Emily Barabas" w:date="2018-08-14T16:49:00Z"/>
          <w:rFonts w:asciiTheme="minorHAnsi" w:hAnsiTheme="minorHAnsi" w:cstheme="minorHAnsi"/>
          <w:color w:val="000000"/>
          <w:sz w:val="22"/>
          <w:szCs w:val="22"/>
        </w:rPr>
      </w:pPr>
    </w:p>
    <w:p w14:paraId="76CB7CBA" w14:textId="66B59F75" w:rsidR="0099079F" w:rsidRPr="00CE0218" w:rsidRDefault="0099079F" w:rsidP="00CE0218">
      <w:pPr>
        <w:rPr>
          <w:ins w:id="188" w:author="Emily Barabas" w:date="2018-08-14T16:50:00Z"/>
          <w:rFonts w:asciiTheme="minorHAnsi" w:hAnsiTheme="minorHAnsi" w:cstheme="minorHAnsi"/>
          <w:color w:val="000000"/>
          <w:sz w:val="22"/>
          <w:szCs w:val="22"/>
        </w:rPr>
      </w:pPr>
      <w:ins w:id="189" w:author="Emily Barabas" w:date="2018-08-14T16:48:00Z">
        <w:r w:rsidRPr="00CE0218">
          <w:rPr>
            <w:rFonts w:asciiTheme="minorHAnsi" w:hAnsiTheme="minorHAnsi" w:cstheme="minorHAnsi"/>
            <w:color w:val="000000"/>
            <w:sz w:val="22"/>
            <w:szCs w:val="22"/>
          </w:rPr>
          <w:t>Permut</w:t>
        </w:r>
      </w:ins>
      <w:ins w:id="190" w:author="Emily Barabas" w:date="2018-08-14T16:49:00Z">
        <w:r w:rsidRPr="00CE0218">
          <w:rPr>
            <w:rFonts w:asciiTheme="minorHAnsi" w:hAnsiTheme="minorHAnsi" w:cstheme="minorHAnsi"/>
            <w:color w:val="000000"/>
            <w:sz w:val="22"/>
            <w:szCs w:val="22"/>
          </w:rPr>
          <w:t>at</w:t>
        </w:r>
      </w:ins>
      <w:ins w:id="191" w:author="Emily Barabas" w:date="2018-08-14T16:48:00Z">
        <w:r w:rsidRPr="00CE0218">
          <w:rPr>
            <w:rFonts w:asciiTheme="minorHAnsi" w:hAnsiTheme="minorHAnsi" w:cstheme="minorHAnsi"/>
            <w:color w:val="000000"/>
            <w:sz w:val="22"/>
            <w:szCs w:val="22"/>
          </w:rPr>
          <w:t xml:space="preserve">ions and transpositions of </w:t>
        </w:r>
      </w:ins>
      <w:ins w:id="192" w:author="Emily Barabas" w:date="2018-08-14T16:50:00Z">
        <w:r w:rsidRPr="00CE0218">
          <w:rPr>
            <w:rFonts w:asciiTheme="minorHAnsi" w:hAnsiTheme="minorHAnsi" w:cstheme="minorHAnsi"/>
            <w:color w:val="000000"/>
            <w:sz w:val="22"/>
            <w:szCs w:val="22"/>
          </w:rPr>
          <w:t>alpha-3 code listed in the ISO 3166-1 standard should be allowed.</w:t>
        </w:r>
      </w:ins>
    </w:p>
    <w:p w14:paraId="5AEABD11" w14:textId="60B33BD2" w:rsidR="0099079F" w:rsidRDefault="0099079F" w:rsidP="00B82346">
      <w:pPr>
        <w:rPr>
          <w:ins w:id="193" w:author="Emily Barabas" w:date="2018-08-14T16:49:00Z"/>
          <w:rFonts w:asciiTheme="minorHAnsi" w:hAnsiTheme="minorHAnsi" w:cstheme="minorHAnsi"/>
          <w:color w:val="000000"/>
          <w:sz w:val="22"/>
          <w:szCs w:val="22"/>
        </w:rPr>
      </w:pPr>
    </w:p>
    <w:p w14:paraId="3120C50A" w14:textId="5A571C6F" w:rsidR="0029211C" w:rsidRDefault="0029211C" w:rsidP="00B82346">
      <w:pPr>
        <w:rPr>
          <w:ins w:id="194" w:author="Emily Barabas" w:date="2018-08-13T17:51:00Z"/>
          <w:rFonts w:asciiTheme="minorHAnsi" w:hAnsiTheme="minorHAnsi" w:cstheme="minorHAnsi"/>
          <w:color w:val="000000"/>
          <w:sz w:val="22"/>
          <w:szCs w:val="22"/>
        </w:rPr>
      </w:pPr>
      <w:ins w:id="195" w:author="Emily Barabas" w:date="2018-08-13T17:51:00Z">
        <w:r w:rsidRPr="00122156">
          <w:rPr>
            <w:rFonts w:asciiTheme="minorHAnsi" w:hAnsiTheme="minorHAnsi" w:cstheme="minorHAnsi"/>
            <w:color w:val="000000"/>
            <w:sz w:val="22"/>
            <w:szCs w:val="22"/>
          </w:rPr>
          <w:t xml:space="preserve">This recommendation is a revision to the </w:t>
        </w:r>
        <w:r w:rsidRPr="00122156">
          <w:rPr>
            <w:rFonts w:asciiTheme="minorHAnsi" w:hAnsiTheme="minorHAnsi" w:cstheme="minorHAnsi"/>
            <w:sz w:val="22"/>
            <w:szCs w:val="22"/>
          </w:rPr>
          <w:t xml:space="preserve">GNSO policy contained in the </w:t>
        </w:r>
        <w:r w:rsidRPr="00122156">
          <w:rPr>
            <w:rFonts w:asciiTheme="minorHAnsi" w:hAnsiTheme="minorHAnsi" w:cstheme="minorHAnsi"/>
            <w:color w:val="000000"/>
            <w:sz w:val="22"/>
            <w:szCs w:val="22"/>
          </w:rPr>
          <w:t>Introduction of New Generic Top-Level Domains policy recommendations from 8 August 2007.</w:t>
        </w:r>
        <w:r>
          <w:rPr>
            <w:rFonts w:asciiTheme="minorHAnsi" w:hAnsiTheme="minorHAnsi" w:cstheme="minorHAnsi"/>
            <w:color w:val="000000"/>
            <w:sz w:val="22"/>
            <w:szCs w:val="22"/>
          </w:rPr>
          <w:t xml:space="preserve"> This recommendation </w:t>
        </w:r>
      </w:ins>
      <w:ins w:id="196" w:author="Emily Barabas" w:date="2018-08-14T16:39:00Z">
        <w:r w:rsidR="0025690F">
          <w:rPr>
            <w:rFonts w:asciiTheme="minorHAnsi" w:hAnsiTheme="minorHAnsi" w:cstheme="minorHAnsi"/>
            <w:color w:val="000000"/>
            <w:sz w:val="22"/>
            <w:szCs w:val="22"/>
          </w:rPr>
          <w:t>would result in a revision to</w:t>
        </w:r>
      </w:ins>
      <w:ins w:id="197" w:author="Emily Barabas" w:date="2018-08-13T17:51:00Z">
        <w:r>
          <w:rPr>
            <w:rFonts w:asciiTheme="minorHAnsi" w:hAnsiTheme="minorHAnsi" w:cstheme="minorHAnsi"/>
            <w:color w:val="000000"/>
            <w:sz w:val="22"/>
            <w:szCs w:val="22"/>
          </w:rPr>
          <w:t xml:space="preserve"> 2012 Applicant Guidebook</w:t>
        </w:r>
      </w:ins>
      <w:ins w:id="198" w:author="Emily Barabas" w:date="2018-08-14T16:39:00Z">
        <w:r w:rsidR="0025690F">
          <w:rPr>
            <w:rFonts w:asciiTheme="minorHAnsi" w:hAnsiTheme="minorHAnsi" w:cstheme="minorHAnsi"/>
            <w:color w:val="000000"/>
            <w:sz w:val="22"/>
            <w:szCs w:val="22"/>
          </w:rPr>
          <w:t xml:space="preserve"> section </w:t>
        </w:r>
        <w:r w:rsidR="0025690F" w:rsidRPr="00122156">
          <w:rPr>
            <w:rFonts w:asciiTheme="minorHAnsi" w:hAnsiTheme="minorHAnsi" w:cstheme="minorHAnsi"/>
            <w:color w:val="000000"/>
            <w:sz w:val="22"/>
            <w:szCs w:val="22"/>
          </w:rPr>
          <w:t>2.2.1.4.</w:t>
        </w:r>
        <w:r w:rsidR="0025690F">
          <w:rPr>
            <w:rFonts w:asciiTheme="minorHAnsi" w:hAnsiTheme="minorHAnsi" w:cstheme="minorHAnsi"/>
            <w:color w:val="000000"/>
            <w:sz w:val="22"/>
            <w:szCs w:val="22"/>
          </w:rPr>
          <w:t>1</w:t>
        </w:r>
        <w:r w:rsidR="0025690F" w:rsidRPr="00122156">
          <w:rPr>
            <w:rFonts w:asciiTheme="minorHAnsi" w:hAnsiTheme="minorHAnsi" w:cstheme="minorHAnsi"/>
            <w:color w:val="000000"/>
            <w:sz w:val="22"/>
            <w:szCs w:val="22"/>
          </w:rPr>
          <w:t>.vi</w:t>
        </w:r>
      </w:ins>
      <w:ins w:id="199" w:author="Emily Barabas" w:date="2018-08-13T17:51:00Z">
        <w:r>
          <w:rPr>
            <w:rFonts w:asciiTheme="minorHAnsi" w:hAnsiTheme="minorHAnsi" w:cstheme="minorHAnsi"/>
            <w:color w:val="000000"/>
            <w:sz w:val="22"/>
            <w:szCs w:val="22"/>
          </w:rPr>
          <w:t>.</w:t>
        </w:r>
      </w:ins>
    </w:p>
    <w:p w14:paraId="6D29C987" w14:textId="4405E4A1" w:rsidR="005E5AAE" w:rsidRPr="00122156" w:rsidDel="00A37F20" w:rsidRDefault="005E5AAE" w:rsidP="005E5AAE">
      <w:pPr>
        <w:pStyle w:val="NormalWeb"/>
        <w:spacing w:before="0" w:beforeAutospacing="0" w:after="0" w:afterAutospacing="0"/>
        <w:rPr>
          <w:del w:id="200" w:author="Emily Barabas" w:date="2018-08-13T16:01:00Z"/>
          <w:rFonts w:asciiTheme="minorHAnsi" w:hAnsiTheme="minorHAnsi" w:cstheme="minorHAnsi"/>
          <w:color w:val="000000"/>
          <w:sz w:val="22"/>
          <w:szCs w:val="22"/>
        </w:rPr>
      </w:pPr>
      <w:del w:id="201" w:author="Emily Barabas" w:date="2018-08-13T16:01:00Z">
        <w:r w:rsidRPr="00122156" w:rsidDel="00A37F20">
          <w:rPr>
            <w:rFonts w:asciiTheme="minorHAnsi" w:hAnsiTheme="minorHAnsi" w:cstheme="minorHAns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5992BB56" w14:textId="39CCD1C5" w:rsidR="005E5AAE" w:rsidDel="00F0319A" w:rsidRDefault="005E5AAE" w:rsidP="00B82346">
      <w:pPr>
        <w:rPr>
          <w:del w:id="202" w:author="Emily Barabas" w:date="2018-08-17T09:20:00Z"/>
          <w:rFonts w:ascii="Calibri" w:hAnsi="Calibri" w:cs="Calibri"/>
          <w:bCs/>
          <w:color w:val="000000"/>
          <w:sz w:val="22"/>
          <w:szCs w:val="22"/>
        </w:rPr>
      </w:pPr>
    </w:p>
    <w:p w14:paraId="1246CA8F" w14:textId="4AB80374" w:rsidR="00265831" w:rsidRPr="00122156" w:rsidDel="00F0319A" w:rsidRDefault="00265831" w:rsidP="00B82346">
      <w:pPr>
        <w:rPr>
          <w:del w:id="203" w:author="Emily Barabas" w:date="2018-08-17T09:20:00Z"/>
          <w:rFonts w:asciiTheme="minorHAnsi" w:hAnsiTheme="minorHAnsi" w:cstheme="minorHAnsi"/>
          <w:sz w:val="22"/>
          <w:szCs w:val="22"/>
          <w:u w:val="single"/>
        </w:rPr>
      </w:pPr>
      <w:del w:id="204" w:author="Emily Barabas" w:date="2018-08-17T09:20:00Z">
        <w:r w:rsidRPr="00122156" w:rsidDel="00F0319A">
          <w:rPr>
            <w:rFonts w:asciiTheme="minorHAnsi" w:hAnsiTheme="minorHAnsi" w:cstheme="minorHAnsi"/>
            <w:sz w:val="22"/>
            <w:szCs w:val="22"/>
            <w:highlight w:val="yellow"/>
            <w:u w:val="single"/>
          </w:rPr>
          <w:delText>Recommendation #7 initial consensus level designation:</w:delText>
        </w:r>
      </w:del>
    </w:p>
    <w:p w14:paraId="584B9455" w14:textId="77777777" w:rsidR="00B82346" w:rsidRDefault="00B82346" w:rsidP="009F699C">
      <w:pPr>
        <w:rPr>
          <w:rFonts w:ascii="Calibri" w:hAnsi="Calibri" w:cs="Calibri"/>
          <w:color w:val="000000"/>
          <w:sz w:val="22"/>
          <w:szCs w:val="22"/>
        </w:rPr>
      </w:pPr>
    </w:p>
    <w:p w14:paraId="668675D7" w14:textId="34F4F27E" w:rsidR="00B82346" w:rsidRDefault="00B82346" w:rsidP="00B82346">
      <w:pPr>
        <w:rPr>
          <w:rFonts w:ascii="Calibri" w:hAnsi="Calibri" w:cs="Calibri"/>
          <w:b/>
          <w:bCs/>
          <w:color w:val="000000"/>
          <w:sz w:val="22"/>
          <w:szCs w:val="22"/>
        </w:rPr>
      </w:pPr>
      <w:r w:rsidRPr="00665DBD">
        <w:rPr>
          <w:rFonts w:ascii="Calibri" w:hAnsi="Calibri" w:cs="Calibri"/>
          <w:b/>
          <w:bCs/>
          <w:color w:val="000000"/>
          <w:sz w:val="22"/>
          <w:szCs w:val="22"/>
        </w:rPr>
        <w:t xml:space="preserve">RECOMMENDATION </w:t>
      </w:r>
      <w:r>
        <w:rPr>
          <w:rFonts w:ascii="Calibri" w:hAnsi="Calibri" w:cs="Calibri"/>
          <w:b/>
          <w:bCs/>
          <w:color w:val="000000"/>
          <w:sz w:val="22"/>
          <w:szCs w:val="22"/>
        </w:rPr>
        <w:t>#8</w:t>
      </w:r>
      <w:r w:rsidRPr="00665DBD">
        <w:rPr>
          <w:rFonts w:ascii="Calibri" w:hAnsi="Calibri" w:cs="Calibri"/>
          <w:b/>
          <w:bCs/>
          <w:color w:val="000000"/>
          <w:sz w:val="22"/>
          <w:szCs w:val="22"/>
        </w:rPr>
        <w:t>:</w:t>
      </w:r>
    </w:p>
    <w:p w14:paraId="4F63A7B3" w14:textId="77777777" w:rsidR="00B82346" w:rsidRDefault="00B82346" w:rsidP="00B82346">
      <w:pPr>
        <w:rPr>
          <w:rFonts w:ascii="Calibri" w:hAnsi="Calibri" w:cs="Calibri"/>
          <w:b/>
          <w:bCs/>
          <w:color w:val="000000"/>
          <w:sz w:val="22"/>
          <w:szCs w:val="22"/>
        </w:rPr>
      </w:pPr>
    </w:p>
    <w:p w14:paraId="3D255BC3" w14:textId="4B1B07BA" w:rsidR="00B82346" w:rsidRDefault="00B82346" w:rsidP="00B82346">
      <w:pPr>
        <w:rPr>
          <w:ins w:id="205" w:author="Emily Barabas" w:date="2018-08-13T17:45:00Z"/>
          <w:rFonts w:asciiTheme="minorHAnsi" w:hAnsiTheme="minorHAnsi" w:cstheme="minorHAnsi"/>
          <w:color w:val="000000"/>
          <w:sz w:val="22"/>
          <w:szCs w:val="22"/>
        </w:rPr>
      </w:pPr>
      <w:r w:rsidRPr="00122156">
        <w:rPr>
          <w:rFonts w:asciiTheme="minorHAnsi" w:hAnsiTheme="minorHAnsi" w:cstheme="minorHAnsi"/>
          <w:sz w:val="22"/>
          <w:szCs w:val="22"/>
        </w:rPr>
        <w:t xml:space="preserve">The Work Track recommends continuing to consider </w:t>
      </w:r>
      <w:r w:rsidRPr="00122156">
        <w:rPr>
          <w:rFonts w:asciiTheme="minorHAnsi" w:hAnsiTheme="minorHAnsi" w:cstheme="minorHAnsi"/>
          <w:color w:val="000000"/>
          <w:sz w:val="22"/>
          <w:szCs w:val="22"/>
        </w:rPr>
        <w:t xml:space="preserve">the following </w:t>
      </w:r>
      <w:r w:rsidR="00270D31" w:rsidRPr="00122156">
        <w:rPr>
          <w:rFonts w:asciiTheme="minorHAnsi" w:hAnsiTheme="minorHAnsi" w:cstheme="minorHAnsi"/>
          <w:color w:val="000000"/>
          <w:sz w:val="22"/>
          <w:szCs w:val="22"/>
        </w:rPr>
        <w:t xml:space="preserve">category </w:t>
      </w:r>
      <w:r w:rsidRPr="00122156">
        <w:rPr>
          <w:rFonts w:asciiTheme="minorHAnsi" w:hAnsiTheme="minorHAnsi" w:cstheme="minorHAnsi"/>
          <w:color w:val="000000"/>
          <w:sz w:val="22"/>
          <w:szCs w:val="22"/>
        </w:rPr>
        <w:t xml:space="preserve">a country and territory name which is reserved </w:t>
      </w:r>
      <w:ins w:id="206" w:author="Emily Barabas" w:date="2018-08-13T17:42:00Z">
        <w:r w:rsidR="00BF52F1">
          <w:rPr>
            <w:rFonts w:asciiTheme="minorHAnsi" w:hAnsiTheme="minorHAnsi" w:cstheme="minorHAnsi"/>
            <w:color w:val="000000"/>
            <w:sz w:val="22"/>
            <w:szCs w:val="22"/>
          </w:rPr>
          <w:t xml:space="preserve">at the top level </w:t>
        </w:r>
      </w:ins>
      <w:r w:rsidRPr="00122156">
        <w:rPr>
          <w:rFonts w:asciiTheme="minorHAnsi" w:hAnsiTheme="minorHAnsi" w:cstheme="minorHAnsi"/>
          <w:color w:val="000000"/>
          <w:sz w:val="22"/>
          <w:szCs w:val="22"/>
        </w:rPr>
        <w:t>and unavailable for delegation</w:t>
      </w:r>
      <w:r w:rsidR="00FF39B9" w:rsidRPr="00122156">
        <w:rPr>
          <w:rFonts w:asciiTheme="minorHAnsi" w:hAnsiTheme="minorHAnsi" w:cstheme="minorHAnsi"/>
          <w:color w:val="000000"/>
          <w:sz w:val="22"/>
          <w:szCs w:val="22"/>
        </w:rPr>
        <w:t>, as stated in the 2012 Applicant Guidebook section 2.2.1.4.</w:t>
      </w:r>
      <w:ins w:id="207" w:author="Emily Barabas" w:date="2018-08-20T10:07:00Z">
        <w:r w:rsidR="00550CD4">
          <w:rPr>
            <w:rFonts w:asciiTheme="minorHAnsi" w:hAnsiTheme="minorHAnsi" w:cstheme="minorHAnsi"/>
            <w:color w:val="000000"/>
            <w:sz w:val="22"/>
            <w:szCs w:val="22"/>
          </w:rPr>
          <w:t>1</w:t>
        </w:r>
      </w:ins>
      <w:bookmarkStart w:id="208" w:name="_GoBack"/>
      <w:bookmarkEnd w:id="208"/>
      <w:del w:id="209" w:author="Emily Barabas" w:date="2018-08-20T10:07:00Z">
        <w:r w:rsidR="00FF39B9" w:rsidRPr="00122156" w:rsidDel="00550CD4">
          <w:rPr>
            <w:rFonts w:asciiTheme="minorHAnsi" w:hAnsiTheme="minorHAnsi" w:cstheme="minorHAnsi"/>
            <w:color w:val="000000"/>
            <w:sz w:val="22"/>
            <w:szCs w:val="22"/>
          </w:rPr>
          <w:delText>2</w:delText>
        </w:r>
      </w:del>
      <w:r w:rsidR="00FF39B9" w:rsidRPr="00122156">
        <w:rPr>
          <w:rFonts w:asciiTheme="minorHAnsi" w:hAnsiTheme="minorHAnsi" w:cstheme="minorHAnsi"/>
          <w:color w:val="000000"/>
          <w:sz w:val="22"/>
          <w:szCs w:val="22"/>
        </w:rPr>
        <w:t>.vii:</w:t>
      </w:r>
    </w:p>
    <w:p w14:paraId="22338CAC" w14:textId="77777777" w:rsidR="00BF52F1" w:rsidRPr="00122156" w:rsidRDefault="00BF52F1" w:rsidP="00B82346">
      <w:pPr>
        <w:rPr>
          <w:rFonts w:asciiTheme="minorHAnsi" w:hAnsiTheme="minorHAnsi" w:cstheme="minorHAnsi"/>
          <w:color w:val="000000"/>
          <w:sz w:val="22"/>
          <w:szCs w:val="22"/>
        </w:rPr>
      </w:pPr>
    </w:p>
    <w:p w14:paraId="455CB091" w14:textId="77252079" w:rsidR="00C573DA" w:rsidRPr="005E5AAE" w:rsidRDefault="00C573DA" w:rsidP="00B82346">
      <w:pPr>
        <w:pStyle w:val="ListParagraph"/>
        <w:numPr>
          <w:ilvl w:val="0"/>
          <w:numId w:val="6"/>
        </w:numPr>
        <w:rPr>
          <w:rFonts w:ascii="Times New Roman" w:eastAsia="Times New Roman" w:hAnsi="Times New Roman" w:cs="Times New Roman"/>
        </w:rPr>
      </w:pPr>
      <w:r w:rsidRPr="00B82346">
        <w:rPr>
          <w:rFonts w:ascii="Calibri" w:eastAsia="Times New Roman" w:hAnsi="Calibri" w:cs="Calibri"/>
          <w:color w:val="000000"/>
          <w:sz w:val="22"/>
          <w:szCs w:val="22"/>
        </w:rPr>
        <w:t>name by which a country is commonly known, as demonstrated by evidence that the country is recognized by that name by an intergovernmental or treaty organization.</w:t>
      </w:r>
    </w:p>
    <w:p w14:paraId="71CB0495" w14:textId="032E7FE0" w:rsidR="005E5AAE" w:rsidRDefault="005E5AAE" w:rsidP="005E5AAE">
      <w:pPr>
        <w:pStyle w:val="NormalWeb"/>
        <w:spacing w:before="0" w:beforeAutospacing="0" w:after="0" w:afterAutospacing="0"/>
        <w:rPr>
          <w:rFonts w:ascii="Calibri" w:hAnsi="Calibri" w:cs="Calibri"/>
          <w:color w:val="000000"/>
          <w:sz w:val="22"/>
          <w:szCs w:val="22"/>
        </w:rPr>
      </w:pPr>
    </w:p>
    <w:p w14:paraId="2EC15CF4" w14:textId="058B3240" w:rsidR="00122156" w:rsidRPr="00B27E5D" w:rsidRDefault="00FF39B9" w:rsidP="00122156">
      <w:pPr>
        <w:pStyle w:val="NormalWeb"/>
        <w:spacing w:before="0" w:beforeAutospacing="0" w:after="0" w:afterAutospacing="0"/>
        <w:rPr>
          <w:ins w:id="210" w:author="Emily Barabas" w:date="2018-08-07T17:25:00Z"/>
          <w:rFonts w:asciiTheme="minorHAnsi" w:hAnsiTheme="minorHAnsi" w:cstheme="minorHAnsi"/>
          <w:sz w:val="22"/>
          <w:szCs w:val="22"/>
        </w:rPr>
      </w:pPr>
      <w:r>
        <w:rPr>
          <w:rFonts w:ascii="Calibri" w:hAnsi="Calibri" w:cs="Calibri"/>
          <w:color w:val="000000"/>
          <w:sz w:val="22"/>
          <w:szCs w:val="22"/>
        </w:rPr>
        <w:t xml:space="preserve">This recommendation is a revision to the </w:t>
      </w:r>
      <w:ins w:id="211" w:author="Emily Barabas" w:date="2018-08-07T17:25:00Z">
        <w:r w:rsidR="00122156" w:rsidRPr="00122156">
          <w:rPr>
            <w:rFonts w:asciiTheme="minorHAnsi" w:hAnsiTheme="minorHAnsi" w:cstheme="minorHAnsi"/>
            <w:sz w:val="22"/>
            <w:szCs w:val="22"/>
          </w:rPr>
          <w:t xml:space="preserve">GNSO policy contained in the </w:t>
        </w:r>
        <w:r w:rsidR="00122156" w:rsidRPr="00122156">
          <w:rPr>
            <w:rFonts w:asciiTheme="minorHAnsi" w:hAnsiTheme="minorHAnsi" w:cstheme="minorHAnsi"/>
            <w:color w:val="000000"/>
            <w:sz w:val="22"/>
            <w:szCs w:val="22"/>
          </w:rPr>
          <w:t>Introduction of New Generic Top-Level Domains policy recommendations from 8 August 2007.</w:t>
        </w:r>
        <w:r w:rsidR="00122156">
          <w:rPr>
            <w:rFonts w:asciiTheme="minorHAnsi" w:hAnsiTheme="minorHAnsi" w:cstheme="minorHAnsi"/>
            <w:color w:val="000000"/>
            <w:sz w:val="22"/>
            <w:szCs w:val="22"/>
          </w:rPr>
          <w:t xml:space="preserve"> It is consistent with provisions in the 2012 Applicant Guidebook. </w:t>
        </w:r>
      </w:ins>
    </w:p>
    <w:p w14:paraId="6E6FBB53" w14:textId="4DA785B5" w:rsidR="00FF39B9" w:rsidDel="00122156" w:rsidRDefault="00FF39B9" w:rsidP="00FF39B9">
      <w:pPr>
        <w:rPr>
          <w:del w:id="212" w:author="Emily Barabas" w:date="2018-08-07T17:25:00Z"/>
          <w:rFonts w:ascii="Calibri" w:hAnsi="Calibri" w:cs="Calibri"/>
          <w:color w:val="000000"/>
          <w:sz w:val="22"/>
          <w:szCs w:val="22"/>
        </w:rPr>
      </w:pPr>
      <w:del w:id="213" w:author="Emily Barabas" w:date="2018-08-07T17:25:00Z">
        <w:r w:rsidDel="00122156">
          <w:rPr>
            <w:rFonts w:ascii="Calibri" w:hAnsi="Calibri" w:cs="Calibri"/>
            <w:color w:val="000000"/>
            <w:sz w:val="22"/>
            <w:szCs w:val="22"/>
          </w:rPr>
          <w:delText>existing 2007 policy recommendations.</w:delText>
        </w:r>
      </w:del>
    </w:p>
    <w:p w14:paraId="29EC6F1F" w14:textId="77777777" w:rsidR="00FF39B9" w:rsidDel="00A37F20" w:rsidRDefault="00FF39B9">
      <w:pPr>
        <w:rPr>
          <w:del w:id="214" w:author="Emily Barabas" w:date="2018-08-13T16:01:00Z"/>
        </w:rPr>
        <w:pPrChange w:id="215" w:author="Emily Barabas" w:date="2018-08-07T17:25:00Z">
          <w:pPr>
            <w:pStyle w:val="NormalWeb"/>
            <w:spacing w:before="0" w:beforeAutospacing="0" w:after="0" w:afterAutospacing="0"/>
          </w:pPr>
        </w:pPrChange>
      </w:pPr>
    </w:p>
    <w:p w14:paraId="665BB977" w14:textId="1E07D7C9" w:rsidR="005E5AAE" w:rsidRPr="00A37F20" w:rsidDel="00A37F20" w:rsidRDefault="005E5AAE">
      <w:pPr>
        <w:ind w:left="720"/>
        <w:rPr>
          <w:del w:id="216" w:author="Emily Barabas" w:date="2018-08-13T16:01:00Z"/>
          <w:rFonts w:ascii="Calibri" w:hAnsi="Calibri" w:cs="Calibri"/>
          <w:color w:val="000000"/>
          <w:sz w:val="22"/>
          <w:szCs w:val="22"/>
        </w:rPr>
        <w:pPrChange w:id="217" w:author="Emily Barabas" w:date="2018-08-13T16:01:00Z">
          <w:pPr>
            <w:pStyle w:val="NormalWeb"/>
            <w:spacing w:before="0" w:beforeAutospacing="0" w:after="0" w:afterAutospacing="0"/>
          </w:pPr>
        </w:pPrChange>
      </w:pPr>
      <w:del w:id="218" w:author="Emily Barabas" w:date="2018-08-13T16:01:00Z">
        <w:r w:rsidRPr="00A37F20" w:rsidDel="00A37F20">
          <w:rPr>
            <w:rFonts w:ascii="Calibri" w:hAnsi="Calibri" w:cs="Calibri"/>
            <w:color w:val="000000"/>
            <w:sz w:val="22"/>
            <w:szCs w:val="22"/>
          </w:rPr>
          <w:delText xml:space="preserve">The ICANN community may want to consider whether a future process should be established to determine if, when, and how specific interested parties, such as relevant government authorities, may apply for country and territory names. </w:delText>
        </w:r>
      </w:del>
    </w:p>
    <w:p w14:paraId="1AD39294" w14:textId="10695289" w:rsidR="00C573DA" w:rsidRPr="00C573DA" w:rsidDel="00F0319A" w:rsidRDefault="00C573DA" w:rsidP="00A37F20">
      <w:pPr>
        <w:rPr>
          <w:del w:id="219" w:author="Emily Barabas" w:date="2018-08-17T09:20:00Z"/>
          <w:rFonts w:cstheme="minorHAnsi"/>
        </w:rPr>
      </w:pPr>
    </w:p>
    <w:p w14:paraId="6A7A5409" w14:textId="372053D1" w:rsidR="001132C7" w:rsidRDefault="00265831" w:rsidP="00265831">
      <w:pPr>
        <w:rPr>
          <w:ins w:id="220" w:author="Emily Barabas" w:date="2018-08-14T19:30:00Z"/>
          <w:rFonts w:asciiTheme="minorHAnsi" w:hAnsiTheme="minorHAnsi" w:cstheme="minorHAnsi"/>
          <w:sz w:val="22"/>
          <w:szCs w:val="22"/>
          <w:u w:val="single"/>
        </w:rPr>
      </w:pPr>
      <w:del w:id="221" w:author="Emily Barabas" w:date="2018-08-17T09:20:00Z">
        <w:r w:rsidRPr="00122156" w:rsidDel="00F0319A">
          <w:rPr>
            <w:rFonts w:asciiTheme="minorHAnsi" w:hAnsiTheme="minorHAnsi" w:cstheme="minorHAnsi"/>
            <w:sz w:val="22"/>
            <w:szCs w:val="22"/>
            <w:highlight w:val="yellow"/>
            <w:u w:val="single"/>
          </w:rPr>
          <w:delText>Recommendation #8 initial consensus level designation:</w:delText>
        </w:r>
      </w:del>
    </w:p>
    <w:p w14:paraId="244DF725" w14:textId="6E3C5A8E" w:rsidR="001132C7" w:rsidRDefault="001132C7" w:rsidP="00265831">
      <w:pPr>
        <w:rPr>
          <w:ins w:id="222" w:author="Emily Barabas" w:date="2018-08-14T19:30:00Z"/>
          <w:rFonts w:asciiTheme="minorHAnsi" w:hAnsiTheme="minorHAnsi" w:cstheme="minorHAnsi"/>
          <w:b/>
          <w:sz w:val="22"/>
          <w:szCs w:val="22"/>
          <w:u w:val="single"/>
        </w:rPr>
      </w:pPr>
      <w:ins w:id="223" w:author="Emily Barabas" w:date="2018-08-14T19:30:00Z">
        <w:r w:rsidRPr="001132C7">
          <w:rPr>
            <w:rFonts w:asciiTheme="minorHAnsi" w:hAnsiTheme="minorHAnsi" w:cstheme="minorHAnsi"/>
            <w:b/>
            <w:sz w:val="22"/>
            <w:szCs w:val="22"/>
            <w:u w:val="single"/>
          </w:rPr>
          <w:t xml:space="preserve">Recommendation </w:t>
        </w:r>
      </w:ins>
      <w:ins w:id="224" w:author="Emily Barabas" w:date="2018-08-17T09:20:00Z">
        <w:r w:rsidR="00F0319A">
          <w:rPr>
            <w:rFonts w:asciiTheme="minorHAnsi" w:hAnsiTheme="minorHAnsi" w:cstheme="minorHAnsi"/>
            <w:b/>
            <w:sz w:val="22"/>
            <w:szCs w:val="22"/>
            <w:u w:val="single"/>
          </w:rPr>
          <w:t>#</w:t>
        </w:r>
      </w:ins>
      <w:ins w:id="225" w:author="Emily Barabas" w:date="2018-08-14T19:30:00Z">
        <w:r w:rsidRPr="001132C7">
          <w:rPr>
            <w:rFonts w:asciiTheme="minorHAnsi" w:hAnsiTheme="minorHAnsi" w:cstheme="minorHAnsi"/>
            <w:b/>
            <w:sz w:val="22"/>
            <w:szCs w:val="22"/>
            <w:u w:val="single"/>
          </w:rPr>
          <w:t>9:</w:t>
        </w:r>
        <w:r w:rsidR="001010CD">
          <w:rPr>
            <w:rFonts w:asciiTheme="minorHAnsi" w:hAnsiTheme="minorHAnsi" w:cstheme="minorHAnsi"/>
            <w:b/>
            <w:sz w:val="22"/>
            <w:szCs w:val="22"/>
            <w:u w:val="single"/>
          </w:rPr>
          <w:t xml:space="preserve"> </w:t>
        </w:r>
      </w:ins>
    </w:p>
    <w:p w14:paraId="7CE8D9C6" w14:textId="3EC642E1" w:rsidR="001010CD" w:rsidRDefault="001010CD" w:rsidP="00265831">
      <w:pPr>
        <w:rPr>
          <w:ins w:id="226" w:author="Emily Barabas" w:date="2018-08-14T19:30:00Z"/>
          <w:rFonts w:asciiTheme="minorHAnsi" w:hAnsiTheme="minorHAnsi" w:cstheme="minorHAnsi"/>
          <w:b/>
          <w:sz w:val="22"/>
          <w:szCs w:val="22"/>
          <w:u w:val="single"/>
        </w:rPr>
      </w:pPr>
    </w:p>
    <w:p w14:paraId="57007A58" w14:textId="61BCC5B7" w:rsidR="001010CD" w:rsidRDefault="001010CD" w:rsidP="00265831">
      <w:pPr>
        <w:rPr>
          <w:ins w:id="227" w:author="Emily Barabas" w:date="2018-08-14T19:42:00Z"/>
          <w:rFonts w:asciiTheme="minorHAnsi" w:hAnsiTheme="minorHAnsi" w:cstheme="minorHAnsi"/>
          <w:sz w:val="22"/>
          <w:szCs w:val="22"/>
          <w:u w:val="single"/>
        </w:rPr>
      </w:pPr>
      <w:ins w:id="228" w:author="Emily Barabas" w:date="2018-08-14T19:36:00Z">
        <w:r>
          <w:rPr>
            <w:rFonts w:asciiTheme="minorHAnsi" w:hAnsiTheme="minorHAnsi" w:cstheme="minorHAnsi"/>
            <w:sz w:val="22"/>
            <w:szCs w:val="22"/>
            <w:u w:val="single"/>
          </w:rPr>
          <w:t>As described in recommendations 2-</w:t>
        </w:r>
      </w:ins>
      <w:ins w:id="229" w:author="Emily Barabas" w:date="2018-08-14T19:37:00Z">
        <w:r>
          <w:rPr>
            <w:rFonts w:asciiTheme="minorHAnsi" w:hAnsiTheme="minorHAnsi" w:cstheme="minorHAnsi"/>
            <w:sz w:val="22"/>
            <w:szCs w:val="22"/>
            <w:u w:val="single"/>
          </w:rPr>
          <w:t>8</w:t>
        </w:r>
      </w:ins>
      <w:ins w:id="230" w:author="Emily Barabas" w:date="2018-08-14T19:36:00Z">
        <w:r>
          <w:rPr>
            <w:rFonts w:asciiTheme="minorHAnsi" w:hAnsiTheme="minorHAnsi" w:cstheme="minorHAnsi"/>
            <w:sz w:val="22"/>
            <w:szCs w:val="22"/>
            <w:u w:val="single"/>
          </w:rPr>
          <w:t xml:space="preserve">, </w:t>
        </w:r>
      </w:ins>
      <w:ins w:id="231" w:author="Emily Barabas" w:date="2018-08-14T19:31:00Z">
        <w:r w:rsidRPr="001010CD">
          <w:rPr>
            <w:rFonts w:asciiTheme="minorHAnsi" w:hAnsiTheme="minorHAnsi" w:cstheme="minorHAnsi"/>
            <w:sz w:val="22"/>
            <w:szCs w:val="22"/>
            <w:u w:val="single"/>
          </w:rPr>
          <w:t>the</w:t>
        </w:r>
      </w:ins>
      <w:ins w:id="232" w:author="Emily Barabas" w:date="2018-08-14T19:30:00Z">
        <w:r w:rsidRPr="001010CD">
          <w:rPr>
            <w:rFonts w:asciiTheme="minorHAnsi" w:hAnsiTheme="minorHAnsi" w:cstheme="minorHAnsi"/>
            <w:sz w:val="22"/>
            <w:szCs w:val="22"/>
            <w:u w:val="single"/>
          </w:rPr>
          <w:t xml:space="preserve"> Work Track </w:t>
        </w:r>
      </w:ins>
      <w:ins w:id="233" w:author="Emily Barabas" w:date="2018-08-14T19:31:00Z">
        <w:r w:rsidRPr="001010CD">
          <w:rPr>
            <w:rFonts w:asciiTheme="minorHAnsi" w:hAnsiTheme="minorHAnsi" w:cstheme="minorHAnsi"/>
            <w:sz w:val="22"/>
            <w:szCs w:val="22"/>
            <w:u w:val="single"/>
          </w:rPr>
          <w:t>recommends</w:t>
        </w:r>
      </w:ins>
      <w:ins w:id="234" w:author="Steve Chan" w:date="2018-08-14T11:15:00Z">
        <w:r w:rsidR="000B49D6">
          <w:rPr>
            <w:rFonts w:asciiTheme="minorHAnsi" w:hAnsiTheme="minorHAnsi" w:cstheme="minorHAnsi"/>
            <w:sz w:val="22"/>
            <w:szCs w:val="22"/>
            <w:u w:val="single"/>
          </w:rPr>
          <w:t>, until decided otherwise,</w:t>
        </w:r>
      </w:ins>
      <w:ins w:id="235" w:author="Emily Barabas" w:date="2018-08-14T19:30:00Z">
        <w:r w:rsidRPr="001010CD">
          <w:rPr>
            <w:rFonts w:asciiTheme="minorHAnsi" w:hAnsiTheme="minorHAnsi" w:cstheme="minorHAnsi"/>
            <w:sz w:val="22"/>
            <w:szCs w:val="22"/>
            <w:u w:val="single"/>
          </w:rPr>
          <w:t xml:space="preserve"> maintaining </w:t>
        </w:r>
      </w:ins>
      <w:ins w:id="236" w:author="Emily Barabas" w:date="2018-08-14T19:32:00Z">
        <w:r w:rsidRPr="001010CD">
          <w:rPr>
            <w:rFonts w:asciiTheme="minorHAnsi" w:hAnsiTheme="minorHAnsi" w:cstheme="minorHAnsi"/>
            <w:sz w:val="22"/>
            <w:szCs w:val="22"/>
            <w:u w:val="single"/>
          </w:rPr>
          <w:t xml:space="preserve">the reservation of </w:t>
        </w:r>
      </w:ins>
      <w:ins w:id="237" w:author="Emily Barabas" w:date="2018-08-14T19:30:00Z">
        <w:r w:rsidRPr="001010CD">
          <w:rPr>
            <w:rFonts w:asciiTheme="minorHAnsi" w:hAnsiTheme="minorHAnsi" w:cstheme="minorHAnsi"/>
            <w:sz w:val="22"/>
            <w:szCs w:val="22"/>
            <w:u w:val="single"/>
          </w:rPr>
          <w:t xml:space="preserve">country and territory names </w:t>
        </w:r>
      </w:ins>
      <w:ins w:id="238" w:author="Emily Barabas" w:date="2018-08-14T19:32:00Z">
        <w:r w:rsidRPr="001010CD">
          <w:rPr>
            <w:rFonts w:asciiTheme="minorHAnsi" w:hAnsiTheme="minorHAnsi" w:cstheme="minorHAnsi"/>
            <w:sz w:val="22"/>
            <w:szCs w:val="22"/>
            <w:u w:val="single"/>
          </w:rPr>
          <w:t xml:space="preserve">at the top level in upcoming processes to delegate </w:t>
        </w:r>
      </w:ins>
      <w:ins w:id="239" w:author="Emily Barabas" w:date="2018-08-14T19:37:00Z">
        <w:r>
          <w:rPr>
            <w:rFonts w:asciiTheme="minorHAnsi" w:hAnsiTheme="minorHAnsi" w:cstheme="minorHAnsi"/>
            <w:sz w:val="22"/>
            <w:szCs w:val="22"/>
            <w:u w:val="single"/>
          </w:rPr>
          <w:t>n</w:t>
        </w:r>
      </w:ins>
      <w:ins w:id="240" w:author="Emily Barabas" w:date="2018-08-14T19:32:00Z">
        <w:r w:rsidRPr="001010CD">
          <w:rPr>
            <w:rFonts w:asciiTheme="minorHAnsi" w:hAnsiTheme="minorHAnsi" w:cstheme="minorHAnsi"/>
            <w:sz w:val="22"/>
            <w:szCs w:val="22"/>
            <w:u w:val="single"/>
          </w:rPr>
          <w:t>ew gTLDs.</w:t>
        </w:r>
      </w:ins>
    </w:p>
    <w:p w14:paraId="70077CE2" w14:textId="77777777" w:rsidR="003E0E56" w:rsidRPr="001010CD" w:rsidRDefault="003E0E56" w:rsidP="00265831">
      <w:pPr>
        <w:rPr>
          <w:rFonts w:asciiTheme="minorHAnsi" w:hAnsiTheme="minorHAnsi" w:cstheme="minorHAnsi"/>
          <w:sz w:val="22"/>
          <w:szCs w:val="22"/>
          <w:u w:val="single"/>
        </w:rPr>
      </w:pPr>
    </w:p>
    <w:p w14:paraId="09DA0FFD" w14:textId="05314582" w:rsidR="00A37F20" w:rsidRDefault="00A37F20" w:rsidP="005C3EBA">
      <w:pPr>
        <w:rPr>
          <w:ins w:id="241" w:author="Emily Barabas" w:date="2018-08-13T16:03:00Z"/>
          <w:rFonts w:asciiTheme="minorHAnsi" w:hAnsiTheme="minorHAnsi"/>
          <w:b/>
          <w:color w:val="000000"/>
          <w:sz w:val="22"/>
          <w:szCs w:val="22"/>
        </w:rPr>
      </w:pPr>
      <w:ins w:id="242" w:author="Emily Barabas" w:date="2018-08-13T16:03:00Z">
        <w:r>
          <w:rPr>
            <w:rFonts w:ascii="Calibri" w:hAnsi="Calibri" w:cs="Calibri"/>
            <w:color w:val="000000"/>
            <w:sz w:val="22"/>
            <w:szCs w:val="22"/>
          </w:rPr>
          <w:t>-------------------------------------------------------------------------------------------------------------------------------------</w:t>
        </w:r>
      </w:ins>
      <w:r w:rsidR="00C573DA" w:rsidRPr="00C573DA">
        <w:rPr>
          <w:rFonts w:ascii="Calibri" w:hAnsi="Calibri" w:cs="Calibri"/>
          <w:color w:val="000000"/>
          <w:sz w:val="22"/>
          <w:szCs w:val="22"/>
        </w:rPr>
        <w:br/>
      </w:r>
    </w:p>
    <w:p w14:paraId="3415A41A" w14:textId="394792DE" w:rsidR="005C3EBA" w:rsidRPr="00CE0218" w:rsidRDefault="00A37F20" w:rsidP="005C3EBA">
      <w:pPr>
        <w:rPr>
          <w:rFonts w:asciiTheme="minorHAnsi" w:hAnsiTheme="minorHAnsi"/>
          <w:b/>
          <w:color w:val="000000"/>
          <w:sz w:val="22"/>
          <w:szCs w:val="22"/>
        </w:rPr>
      </w:pPr>
      <w:ins w:id="243" w:author="Emily Barabas" w:date="2018-08-13T16:02:00Z">
        <w:r w:rsidRPr="00CE0218">
          <w:rPr>
            <w:rFonts w:asciiTheme="minorHAnsi" w:hAnsiTheme="minorHAnsi"/>
            <w:b/>
            <w:color w:val="000000"/>
            <w:sz w:val="22"/>
            <w:szCs w:val="22"/>
          </w:rPr>
          <w:t>Questions for Community Input</w:t>
        </w:r>
      </w:ins>
    </w:p>
    <w:p w14:paraId="14E30DEF" w14:textId="46AAC0A1" w:rsidR="005C3EBA" w:rsidRPr="00CE0218" w:rsidRDefault="005C3EBA">
      <w:pPr>
        <w:rPr>
          <w:ins w:id="244" w:author="Emily Barabas" w:date="2018-08-13T16:02:00Z"/>
          <w:sz w:val="22"/>
          <w:szCs w:val="22"/>
        </w:rPr>
      </w:pPr>
    </w:p>
    <w:p w14:paraId="7837E84A" w14:textId="6E3A30CF" w:rsidR="00A37F20" w:rsidRPr="00CE0218" w:rsidRDefault="007443E1" w:rsidP="007443E1">
      <w:pPr>
        <w:pStyle w:val="ListParagraph"/>
        <w:numPr>
          <w:ilvl w:val="0"/>
          <w:numId w:val="6"/>
        </w:numPr>
        <w:rPr>
          <w:ins w:id="245" w:author="Emily Barabas" w:date="2018-08-13T16:07:00Z"/>
          <w:sz w:val="22"/>
          <w:szCs w:val="22"/>
        </w:rPr>
      </w:pPr>
      <w:ins w:id="246" w:author="Emily Barabas" w:date="2018-08-13T16:06:00Z">
        <w:r w:rsidRPr="00CE0218">
          <w:rPr>
            <w:sz w:val="22"/>
            <w:szCs w:val="22"/>
          </w:rPr>
          <w:t xml:space="preserve">In the 2012 Applicant Guidebook, a string was considered unavailable if it was a translation </w:t>
        </w:r>
        <w:r w:rsidRPr="00CE0218">
          <w:rPr>
            <w:b/>
            <w:sz w:val="22"/>
            <w:szCs w:val="22"/>
          </w:rPr>
          <w:t>in any language</w:t>
        </w:r>
        <w:r w:rsidRPr="00CE0218">
          <w:rPr>
            <w:sz w:val="22"/>
            <w:szCs w:val="22"/>
          </w:rPr>
          <w:t xml:space="preserve"> of the following categories</w:t>
        </w:r>
      </w:ins>
      <w:ins w:id="247" w:author="Emily Barabas" w:date="2018-08-13T16:07:00Z">
        <w:r w:rsidRPr="00CE0218">
          <w:rPr>
            <w:sz w:val="22"/>
            <w:szCs w:val="22"/>
          </w:rPr>
          <w:t xml:space="preserve"> of country and territory names:</w:t>
        </w:r>
      </w:ins>
    </w:p>
    <w:p w14:paraId="4CA16551" w14:textId="77777777" w:rsidR="007443E1" w:rsidRPr="00CE0218" w:rsidRDefault="007443E1" w:rsidP="007443E1">
      <w:pPr>
        <w:pStyle w:val="ListParagraph"/>
        <w:numPr>
          <w:ilvl w:val="1"/>
          <w:numId w:val="6"/>
        </w:numPr>
        <w:rPr>
          <w:ins w:id="248" w:author="Emily Barabas" w:date="2018-08-13T16:07:00Z"/>
          <w:rFonts w:eastAsia="Times New Roman" w:cstheme="minorHAnsi"/>
          <w:sz w:val="22"/>
          <w:szCs w:val="22"/>
        </w:rPr>
      </w:pPr>
      <w:ins w:id="249" w:author="Emily Barabas" w:date="2018-08-13T16:07:00Z">
        <w:r w:rsidRPr="00CE0218">
          <w:rPr>
            <w:rFonts w:eastAsia="Times New Roman" w:cstheme="minorHAnsi"/>
            <w:color w:val="000000"/>
            <w:sz w:val="22"/>
            <w:szCs w:val="22"/>
          </w:rPr>
          <w:t>long-form name listed in the ISO 3166-1 standard.</w:t>
        </w:r>
      </w:ins>
    </w:p>
    <w:p w14:paraId="53E962E3" w14:textId="77777777" w:rsidR="007443E1" w:rsidRPr="00CE0218" w:rsidRDefault="007443E1" w:rsidP="007443E1">
      <w:pPr>
        <w:pStyle w:val="ListParagraph"/>
        <w:numPr>
          <w:ilvl w:val="1"/>
          <w:numId w:val="6"/>
        </w:numPr>
        <w:rPr>
          <w:ins w:id="250" w:author="Emily Barabas" w:date="2018-08-13T16:08:00Z"/>
          <w:rFonts w:eastAsia="Times New Roman" w:cstheme="minorHAnsi"/>
          <w:sz w:val="22"/>
          <w:szCs w:val="22"/>
          <w:u w:val="single"/>
        </w:rPr>
      </w:pPr>
      <w:ins w:id="251" w:author="Emily Barabas" w:date="2018-08-13T16:08:00Z">
        <w:r w:rsidRPr="00CE0218">
          <w:rPr>
            <w:rFonts w:eastAsia="Times New Roman" w:cstheme="minorHAnsi"/>
            <w:color w:val="000000"/>
            <w:sz w:val="22"/>
            <w:szCs w:val="22"/>
          </w:rPr>
          <w:t>short-form name listed in the ISO 3166-1 standard.</w:t>
        </w:r>
      </w:ins>
    </w:p>
    <w:p w14:paraId="570D50CC" w14:textId="5A640459" w:rsidR="007443E1" w:rsidRPr="00CE0218" w:rsidRDefault="007443E1" w:rsidP="007443E1">
      <w:pPr>
        <w:pStyle w:val="ListParagraph"/>
        <w:numPr>
          <w:ilvl w:val="1"/>
          <w:numId w:val="6"/>
        </w:numPr>
        <w:rPr>
          <w:ins w:id="252" w:author="Emily Barabas" w:date="2018-08-13T16:09:00Z"/>
          <w:sz w:val="22"/>
          <w:szCs w:val="22"/>
        </w:rPr>
      </w:pPr>
      <w:ins w:id="253" w:author="Emily Barabas" w:date="2018-08-13T16:08:00Z">
        <w:r w:rsidRPr="00CE0218">
          <w:rPr>
            <w:rFonts w:eastAsia="Times New Roman" w:cstheme="minorHAnsi"/>
            <w:color w:val="000000"/>
            <w:sz w:val="22"/>
            <w:szCs w:val="22"/>
          </w:rPr>
          <w:t>separable component of a country name designated on the “Separable Country Names List.”</w:t>
        </w:r>
      </w:ins>
    </w:p>
    <w:p w14:paraId="3F34801F" w14:textId="154F750A" w:rsidR="007443E1" w:rsidRPr="00CE0218" w:rsidRDefault="00BF52F1" w:rsidP="007443E1">
      <w:pPr>
        <w:pStyle w:val="ListParagraph"/>
        <w:rPr>
          <w:ins w:id="254" w:author="Emily Barabas" w:date="2018-08-13T16:13:00Z"/>
          <w:sz w:val="22"/>
          <w:szCs w:val="22"/>
        </w:rPr>
      </w:pPr>
      <w:ins w:id="255" w:author="Emily Barabas" w:date="2018-08-13T17:49:00Z">
        <w:r w:rsidRPr="00CE0218">
          <w:rPr>
            <w:sz w:val="22"/>
            <w:szCs w:val="22"/>
          </w:rPr>
          <w:t xml:space="preserve">In developing </w:t>
        </w:r>
      </w:ins>
      <w:ins w:id="256" w:author="Emily Barabas" w:date="2018-08-13T16:12:00Z">
        <w:r w:rsidR="007443E1" w:rsidRPr="00CE0218">
          <w:rPr>
            <w:sz w:val="22"/>
            <w:szCs w:val="22"/>
          </w:rPr>
          <w:t xml:space="preserve">recommendations for future treatment of country and territory names, the Work Track has </w:t>
        </w:r>
      </w:ins>
      <w:ins w:id="257" w:author="Emily Barabas" w:date="2018-08-13T16:43:00Z">
        <w:r w:rsidR="00177448" w:rsidRPr="00CE0218">
          <w:rPr>
            <w:sz w:val="22"/>
            <w:szCs w:val="22"/>
          </w:rPr>
          <w:t xml:space="preserve">considered </w:t>
        </w:r>
      </w:ins>
      <w:ins w:id="258" w:author="Emily Barabas" w:date="2018-08-13T16:12:00Z">
        <w:r w:rsidR="007443E1" w:rsidRPr="00CE0218">
          <w:rPr>
            <w:sz w:val="22"/>
            <w:szCs w:val="22"/>
          </w:rPr>
          <w:t>several alternatives</w:t>
        </w:r>
      </w:ins>
      <w:ins w:id="259" w:author="Emily Barabas" w:date="2018-08-13T16:13:00Z">
        <w:r w:rsidR="007443E1" w:rsidRPr="00CE0218">
          <w:rPr>
            <w:sz w:val="22"/>
            <w:szCs w:val="22"/>
          </w:rPr>
          <w:t xml:space="preserve"> related to translation:</w:t>
        </w:r>
      </w:ins>
    </w:p>
    <w:p w14:paraId="2FFC26E7" w14:textId="45A1EA21" w:rsidR="007443E1" w:rsidRPr="00CE0218" w:rsidRDefault="007443E1" w:rsidP="007443E1">
      <w:pPr>
        <w:pStyle w:val="ListParagraph"/>
        <w:numPr>
          <w:ilvl w:val="0"/>
          <w:numId w:val="7"/>
        </w:numPr>
        <w:rPr>
          <w:ins w:id="260" w:author="Emily Barabas" w:date="2018-08-13T16:42:00Z"/>
          <w:sz w:val="22"/>
          <w:szCs w:val="22"/>
        </w:rPr>
      </w:pPr>
      <w:ins w:id="261" w:author="Emily Barabas" w:date="2018-08-13T16:13:00Z">
        <w:r w:rsidRPr="00CE0218">
          <w:rPr>
            <w:sz w:val="22"/>
            <w:szCs w:val="22"/>
          </w:rPr>
          <w:t xml:space="preserve">continue to reserve </w:t>
        </w:r>
      </w:ins>
      <w:ins w:id="262" w:author="Emily Barabas" w:date="2018-08-13T17:49:00Z">
        <w:r w:rsidR="00BF52F1" w:rsidRPr="00CE0218">
          <w:rPr>
            <w:sz w:val="22"/>
            <w:szCs w:val="22"/>
          </w:rPr>
          <w:t>as unavailable</w:t>
        </w:r>
      </w:ins>
      <w:ins w:id="263" w:author="Steve Chan" w:date="2018-08-13T17:04:00Z">
        <w:r w:rsidR="0085445A" w:rsidRPr="00CE0218">
          <w:rPr>
            <w:sz w:val="22"/>
            <w:szCs w:val="22"/>
          </w:rPr>
          <w:t xml:space="preserve"> -</w:t>
        </w:r>
      </w:ins>
      <w:ins w:id="264" w:author="Emily Barabas" w:date="2018-08-13T17:49:00Z">
        <w:r w:rsidR="00BF52F1" w:rsidRPr="00CE0218">
          <w:rPr>
            <w:sz w:val="22"/>
            <w:szCs w:val="22"/>
          </w:rPr>
          <w:t xml:space="preserve"> </w:t>
        </w:r>
      </w:ins>
      <w:ins w:id="265" w:author="Emily Barabas" w:date="2018-08-13T16:13:00Z">
        <w:r w:rsidRPr="00CE0218">
          <w:rPr>
            <w:sz w:val="22"/>
            <w:szCs w:val="22"/>
          </w:rPr>
          <w:t>translations in any language</w:t>
        </w:r>
      </w:ins>
    </w:p>
    <w:p w14:paraId="7E5CC7A0" w14:textId="5DE20FA1" w:rsidR="00FB216F" w:rsidRPr="00CE0218" w:rsidRDefault="00FB216F" w:rsidP="00FB216F">
      <w:pPr>
        <w:pStyle w:val="ListParagraph"/>
        <w:numPr>
          <w:ilvl w:val="0"/>
          <w:numId w:val="7"/>
        </w:numPr>
        <w:rPr>
          <w:ins w:id="266" w:author="Emily Barabas" w:date="2018-08-13T16:13:00Z"/>
          <w:sz w:val="22"/>
          <w:szCs w:val="22"/>
        </w:rPr>
      </w:pPr>
      <w:ins w:id="267" w:author="Emily Barabas" w:date="2018-08-13T16:42:00Z">
        <w:r w:rsidRPr="00CE0218">
          <w:rPr>
            <w:sz w:val="22"/>
            <w:szCs w:val="22"/>
          </w:rPr>
          <w:t xml:space="preserve">reserve </w:t>
        </w:r>
      </w:ins>
      <w:ins w:id="268" w:author="Emily Barabas" w:date="2018-08-13T17:49:00Z">
        <w:r w:rsidR="00BF52F1" w:rsidRPr="00CE0218">
          <w:rPr>
            <w:sz w:val="22"/>
            <w:szCs w:val="22"/>
          </w:rPr>
          <w:t>as unavailable</w:t>
        </w:r>
      </w:ins>
      <w:ins w:id="269" w:author="Steve Chan" w:date="2018-08-13T17:04:00Z">
        <w:r w:rsidR="0085445A" w:rsidRPr="00CE0218">
          <w:rPr>
            <w:sz w:val="22"/>
            <w:szCs w:val="22"/>
          </w:rPr>
          <w:t xml:space="preserve"> -</w:t>
        </w:r>
      </w:ins>
      <w:ins w:id="270" w:author="Emily Barabas" w:date="2018-08-13T17:49:00Z">
        <w:r w:rsidR="00BF52F1" w:rsidRPr="00CE0218">
          <w:rPr>
            <w:sz w:val="22"/>
            <w:szCs w:val="22"/>
          </w:rPr>
          <w:t xml:space="preserve"> </w:t>
        </w:r>
      </w:ins>
      <w:ins w:id="271" w:author="Emily Barabas" w:date="2018-08-13T16:42:00Z">
        <w:r w:rsidRPr="00CE0218">
          <w:rPr>
            <w:sz w:val="22"/>
            <w:szCs w:val="22"/>
          </w:rPr>
          <w:t>translations in UN languages</w:t>
        </w:r>
      </w:ins>
    </w:p>
    <w:p w14:paraId="3D72181E" w14:textId="44375E87" w:rsidR="007443E1" w:rsidRPr="00CE0218" w:rsidRDefault="007443E1" w:rsidP="007443E1">
      <w:pPr>
        <w:pStyle w:val="ListParagraph"/>
        <w:numPr>
          <w:ilvl w:val="0"/>
          <w:numId w:val="7"/>
        </w:numPr>
        <w:rPr>
          <w:ins w:id="272" w:author="Emily Barabas" w:date="2018-08-13T16:20:00Z"/>
          <w:sz w:val="22"/>
          <w:szCs w:val="22"/>
        </w:rPr>
      </w:pPr>
      <w:ins w:id="273" w:author="Emily Barabas" w:date="2018-08-13T16:19:00Z">
        <w:r w:rsidRPr="00CE0218">
          <w:rPr>
            <w:sz w:val="22"/>
            <w:szCs w:val="22"/>
          </w:rPr>
          <w:t xml:space="preserve">reserve </w:t>
        </w:r>
      </w:ins>
      <w:ins w:id="274" w:author="Emily Barabas" w:date="2018-08-13T17:49:00Z">
        <w:r w:rsidR="00BF52F1" w:rsidRPr="00CE0218">
          <w:rPr>
            <w:sz w:val="22"/>
            <w:szCs w:val="22"/>
          </w:rPr>
          <w:t>as unavailable</w:t>
        </w:r>
      </w:ins>
      <w:ins w:id="275" w:author="Steve Chan" w:date="2018-08-13T17:05:00Z">
        <w:r w:rsidR="0085445A" w:rsidRPr="00CE0218">
          <w:rPr>
            <w:sz w:val="22"/>
            <w:szCs w:val="22"/>
          </w:rPr>
          <w:t xml:space="preserve"> -</w:t>
        </w:r>
      </w:ins>
      <w:ins w:id="276" w:author="Emily Barabas" w:date="2018-08-13T17:49:00Z">
        <w:r w:rsidR="00BF52F1" w:rsidRPr="00CE0218">
          <w:rPr>
            <w:sz w:val="22"/>
            <w:szCs w:val="22"/>
          </w:rPr>
          <w:t xml:space="preserve"> </w:t>
        </w:r>
      </w:ins>
      <w:ins w:id="277" w:author="Emily Barabas" w:date="2018-08-13T16:19:00Z">
        <w:r w:rsidRPr="00CE0218">
          <w:rPr>
            <w:sz w:val="22"/>
            <w:szCs w:val="22"/>
          </w:rPr>
          <w:t xml:space="preserve">translations </w:t>
        </w:r>
      </w:ins>
      <w:ins w:id="278" w:author="Emily Barabas" w:date="2018-08-13T16:20:00Z">
        <w:r w:rsidR="00F15AFF" w:rsidRPr="00CE0218">
          <w:rPr>
            <w:sz w:val="22"/>
            <w:szCs w:val="22"/>
          </w:rPr>
          <w:t>in official languages of the country</w:t>
        </w:r>
      </w:ins>
    </w:p>
    <w:p w14:paraId="2C45F98A" w14:textId="722EF494" w:rsidR="00FB216F" w:rsidRPr="00CE0218" w:rsidRDefault="00FB216F" w:rsidP="00FB216F">
      <w:pPr>
        <w:pStyle w:val="ListParagraph"/>
        <w:numPr>
          <w:ilvl w:val="0"/>
          <w:numId w:val="7"/>
        </w:numPr>
        <w:rPr>
          <w:ins w:id="279" w:author="Emily Barabas" w:date="2018-08-13T16:41:00Z"/>
          <w:sz w:val="22"/>
          <w:szCs w:val="22"/>
        </w:rPr>
      </w:pPr>
      <w:ins w:id="280" w:author="Emily Barabas" w:date="2018-08-13T16:40:00Z">
        <w:r w:rsidRPr="00CE0218">
          <w:rPr>
            <w:sz w:val="22"/>
            <w:szCs w:val="22"/>
          </w:rPr>
          <w:t xml:space="preserve">reserve </w:t>
        </w:r>
      </w:ins>
      <w:ins w:id="281" w:author="Emily Barabas" w:date="2018-08-13T17:49:00Z">
        <w:r w:rsidR="00BF52F1" w:rsidRPr="00CE0218">
          <w:rPr>
            <w:sz w:val="22"/>
            <w:szCs w:val="22"/>
          </w:rPr>
          <w:t xml:space="preserve">as unavailable </w:t>
        </w:r>
      </w:ins>
      <w:ins w:id="282" w:author="Steve Chan" w:date="2018-08-13T17:05:00Z">
        <w:r w:rsidR="0085445A" w:rsidRPr="00CE0218">
          <w:rPr>
            <w:sz w:val="22"/>
            <w:szCs w:val="22"/>
          </w:rPr>
          <w:t xml:space="preserve">- </w:t>
        </w:r>
      </w:ins>
      <w:ins w:id="283" w:author="Emily Barabas" w:date="2018-08-13T16:40:00Z">
        <w:r w:rsidRPr="00CE0218">
          <w:rPr>
            <w:sz w:val="22"/>
            <w:szCs w:val="22"/>
          </w:rPr>
          <w:t xml:space="preserve">translations in </w:t>
        </w:r>
      </w:ins>
      <w:ins w:id="284" w:author="Emily Barabas" w:date="2018-08-13T16:41:00Z">
        <w:r w:rsidRPr="00CE0218">
          <w:rPr>
            <w:sz w:val="22"/>
            <w:szCs w:val="22"/>
          </w:rPr>
          <w:t xml:space="preserve">official and </w:t>
        </w:r>
      </w:ins>
      <w:ins w:id="285" w:author="Emily Barabas" w:date="2018-08-13T16:40:00Z">
        <w:r w:rsidRPr="00CE0218">
          <w:rPr>
            <w:sz w:val="22"/>
            <w:szCs w:val="22"/>
          </w:rPr>
          <w:t xml:space="preserve">commonly used languages </w:t>
        </w:r>
      </w:ins>
    </w:p>
    <w:p w14:paraId="4892729E" w14:textId="07F32C63" w:rsidR="00FB216F" w:rsidRDefault="00FB216F" w:rsidP="00FB216F">
      <w:pPr>
        <w:pStyle w:val="ListParagraph"/>
        <w:numPr>
          <w:ilvl w:val="0"/>
          <w:numId w:val="7"/>
        </w:numPr>
        <w:rPr>
          <w:ins w:id="286" w:author="Emily Barabas" w:date="2018-08-14T20:48:00Z"/>
          <w:sz w:val="22"/>
          <w:szCs w:val="22"/>
        </w:rPr>
      </w:pPr>
      <w:ins w:id="287" w:author="Emily Barabas" w:date="2018-08-13T16:41:00Z">
        <w:r w:rsidRPr="00CE0218">
          <w:rPr>
            <w:sz w:val="22"/>
            <w:szCs w:val="22"/>
          </w:rPr>
          <w:t xml:space="preserve">reserve </w:t>
        </w:r>
      </w:ins>
      <w:ins w:id="288" w:author="Emily Barabas" w:date="2018-08-13T17:49:00Z">
        <w:r w:rsidR="00BF52F1" w:rsidRPr="00CE0218">
          <w:rPr>
            <w:sz w:val="22"/>
            <w:szCs w:val="22"/>
          </w:rPr>
          <w:t xml:space="preserve">as unavailable </w:t>
        </w:r>
      </w:ins>
      <w:ins w:id="289" w:author="Steve Chan" w:date="2018-08-13T17:05:00Z">
        <w:r w:rsidR="0085445A" w:rsidRPr="00CE0218">
          <w:rPr>
            <w:sz w:val="22"/>
            <w:szCs w:val="22"/>
          </w:rPr>
          <w:t xml:space="preserve">- </w:t>
        </w:r>
      </w:ins>
      <w:ins w:id="290" w:author="Emily Barabas" w:date="2018-08-13T16:41:00Z">
        <w:r w:rsidRPr="00CE0218">
          <w:rPr>
            <w:sz w:val="22"/>
            <w:szCs w:val="22"/>
          </w:rPr>
          <w:t>translations in official and relevant national, regional, and community languages</w:t>
        </w:r>
      </w:ins>
    </w:p>
    <w:p w14:paraId="16FA9075" w14:textId="2C0D493B" w:rsidR="002954CA" w:rsidRPr="002954CA" w:rsidRDefault="002954CA" w:rsidP="002954CA">
      <w:pPr>
        <w:pStyle w:val="ListParagraph"/>
        <w:numPr>
          <w:ilvl w:val="0"/>
          <w:numId w:val="7"/>
        </w:numPr>
        <w:rPr>
          <w:ins w:id="291" w:author="Emily Barabas" w:date="2018-08-13T16:42:00Z"/>
        </w:rPr>
      </w:pPr>
      <w:ins w:id="292" w:author="Emily Barabas" w:date="2018-08-14T20:48:00Z">
        <w:r>
          <w:rPr>
            <w:rFonts w:ascii="Calibri" w:hAnsi="Calibri" w:cs="Calibri"/>
            <w:color w:val="000000"/>
            <w:sz w:val="22"/>
            <w:szCs w:val="22"/>
            <w:shd w:val="clear" w:color="auto" w:fill="FFFFFF"/>
          </w:rPr>
          <w:t>reserve as unavailable - translations in</w:t>
        </w:r>
        <w:r w:rsidRPr="002954CA">
          <w:rPr>
            <w:rFonts w:ascii="Calibri" w:hAnsi="Calibri" w:cs="Calibri"/>
            <w:color w:val="000000"/>
            <w:sz w:val="22"/>
            <w:szCs w:val="22"/>
            <w:shd w:val="clear" w:color="auto" w:fill="FFFFFF"/>
          </w:rPr>
          <w:t xml:space="preserve"> “principal languages” where the principal languages are the official or de facto national languages and the statutory or de facto provi</w:t>
        </w:r>
        <w:r>
          <w:rPr>
            <w:rFonts w:ascii="Calibri" w:hAnsi="Calibri" w:cs="Calibri"/>
            <w:color w:val="000000"/>
            <w:sz w:val="22"/>
            <w:szCs w:val="22"/>
            <w:shd w:val="clear" w:color="auto" w:fill="FFFFFF"/>
          </w:rPr>
          <w:t>ncial languages of that country</w:t>
        </w:r>
        <w:r w:rsidRPr="002954CA">
          <w:rPr>
            <w:rFonts w:ascii="Calibri" w:hAnsi="Calibri" w:cs="Calibri"/>
            <w:color w:val="000000"/>
            <w:sz w:val="22"/>
            <w:szCs w:val="22"/>
            <w:shd w:val="clear" w:color="auto" w:fill="FFFFFF"/>
          </w:rPr>
          <w:t xml:space="preserve"> </w:t>
        </w:r>
      </w:ins>
    </w:p>
    <w:p w14:paraId="7B172385" w14:textId="12A8618F" w:rsidR="00FB216F" w:rsidRPr="00CE0218" w:rsidRDefault="00FB216F" w:rsidP="00FB216F">
      <w:pPr>
        <w:pStyle w:val="ListParagraph"/>
        <w:numPr>
          <w:ilvl w:val="0"/>
          <w:numId w:val="7"/>
        </w:numPr>
        <w:rPr>
          <w:ins w:id="293" w:author="Emily Barabas" w:date="2018-08-13T16:10:00Z"/>
          <w:sz w:val="22"/>
          <w:szCs w:val="22"/>
        </w:rPr>
      </w:pPr>
      <w:ins w:id="294" w:author="Emily Barabas" w:date="2018-08-13T16:42:00Z">
        <w:r w:rsidRPr="00CE0218">
          <w:rPr>
            <w:sz w:val="22"/>
            <w:szCs w:val="22"/>
          </w:rPr>
          <w:t>a combination of two or more categories above</w:t>
        </w:r>
      </w:ins>
    </w:p>
    <w:p w14:paraId="4A07A991" w14:textId="064731FF" w:rsidR="007443E1" w:rsidRPr="00CE0218" w:rsidRDefault="007443E1" w:rsidP="007443E1">
      <w:pPr>
        <w:pStyle w:val="ListParagraph"/>
        <w:rPr>
          <w:sz w:val="22"/>
          <w:szCs w:val="22"/>
        </w:rPr>
      </w:pPr>
      <w:ins w:id="295" w:author="Emily Barabas" w:date="2018-08-13T16:10:00Z">
        <w:r w:rsidRPr="00CE0218">
          <w:rPr>
            <w:sz w:val="22"/>
            <w:szCs w:val="22"/>
          </w:rPr>
          <w:t xml:space="preserve"> </w:t>
        </w:r>
      </w:ins>
      <w:ins w:id="296" w:author="Emily Barabas" w:date="2018-08-13T16:43:00Z">
        <w:r w:rsidR="00177448" w:rsidRPr="00CE0218">
          <w:rPr>
            <w:sz w:val="22"/>
            <w:szCs w:val="22"/>
          </w:rPr>
          <w:t>In your view, which alternative is the best option? Please explain.</w:t>
        </w:r>
      </w:ins>
    </w:p>
    <w:sectPr w:rsidR="007443E1" w:rsidRPr="00CE0218" w:rsidSect="008B13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2BF9" w14:textId="77777777" w:rsidR="00760A32" w:rsidRDefault="00760A32" w:rsidP="00ED44B7">
      <w:r>
        <w:separator/>
      </w:r>
    </w:p>
  </w:endnote>
  <w:endnote w:type="continuationSeparator" w:id="0">
    <w:p w14:paraId="11C0D182" w14:textId="77777777" w:rsidR="00760A32" w:rsidRDefault="00760A32" w:rsidP="00ED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EF05" w14:textId="77777777" w:rsidR="00760A32" w:rsidRDefault="00760A32" w:rsidP="00ED44B7">
      <w:r>
        <w:separator/>
      </w:r>
    </w:p>
  </w:footnote>
  <w:footnote w:type="continuationSeparator" w:id="0">
    <w:p w14:paraId="59CAF130" w14:textId="77777777" w:rsidR="00760A32" w:rsidRDefault="00760A32" w:rsidP="00ED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9B9"/>
    <w:multiLevelType w:val="hybridMultilevel"/>
    <w:tmpl w:val="D04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193"/>
    <w:multiLevelType w:val="hybridMultilevel"/>
    <w:tmpl w:val="6850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659C9"/>
    <w:multiLevelType w:val="hybridMultilevel"/>
    <w:tmpl w:val="15E4492E"/>
    <w:lvl w:ilvl="0" w:tplc="3E747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B1D3B"/>
    <w:multiLevelType w:val="multilevel"/>
    <w:tmpl w:val="444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B7DB0"/>
    <w:multiLevelType w:val="hybridMultilevel"/>
    <w:tmpl w:val="62105A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504E2C"/>
    <w:multiLevelType w:val="hybridMultilevel"/>
    <w:tmpl w:val="892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C7713"/>
    <w:multiLevelType w:val="hybridMultilevel"/>
    <w:tmpl w:val="D7A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BA"/>
    <w:rsid w:val="000B49D6"/>
    <w:rsid w:val="000D6496"/>
    <w:rsid w:val="001010CD"/>
    <w:rsid w:val="001132C7"/>
    <w:rsid w:val="00122156"/>
    <w:rsid w:val="0013659C"/>
    <w:rsid w:val="00177448"/>
    <w:rsid w:val="00214DE6"/>
    <w:rsid w:val="00214FD0"/>
    <w:rsid w:val="0025690F"/>
    <w:rsid w:val="00261194"/>
    <w:rsid w:val="00263800"/>
    <w:rsid w:val="00265831"/>
    <w:rsid w:val="00270D31"/>
    <w:rsid w:val="0029211C"/>
    <w:rsid w:val="002954CA"/>
    <w:rsid w:val="00331CCE"/>
    <w:rsid w:val="003A3C8B"/>
    <w:rsid w:val="003E0E56"/>
    <w:rsid w:val="00402B5F"/>
    <w:rsid w:val="00467E80"/>
    <w:rsid w:val="004924F9"/>
    <w:rsid w:val="004B6766"/>
    <w:rsid w:val="00550CD4"/>
    <w:rsid w:val="005C3EBA"/>
    <w:rsid w:val="005E5AAE"/>
    <w:rsid w:val="00625652"/>
    <w:rsid w:val="00665DBD"/>
    <w:rsid w:val="00707550"/>
    <w:rsid w:val="007443E1"/>
    <w:rsid w:val="00760A32"/>
    <w:rsid w:val="00760FC4"/>
    <w:rsid w:val="00796941"/>
    <w:rsid w:val="0085445A"/>
    <w:rsid w:val="00876664"/>
    <w:rsid w:val="00892E58"/>
    <w:rsid w:val="008B133C"/>
    <w:rsid w:val="008B5108"/>
    <w:rsid w:val="008E1B69"/>
    <w:rsid w:val="0099079F"/>
    <w:rsid w:val="009F699C"/>
    <w:rsid w:val="00A000D6"/>
    <w:rsid w:val="00A37F20"/>
    <w:rsid w:val="00A62BE5"/>
    <w:rsid w:val="00B82346"/>
    <w:rsid w:val="00BE0F96"/>
    <w:rsid w:val="00BF52F1"/>
    <w:rsid w:val="00C573DA"/>
    <w:rsid w:val="00C745DA"/>
    <w:rsid w:val="00CC6FEE"/>
    <w:rsid w:val="00CE0218"/>
    <w:rsid w:val="00D14AB6"/>
    <w:rsid w:val="00D4284F"/>
    <w:rsid w:val="00D93EC2"/>
    <w:rsid w:val="00D96EAE"/>
    <w:rsid w:val="00E67B86"/>
    <w:rsid w:val="00ED44B7"/>
    <w:rsid w:val="00F0319A"/>
    <w:rsid w:val="00F15AFF"/>
    <w:rsid w:val="00FB216F"/>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BEFAB"/>
  <w14:defaultImageDpi w14:val="32767"/>
  <w15:chartTrackingRefBased/>
  <w15:docId w15:val="{AB571366-A667-0A4B-BB26-DA5936F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1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3EBA"/>
    <w:rPr>
      <w:rFonts w:cs="Times New Roman"/>
      <w:color w:val="auto"/>
      <w:u w:val="single"/>
    </w:rPr>
  </w:style>
  <w:style w:type="paragraph" w:styleId="NormalWeb">
    <w:name w:val="Normal (Web)"/>
    <w:basedOn w:val="Normal"/>
    <w:uiPriority w:val="99"/>
    <w:unhideWhenUsed/>
    <w:rsid w:val="005C3EBA"/>
    <w:pPr>
      <w:spacing w:before="100" w:beforeAutospacing="1" w:after="100" w:afterAutospacing="1"/>
    </w:pPr>
  </w:style>
  <w:style w:type="paragraph" w:styleId="ListParagraph">
    <w:name w:val="List Paragraph"/>
    <w:basedOn w:val="Normal"/>
    <w:uiPriority w:val="34"/>
    <w:qFormat/>
    <w:rsid w:val="00C573D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65831"/>
    <w:rPr>
      <w:sz w:val="16"/>
      <w:szCs w:val="16"/>
    </w:rPr>
  </w:style>
  <w:style w:type="paragraph" w:styleId="CommentText">
    <w:name w:val="annotation text"/>
    <w:basedOn w:val="Normal"/>
    <w:link w:val="CommentTextChar"/>
    <w:uiPriority w:val="99"/>
    <w:semiHidden/>
    <w:unhideWhenUsed/>
    <w:rsid w:val="0026583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5831"/>
    <w:rPr>
      <w:sz w:val="20"/>
      <w:szCs w:val="20"/>
    </w:rPr>
  </w:style>
  <w:style w:type="paragraph" w:styleId="CommentSubject">
    <w:name w:val="annotation subject"/>
    <w:basedOn w:val="CommentText"/>
    <w:next w:val="CommentText"/>
    <w:link w:val="CommentSubjectChar"/>
    <w:uiPriority w:val="99"/>
    <w:semiHidden/>
    <w:unhideWhenUsed/>
    <w:rsid w:val="00265831"/>
    <w:rPr>
      <w:b/>
      <w:bCs/>
    </w:rPr>
  </w:style>
  <w:style w:type="character" w:customStyle="1" w:styleId="CommentSubjectChar">
    <w:name w:val="Comment Subject Char"/>
    <w:basedOn w:val="CommentTextChar"/>
    <w:link w:val="CommentSubject"/>
    <w:uiPriority w:val="99"/>
    <w:semiHidden/>
    <w:rsid w:val="00265831"/>
    <w:rPr>
      <w:b/>
      <w:bCs/>
      <w:sz w:val="20"/>
      <w:szCs w:val="20"/>
    </w:rPr>
  </w:style>
  <w:style w:type="paragraph" w:styleId="BalloonText">
    <w:name w:val="Balloon Text"/>
    <w:basedOn w:val="Normal"/>
    <w:link w:val="BalloonTextChar"/>
    <w:uiPriority w:val="99"/>
    <w:semiHidden/>
    <w:unhideWhenUsed/>
    <w:rsid w:val="00265831"/>
    <w:rPr>
      <w:sz w:val="18"/>
      <w:szCs w:val="18"/>
    </w:rPr>
  </w:style>
  <w:style w:type="character" w:customStyle="1" w:styleId="BalloonTextChar">
    <w:name w:val="Balloon Text Char"/>
    <w:basedOn w:val="DefaultParagraphFont"/>
    <w:link w:val="BalloonText"/>
    <w:uiPriority w:val="99"/>
    <w:semiHidden/>
    <w:rsid w:val="00265831"/>
    <w:rPr>
      <w:rFonts w:ascii="Times New Roman" w:hAnsi="Times New Roman" w:cs="Times New Roman"/>
      <w:sz w:val="18"/>
      <w:szCs w:val="18"/>
    </w:rPr>
  </w:style>
  <w:style w:type="paragraph" w:styleId="Header">
    <w:name w:val="header"/>
    <w:basedOn w:val="Normal"/>
    <w:link w:val="HeaderChar"/>
    <w:uiPriority w:val="99"/>
    <w:unhideWhenUsed/>
    <w:rsid w:val="00ED44B7"/>
    <w:pPr>
      <w:tabs>
        <w:tab w:val="center" w:pos="4680"/>
        <w:tab w:val="right" w:pos="9360"/>
      </w:tabs>
    </w:pPr>
  </w:style>
  <w:style w:type="character" w:customStyle="1" w:styleId="HeaderChar">
    <w:name w:val="Header Char"/>
    <w:basedOn w:val="DefaultParagraphFont"/>
    <w:link w:val="Header"/>
    <w:uiPriority w:val="99"/>
    <w:rsid w:val="00ED44B7"/>
    <w:rPr>
      <w:rFonts w:ascii="Times New Roman" w:eastAsia="Times New Roman" w:hAnsi="Times New Roman" w:cs="Times New Roman"/>
    </w:rPr>
  </w:style>
  <w:style w:type="paragraph" w:styleId="Footer">
    <w:name w:val="footer"/>
    <w:basedOn w:val="Normal"/>
    <w:link w:val="FooterChar"/>
    <w:uiPriority w:val="99"/>
    <w:unhideWhenUsed/>
    <w:rsid w:val="00ED44B7"/>
    <w:pPr>
      <w:tabs>
        <w:tab w:val="center" w:pos="4680"/>
        <w:tab w:val="right" w:pos="9360"/>
      </w:tabs>
    </w:pPr>
  </w:style>
  <w:style w:type="character" w:customStyle="1" w:styleId="FooterChar">
    <w:name w:val="Footer Char"/>
    <w:basedOn w:val="DefaultParagraphFont"/>
    <w:link w:val="Footer"/>
    <w:uiPriority w:val="99"/>
    <w:rsid w:val="00ED44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5827">
      <w:bodyDiv w:val="1"/>
      <w:marLeft w:val="0"/>
      <w:marRight w:val="0"/>
      <w:marTop w:val="0"/>
      <w:marBottom w:val="0"/>
      <w:divBdr>
        <w:top w:val="none" w:sz="0" w:space="0" w:color="auto"/>
        <w:left w:val="none" w:sz="0" w:space="0" w:color="auto"/>
        <w:bottom w:val="none" w:sz="0" w:space="0" w:color="auto"/>
        <w:right w:val="none" w:sz="0" w:space="0" w:color="auto"/>
      </w:divBdr>
    </w:div>
    <w:div w:id="386534950">
      <w:bodyDiv w:val="1"/>
      <w:marLeft w:val="0"/>
      <w:marRight w:val="0"/>
      <w:marTop w:val="0"/>
      <w:marBottom w:val="0"/>
      <w:divBdr>
        <w:top w:val="none" w:sz="0" w:space="0" w:color="auto"/>
        <w:left w:val="none" w:sz="0" w:space="0" w:color="auto"/>
        <w:bottom w:val="none" w:sz="0" w:space="0" w:color="auto"/>
        <w:right w:val="none" w:sz="0" w:space="0" w:color="auto"/>
      </w:divBdr>
    </w:div>
    <w:div w:id="546458515">
      <w:bodyDiv w:val="1"/>
      <w:marLeft w:val="0"/>
      <w:marRight w:val="0"/>
      <w:marTop w:val="0"/>
      <w:marBottom w:val="0"/>
      <w:divBdr>
        <w:top w:val="none" w:sz="0" w:space="0" w:color="auto"/>
        <w:left w:val="none" w:sz="0" w:space="0" w:color="auto"/>
        <w:bottom w:val="none" w:sz="0" w:space="0" w:color="auto"/>
        <w:right w:val="none" w:sz="0" w:space="0" w:color="auto"/>
      </w:divBdr>
    </w:div>
    <w:div w:id="569079980">
      <w:bodyDiv w:val="1"/>
      <w:marLeft w:val="0"/>
      <w:marRight w:val="0"/>
      <w:marTop w:val="0"/>
      <w:marBottom w:val="0"/>
      <w:divBdr>
        <w:top w:val="none" w:sz="0" w:space="0" w:color="auto"/>
        <w:left w:val="none" w:sz="0" w:space="0" w:color="auto"/>
        <w:bottom w:val="none" w:sz="0" w:space="0" w:color="auto"/>
        <w:right w:val="none" w:sz="0" w:space="0" w:color="auto"/>
      </w:divBdr>
    </w:div>
    <w:div w:id="569967201">
      <w:bodyDiv w:val="1"/>
      <w:marLeft w:val="0"/>
      <w:marRight w:val="0"/>
      <w:marTop w:val="0"/>
      <w:marBottom w:val="0"/>
      <w:divBdr>
        <w:top w:val="none" w:sz="0" w:space="0" w:color="auto"/>
        <w:left w:val="none" w:sz="0" w:space="0" w:color="auto"/>
        <w:bottom w:val="none" w:sz="0" w:space="0" w:color="auto"/>
        <w:right w:val="none" w:sz="0" w:space="0" w:color="auto"/>
      </w:divBdr>
    </w:div>
    <w:div w:id="776371079">
      <w:bodyDiv w:val="1"/>
      <w:marLeft w:val="0"/>
      <w:marRight w:val="0"/>
      <w:marTop w:val="0"/>
      <w:marBottom w:val="0"/>
      <w:divBdr>
        <w:top w:val="none" w:sz="0" w:space="0" w:color="auto"/>
        <w:left w:val="none" w:sz="0" w:space="0" w:color="auto"/>
        <w:bottom w:val="none" w:sz="0" w:space="0" w:color="auto"/>
        <w:right w:val="none" w:sz="0" w:space="0" w:color="auto"/>
      </w:divBdr>
    </w:div>
    <w:div w:id="13678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2018-08-20T14:08:00Z</dcterms:created>
  <dcterms:modified xsi:type="dcterms:W3CDTF">2018-08-20T14:08:00Z</dcterms:modified>
</cp:coreProperties>
</file>