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94" w:rsidRDefault="00E61D67">
      <w:r>
        <w:t>Requirements</w:t>
      </w:r>
      <w:r w:rsidR="004F3F53">
        <w:t xml:space="preserve"> on the document:</w:t>
      </w:r>
      <w:r>
        <w:t xml:space="preserve"> </w:t>
      </w:r>
      <w:r w:rsidR="004F3F53">
        <w:t>“</w:t>
      </w:r>
      <w:r w:rsidR="004F3F53">
        <w:t>WHOIS Study Group Report to the GNSO Council</w:t>
      </w:r>
      <w:r w:rsidR="004F3F53">
        <w:t>”</w:t>
      </w:r>
    </w:p>
    <w:p w:rsidR="004F3F53" w:rsidRDefault="004F3F53"/>
    <w:p w:rsidR="004F3F53" w:rsidRDefault="004F3F53">
      <w:r>
        <w:t>WHOIS</w:t>
      </w:r>
      <w:r w:rsidR="00AD58DC">
        <w:t xml:space="preserve"> - WS</w:t>
      </w:r>
    </w:p>
    <w:p w:rsidR="004F3F53" w:rsidRDefault="004F3F53" w:rsidP="004F3F53">
      <w:pPr>
        <w:pStyle w:val="Body"/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[WS</w:t>
      </w:r>
      <w:r>
        <w:rPr>
          <w:rFonts w:ascii="Calibri" w:eastAsia="Calibri" w:hAnsi="Calibri" w:cs="Calibri"/>
        </w:rPr>
        <w:t>-D1-R1]</w:t>
      </w:r>
    </w:p>
    <w:p w:rsidR="004F3F53" w:rsidRDefault="004F3F53" w:rsidP="004F3F53">
      <w:pPr>
        <w:pStyle w:val="Body"/>
        <w:spacing w:after="160" w:line="256" w:lineRule="auto"/>
      </w:pPr>
      <w:r>
        <w:t>A need to a</w:t>
      </w:r>
      <w:r>
        <w:t>dvance the</w:t>
      </w:r>
      <w:r>
        <w:t xml:space="preserve"> policymaking process, and </w:t>
      </w:r>
      <w:r>
        <w:t>contribute something to the creation of a consensus on the fundamental issue of protection of personal privacy.</w:t>
      </w:r>
    </w:p>
    <w:p w:rsidR="004F3F53" w:rsidRDefault="004F3F53" w:rsidP="004F3F53">
      <w:pPr>
        <w:pStyle w:val="Body"/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[WS</w:t>
      </w:r>
      <w:r>
        <w:rPr>
          <w:rFonts w:ascii="Calibri" w:eastAsia="Calibri" w:hAnsi="Calibri" w:cs="Calibri"/>
        </w:rPr>
        <w:t>-D1-R2</w:t>
      </w:r>
      <w:r>
        <w:rPr>
          <w:rFonts w:ascii="Calibri" w:eastAsia="Calibri" w:hAnsi="Calibri" w:cs="Calibri"/>
        </w:rPr>
        <w:t>]</w:t>
      </w:r>
    </w:p>
    <w:p w:rsidR="004F3F53" w:rsidRDefault="004F3F53" w:rsidP="004F3F53">
      <w:pPr>
        <w:pStyle w:val="Body"/>
        <w:spacing w:after="160" w:line="256" w:lineRule="auto"/>
      </w:pPr>
      <w:r>
        <w:t xml:space="preserve">Need to have </w:t>
      </w:r>
      <w:r>
        <w:t xml:space="preserve">universal acceptance of the fundamental principle that personal privacy is a value to be protected by ICANN policy. </w:t>
      </w:r>
    </w:p>
    <w:p w:rsidR="00EF74BC" w:rsidRDefault="00EF74BC" w:rsidP="00EF74BC">
      <w:pPr>
        <w:pStyle w:val="Body"/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[WS</w:t>
      </w:r>
      <w:r>
        <w:rPr>
          <w:rFonts w:ascii="Calibri" w:eastAsia="Calibri" w:hAnsi="Calibri" w:cs="Calibri"/>
        </w:rPr>
        <w:t>-D1-R3</w:t>
      </w:r>
      <w:r>
        <w:rPr>
          <w:rFonts w:ascii="Calibri" w:eastAsia="Calibri" w:hAnsi="Calibri" w:cs="Calibri"/>
        </w:rPr>
        <w:t>]</w:t>
      </w:r>
    </w:p>
    <w:p w:rsidR="004F3F53" w:rsidRDefault="004F3F53" w:rsidP="004F3F53">
      <w:pPr>
        <w:pStyle w:val="Body"/>
        <w:spacing w:after="160" w:line="256" w:lineRule="auto"/>
      </w:pPr>
      <w:r>
        <w:t xml:space="preserve">Must have this </w:t>
      </w:r>
      <w:r>
        <w:t xml:space="preserve">primary barrier to resolving WHOIS/privacy issues </w:t>
      </w:r>
      <w:r>
        <w:t xml:space="preserve">being </w:t>
      </w:r>
      <w:r>
        <w:t>not lack of data, but lack of political will.</w:t>
      </w:r>
    </w:p>
    <w:p w:rsidR="00EF74BC" w:rsidRPr="00EF74BC" w:rsidRDefault="00EF74BC" w:rsidP="004F3F53">
      <w:pPr>
        <w:pStyle w:val="Body"/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[WS</w:t>
      </w:r>
      <w:r>
        <w:rPr>
          <w:rFonts w:ascii="Calibri" w:eastAsia="Calibri" w:hAnsi="Calibri" w:cs="Calibri"/>
        </w:rPr>
        <w:t>-D1-R4</w:t>
      </w:r>
      <w:r>
        <w:rPr>
          <w:rFonts w:ascii="Calibri" w:eastAsia="Calibri" w:hAnsi="Calibri" w:cs="Calibri"/>
        </w:rPr>
        <w:t>]</w:t>
      </w:r>
    </w:p>
    <w:p w:rsidR="004F3F53" w:rsidRDefault="004F3F53" w:rsidP="004F3F53">
      <w:pPr>
        <w:pStyle w:val="Body"/>
        <w:spacing w:after="160" w:line="256" w:lineRule="auto"/>
      </w:pPr>
      <w:r>
        <w:t xml:space="preserve">Must satisfy </w:t>
      </w:r>
      <w:r>
        <w:t>the status quo of full published access to registrants' identifying information, that their status quo is threatened by proxy registrations.</w:t>
      </w:r>
    </w:p>
    <w:p w:rsidR="00EF74BC" w:rsidRPr="00EF74BC" w:rsidRDefault="00EF74BC" w:rsidP="004F3F53">
      <w:pPr>
        <w:pStyle w:val="Body"/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[WS</w:t>
      </w:r>
      <w:r>
        <w:rPr>
          <w:rFonts w:ascii="Calibri" w:eastAsia="Calibri" w:hAnsi="Calibri" w:cs="Calibri"/>
        </w:rPr>
        <w:t>-D1-R5</w:t>
      </w:r>
      <w:r>
        <w:rPr>
          <w:rFonts w:ascii="Calibri" w:eastAsia="Calibri" w:hAnsi="Calibri" w:cs="Calibri"/>
        </w:rPr>
        <w:t>]</w:t>
      </w:r>
    </w:p>
    <w:p w:rsidR="004F3F53" w:rsidRDefault="004F3F53" w:rsidP="004F3F53">
      <w:pPr>
        <w:pStyle w:val="Body"/>
        <w:spacing w:after="160" w:line="256" w:lineRule="auto"/>
      </w:pPr>
      <w:r>
        <w:t xml:space="preserve">Must have </w:t>
      </w:r>
      <w:r>
        <w:t xml:space="preserve">a comprehensive, objective and quantifiable understanding of key factual issues regarding the gTLD </w:t>
      </w:r>
      <w:proofErr w:type="spellStart"/>
      <w:r>
        <w:t>Whois</w:t>
      </w:r>
      <w:proofErr w:type="spellEnd"/>
      <w:r>
        <w:t xml:space="preserve"> system will benefit future GNSO policy development efforts</w:t>
      </w:r>
      <w:r>
        <w:t>.</w:t>
      </w:r>
    </w:p>
    <w:p w:rsidR="004F3F53" w:rsidRDefault="004F3F53">
      <w:bookmarkStart w:id="0" w:name="_GoBack"/>
      <w:bookmarkEnd w:id="0"/>
    </w:p>
    <w:sectPr w:rsidR="004F3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67"/>
    <w:rsid w:val="004F3F53"/>
    <w:rsid w:val="00AD58DC"/>
    <w:rsid w:val="00B60F94"/>
    <w:rsid w:val="00E61D67"/>
    <w:rsid w:val="00E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2E6AE-7F6B-4383-B8BA-F2109EF3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F3F53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Joseph Jacinto Padilla</dc:creator>
  <cp:keywords/>
  <dc:description/>
  <cp:lastModifiedBy>Richard Joseph Jacinto Padilla</cp:lastModifiedBy>
  <cp:revision>3</cp:revision>
  <dcterms:created xsi:type="dcterms:W3CDTF">2016-06-09T22:42:00Z</dcterms:created>
  <dcterms:modified xsi:type="dcterms:W3CDTF">2016-06-10T16:18:00Z</dcterms:modified>
</cp:coreProperties>
</file>