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6" w:rsidRPr="00C21E76" w:rsidRDefault="00C21E76" w:rsidP="00C21E76">
      <w:pPr>
        <w:pStyle w:val="NoSpacing"/>
        <w:rPr>
          <w:b/>
        </w:rPr>
      </w:pPr>
      <w:r w:rsidRPr="00C21E76">
        <w:rPr>
          <w:b/>
        </w:rPr>
        <w:t xml:space="preserve">RDS PDP WG </w:t>
      </w:r>
      <w:bookmarkStart w:id="0" w:name="_GoBack"/>
      <w:bookmarkEnd w:id="0"/>
      <w:r>
        <w:rPr>
          <w:b/>
        </w:rPr>
        <w:t>D</w:t>
      </w:r>
      <w:r w:rsidRPr="00C21E76">
        <w:rPr>
          <w:b/>
        </w:rPr>
        <w:t xml:space="preserve">iscussion </w:t>
      </w:r>
      <w:r>
        <w:rPr>
          <w:b/>
        </w:rPr>
        <w:t>R</w:t>
      </w:r>
      <w:r w:rsidRPr="00C21E76">
        <w:rPr>
          <w:b/>
        </w:rPr>
        <w:t>ules</w:t>
      </w:r>
    </w:p>
    <w:p w:rsidR="00C21E76" w:rsidRDefault="00C21E76" w:rsidP="00C21E76">
      <w:pPr>
        <w:pStyle w:val="NoSpacing"/>
      </w:pPr>
    </w:p>
    <w:p w:rsidR="00C21E76" w:rsidRDefault="00C21E76" w:rsidP="00C21E76">
      <w:pPr>
        <w:pStyle w:val="NoSpacing"/>
      </w:pPr>
      <w:r>
        <w:t xml:space="preserve">In addition to following </w:t>
      </w:r>
      <w:hyperlink r:id="rId5" w:history="1">
        <w:r w:rsidRPr="00C21E76">
          <w:rPr>
            <w:rStyle w:val="Hyperlink"/>
          </w:rPr>
          <w:t>GNSO Working Group Guidelines</w:t>
        </w:r>
      </w:hyperlink>
      <w:r>
        <w:t xml:space="preserve"> and </w:t>
      </w:r>
      <w:hyperlink r:id="rId6" w:history="1">
        <w:r w:rsidRPr="00C21E76">
          <w:rPr>
            <w:rStyle w:val="Hyperlink"/>
          </w:rPr>
          <w:t>ICANN Expected Standards of Behavior</w:t>
        </w:r>
      </w:hyperlink>
      <w:r>
        <w:t>, the following rules are intended to help this WG deliberate effectively, both on-list and during WG calls:</w:t>
      </w:r>
    </w:p>
    <w:p w:rsidR="00C21E76" w:rsidRPr="007561ED" w:rsidRDefault="00C21E76" w:rsidP="00C21E76">
      <w:pPr>
        <w:pStyle w:val="NoSpacing"/>
      </w:pPr>
    </w:p>
    <w:p w:rsidR="00C21E76" w:rsidRPr="007561ED" w:rsidRDefault="00C21E76" w:rsidP="00696F11">
      <w:pPr>
        <w:pStyle w:val="NoSpacing"/>
        <w:numPr>
          <w:ilvl w:val="0"/>
          <w:numId w:val="3"/>
        </w:numPr>
      </w:pPr>
      <w:r w:rsidRPr="007561ED">
        <w:t>Discussion topics must be narrowly defined.</w:t>
      </w:r>
    </w:p>
    <w:p w:rsidR="00C21E76" w:rsidRDefault="00061A4B" w:rsidP="00696F11">
      <w:pPr>
        <w:pStyle w:val="NoSpacing"/>
        <w:numPr>
          <w:ilvl w:val="0"/>
          <w:numId w:val="3"/>
        </w:numPr>
      </w:pPr>
      <w:r>
        <w:t>R</w:t>
      </w:r>
      <w:r w:rsidR="00C21E76" w:rsidRPr="007561ED">
        <w:t>esponses must focus on the narrowly defined topics.</w:t>
      </w:r>
    </w:p>
    <w:p w:rsidR="00C21E76" w:rsidRPr="007561ED" w:rsidRDefault="00C21E76" w:rsidP="00696F11">
      <w:pPr>
        <w:pStyle w:val="NoSpacing"/>
        <w:numPr>
          <w:ilvl w:val="0"/>
          <w:numId w:val="3"/>
        </w:numPr>
      </w:pPr>
      <w:r>
        <w:t>Ok to note dependency on another topic and state assumptions made, but keep focus on-topic.</w:t>
      </w:r>
    </w:p>
    <w:p w:rsidR="00C21E76" w:rsidRPr="007561ED" w:rsidRDefault="00C21E76" w:rsidP="00696F11">
      <w:pPr>
        <w:pStyle w:val="NoSpacing"/>
        <w:numPr>
          <w:ilvl w:val="0"/>
          <w:numId w:val="3"/>
        </w:numPr>
      </w:pPr>
      <w:r w:rsidRPr="007561ED">
        <w:t>Members should be as brief as possible.</w:t>
      </w:r>
    </w:p>
    <w:p w:rsidR="00C21E76" w:rsidRPr="007561ED" w:rsidRDefault="00C21E76" w:rsidP="00696F11">
      <w:pPr>
        <w:pStyle w:val="NoSpacing"/>
        <w:numPr>
          <w:ilvl w:val="0"/>
          <w:numId w:val="3"/>
        </w:numPr>
      </w:pPr>
      <w:r w:rsidRPr="007561ED">
        <w:t>Repetition of points already made should be minimized.</w:t>
      </w:r>
    </w:p>
    <w:p w:rsidR="00C21E76" w:rsidRDefault="00C21E76" w:rsidP="00696F11">
      <w:pPr>
        <w:pStyle w:val="NoSpacing"/>
        <w:numPr>
          <w:ilvl w:val="0"/>
          <w:numId w:val="3"/>
        </w:numPr>
      </w:pPr>
      <w:r w:rsidRPr="007561ED">
        <w:t xml:space="preserve">Members must identify themselves in message text </w:t>
      </w:r>
      <w:r>
        <w:t xml:space="preserve">(for example, prefacing in-line responses with initials) </w:t>
      </w:r>
      <w:r w:rsidRPr="007561ED">
        <w:t xml:space="preserve">so that others can easily determine who made </w:t>
      </w:r>
      <w:r>
        <w:t xml:space="preserve">those </w:t>
      </w:r>
      <w:r w:rsidRPr="007561ED">
        <w:t>statements.</w:t>
      </w:r>
    </w:p>
    <w:p w:rsidR="00AA64D9" w:rsidRDefault="00C21E76" w:rsidP="00696F11">
      <w:pPr>
        <w:pStyle w:val="NoSpacing"/>
        <w:numPr>
          <w:ilvl w:val="0"/>
          <w:numId w:val="3"/>
        </w:numPr>
      </w:pPr>
      <w:r w:rsidRPr="007561ED">
        <w:t>Deliberation must follow the terms of the WG charter and will, unless otherwise decided, start with discussion of relevant elements of the EWG Report.</w:t>
      </w:r>
    </w:p>
    <w:p w:rsidR="00C21E76" w:rsidRDefault="00C21E76" w:rsidP="00696F11">
      <w:pPr>
        <w:pStyle w:val="NoSpacing"/>
        <w:numPr>
          <w:ilvl w:val="0"/>
          <w:numId w:val="3"/>
        </w:numPr>
      </w:pPr>
      <w:r w:rsidRPr="007561ED">
        <w:t>Proposed WG agreements to be finalized in WG calls and decided through polling</w:t>
      </w:r>
      <w:r>
        <w:t>, not on-list.</w:t>
      </w:r>
    </w:p>
    <w:p w:rsidR="00C21E76" w:rsidRDefault="00C21E76" w:rsidP="00696F11">
      <w:pPr>
        <w:pStyle w:val="NoSpacing"/>
        <w:numPr>
          <w:ilvl w:val="0"/>
          <w:numId w:val="3"/>
        </w:numPr>
      </w:pPr>
      <w:r w:rsidRPr="007561ED">
        <w:t xml:space="preserve">When starting a new </w:t>
      </w:r>
      <w:r>
        <w:t>topic</w:t>
      </w:r>
      <w:r w:rsidRPr="007561ED">
        <w:t xml:space="preserve">, create a new email thread - don't reply to existing </w:t>
      </w:r>
      <w:r>
        <w:t xml:space="preserve">unrelated </w:t>
      </w:r>
      <w:r w:rsidRPr="007561ED">
        <w:t>thread</w:t>
      </w:r>
      <w:r>
        <w:t>.</w:t>
      </w:r>
    </w:p>
    <w:p w:rsidR="00C21E76" w:rsidRDefault="00C21E76" w:rsidP="00696F11">
      <w:pPr>
        <w:pStyle w:val="NoSpacing"/>
        <w:numPr>
          <w:ilvl w:val="0"/>
          <w:numId w:val="3"/>
        </w:numPr>
      </w:pPr>
      <w:r>
        <w:t>When possible, identify charter question in Subject line (e.g., UP, DE, PR, GA).</w:t>
      </w:r>
    </w:p>
    <w:p w:rsidR="00C21E76" w:rsidRDefault="00C21E76" w:rsidP="00C21E76">
      <w:pPr>
        <w:pStyle w:val="NoSpacing"/>
      </w:pPr>
    </w:p>
    <w:p w:rsidR="00C21E76" w:rsidRDefault="00C21E76" w:rsidP="00C21E76">
      <w:pPr>
        <w:pStyle w:val="NoSpacing"/>
      </w:pPr>
      <w:r>
        <w:t>These rules were drafted by the RDS PDP WG Leadership team after consideration of recent WG mailing list communication and suggestions offered by WG members.</w:t>
      </w:r>
    </w:p>
    <w:sectPr w:rsidR="00C2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5263"/>
    <w:multiLevelType w:val="hybridMultilevel"/>
    <w:tmpl w:val="D6DA1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E61BF"/>
    <w:multiLevelType w:val="hybridMultilevel"/>
    <w:tmpl w:val="5F6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746E"/>
    <w:multiLevelType w:val="hybridMultilevel"/>
    <w:tmpl w:val="8CB4767E"/>
    <w:lvl w:ilvl="0" w:tplc="E2FC5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6"/>
    <w:rsid w:val="00061A4B"/>
    <w:rsid w:val="00397DC1"/>
    <w:rsid w:val="005C7FFB"/>
    <w:rsid w:val="00696F11"/>
    <w:rsid w:val="00807A88"/>
    <w:rsid w:val="00AA64D9"/>
    <w:rsid w:val="00C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A794"/>
  <w15:docId w15:val="{D3B3A259-4CE8-4A3B-B99D-37B6744C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resources/pages/expected-standards-2016-06-28-en" TargetMode="External"/><Relationship Id="rId5" Type="http://schemas.openxmlformats.org/officeDocument/2006/relationships/hyperlink" Target="https://gnso.icann.org/en/council/annex-1-gnso-wg-guidelines-08apr11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Gomes, Chuck</cp:lastModifiedBy>
  <cp:revision>3</cp:revision>
  <cp:lastPrinted>2017-05-02T15:38:00Z</cp:lastPrinted>
  <dcterms:created xsi:type="dcterms:W3CDTF">2017-05-02T18:02:00Z</dcterms:created>
  <dcterms:modified xsi:type="dcterms:W3CDTF">2017-05-03T17:53:00Z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-1734332007</vt:i4>
  </property>
  <property fmtid="{D5CDD505-2E9C-101B-9397-08002B2CF9AE}" pid="3" name="_NewReviewCycle">
    <vt:lpwstr/>
  </property>
  <property fmtid="{D5CDD505-2E9C-101B-9397-08002B2CF9AE}" pid="4" name="_EmailSubject">
    <vt:lpwstr>Email List Management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