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77777777" w:rsidR="0036649D" w:rsidRDefault="0036649D"/>
    <w:p w14:paraId="59F9714F" w14:textId="77777777" w:rsidR="00D840CC" w:rsidRPr="005C1994" w:rsidRDefault="00D840CC">
      <w:pPr>
        <w:rPr>
          <w:b/>
        </w:rPr>
      </w:pPr>
    </w:p>
    <w:p w14:paraId="517CC568" w14:textId="24B527DE" w:rsidR="00C94DBC" w:rsidRPr="005C1994" w:rsidRDefault="005C1994">
      <w:pPr>
        <w:rPr>
          <w:b/>
        </w:rPr>
      </w:pPr>
      <w:del w:id="0" w:author="Mary Wong" w:date="2016-09-01T18:08:00Z">
        <w:r w:rsidRPr="005C1994" w:rsidDel="0077187A">
          <w:rPr>
            <w:b/>
          </w:rPr>
          <w:delText>ACTION ITEMS, SUGGESTIONS AND</w:delText>
        </w:r>
      </w:del>
      <w:ins w:id="1" w:author="Mary Wong" w:date="2016-09-01T18:08:00Z">
        <w:r w:rsidR="0077187A">
          <w:rPr>
            <w:b/>
          </w:rPr>
          <w:t>LIST OF</w:t>
        </w:r>
      </w:ins>
      <w:r w:rsidRPr="005C1994">
        <w:rPr>
          <w:b/>
        </w:rPr>
        <w:t xml:space="preserve"> QUESTIONS </w:t>
      </w:r>
      <w:del w:id="2" w:author="Mary Wong" w:date="2016-09-01T18:08:00Z">
        <w:r w:rsidRPr="005C1994" w:rsidDel="0077187A">
          <w:rPr>
            <w:b/>
          </w:rPr>
          <w:delText xml:space="preserve">ARISING </w:delText>
        </w:r>
      </w:del>
      <w:ins w:id="3" w:author="Mary Wong" w:date="2016-09-01T18:08:00Z">
        <w:r w:rsidR="0077187A">
          <w:rPr>
            <w:b/>
          </w:rPr>
          <w:t>COMPILED</w:t>
        </w:r>
        <w:r w:rsidR="0077187A" w:rsidRPr="005C1994">
          <w:rPr>
            <w:b/>
          </w:rPr>
          <w:t xml:space="preserve"> </w:t>
        </w:r>
      </w:ins>
      <w:r w:rsidRPr="005C1994">
        <w:rPr>
          <w:b/>
        </w:rPr>
        <w:t>FROM TMCH SUB TEAM CALL</w:t>
      </w:r>
      <w:ins w:id="4" w:author="Mary Wong" w:date="2016-09-01T18:08:00Z">
        <w:r w:rsidR="0077187A">
          <w:rPr>
            <w:b/>
          </w:rPr>
          <w:t>S</w:t>
        </w:r>
      </w:ins>
      <w:r w:rsidRPr="005C1994">
        <w:rPr>
          <w:b/>
        </w:rPr>
        <w:t xml:space="preserve"> OF 12 </w:t>
      </w:r>
      <w:ins w:id="5" w:author="Mary Wong" w:date="2016-09-01T18:08:00Z">
        <w:r w:rsidR="0077187A">
          <w:rPr>
            <w:b/>
          </w:rPr>
          <w:t xml:space="preserve">&amp; 26 </w:t>
        </w:r>
      </w:ins>
      <w:r w:rsidRPr="005C1994">
        <w:rPr>
          <w:b/>
        </w:rPr>
        <w:t>AUGUST 2016</w:t>
      </w:r>
      <w:ins w:id="6" w:author="Mary Wong" w:date="2016-09-01T18:08:00Z">
        <w:r w:rsidR="0077187A">
          <w:rPr>
            <w:b/>
          </w:rPr>
          <w:t xml:space="preserve"> (updated by ICANN staff, 1 September 2016)</w:t>
        </w:r>
      </w:ins>
    </w:p>
    <w:p w14:paraId="3AADFB3A" w14:textId="77777777" w:rsidR="00C94DBC" w:rsidRDefault="00C94DBC"/>
    <w:p w14:paraId="04C4DE00" w14:textId="77777777" w:rsidR="00825F4B" w:rsidRDefault="00825F4B"/>
    <w:p w14:paraId="0741CD0F" w14:textId="294CDCF1" w:rsidR="00DF0D1D" w:rsidRDefault="00825F4B">
      <w:r>
        <w:t>I. LIST OF QUESTIONS</w:t>
      </w:r>
    </w:p>
    <w:p w14:paraId="1EAE615F" w14:textId="77777777" w:rsidR="00825F4B" w:rsidRDefault="00825F4B"/>
    <w:p w14:paraId="02646AE1" w14:textId="77777777" w:rsidR="005C1994" w:rsidRDefault="005C1994">
      <w:r w:rsidRPr="005C1994">
        <w:rPr>
          <w:u w:val="single"/>
        </w:rPr>
        <w:t>Questions for New gTLD Registries</w:t>
      </w:r>
      <w:r>
        <w:t>:</w:t>
      </w:r>
    </w:p>
    <w:p w14:paraId="6164F694" w14:textId="77777777" w:rsidR="005C1994" w:rsidRDefault="005C1994"/>
    <w:p w14:paraId="7954787C" w14:textId="6D22DE1D" w:rsidR="00D840CC" w:rsidRDefault="00DF0D1D" w:rsidP="005C1994">
      <w:pPr>
        <w:pStyle w:val="ListParagraph"/>
        <w:numPr>
          <w:ilvl w:val="0"/>
          <w:numId w:val="4"/>
        </w:numPr>
        <w:rPr>
          <w:ins w:id="7" w:author="David Tait" w:date="2016-08-26T18:19:00Z"/>
        </w:rPr>
      </w:pPr>
      <w:commentRangeStart w:id="8"/>
      <w:commentRangeStart w:id="9"/>
      <w:r>
        <w:t>For</w:t>
      </w:r>
      <w:r w:rsidR="00D840CC">
        <w:t xml:space="preserve"> </w:t>
      </w:r>
      <w:r>
        <w:t>“</w:t>
      </w:r>
      <w:r w:rsidR="00D840CC">
        <w:t>blocking</w:t>
      </w:r>
      <w:r>
        <w:t xml:space="preserve"> mechanisms” offered by new gTLD registries, </w:t>
      </w:r>
      <w:r w:rsidR="00D840CC">
        <w:t xml:space="preserve">a </w:t>
      </w:r>
      <w:r>
        <w:t xml:space="preserve">valid </w:t>
      </w:r>
      <w:r w:rsidR="00D840CC">
        <w:t xml:space="preserve">SMD </w:t>
      </w:r>
      <w:ins w:id="10" w:author="Mary Wong" w:date="2016-09-01T17:32:00Z">
        <w:r w:rsidR="00E4776A">
          <w:t xml:space="preserve">file </w:t>
        </w:r>
      </w:ins>
      <w:r>
        <w:t xml:space="preserve">from the TMCH is required. </w:t>
      </w:r>
      <w:del w:id="11" w:author="Mary Wong" w:date="2016-09-01T17:35:00Z">
        <w:r w:rsidDel="00120553">
          <w:delText>H</w:delText>
        </w:r>
        <w:r w:rsidR="00D840CC" w:rsidDel="00120553">
          <w:delText>ow many</w:delText>
        </w:r>
      </w:del>
      <w:ins w:id="12" w:author="Mary Wong" w:date="2016-09-01T17:35:00Z">
        <w:r w:rsidR="00120553">
          <w:t>Is there a limit to the number of domains</w:t>
        </w:r>
      </w:ins>
      <w:ins w:id="13" w:author="Mary Wong" w:date="2016-09-01T17:36:00Z">
        <w:r w:rsidR="00120553">
          <w:t>, or gTLD extensions,</w:t>
        </w:r>
      </w:ins>
      <w:ins w:id="14" w:author="Mary Wong" w:date="2016-09-01T17:35:00Z">
        <w:r w:rsidR="00120553">
          <w:t xml:space="preserve"> that can be blocked with a single</w:t>
        </w:r>
      </w:ins>
      <w:r w:rsidR="00D840CC">
        <w:t xml:space="preserve"> unique SMD file</w:t>
      </w:r>
      <w:del w:id="15" w:author="Mary Wong" w:date="2016-09-01T17:36:00Z">
        <w:r w:rsidR="00D840CC" w:rsidDel="00120553">
          <w:delText>s were used to get that block</w:delText>
        </w:r>
      </w:del>
      <w:r w:rsidR="00D840CC">
        <w:t>?</w:t>
      </w:r>
      <w:commentRangeEnd w:id="8"/>
      <w:r w:rsidR="0036649D">
        <w:rPr>
          <w:rStyle w:val="CommentReference"/>
        </w:rPr>
        <w:commentReference w:id="8"/>
      </w:r>
      <w:commentRangeEnd w:id="9"/>
      <w:r w:rsidR="00120553">
        <w:rPr>
          <w:rStyle w:val="CommentReference"/>
        </w:rPr>
        <w:commentReference w:id="9"/>
      </w:r>
    </w:p>
    <w:p w14:paraId="4696F1EB" w14:textId="20919354" w:rsidR="00163362" w:rsidRDefault="00163362" w:rsidP="00163362">
      <w:pPr>
        <w:pStyle w:val="ListParagraph"/>
        <w:numPr>
          <w:ilvl w:val="0"/>
          <w:numId w:val="4"/>
        </w:numPr>
        <w:rPr>
          <w:ins w:id="16" w:author="David Tait" w:date="2016-08-26T18:20:00Z"/>
        </w:rPr>
      </w:pPr>
      <w:ins w:id="17" w:author="David Tait" w:date="2016-08-26T18:19:00Z">
        <w:r>
          <w:t xml:space="preserve">Are you </w:t>
        </w:r>
      </w:ins>
      <w:ins w:id="18" w:author="Mary Wong" w:date="2016-09-01T17:37:00Z">
        <w:r w:rsidR="00120553">
          <w:t xml:space="preserve">accessing </w:t>
        </w:r>
      </w:ins>
      <w:ins w:id="19" w:author="Mary Wong" w:date="2016-09-01T17:39:00Z">
        <w:r w:rsidR="003D3955">
          <w:t xml:space="preserve">data and </w:t>
        </w:r>
      </w:ins>
      <w:ins w:id="20" w:author="Mary Wong" w:date="2016-09-01T17:37:00Z">
        <w:r w:rsidR="00120553">
          <w:t>records in the</w:t>
        </w:r>
      </w:ins>
      <w:ins w:id="21" w:author="David Tait" w:date="2016-08-26T18:19:00Z">
        <w:del w:id="22" w:author="Mary Wong" w:date="2016-09-01T17:37:00Z">
          <w:r w:rsidDel="00120553">
            <w:delText>using</w:delText>
          </w:r>
        </w:del>
        <w:r>
          <w:t xml:space="preserve"> TMCH for purposes other than </w:t>
        </w:r>
      </w:ins>
      <w:ins w:id="23" w:author="Mary Wong" w:date="2016-09-01T17:44:00Z">
        <w:r w:rsidR="00C65976">
          <w:t xml:space="preserve">obtaining information necessary for the </w:t>
        </w:r>
      </w:ins>
      <w:ins w:id="24" w:author="Mary Wong" w:date="2016-09-01T17:39:00Z">
        <w:r w:rsidR="00C65976">
          <w:t>provision of</w:t>
        </w:r>
      </w:ins>
      <w:ins w:id="25" w:author="Mary Wong" w:date="2016-09-01T17:37:00Z">
        <w:r w:rsidR="00120553">
          <w:t xml:space="preserve"> </w:t>
        </w:r>
      </w:ins>
      <w:ins w:id="26" w:author="David Tait" w:date="2016-08-26T18:19:00Z">
        <w:r>
          <w:t>sunrise</w:t>
        </w:r>
        <w:del w:id="27" w:author="Mary Wong" w:date="2016-09-01T17:45:00Z">
          <w:r w:rsidDel="00BB2B47">
            <w:delText xml:space="preserve"> </w:delText>
          </w:r>
        </w:del>
      </w:ins>
      <w:ins w:id="28" w:author="Mary Wong" w:date="2016-09-01T17:37:00Z">
        <w:r w:rsidR="00120553">
          <w:t xml:space="preserve"> </w:t>
        </w:r>
      </w:ins>
      <w:ins w:id="29" w:author="David Tait" w:date="2016-08-26T18:19:00Z">
        <w:r>
          <w:t xml:space="preserve">and </w:t>
        </w:r>
        <w:del w:id="30" w:author="Mary Wong" w:date="2016-09-01T17:45:00Z">
          <w:r w:rsidDel="00BB2B47">
            <w:delText xml:space="preserve">sunrise </w:delText>
          </w:r>
        </w:del>
        <w:r>
          <w:t>claims</w:t>
        </w:r>
      </w:ins>
      <w:ins w:id="31" w:author="Mary Wong" w:date="2016-09-01T17:45:00Z">
        <w:r w:rsidR="00BB2B47">
          <w:t xml:space="preserve"> services in accordance with </w:t>
        </w:r>
      </w:ins>
      <w:ins w:id="32" w:author="Mary Wong" w:date="2016-09-01T17:46:00Z">
        <w:r w:rsidR="00BB2B47">
          <w:t xml:space="preserve">ICANN’s user manuals and technical requirements (see </w:t>
        </w:r>
        <w:r w:rsidR="00BB2B47">
          <w:fldChar w:fldCharType="begin"/>
        </w:r>
        <w:r w:rsidR="00BB2B47">
          <w:instrText xml:space="preserve"> HYPERLINK "</w:instrText>
        </w:r>
        <w:r w:rsidR="00BB2B47" w:rsidRPr="00BB2B47">
          <w:instrText>https://newgtlds.icann.org/en/about/trademark-clearinghouse/registries-registrars</w:instrText>
        </w:r>
        <w:r w:rsidR="00BB2B47">
          <w:instrText xml:space="preserve">)" </w:instrText>
        </w:r>
        <w:r w:rsidR="00BB2B47">
          <w:fldChar w:fldCharType="separate"/>
        </w:r>
        <w:r w:rsidR="00BB2B47" w:rsidRPr="0094618C">
          <w:rPr>
            <w:rStyle w:val="Hyperlink"/>
          </w:rPr>
          <w:t>https://newgtlds.icann.org/en/about/trademark-clearinghouse/registries-registrars)</w:t>
        </w:r>
        <w:r w:rsidR="00BB2B47">
          <w:fldChar w:fldCharType="end"/>
        </w:r>
      </w:ins>
      <w:ins w:id="33" w:author="David Tait" w:date="2016-08-26T18:19:00Z">
        <w:r>
          <w:t>?</w:t>
        </w:r>
      </w:ins>
      <w:ins w:id="34" w:author="Mary Wong" w:date="2016-09-01T17:46:00Z">
        <w:r w:rsidR="00BB2B47">
          <w:t xml:space="preserve"> </w:t>
        </w:r>
      </w:ins>
    </w:p>
    <w:p w14:paraId="431C2C75" w14:textId="30795AF6" w:rsidR="00163362" w:rsidRDefault="00163362" w:rsidP="00163362">
      <w:pPr>
        <w:pStyle w:val="ListParagraph"/>
        <w:numPr>
          <w:ilvl w:val="0"/>
          <w:numId w:val="4"/>
        </w:numPr>
        <w:rPr>
          <w:ins w:id="35" w:author="David Tait" w:date="2016-08-26T18:20:00Z"/>
        </w:rPr>
      </w:pPr>
      <w:ins w:id="36" w:author="David Tait" w:date="2016-08-26T18:20:00Z">
        <w:r>
          <w:t xml:space="preserve">Why do you think so many </w:t>
        </w:r>
      </w:ins>
      <w:ins w:id="37" w:author="Mary Wong" w:date="2016-09-01T17:46:00Z">
        <w:r w:rsidR="00BB2B47">
          <w:t xml:space="preserve">potential </w:t>
        </w:r>
      </w:ins>
      <w:ins w:id="38" w:author="David Tait" w:date="2016-08-26T18:20:00Z">
        <w:r>
          <w:t xml:space="preserve">registrants </w:t>
        </w:r>
        <w:del w:id="39" w:author="Mary Wong" w:date="2016-09-01T17:46:00Z">
          <w:r w:rsidDel="00BB2B47">
            <w:delText>are turning back</w:delText>
          </w:r>
        </w:del>
      </w:ins>
      <w:ins w:id="40" w:author="Mary Wong" w:date="2016-09-01T17:46:00Z">
        <w:r w:rsidR="00BB2B47">
          <w:t>do not proceed further with registering a domain name</w:t>
        </w:r>
      </w:ins>
      <w:ins w:id="41" w:author="David Tait" w:date="2016-08-26T18:20:00Z">
        <w:r>
          <w:t xml:space="preserve"> when they receive </w:t>
        </w:r>
      </w:ins>
      <w:ins w:id="42" w:author="Mary Wong" w:date="2016-09-01T17:47:00Z">
        <w:r w:rsidR="00BB2B47">
          <w:t xml:space="preserve">a </w:t>
        </w:r>
      </w:ins>
      <w:ins w:id="43" w:author="David Tait" w:date="2016-08-26T18:20:00Z">
        <w:r>
          <w:t>TM Claims notice</w:t>
        </w:r>
        <w:del w:id="44" w:author="Mary Wong" w:date="2016-09-01T17:47:00Z">
          <w:r w:rsidDel="00BB2B47">
            <w:delText>s</w:delText>
          </w:r>
        </w:del>
        <w:r>
          <w:t>?</w:t>
        </w:r>
      </w:ins>
    </w:p>
    <w:p w14:paraId="7BE260F0" w14:textId="6995737D" w:rsidR="00163362" w:rsidRDefault="00163362" w:rsidP="00163362">
      <w:pPr>
        <w:pStyle w:val="ListParagraph"/>
        <w:numPr>
          <w:ilvl w:val="0"/>
          <w:numId w:val="4"/>
        </w:numPr>
        <w:rPr>
          <w:ins w:id="45" w:author="David Tait" w:date="2016-08-26T18:19:00Z"/>
        </w:rPr>
      </w:pPr>
      <w:commentRangeStart w:id="46"/>
      <w:ins w:id="47" w:author="David Tait" w:date="2016-08-26T18:20:00Z">
        <w:r>
          <w:t>Can we have a break-down of the number of sunrise registrations by registry? (see CCT-RT data)</w:t>
        </w:r>
      </w:ins>
      <w:commentRangeEnd w:id="46"/>
      <w:r w:rsidR="00FD32B8">
        <w:rPr>
          <w:rStyle w:val="CommentReference"/>
        </w:rPr>
        <w:commentReference w:id="46"/>
      </w:r>
    </w:p>
    <w:p w14:paraId="55A2348C" w14:textId="77777777" w:rsidR="00163362" w:rsidRDefault="00163362">
      <w:pPr>
        <w:pStyle w:val="ListParagraph"/>
        <w:pPrChange w:id="48" w:author="David Tait" w:date="2016-08-26T18:19:00Z">
          <w:pPr>
            <w:pStyle w:val="ListParagraph"/>
            <w:numPr>
              <w:numId w:val="4"/>
            </w:numPr>
            <w:ind w:hanging="360"/>
          </w:pPr>
        </w:pPrChange>
      </w:pPr>
    </w:p>
    <w:p w14:paraId="32681EA7" w14:textId="77777777" w:rsidR="003A4D98" w:rsidRDefault="003A4D98" w:rsidP="003A4D98">
      <w:pPr>
        <w:rPr>
          <w:ins w:id="49" w:author="David Tait" w:date="2016-08-26T18:15:00Z"/>
          <w:u w:val="single"/>
        </w:rPr>
      </w:pPr>
    </w:p>
    <w:p w14:paraId="14ADCA12" w14:textId="5F6CB2F3" w:rsidR="003A4D98" w:rsidRDefault="003A4D98" w:rsidP="003A4D98">
      <w:pPr>
        <w:rPr>
          <w:ins w:id="50" w:author="David Tait" w:date="2016-08-26T18:15:00Z"/>
        </w:rPr>
      </w:pPr>
      <w:ins w:id="51" w:author="David Tait" w:date="2016-08-26T18:15:00Z">
        <w:r w:rsidRPr="005C1994">
          <w:rPr>
            <w:u w:val="single"/>
          </w:rPr>
          <w:t>Questions for New gTLD Registries</w:t>
        </w:r>
        <w:r>
          <w:t xml:space="preserve"> offering PPML services:</w:t>
        </w:r>
      </w:ins>
    </w:p>
    <w:p w14:paraId="6A2DDAE5" w14:textId="77777777" w:rsidR="003A4D98" w:rsidRDefault="003A4D98" w:rsidP="003A4D98">
      <w:pPr>
        <w:rPr>
          <w:ins w:id="52" w:author="David Tait" w:date="2016-08-26T18:15:00Z"/>
        </w:rPr>
      </w:pPr>
    </w:p>
    <w:p w14:paraId="7C337288" w14:textId="12E2C6D7" w:rsidR="003A4D98" w:rsidRDefault="003A4D98">
      <w:pPr>
        <w:pStyle w:val="ListParagraph"/>
        <w:numPr>
          <w:ilvl w:val="0"/>
          <w:numId w:val="4"/>
        </w:numPr>
        <w:rPr>
          <w:ins w:id="53" w:author="David Tait" w:date="2016-08-26T18:15:00Z"/>
        </w:rPr>
        <w:pPrChange w:id="54" w:author="David Tait" w:date="2016-08-26T18:16:00Z">
          <w:pPr/>
        </w:pPrChange>
      </w:pPr>
      <w:ins w:id="55" w:author="David Tait" w:date="2016-08-26T18:15:00Z">
        <w:del w:id="56" w:author="Mary Wong" w:date="2016-09-01T17:53:00Z">
          <w:r w:rsidDel="00FD32B8">
            <w:delText>It appears that a</w:delText>
          </w:r>
        </w:del>
      </w:ins>
      <w:ins w:id="57" w:author="Mary Wong" w:date="2016-09-01T17:53:00Z">
        <w:r w:rsidR="00FD32B8">
          <w:t>A valid</w:t>
        </w:r>
      </w:ins>
      <w:ins w:id="58" w:author="David Tait" w:date="2016-08-26T18:15:00Z">
        <w:r>
          <w:t xml:space="preserve"> TMCH SMD file is required </w:t>
        </w:r>
        <w:del w:id="59" w:author="Mary Wong" w:date="2016-09-01T17:53:00Z">
          <w:r w:rsidDel="00FD32B8">
            <w:delText>for the</w:delText>
          </w:r>
        </w:del>
      </w:ins>
      <w:ins w:id="60" w:author="Mary Wong" w:date="2016-09-01T17:53:00Z">
        <w:r w:rsidR="00FD32B8">
          <w:t>to use a</w:t>
        </w:r>
      </w:ins>
      <w:ins w:id="61" w:author="David Tait" w:date="2016-08-26T18:15:00Z">
        <w:r>
          <w:t xml:space="preserve"> Private Protected Marks List (PPML)</w:t>
        </w:r>
        <w:del w:id="62" w:author="Mary Wong" w:date="2016-09-01T17:53:00Z">
          <w:r w:rsidDel="00FD32B8">
            <w:delText>, w</w:delText>
          </w:r>
        </w:del>
      </w:ins>
      <w:ins w:id="63" w:author="Mary Wong" w:date="2016-09-01T17:53:00Z">
        <w:r w:rsidR="00FD32B8">
          <w:t>. W</w:t>
        </w:r>
      </w:ins>
      <w:ins w:id="64" w:author="David Tait" w:date="2016-08-26T18:15:00Z">
        <w:r>
          <w:t xml:space="preserve">as there push back from people who wanted to use </w:t>
        </w:r>
      </w:ins>
      <w:ins w:id="65" w:author="Mary Wong" w:date="2016-09-01T17:52:00Z">
        <w:r w:rsidR="00FD32B8">
          <w:t xml:space="preserve">a </w:t>
        </w:r>
      </w:ins>
      <w:ins w:id="66" w:author="David Tait" w:date="2016-08-26T18:15:00Z">
        <w:del w:id="67" w:author="Mary Wong" w:date="2016-09-01T17:53:00Z">
          <w:r w:rsidDel="00FD32B8">
            <w:delText>D</w:delText>
          </w:r>
        </w:del>
      </w:ins>
      <w:ins w:id="68" w:author="Mary Wong" w:date="2016-09-01T17:53:00Z">
        <w:r w:rsidR="00FD32B8">
          <w:t>P</w:t>
        </w:r>
      </w:ins>
      <w:ins w:id="69" w:author="David Tait" w:date="2016-08-26T18:15:00Z">
        <w:r>
          <w:t xml:space="preserve">PML but not put </w:t>
        </w:r>
      </w:ins>
      <w:ins w:id="70" w:author="Mary Wong" w:date="2016-09-01T17:53:00Z">
        <w:r w:rsidR="00FD32B8">
          <w:t xml:space="preserve">their </w:t>
        </w:r>
      </w:ins>
      <w:ins w:id="71" w:author="David Tait" w:date="2016-08-26T18:15:00Z">
        <w:r>
          <w:t>marks into the TMCH?</w:t>
        </w:r>
      </w:ins>
    </w:p>
    <w:p w14:paraId="5CBDC876" w14:textId="4B234724" w:rsidR="003A4D98" w:rsidRDefault="003A4D98">
      <w:pPr>
        <w:pStyle w:val="ListParagraph"/>
        <w:numPr>
          <w:ilvl w:val="0"/>
          <w:numId w:val="4"/>
        </w:numPr>
        <w:rPr>
          <w:ins w:id="72" w:author="David Tait" w:date="2016-08-26T18:15:00Z"/>
        </w:rPr>
        <w:pPrChange w:id="73" w:author="David Tait" w:date="2016-08-26T18:16:00Z">
          <w:pPr/>
        </w:pPrChange>
      </w:pPr>
      <w:ins w:id="74" w:author="David Tait" w:date="2016-08-26T18:15:00Z">
        <w:r>
          <w:t>Did the various PPML services drive users to the TMCH? Are these third party, additional services promoting the use of the TMCH?</w:t>
        </w:r>
      </w:ins>
    </w:p>
    <w:p w14:paraId="77C036D9" w14:textId="236D02F3" w:rsidR="003A4D98" w:rsidRDefault="003A4D98">
      <w:pPr>
        <w:pStyle w:val="ListParagraph"/>
        <w:numPr>
          <w:ilvl w:val="0"/>
          <w:numId w:val="4"/>
        </w:numPr>
        <w:rPr>
          <w:ins w:id="75" w:author="David Tait" w:date="2016-08-26T18:15:00Z"/>
        </w:rPr>
        <w:pPrChange w:id="76" w:author="David Tait" w:date="2016-08-26T18:16:00Z">
          <w:pPr/>
        </w:pPrChange>
      </w:pPr>
      <w:ins w:id="77" w:author="David Tait" w:date="2016-08-26T18:15:00Z">
        <w:r>
          <w:t xml:space="preserve">Is the </w:t>
        </w:r>
        <w:commentRangeStart w:id="78"/>
        <w:r>
          <w:t xml:space="preserve">'chilling effect' </w:t>
        </w:r>
      </w:ins>
      <w:commentRangeEnd w:id="78"/>
      <w:r w:rsidR="00FD32B8">
        <w:rPr>
          <w:rStyle w:val="CommentReference"/>
        </w:rPr>
        <w:commentReference w:id="78"/>
      </w:r>
      <w:ins w:id="79" w:author="David Tait" w:date="2016-08-26T18:15:00Z">
        <w:r>
          <w:t>being extended through these private uses of the TMCH?</w:t>
        </w:r>
      </w:ins>
    </w:p>
    <w:p w14:paraId="240516D3" w14:textId="6935FC5D" w:rsidR="003A4D98" w:rsidRDefault="003A4D98">
      <w:pPr>
        <w:pStyle w:val="ListParagraph"/>
        <w:numPr>
          <w:ilvl w:val="0"/>
          <w:numId w:val="4"/>
        </w:numPr>
        <w:rPr>
          <w:ins w:id="80" w:author="David Tait" w:date="2016-08-26T18:15:00Z"/>
        </w:rPr>
        <w:pPrChange w:id="81" w:author="David Tait" w:date="2016-08-26T18:16:00Z">
          <w:pPr/>
        </w:pPrChange>
      </w:pPr>
      <w:ins w:id="82" w:author="David Tait" w:date="2016-08-26T18:15:00Z">
        <w:r>
          <w:t xml:space="preserve">Are </w:t>
        </w:r>
      </w:ins>
      <w:ins w:id="83" w:author="Mary Wong" w:date="2016-09-01T17:54:00Z">
        <w:r w:rsidR="00FD32B8">
          <w:t xml:space="preserve">there adequate and suitable mechanisms that protect </w:t>
        </w:r>
      </w:ins>
      <w:ins w:id="84" w:author="David Tait" w:date="2016-08-26T18:15:00Z">
        <w:r>
          <w:t xml:space="preserve">registrants </w:t>
        </w:r>
        <w:del w:id="85" w:author="Mary Wong" w:date="2016-09-01T17:54:00Z">
          <w:r w:rsidDel="00FD32B8">
            <w:delText xml:space="preserve">suitably protected </w:delText>
          </w:r>
        </w:del>
        <w:r>
          <w:t xml:space="preserve">against price escalations prompted by the </w:t>
        </w:r>
        <w:del w:id="86" w:author="Mary Wong" w:date="2016-09-01T17:54:00Z">
          <w:r w:rsidDel="00FD32B8">
            <w:delText>use</w:delText>
          </w:r>
        </w:del>
      </w:ins>
      <w:ins w:id="87" w:author="Mary Wong" w:date="2016-09-01T17:54:00Z">
        <w:r w:rsidR="00FD32B8">
          <w:t>availability</w:t>
        </w:r>
      </w:ins>
      <w:ins w:id="88" w:author="David Tait" w:date="2016-08-26T18:15:00Z">
        <w:r>
          <w:t xml:space="preserve"> of </w:t>
        </w:r>
      </w:ins>
      <w:ins w:id="89" w:author="Mary Wong" w:date="2016-09-01T17:55:00Z">
        <w:r w:rsidR="00FD32B8">
          <w:t>PPML services and other “</w:t>
        </w:r>
      </w:ins>
      <w:ins w:id="90" w:author="David Tait" w:date="2016-08-26T18:15:00Z">
        <w:r>
          <w:t>private</w:t>
        </w:r>
      </w:ins>
      <w:ins w:id="91" w:author="Mary Wong" w:date="2016-09-01T17:55:00Z">
        <w:r w:rsidR="00FD32B8">
          <w:t>”</w:t>
        </w:r>
      </w:ins>
      <w:ins w:id="92" w:author="David Tait" w:date="2016-08-26T18:15:00Z">
        <w:r>
          <w:t xml:space="preserve"> uses of the TMCH?</w:t>
        </w:r>
      </w:ins>
    </w:p>
    <w:p w14:paraId="72495705" w14:textId="12AA3310" w:rsidR="003A4D98" w:rsidRDefault="003A4D98">
      <w:pPr>
        <w:pStyle w:val="ListParagraph"/>
        <w:numPr>
          <w:ilvl w:val="0"/>
          <w:numId w:val="4"/>
        </w:numPr>
        <w:rPr>
          <w:ins w:id="93" w:author="David Tait" w:date="2016-08-26T18:15:00Z"/>
        </w:rPr>
        <w:pPrChange w:id="94" w:author="David Tait" w:date="2016-08-26T18:16:00Z">
          <w:pPr/>
        </w:pPrChange>
      </w:pPr>
      <w:ins w:id="95" w:author="David Tait" w:date="2016-08-26T18:15:00Z">
        <w:r>
          <w:t xml:space="preserve">How many </w:t>
        </w:r>
        <w:del w:id="96" w:author="Mary Wong" w:date="2016-09-01T17:55:00Z">
          <w:r w:rsidDel="00FD32B8">
            <w:delText>people</w:delText>
          </w:r>
        </w:del>
      </w:ins>
      <w:ins w:id="97" w:author="Mary Wong" w:date="2016-09-01T17:55:00Z">
        <w:r w:rsidR="00FD32B8">
          <w:t>trademark owners</w:t>
        </w:r>
      </w:ins>
      <w:ins w:id="98" w:author="David Tait" w:date="2016-08-26T18:15:00Z">
        <w:r>
          <w:t xml:space="preserve"> are using the TMCH solely to be able to participate in the PPML, but NOT </w:t>
        </w:r>
      </w:ins>
      <w:ins w:id="99" w:author="Mary Wong" w:date="2016-09-01T17:55:00Z">
        <w:r w:rsidR="00FD32B8">
          <w:t xml:space="preserve">to make </w:t>
        </w:r>
      </w:ins>
      <w:ins w:id="100" w:author="David Tait" w:date="2016-08-26T18:15:00Z">
        <w:r>
          <w:t xml:space="preserve">any Sunrise Registrations? </w:t>
        </w:r>
      </w:ins>
    </w:p>
    <w:p w14:paraId="029C47C4" w14:textId="26759799" w:rsidR="003A4D98" w:rsidRDefault="003A4D98">
      <w:pPr>
        <w:pStyle w:val="ListParagraph"/>
        <w:numPr>
          <w:ilvl w:val="0"/>
          <w:numId w:val="4"/>
        </w:numPr>
        <w:rPr>
          <w:ins w:id="101" w:author="David Tait" w:date="2016-08-26T18:15:00Z"/>
        </w:rPr>
        <w:pPrChange w:id="102" w:author="David Tait" w:date="2016-08-26T18:16:00Z">
          <w:pPr/>
        </w:pPrChange>
      </w:pPr>
      <w:commentRangeStart w:id="103"/>
      <w:ins w:id="104" w:author="David Tait" w:date="2016-08-26T18:15:00Z">
        <w:r>
          <w:t>How do you struct</w:t>
        </w:r>
      </w:ins>
      <w:ins w:id="105" w:author="Mary Wong" w:date="2016-09-01T17:55:00Z">
        <w:r w:rsidR="00FD32B8">
          <w:t>u</w:t>
        </w:r>
      </w:ins>
      <w:ins w:id="106" w:author="David Tait" w:date="2016-08-26T18:15:00Z">
        <w:r>
          <w:t>re your PPML</w:t>
        </w:r>
      </w:ins>
      <w:commentRangeEnd w:id="103"/>
      <w:r w:rsidR="00FD32B8">
        <w:rPr>
          <w:rStyle w:val="CommentReference"/>
        </w:rPr>
        <w:commentReference w:id="103"/>
      </w:r>
      <w:ins w:id="107" w:author="David Tait" w:date="2016-08-26T18:15:00Z">
        <w:r>
          <w:t>?</w:t>
        </w:r>
      </w:ins>
    </w:p>
    <w:p w14:paraId="4079E1E0" w14:textId="47ED605D" w:rsidR="003A4D98" w:rsidRDefault="003A4D98">
      <w:pPr>
        <w:pStyle w:val="ListParagraph"/>
        <w:numPr>
          <w:ilvl w:val="0"/>
          <w:numId w:val="4"/>
        </w:numPr>
        <w:rPr>
          <w:ins w:id="108" w:author="David Tait" w:date="2016-08-26T18:15:00Z"/>
        </w:rPr>
        <w:pPrChange w:id="109" w:author="David Tait" w:date="2016-08-26T18:16:00Z">
          <w:pPr/>
        </w:pPrChange>
      </w:pPr>
      <w:ins w:id="110" w:author="David Tait" w:date="2016-08-26T18:15:00Z">
        <w:r>
          <w:t xml:space="preserve">How many </w:t>
        </w:r>
        <w:commentRangeStart w:id="111"/>
        <w:r>
          <w:t>mark</w:t>
        </w:r>
      </w:ins>
      <w:commentRangeEnd w:id="111"/>
      <w:r w:rsidR="00FD32B8">
        <w:rPr>
          <w:rStyle w:val="CommentReference"/>
        </w:rPr>
        <w:commentReference w:id="111"/>
      </w:r>
      <w:ins w:id="112" w:author="David Tait" w:date="2016-08-26T18:15:00Z">
        <w:r>
          <w:t xml:space="preserve">s are </w:t>
        </w:r>
        <w:del w:id="113" w:author="Mary Wong" w:date="2016-09-01T17:56:00Z">
          <w:r w:rsidDel="00FD32B8">
            <w:delText>i</w:delText>
          </w:r>
        </w:del>
      </w:ins>
      <w:ins w:id="114" w:author="Mary Wong" w:date="2016-09-01T17:56:00Z">
        <w:r w:rsidR="00FD32B8">
          <w:t>o</w:t>
        </w:r>
      </w:ins>
      <w:ins w:id="115" w:author="David Tait" w:date="2016-08-26T18:15:00Z">
        <w:r>
          <w:t>n it?</w:t>
        </w:r>
      </w:ins>
    </w:p>
    <w:p w14:paraId="1EDB26A5" w14:textId="1B70E4F4" w:rsidR="003A4D98" w:rsidRDefault="003A4D98">
      <w:pPr>
        <w:pStyle w:val="ListParagraph"/>
        <w:numPr>
          <w:ilvl w:val="0"/>
          <w:numId w:val="4"/>
        </w:numPr>
        <w:rPr>
          <w:ins w:id="116" w:author="David Tait" w:date="2016-08-26T18:15:00Z"/>
        </w:rPr>
        <w:pPrChange w:id="117" w:author="David Tait" w:date="2016-08-26T18:16:00Z">
          <w:pPr/>
        </w:pPrChange>
      </w:pPr>
      <w:ins w:id="118" w:author="David Tait" w:date="2016-08-26T18:15:00Z">
        <w:r>
          <w:t xml:space="preserve">Are </w:t>
        </w:r>
        <w:commentRangeStart w:id="119"/>
        <w:del w:id="120" w:author="Mary Wong" w:date="2016-09-01T17:57:00Z">
          <w:r w:rsidDel="00FD32B8">
            <w:delText>basic works</w:delText>
          </w:r>
        </w:del>
      </w:ins>
      <w:ins w:id="121" w:author="Mary Wong" w:date="2016-09-01T17:57:00Z">
        <w:r w:rsidR="00FD32B8">
          <w:t>generic words</w:t>
        </w:r>
      </w:ins>
      <w:ins w:id="122" w:author="David Tait" w:date="2016-08-26T18:15:00Z">
        <w:r>
          <w:t xml:space="preserve"> </w:t>
        </w:r>
      </w:ins>
      <w:commentRangeEnd w:id="119"/>
      <w:r w:rsidR="00FD32B8">
        <w:rPr>
          <w:rStyle w:val="CommentReference"/>
        </w:rPr>
        <w:commentReference w:id="119"/>
      </w:r>
      <w:ins w:id="123" w:author="David Tait" w:date="2016-08-26T18:15:00Z">
        <w:r>
          <w:t xml:space="preserve">and </w:t>
        </w:r>
        <w:commentRangeStart w:id="124"/>
        <w:r>
          <w:t>descriptions</w:t>
        </w:r>
      </w:ins>
      <w:commentRangeEnd w:id="124"/>
      <w:r w:rsidR="00FD32B8">
        <w:rPr>
          <w:rStyle w:val="CommentReference"/>
        </w:rPr>
        <w:commentReference w:id="124"/>
      </w:r>
      <w:ins w:id="125" w:author="David Tait" w:date="2016-08-26T18:15:00Z">
        <w:r>
          <w:t xml:space="preserve"> included?</w:t>
        </w:r>
      </w:ins>
    </w:p>
    <w:p w14:paraId="5866515F" w14:textId="6E1521D4" w:rsidR="003A4D98" w:rsidRDefault="003A4D98">
      <w:pPr>
        <w:pStyle w:val="ListParagraph"/>
        <w:numPr>
          <w:ilvl w:val="0"/>
          <w:numId w:val="4"/>
        </w:numPr>
        <w:rPr>
          <w:ins w:id="126" w:author="David Tait" w:date="2016-08-26T18:15:00Z"/>
        </w:rPr>
        <w:pPrChange w:id="127" w:author="David Tait" w:date="2016-08-26T18:16:00Z">
          <w:pPr/>
        </w:pPrChange>
      </w:pPr>
      <w:ins w:id="128" w:author="David Tait" w:date="2016-08-26T18:15:00Z">
        <w:r>
          <w:t xml:space="preserve">How many of the marks are </w:t>
        </w:r>
        <w:commentRangeStart w:id="129"/>
        <w:r>
          <w:t>coined or fanciful terms</w:t>
        </w:r>
      </w:ins>
      <w:commentRangeEnd w:id="129"/>
      <w:r w:rsidR="00174898">
        <w:rPr>
          <w:rStyle w:val="CommentReference"/>
        </w:rPr>
        <w:commentReference w:id="129"/>
      </w:r>
      <w:ins w:id="130" w:author="David Tait" w:date="2016-08-26T18:15:00Z">
        <w:r>
          <w:t>?</w:t>
        </w:r>
      </w:ins>
    </w:p>
    <w:p w14:paraId="389F3365" w14:textId="77777777" w:rsidR="00D840CC" w:rsidRDefault="00D840CC"/>
    <w:p w14:paraId="4E837764" w14:textId="77777777" w:rsidR="00DF0D1D" w:rsidRDefault="005C1994">
      <w:r w:rsidRPr="005C1994">
        <w:rPr>
          <w:u w:val="single"/>
        </w:rPr>
        <w:t>Questions for Registrars</w:t>
      </w:r>
      <w:r>
        <w:t>:</w:t>
      </w:r>
    </w:p>
    <w:p w14:paraId="24881F08" w14:textId="77777777" w:rsidR="005C1994" w:rsidRDefault="005C1994"/>
    <w:p w14:paraId="151B385F" w14:textId="135C6387" w:rsidR="00D840CC" w:rsidRDefault="00174898" w:rsidP="005C1994">
      <w:pPr>
        <w:pStyle w:val="ListParagraph"/>
        <w:numPr>
          <w:ilvl w:val="0"/>
          <w:numId w:val="4"/>
        </w:numPr>
      </w:pPr>
      <w:ins w:id="131" w:author="Mary Wong" w:date="2016-09-01T17:59:00Z">
        <w:r w:rsidRPr="00174898">
          <w:rPr>
            <w:strike/>
            <w:rPrChange w:id="132" w:author="Mary Wong" w:date="2016-09-01T18:02:00Z">
              <w:rPr/>
            </w:rPrChange>
          </w:rPr>
          <w:lastRenderedPageBreak/>
          <w:t>[</w:t>
        </w:r>
      </w:ins>
      <w:commentRangeStart w:id="133"/>
      <w:r w:rsidR="00D840CC" w:rsidRPr="00174898">
        <w:rPr>
          <w:strike/>
          <w:rPrChange w:id="134" w:author="Mary Wong" w:date="2016-09-01T18:02:00Z">
            <w:rPr/>
          </w:rPrChange>
        </w:rPr>
        <w:t xml:space="preserve">Gather </w:t>
      </w:r>
      <w:r w:rsidR="007145E9" w:rsidRPr="00174898">
        <w:rPr>
          <w:strike/>
          <w:rPrChange w:id="135" w:author="Mary Wong" w:date="2016-09-01T18:02:00Z">
            <w:rPr/>
          </w:rPrChange>
        </w:rPr>
        <w:t xml:space="preserve">statistics on the number of </w:t>
      </w:r>
      <w:r w:rsidR="00D840CC" w:rsidRPr="00174898">
        <w:rPr>
          <w:strike/>
          <w:rPrChange w:id="136" w:author="Mary Wong" w:date="2016-09-01T18:02:00Z">
            <w:rPr/>
          </w:rPrChange>
        </w:rPr>
        <w:t xml:space="preserve">claims notices sent by registrars </w:t>
      </w:r>
      <w:r w:rsidR="007145E9" w:rsidRPr="00174898">
        <w:rPr>
          <w:strike/>
          <w:rPrChange w:id="137" w:author="Mary Wong" w:date="2016-09-01T18:02:00Z">
            <w:rPr/>
          </w:rPrChange>
        </w:rPr>
        <w:t>in light of what seems to have been an</w:t>
      </w:r>
      <w:r w:rsidR="00D840CC" w:rsidRPr="00174898">
        <w:rPr>
          <w:strike/>
          <w:rPrChange w:id="138" w:author="Mary Wong" w:date="2016-09-01T18:02:00Z">
            <w:rPr/>
          </w:rPrChange>
        </w:rPr>
        <w:t xml:space="preserve"> unusually high number of claims versus </w:t>
      </w:r>
      <w:r w:rsidR="007145E9" w:rsidRPr="00174898">
        <w:rPr>
          <w:strike/>
          <w:rPrChange w:id="139" w:author="Mary Wong" w:date="2016-09-01T18:02:00Z">
            <w:rPr/>
          </w:rPrChange>
        </w:rPr>
        <w:t xml:space="preserve">actual </w:t>
      </w:r>
      <w:r w:rsidR="00D840CC" w:rsidRPr="00174898">
        <w:rPr>
          <w:strike/>
          <w:rPrChange w:id="140" w:author="Mary Wong" w:date="2016-09-01T18:02:00Z">
            <w:rPr/>
          </w:rPrChange>
        </w:rPr>
        <w:t xml:space="preserve">registrations </w:t>
      </w:r>
      <w:r w:rsidR="007145E9" w:rsidRPr="00174898">
        <w:rPr>
          <w:strike/>
          <w:rPrChange w:id="141" w:author="Mary Wong" w:date="2016-09-01T18:02:00Z">
            <w:rPr/>
          </w:rPrChange>
        </w:rPr>
        <w:t xml:space="preserve">– purpose is to try to get some insight as to whether </w:t>
      </w:r>
      <w:r w:rsidR="00D840CC" w:rsidRPr="00174898">
        <w:rPr>
          <w:strike/>
          <w:rPrChange w:id="142" w:author="Mary Wong" w:date="2016-09-01T18:02:00Z">
            <w:rPr/>
          </w:rPrChange>
        </w:rPr>
        <w:t>some registrars</w:t>
      </w:r>
      <w:r w:rsidR="007145E9" w:rsidRPr="00174898">
        <w:rPr>
          <w:strike/>
          <w:rPrChange w:id="143" w:author="Mary Wong" w:date="2016-09-01T18:02:00Z">
            <w:rPr/>
          </w:rPrChange>
        </w:rPr>
        <w:t xml:space="preserve"> may have been</w:t>
      </w:r>
      <w:r w:rsidR="00D840CC" w:rsidRPr="00174898">
        <w:rPr>
          <w:strike/>
          <w:rPrChange w:id="144" w:author="Mary Wong" w:date="2016-09-01T18:02:00Z">
            <w:rPr/>
          </w:rPrChange>
        </w:rPr>
        <w:t xml:space="preserve"> using </w:t>
      </w:r>
      <w:r w:rsidR="007145E9" w:rsidRPr="00174898">
        <w:rPr>
          <w:strike/>
          <w:rPrChange w:id="145" w:author="Mary Wong" w:date="2016-09-01T18:02:00Z">
            <w:rPr/>
          </w:rPrChange>
        </w:rPr>
        <w:t>checks with the TMCH</w:t>
      </w:r>
      <w:r w:rsidR="00D840CC" w:rsidRPr="00174898">
        <w:rPr>
          <w:strike/>
          <w:rPrChange w:id="146" w:author="Mary Wong" w:date="2016-09-01T18:02:00Z">
            <w:rPr/>
          </w:rPrChange>
        </w:rPr>
        <w:t xml:space="preserve"> to develop </w:t>
      </w:r>
      <w:r w:rsidR="007145E9" w:rsidRPr="00174898">
        <w:rPr>
          <w:strike/>
          <w:rPrChange w:id="147" w:author="Mary Wong" w:date="2016-09-01T18:02:00Z">
            <w:rPr/>
          </w:rPrChange>
        </w:rPr>
        <w:t>their premium pricing</w:t>
      </w:r>
      <w:r w:rsidR="00D840CC" w:rsidRPr="00174898">
        <w:rPr>
          <w:strike/>
          <w:rPrChange w:id="148" w:author="Mary Wong" w:date="2016-09-01T18:02:00Z">
            <w:rPr/>
          </w:rPrChange>
        </w:rPr>
        <w:t xml:space="preserve"> </w:t>
      </w:r>
      <w:r w:rsidR="007145E9" w:rsidRPr="00174898">
        <w:rPr>
          <w:strike/>
          <w:rPrChange w:id="149" w:author="Mary Wong" w:date="2016-09-01T18:02:00Z">
            <w:rPr/>
          </w:rPrChange>
        </w:rPr>
        <w:t>(</w:t>
      </w:r>
      <w:r w:rsidR="00D840CC" w:rsidRPr="00174898">
        <w:rPr>
          <w:strike/>
          <w:rPrChange w:id="150" w:author="Mary Wong" w:date="2016-09-01T18:02:00Z">
            <w:rPr/>
          </w:rPrChange>
        </w:rPr>
        <w:t>Note</w:t>
      </w:r>
      <w:r w:rsidR="007145E9" w:rsidRPr="00174898">
        <w:rPr>
          <w:strike/>
          <w:rPrChange w:id="151" w:author="Mary Wong" w:date="2016-09-01T18:02:00Z">
            <w:rPr/>
          </w:rPrChange>
        </w:rPr>
        <w:t>:</w:t>
      </w:r>
      <w:r w:rsidR="00D840CC" w:rsidRPr="00174898">
        <w:rPr>
          <w:strike/>
          <w:rPrChange w:id="152" w:author="Mary Wong" w:date="2016-09-01T18:02:00Z">
            <w:rPr/>
          </w:rPrChange>
        </w:rPr>
        <w:t xml:space="preserve"> Analysis Group does not have breakdown of </w:t>
      </w:r>
      <w:r w:rsidR="005C1994" w:rsidRPr="00174898">
        <w:rPr>
          <w:strike/>
          <w:rPrChange w:id="153" w:author="Mary Wong" w:date="2016-09-01T18:02:00Z">
            <w:rPr/>
          </w:rPrChange>
        </w:rPr>
        <w:t>claims notices by registrars</w:t>
      </w:r>
      <w:r w:rsidR="007145E9" w:rsidRPr="00174898">
        <w:rPr>
          <w:strike/>
          <w:rPrChange w:id="154" w:author="Mary Wong" w:date="2016-09-01T18:02:00Z">
            <w:rPr/>
          </w:rPrChange>
        </w:rPr>
        <w:t>)</w:t>
      </w:r>
      <w:commentRangeEnd w:id="133"/>
      <w:r w:rsidR="0036649D" w:rsidRPr="00174898">
        <w:rPr>
          <w:rStyle w:val="CommentReference"/>
          <w:strike/>
          <w:rPrChange w:id="155" w:author="Mary Wong" w:date="2016-09-01T18:02:00Z">
            <w:rPr>
              <w:rStyle w:val="CommentReference"/>
            </w:rPr>
          </w:rPrChange>
        </w:rPr>
        <w:commentReference w:id="133"/>
      </w:r>
      <w:ins w:id="156" w:author="Mary Wong" w:date="2016-09-01T18:00:00Z">
        <w:r w:rsidRPr="00174898">
          <w:rPr>
            <w:strike/>
            <w:rPrChange w:id="157" w:author="Mary Wong" w:date="2016-09-01T18:02:00Z">
              <w:rPr/>
            </w:rPrChange>
          </w:rPr>
          <w:t>]</w:t>
        </w:r>
        <w:r>
          <w:t xml:space="preserve"> REPLACE with the following specific question: The Analysis Group’s Draft Report on the TMCH seemed to show a high number of Claims </w:t>
        </w:r>
      </w:ins>
      <w:ins w:id="158" w:author="Mary Wong" w:date="2016-09-01T18:02:00Z">
        <w:r>
          <w:t>N</w:t>
        </w:r>
      </w:ins>
      <w:ins w:id="159" w:author="Mary Wong" w:date="2016-09-01T18:00:00Z">
        <w:r>
          <w:t xml:space="preserve">otices issued resulting in a low number of actual </w:t>
        </w:r>
      </w:ins>
      <w:ins w:id="160" w:author="Mary Wong" w:date="2016-09-01T18:01:00Z">
        <w:r>
          <w:t xml:space="preserve">consequent </w:t>
        </w:r>
      </w:ins>
      <w:ins w:id="161" w:author="Mary Wong" w:date="2016-09-01T18:00:00Z">
        <w:r>
          <w:t xml:space="preserve">registrations. </w:t>
        </w:r>
      </w:ins>
      <w:ins w:id="162" w:author="Mary Wong" w:date="2016-09-01T18:01:00Z">
        <w:r>
          <w:t>However, the Analysis Group’s data did not include a breakdown of Claims Notices by registrar.</w:t>
        </w:r>
      </w:ins>
      <w:ins w:id="163" w:author="Mary Wong" w:date="2016-09-01T18:02:00Z">
        <w:r>
          <w:t xml:space="preserve"> Can you provide us with the number of Claims Notices sent by each registrar for each new gTLD for which they sold registrations?</w:t>
        </w:r>
      </w:ins>
    </w:p>
    <w:p w14:paraId="504E4C68" w14:textId="77777777" w:rsidR="005C1994" w:rsidRDefault="005C1994" w:rsidP="005C1994"/>
    <w:p w14:paraId="66D61EF3" w14:textId="7EC5BBE6" w:rsidR="005C1994" w:rsidRDefault="00174898" w:rsidP="005C1994">
      <w:pPr>
        <w:pStyle w:val="ListParagraph"/>
        <w:numPr>
          <w:ilvl w:val="0"/>
          <w:numId w:val="4"/>
        </w:numPr>
        <w:rPr>
          <w:ins w:id="164" w:author="David Tait" w:date="2016-08-26T18:20:00Z"/>
        </w:rPr>
      </w:pPr>
      <w:ins w:id="165" w:author="Mary Wong" w:date="2016-09-01T18:03:00Z">
        <w:r>
          <w:t xml:space="preserve">To assist us in understanding whether and how the existence and duration of the TM Claims period may have contributed to the low number of registrations, can each registrar tell us </w:t>
        </w:r>
      </w:ins>
      <w:commentRangeStart w:id="166"/>
      <w:r w:rsidR="00A23288" w:rsidRPr="00A23288">
        <w:t xml:space="preserve">what is the rate of cart abandonment for new gTLDs when </w:t>
      </w:r>
      <w:ins w:id="167" w:author="Mary Wong" w:date="2016-09-01T18:03:00Z">
        <w:r>
          <w:t xml:space="preserve">a potential registrant is </w:t>
        </w:r>
      </w:ins>
      <w:r w:rsidR="00A23288" w:rsidRPr="00A23288">
        <w:t xml:space="preserve">exposed to a TM Claims </w:t>
      </w:r>
      <w:del w:id="168" w:author="Mary Wong" w:date="2016-09-01T18:04:00Z">
        <w:r w:rsidR="00A23288" w:rsidRPr="00A23288" w:rsidDel="00174898">
          <w:delText xml:space="preserve">notice </w:delText>
        </w:r>
      </w:del>
      <w:ins w:id="169" w:author="Mary Wong" w:date="2016-09-01T18:04:00Z">
        <w:r>
          <w:t>N</w:t>
        </w:r>
        <w:r w:rsidRPr="00A23288">
          <w:t xml:space="preserve">otice </w:t>
        </w:r>
      </w:ins>
      <w:del w:id="170" w:author="Mary Wong" w:date="2016-09-01T18:04:00Z">
        <w:r w:rsidR="00A23288" w:rsidRPr="00A23288" w:rsidDel="00174898">
          <w:delText xml:space="preserve">vs </w:delText>
        </w:r>
      </w:del>
      <w:ins w:id="171" w:author="Mary Wong" w:date="2016-09-01T18:04:00Z">
        <w:r>
          <w:t>in comparison with the rate following the end of</w:t>
        </w:r>
      </w:ins>
      <w:del w:id="172" w:author="Mary Wong" w:date="2016-09-01T18:04:00Z">
        <w:r w:rsidR="00A23288" w:rsidRPr="00A23288" w:rsidDel="00174898">
          <w:delText>after</w:delText>
        </w:r>
      </w:del>
      <w:r w:rsidR="00A23288" w:rsidRPr="00A23288">
        <w:t xml:space="preserve"> the Claims period</w:t>
      </w:r>
      <w:del w:id="173" w:author="Mary Wong" w:date="2016-09-01T18:04:00Z">
        <w:r w:rsidR="007145E9" w:rsidDel="00174898">
          <w:delText>;</w:delText>
        </w:r>
        <w:r w:rsidR="00A23288" w:rsidRPr="00A23288" w:rsidDel="00174898">
          <w:delText xml:space="preserve"> </w:delText>
        </w:r>
      </w:del>
      <w:ins w:id="174" w:author="Mary Wong" w:date="2016-09-01T18:04:00Z">
        <w:r>
          <w:t>? H</w:t>
        </w:r>
      </w:ins>
      <w:del w:id="175" w:author="Mary Wong" w:date="2016-09-01T18:04:00Z">
        <w:r w:rsidR="00A23288" w:rsidRPr="00A23288" w:rsidDel="00174898">
          <w:delText>h</w:delText>
        </w:r>
      </w:del>
      <w:r w:rsidR="00A23288" w:rsidRPr="00A23288">
        <w:t xml:space="preserve">ow do those numbers compare to </w:t>
      </w:r>
      <w:r w:rsidR="007145E9">
        <w:t>[legacy] g</w:t>
      </w:r>
      <w:r w:rsidR="00A23288" w:rsidRPr="00A23288">
        <w:t>TLDs</w:t>
      </w:r>
      <w:r w:rsidR="007145E9">
        <w:t>?</w:t>
      </w:r>
      <w:commentRangeEnd w:id="166"/>
      <w:r w:rsidR="007F47FE">
        <w:rPr>
          <w:rStyle w:val="CommentReference"/>
        </w:rPr>
        <w:commentReference w:id="166"/>
      </w:r>
    </w:p>
    <w:p w14:paraId="486628A1" w14:textId="77777777" w:rsidR="00163362" w:rsidRDefault="00163362">
      <w:pPr>
        <w:rPr>
          <w:ins w:id="176" w:author="David Tait" w:date="2016-08-26T18:20:00Z"/>
        </w:rPr>
        <w:pPrChange w:id="177" w:author="David Tait" w:date="2016-08-26T18:20:00Z">
          <w:pPr>
            <w:pStyle w:val="ListParagraph"/>
            <w:numPr>
              <w:numId w:val="4"/>
            </w:numPr>
            <w:ind w:hanging="360"/>
          </w:pPr>
        </w:pPrChange>
      </w:pPr>
    </w:p>
    <w:p w14:paraId="14C009A2" w14:textId="5F187445" w:rsidR="00163362" w:rsidRDefault="00163362" w:rsidP="00163362">
      <w:pPr>
        <w:pStyle w:val="ListParagraph"/>
        <w:numPr>
          <w:ilvl w:val="0"/>
          <w:numId w:val="4"/>
        </w:numPr>
        <w:rPr>
          <w:ins w:id="178" w:author="David Tait" w:date="2016-08-26T18:20:00Z"/>
        </w:rPr>
      </w:pPr>
      <w:ins w:id="179" w:author="David Tait" w:date="2016-08-26T18:20:00Z">
        <w:r>
          <w:t xml:space="preserve">Why do you think so many </w:t>
        </w:r>
      </w:ins>
      <w:ins w:id="180" w:author="Mary Wong" w:date="2016-09-01T18:04:00Z">
        <w:r w:rsidR="00174898">
          <w:t xml:space="preserve">potential </w:t>
        </w:r>
      </w:ins>
      <w:ins w:id="181" w:author="David Tait" w:date="2016-08-26T18:20:00Z">
        <w:r>
          <w:t xml:space="preserve">registrants </w:t>
        </w:r>
        <w:del w:id="182" w:author="Mary Wong" w:date="2016-09-01T18:05:00Z">
          <w:r w:rsidDel="00174898">
            <w:delText>are turning back</w:delText>
          </w:r>
        </w:del>
      </w:ins>
      <w:ins w:id="183" w:author="Mary Wong" w:date="2016-09-01T18:05:00Z">
        <w:r w:rsidR="00174898">
          <w:t>do not proceed further with a registration</w:t>
        </w:r>
      </w:ins>
      <w:ins w:id="184" w:author="David Tait" w:date="2016-08-26T18:20:00Z">
        <w:r>
          <w:t xml:space="preserve"> when they receive </w:t>
        </w:r>
      </w:ins>
      <w:ins w:id="185" w:author="Mary Wong" w:date="2016-09-01T18:05:00Z">
        <w:r w:rsidR="00174898">
          <w:t xml:space="preserve">a </w:t>
        </w:r>
      </w:ins>
      <w:ins w:id="186" w:author="David Tait" w:date="2016-08-26T18:20:00Z">
        <w:r>
          <w:t xml:space="preserve">TM Claims </w:t>
        </w:r>
        <w:del w:id="187" w:author="Mary Wong" w:date="2016-09-01T18:05:00Z">
          <w:r w:rsidDel="00174898">
            <w:delText>n</w:delText>
          </w:r>
        </w:del>
      </w:ins>
      <w:ins w:id="188" w:author="Mary Wong" w:date="2016-09-01T18:05:00Z">
        <w:r w:rsidR="00174898">
          <w:t>N</w:t>
        </w:r>
      </w:ins>
      <w:ins w:id="189" w:author="David Tait" w:date="2016-08-26T18:20:00Z">
        <w:r>
          <w:t>otice</w:t>
        </w:r>
        <w:del w:id="190" w:author="Mary Wong" w:date="2016-09-01T18:05:00Z">
          <w:r w:rsidDel="00174898">
            <w:delText>s</w:delText>
          </w:r>
        </w:del>
        <w:r>
          <w:t>?</w:t>
        </w:r>
      </w:ins>
    </w:p>
    <w:p w14:paraId="06A37DD0" w14:textId="77777777" w:rsidR="00163362" w:rsidRDefault="00163362">
      <w:pPr>
        <w:pStyle w:val="ListParagraph"/>
        <w:pPrChange w:id="191" w:author="David Tait" w:date="2016-08-26T18:20:00Z">
          <w:pPr>
            <w:pStyle w:val="ListParagraph"/>
            <w:numPr>
              <w:numId w:val="4"/>
            </w:numPr>
            <w:ind w:hanging="360"/>
          </w:pPr>
        </w:pPrChange>
      </w:pPr>
    </w:p>
    <w:p w14:paraId="3F6E4311" w14:textId="77777777" w:rsidR="00DF0D1D" w:rsidRDefault="00DF0D1D"/>
    <w:p w14:paraId="040FC782" w14:textId="77777777" w:rsidR="005C1994" w:rsidRDefault="005C1994">
      <w:pPr>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DF0D1D">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rPr>
          <w:ins w:id="192" w:author="David Tait" w:date="2016-08-22T13:59:00Z"/>
        </w:r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pPr>
        <w:rPr>
          <w:ins w:id="193" w:author="David Tait" w:date="2016-08-22T13:59:00Z"/>
        </w:rPr>
        <w:pPrChange w:id="194" w:author="David Tait" w:date="2016-08-22T13:59:00Z">
          <w:pPr>
            <w:pStyle w:val="ListParagraph"/>
            <w:numPr>
              <w:numId w:val="4"/>
            </w:numPr>
            <w:ind w:hanging="360"/>
          </w:pPr>
        </w:pPrChange>
      </w:pPr>
    </w:p>
    <w:p w14:paraId="46E2F469" w14:textId="78EC26FF" w:rsidR="00A65A2B" w:rsidRDefault="00A65A2B" w:rsidP="00FD1C0A">
      <w:pPr>
        <w:numPr>
          <w:ilvl w:val="0"/>
          <w:numId w:val="4"/>
        </w:numPr>
        <w:rPr>
          <w:ins w:id="195" w:author="David Tait" w:date="2016-08-22T14:09:00Z"/>
        </w:rPr>
      </w:pPr>
      <w:ins w:id="196" w:author="David Tait" w:date="2016-08-22T14:09:00Z">
        <w:r>
          <w:t>Are the registration totals contained within the various monthly/quarterly reports made to ICANN cumulative?</w:t>
        </w:r>
      </w:ins>
    </w:p>
    <w:p w14:paraId="6507577A" w14:textId="77777777" w:rsidR="00A65A2B" w:rsidRDefault="00A65A2B">
      <w:pPr>
        <w:rPr>
          <w:ins w:id="197" w:author="David Tait" w:date="2016-08-22T14:09:00Z"/>
        </w:rPr>
        <w:pPrChange w:id="198" w:author="David Tait" w:date="2016-08-22T14:09:00Z">
          <w:pPr>
            <w:numPr>
              <w:numId w:val="4"/>
            </w:numPr>
            <w:ind w:left="720" w:hanging="360"/>
          </w:pPr>
        </w:pPrChange>
      </w:pPr>
    </w:p>
    <w:p w14:paraId="72EBE287" w14:textId="2115B32B" w:rsidR="00A65A2B" w:rsidRDefault="00A65A2B" w:rsidP="00FD1C0A">
      <w:pPr>
        <w:numPr>
          <w:ilvl w:val="0"/>
          <w:numId w:val="4"/>
        </w:numPr>
        <w:rPr>
          <w:ins w:id="199" w:author="David Tait" w:date="2016-08-22T14:11:00Z"/>
        </w:rPr>
      </w:pPr>
      <w:ins w:id="200" w:author="David Tait" w:date="2016-08-22T14:09:00Z">
        <w:r>
          <w:t>What is meant by the term ‘expired marks’ in the various monthly/quarterly reports made to ICANN?</w:t>
        </w:r>
      </w:ins>
    </w:p>
    <w:p w14:paraId="3BB92D0A" w14:textId="77777777" w:rsidR="00A65A2B" w:rsidRDefault="00A65A2B">
      <w:pPr>
        <w:rPr>
          <w:ins w:id="201" w:author="David Tait" w:date="2016-08-22T14:11:00Z"/>
        </w:rPr>
        <w:pPrChange w:id="202" w:author="David Tait" w:date="2016-08-22T14:11:00Z">
          <w:pPr>
            <w:numPr>
              <w:numId w:val="4"/>
            </w:numPr>
            <w:ind w:left="720" w:hanging="360"/>
          </w:pPr>
        </w:pPrChange>
      </w:pPr>
    </w:p>
    <w:p w14:paraId="16A10E95" w14:textId="2F1769B7" w:rsidR="00A65A2B" w:rsidRDefault="00A65A2B" w:rsidP="00FD1C0A">
      <w:pPr>
        <w:numPr>
          <w:ilvl w:val="0"/>
          <w:numId w:val="4"/>
        </w:numPr>
        <w:rPr>
          <w:ins w:id="203" w:author="David Tait" w:date="2016-08-22T14:08:00Z"/>
        </w:rPr>
      </w:pPr>
      <w:ins w:id="204" w:author="David Tait" w:date="2016-08-22T14:11:00Z">
        <w:r>
          <w:t xml:space="preserve">In relation to the statistics regarding the number of marks submitted to the TMCH, as noted in the various monthly/quarterly reports to ICANN, does this statistic relate to individual marks </w:t>
        </w:r>
      </w:ins>
      <w:ins w:id="205" w:author="Mary Wong" w:date="2016-09-01T18:07:00Z">
        <w:r w:rsidR="00174898">
          <w:t xml:space="preserve">that are </w:t>
        </w:r>
      </w:ins>
      <w:ins w:id="206" w:author="David Tait" w:date="2016-08-22T14:11:00Z">
        <w:r>
          <w:t>submitted</w:t>
        </w:r>
      </w:ins>
      <w:ins w:id="207" w:author="Mary Wong" w:date="2016-09-01T18:07:00Z">
        <w:r w:rsidR="00174898">
          <w:t>,</w:t>
        </w:r>
      </w:ins>
      <w:ins w:id="208" w:author="David Tait" w:date="2016-08-22T14:11:00Z">
        <w:r>
          <w:t xml:space="preserve"> or</w:t>
        </w:r>
        <w:del w:id="209" w:author="Mary Wong" w:date="2016-09-01T18:07:00Z">
          <w:r w:rsidDel="00174898">
            <w:delText xml:space="preserve"> </w:delText>
          </w:r>
        </w:del>
      </w:ins>
      <w:ins w:id="210" w:author="Mary Wong" w:date="2016-09-01T18:07:00Z">
        <w:r w:rsidR="00174898">
          <w:t xml:space="preserve"> </w:t>
        </w:r>
      </w:ins>
      <w:ins w:id="211" w:author="David Tait" w:date="2016-08-22T14:11:00Z">
        <w:r>
          <w:t xml:space="preserve">the number of labels </w:t>
        </w:r>
      </w:ins>
      <w:ins w:id="212" w:author="Mary Wong" w:date="2016-09-01T18:07:00Z">
        <w:r w:rsidR="00174898">
          <w:t xml:space="preserve">generated, </w:t>
        </w:r>
      </w:ins>
      <w:ins w:id="213" w:author="David Tait" w:date="2016-08-22T14:11:00Z">
        <w:r>
          <w:t>or the number of SMD file</w:t>
        </w:r>
      </w:ins>
      <w:ins w:id="214" w:author="Mary Wong" w:date="2016-09-01T18:07:00Z">
        <w:r w:rsidR="00174898">
          <w:t>s</w:t>
        </w:r>
      </w:ins>
      <w:ins w:id="215" w:author="David Tait" w:date="2016-08-22T14:11:00Z">
        <w:r>
          <w:t xml:space="preserve"> created?</w:t>
        </w:r>
      </w:ins>
    </w:p>
    <w:p w14:paraId="0BC72BE7" w14:textId="77777777" w:rsidR="00A65A2B" w:rsidRDefault="00A65A2B">
      <w:pPr>
        <w:rPr>
          <w:ins w:id="216" w:author="David Tait" w:date="2016-08-22T14:08:00Z"/>
        </w:rPr>
        <w:pPrChange w:id="217" w:author="David Tait" w:date="2016-08-22T14:08:00Z">
          <w:pPr>
            <w:numPr>
              <w:numId w:val="4"/>
            </w:numPr>
            <w:ind w:left="720" w:hanging="360"/>
          </w:pPr>
        </w:pPrChange>
      </w:pPr>
    </w:p>
    <w:p w14:paraId="047AE145" w14:textId="77777777" w:rsidR="00FD1C0A" w:rsidRDefault="00FD1C0A" w:rsidP="00FD1C0A">
      <w:pPr>
        <w:numPr>
          <w:ilvl w:val="0"/>
          <w:numId w:val="4"/>
        </w:numPr>
        <w:rPr>
          <w:ins w:id="218" w:author="David Tait" w:date="2016-08-22T13:59:00Z"/>
        </w:rPr>
      </w:pPr>
      <w:ins w:id="219" w:author="David Tait" w:date="2016-08-22T13:59:00Z">
        <w:r>
          <w:t>How are marks cancelled within national/regional registries handled at the TMCH level?</w:t>
        </w:r>
      </w:ins>
    </w:p>
    <w:p w14:paraId="086CBE1A" w14:textId="77777777" w:rsidR="00A65A2B" w:rsidRDefault="00A65A2B">
      <w:pPr>
        <w:ind w:left="720"/>
        <w:rPr>
          <w:ins w:id="220" w:author="David Tait" w:date="2016-08-22T14:07:00Z"/>
        </w:rPr>
        <w:pPrChange w:id="221" w:author="David Tait" w:date="2016-08-22T14:07:00Z">
          <w:pPr>
            <w:numPr>
              <w:numId w:val="4"/>
            </w:numPr>
            <w:ind w:left="720" w:hanging="360"/>
          </w:pPr>
        </w:pPrChange>
      </w:pPr>
    </w:p>
    <w:p w14:paraId="7920B45B" w14:textId="77777777" w:rsidR="00FD1C0A" w:rsidRDefault="00FD1C0A" w:rsidP="00FD1C0A">
      <w:pPr>
        <w:numPr>
          <w:ilvl w:val="0"/>
          <w:numId w:val="4"/>
        </w:numPr>
        <w:rPr>
          <w:ins w:id="222" w:author="David Tait" w:date="2016-08-22T14:00:00Z"/>
        </w:rPr>
      </w:pPr>
      <w:ins w:id="223" w:author="David Tait" w:date="2016-08-22T13:59:00Z">
        <w:r w:rsidRPr="00907703">
          <w:t>Is it possible to get a break d</w:t>
        </w:r>
        <w:r>
          <w:t>own of where the corporate head-</w:t>
        </w:r>
        <w:r w:rsidRPr="00907703">
          <w:t xml:space="preserve">quarters of those </w:t>
        </w:r>
        <w:r>
          <w:t xml:space="preserve">registrants using TM agents </w:t>
        </w:r>
        <w:r w:rsidRPr="00907703">
          <w:t>are located?</w:t>
        </w:r>
      </w:ins>
    </w:p>
    <w:p w14:paraId="4EC59A20" w14:textId="77777777" w:rsidR="00A65A2B" w:rsidRDefault="00A65A2B">
      <w:pPr>
        <w:ind w:left="720"/>
        <w:rPr>
          <w:ins w:id="224" w:author="David Tait" w:date="2016-08-22T14:07:00Z"/>
        </w:rPr>
        <w:pPrChange w:id="225" w:author="David Tait" w:date="2016-08-22T14:07:00Z">
          <w:pPr>
            <w:pStyle w:val="ListParagraph"/>
            <w:numPr>
              <w:numId w:val="4"/>
            </w:numPr>
            <w:ind w:hanging="360"/>
          </w:pPr>
        </w:pPrChange>
      </w:pPr>
    </w:p>
    <w:p w14:paraId="7E0E557E" w14:textId="16893A17" w:rsidR="00B95AFD" w:rsidRDefault="00FD1C0A" w:rsidP="00B95AFD">
      <w:pPr>
        <w:numPr>
          <w:ilvl w:val="0"/>
          <w:numId w:val="4"/>
        </w:numPr>
        <w:rPr>
          <w:ins w:id="226" w:author="David Tait" w:date="2016-08-26T18:21:00Z"/>
        </w:rPr>
      </w:pPr>
      <w:ins w:id="227" w:author="David Tait" w:date="2016-08-22T14:00:00Z">
        <w:r>
          <w:t>Data has been provided regarding outreach efforts</w:t>
        </w:r>
        <w:del w:id="228" w:author="Mary Wong" w:date="2016-09-01T18:05:00Z">
          <w:r w:rsidDel="00174898">
            <w:delText>,</w:delText>
          </w:r>
        </w:del>
      </w:ins>
      <w:ins w:id="229" w:author="Mary Wong" w:date="2016-09-01T18:05:00Z">
        <w:r w:rsidR="00174898">
          <w:t>;</w:t>
        </w:r>
      </w:ins>
      <w:ins w:id="230" w:author="David Tait" w:date="2016-08-22T14:00:00Z">
        <w:r>
          <w:t xml:space="preserve"> can </w:t>
        </w:r>
      </w:ins>
      <w:ins w:id="231" w:author="Mary Wong" w:date="2016-09-01T18:05:00Z">
        <w:r w:rsidR="00174898">
          <w:t xml:space="preserve">further </w:t>
        </w:r>
      </w:ins>
      <w:ins w:id="232" w:author="David Tait" w:date="2016-08-22T14:00:00Z">
        <w:r>
          <w:t xml:space="preserve">information be provided on the precise nature of the activities undertaken and who was the audience for this? Were any outreach efforts made to </w:t>
        </w:r>
      </w:ins>
      <w:ins w:id="233" w:author="Mary Wong" w:date="2016-09-01T18:05:00Z">
        <w:r w:rsidR="00174898">
          <w:t xml:space="preserve">potential </w:t>
        </w:r>
      </w:ins>
      <w:ins w:id="234" w:author="David Tait" w:date="2016-08-22T14:00:00Z">
        <w:r>
          <w:t>registra</w:t>
        </w:r>
      </w:ins>
      <w:ins w:id="235" w:author="David Tait" w:date="2016-08-22T14:01:00Z">
        <w:r>
          <w:t>n</w:t>
        </w:r>
      </w:ins>
      <w:ins w:id="236" w:author="David Tait" w:date="2016-08-22T14:00:00Z">
        <w:r>
          <w:t>ts or trademark owners?</w:t>
        </w:r>
      </w:ins>
    </w:p>
    <w:p w14:paraId="2AE6BA4B" w14:textId="77777777" w:rsidR="00B95AFD" w:rsidRDefault="00B95AFD">
      <w:pPr>
        <w:rPr>
          <w:ins w:id="237" w:author="David Tait" w:date="2016-08-26T18:21:00Z"/>
        </w:rPr>
        <w:pPrChange w:id="238" w:author="David Tait" w:date="2016-08-26T18:21:00Z">
          <w:pPr>
            <w:numPr>
              <w:numId w:val="4"/>
            </w:numPr>
            <w:ind w:left="720" w:hanging="360"/>
          </w:pPr>
        </w:pPrChange>
      </w:pPr>
    </w:p>
    <w:p w14:paraId="70BA3AB1" w14:textId="67C9B438" w:rsidR="00B95AFD" w:rsidRDefault="00B95AFD" w:rsidP="00B95AFD">
      <w:pPr>
        <w:numPr>
          <w:ilvl w:val="0"/>
          <w:numId w:val="4"/>
        </w:numPr>
        <w:rPr>
          <w:ins w:id="239" w:author="David Tait" w:date="2016-08-26T18:21:00Z"/>
        </w:rPr>
      </w:pPr>
      <w:ins w:id="240" w:author="David Tait" w:date="2016-08-26T18:21:00Z">
        <w:r w:rsidRPr="00B95AFD">
          <w:t>How much time and resource were expended on educating TM owners on</w:t>
        </w:r>
        <w:r>
          <w:t xml:space="preserve"> the TMCH?</w:t>
        </w:r>
      </w:ins>
    </w:p>
    <w:p w14:paraId="336A7FB4" w14:textId="77777777" w:rsidR="00B95AFD" w:rsidRDefault="00B95AFD" w:rsidP="00B95AFD">
      <w:pPr>
        <w:pStyle w:val="ListParagraph"/>
        <w:numPr>
          <w:ilvl w:val="0"/>
          <w:numId w:val="4"/>
        </w:numPr>
        <w:rPr>
          <w:ins w:id="241" w:author="David Tait" w:date="2016-08-26T18:21:00Z"/>
        </w:rPr>
      </w:pPr>
      <w:ins w:id="242" w:author="David Tait" w:date="2016-08-26T18:21:00Z">
        <w:r>
          <w:t>In what regions/languages were outreach sessions held?</w:t>
        </w:r>
      </w:ins>
    </w:p>
    <w:p w14:paraId="4EA6D15A" w14:textId="125BDCA4" w:rsidR="00B95AFD" w:rsidRDefault="00B95AFD">
      <w:pPr>
        <w:pStyle w:val="ListParagraph"/>
        <w:numPr>
          <w:ilvl w:val="0"/>
          <w:numId w:val="4"/>
        </w:numPr>
        <w:rPr>
          <w:ins w:id="243" w:author="David Tait" w:date="2016-08-22T14:07:00Z"/>
        </w:rPr>
        <w:pPrChange w:id="244" w:author="David Tait" w:date="2016-08-26T18:22:00Z">
          <w:pPr>
            <w:numPr>
              <w:numId w:val="4"/>
            </w:numPr>
            <w:ind w:left="720" w:hanging="360"/>
          </w:pPr>
        </w:pPrChange>
      </w:pPr>
      <w:ins w:id="245" w:author="David Tait" w:date="2016-08-26T18:22:00Z">
        <w:r>
          <w:t xml:space="preserve">How many design marks have </w:t>
        </w:r>
        <w:del w:id="246" w:author="Mary Wong" w:date="2016-09-01T18:06:00Z">
          <w:r w:rsidDel="00174898">
            <w:delText>you</w:delText>
          </w:r>
        </w:del>
      </w:ins>
      <w:ins w:id="247" w:author="Mary Wong" w:date="2016-09-01T18:06:00Z">
        <w:r w:rsidR="00174898">
          <w:t>been</w:t>
        </w:r>
      </w:ins>
      <w:ins w:id="248" w:author="David Tait" w:date="2016-08-26T18:22:00Z">
        <w:r>
          <w:t xml:space="preserve"> </w:t>
        </w:r>
        <w:del w:id="249" w:author="Mary Wong" w:date="2016-09-01T18:07:00Z">
          <w:r w:rsidDel="00174898">
            <w:delText>registered</w:delText>
          </w:r>
        </w:del>
      </w:ins>
      <w:ins w:id="250" w:author="Mary Wong" w:date="2016-09-01T18:07:00Z">
        <w:r w:rsidR="00174898">
          <w:t>submitted and validated</w:t>
        </w:r>
      </w:ins>
      <w:ins w:id="251" w:author="David Tait" w:date="2016-08-26T18:22:00Z">
        <w:r>
          <w:t xml:space="preserve">? What is your criteria for </w:t>
        </w:r>
        <w:del w:id="252" w:author="Mary Wong" w:date="2016-09-01T18:07:00Z">
          <w:r w:rsidDel="00174898">
            <w:delText>registering</w:delText>
          </w:r>
        </w:del>
      </w:ins>
      <w:ins w:id="253" w:author="Mary Wong" w:date="2016-09-01T18:07:00Z">
        <w:r w:rsidR="00174898">
          <w:t>validating</w:t>
        </w:r>
      </w:ins>
      <w:ins w:id="254" w:author="David Tait" w:date="2016-08-26T18:22:00Z">
        <w:r>
          <w:t xml:space="preserve"> these? How are you differentiating between design marks in the practical application of the TMCH guidelines</w:t>
        </w:r>
      </w:ins>
      <w:ins w:id="255" w:author="Mary Wong" w:date="2016-09-01T18:06:00Z">
        <w:r w:rsidR="00174898">
          <w:t>?</w:t>
        </w:r>
      </w:ins>
    </w:p>
    <w:p w14:paraId="0DB69DB0" w14:textId="3D1D9343" w:rsidR="00A65A2B" w:rsidRDefault="00A65A2B">
      <w:pPr>
        <w:numPr>
          <w:ilvl w:val="0"/>
          <w:numId w:val="4"/>
        </w:numPr>
        <w:pPrChange w:id="256" w:author="David Tait" w:date="2016-08-22T14:04:00Z">
          <w:pPr>
            <w:pStyle w:val="ListParagraph"/>
            <w:numPr>
              <w:numId w:val="4"/>
            </w:numPr>
            <w:ind w:hanging="360"/>
          </w:pPr>
        </w:pPrChange>
      </w:pPr>
      <w:ins w:id="257" w:author="David Tait" w:date="2016-08-22T14:07:00Z">
        <w:r>
          <w:t xml:space="preserve">In relation to </w:t>
        </w:r>
        <w:del w:id="258" w:author="Mary Wong" w:date="2016-09-01T18:06:00Z">
          <w:r w:rsidDel="00174898">
            <w:delText>c</w:delText>
          </w:r>
        </w:del>
      </w:ins>
      <w:ins w:id="259" w:author="Mary Wong" w:date="2016-09-01T18:06:00Z">
        <w:r w:rsidR="00174898">
          <w:t>C</w:t>
        </w:r>
      </w:ins>
      <w:ins w:id="260" w:author="David Tait" w:date="2016-08-22T14:07:00Z">
        <w:r>
          <w:t xml:space="preserve">laims </w:t>
        </w:r>
        <w:del w:id="261" w:author="Mary Wong" w:date="2016-09-01T18:06:00Z">
          <w:r w:rsidDel="00174898">
            <w:delText>n</w:delText>
          </w:r>
        </w:del>
      </w:ins>
      <w:ins w:id="262" w:author="Mary Wong" w:date="2016-09-01T18:06:00Z">
        <w:r w:rsidR="00174898">
          <w:t>N</w:t>
        </w:r>
      </w:ins>
      <w:ins w:id="263" w:author="David Tait" w:date="2016-08-22T14:07:00Z">
        <w:r>
          <w:t>otice statistics</w:t>
        </w:r>
      </w:ins>
      <w:ins w:id="264" w:author="Mary Wong" w:date="2016-09-01T18:06:00Z">
        <w:r w:rsidR="00174898">
          <w:t>,</w:t>
        </w:r>
      </w:ins>
      <w:ins w:id="265" w:author="David Tait" w:date="2016-08-22T14:07:00Z">
        <w:r>
          <w:t xml:space="preserve"> </w:t>
        </w:r>
      </w:ins>
      <w:ins w:id="266" w:author="David Tait" w:date="2016-08-22T14:08:00Z">
        <w:r>
          <w:t>can any discernible trends be noted in relation to (i)</w:t>
        </w:r>
      </w:ins>
      <w:ins w:id="267" w:author="David Tait" w:date="2016-08-22T14:07:00Z">
        <w:r>
          <w:t xml:space="preserve"> registrar gaming and </w:t>
        </w:r>
      </w:ins>
      <w:ins w:id="268" w:author="David Tait" w:date="2016-08-22T14:08:00Z">
        <w:r>
          <w:t xml:space="preserve">(ii) </w:t>
        </w:r>
      </w:ins>
      <w:ins w:id="269" w:author="David Tait" w:date="2016-08-22T14:07:00Z">
        <w:r>
          <w:t xml:space="preserve">registrant turn-back </w:t>
        </w:r>
      </w:ins>
      <w:ins w:id="270" w:author="David Tait" w:date="2016-08-22T14:08:00Z">
        <w:r>
          <w:t xml:space="preserve">as a result of a </w:t>
        </w:r>
      </w:ins>
      <w:ins w:id="271" w:author="Mary Wong" w:date="2016-09-01T18:06:00Z">
        <w:r w:rsidR="00174898">
          <w:t xml:space="preserve">possible “chilling effect” resulting from the issuance of a </w:t>
        </w:r>
      </w:ins>
      <w:ins w:id="272" w:author="David Tait" w:date="2016-08-22T14:08:00Z">
        <w:del w:id="273" w:author="Mary Wong" w:date="2016-09-01T18:06:00Z">
          <w:r w:rsidDel="00174898">
            <w:delText>c</w:delText>
          </w:r>
        </w:del>
      </w:ins>
      <w:ins w:id="274" w:author="Mary Wong" w:date="2016-09-01T18:06:00Z">
        <w:r w:rsidR="00174898">
          <w:t>C</w:t>
        </w:r>
      </w:ins>
      <w:ins w:id="275" w:author="David Tait" w:date="2016-08-22T14:08:00Z">
        <w:r>
          <w:t xml:space="preserve">laims </w:t>
        </w:r>
        <w:del w:id="276" w:author="Mary Wong" w:date="2016-09-01T18:06:00Z">
          <w:r w:rsidDel="00174898">
            <w:delText>n</w:delText>
          </w:r>
        </w:del>
      </w:ins>
      <w:ins w:id="277" w:author="Mary Wong" w:date="2016-09-01T18:06:00Z">
        <w:r w:rsidR="00174898">
          <w:t>N</w:t>
        </w:r>
      </w:ins>
      <w:ins w:id="278" w:author="David Tait" w:date="2016-08-22T14:08:00Z">
        <w:r>
          <w:t>otice</w:t>
        </w:r>
        <w:del w:id="279" w:author="Mary Wong" w:date="2016-09-01T18:06:00Z">
          <w:r w:rsidDel="00174898">
            <w:delText xml:space="preserve"> issuance</w:delText>
          </w:r>
        </w:del>
      </w:ins>
      <w:ins w:id="280" w:author="David Tait" w:date="2016-08-22T14:07:00Z">
        <w:del w:id="281" w:author="Mary Wong" w:date="2016-09-01T18:06:00Z">
          <w:r w:rsidDel="00174898">
            <w:delText xml:space="preserve"> chilling effect</w:delText>
          </w:r>
        </w:del>
        <w:r>
          <w:t>?</w:t>
        </w:r>
      </w:ins>
    </w:p>
    <w:p w14:paraId="43C25356" w14:textId="77777777" w:rsidR="005C1994" w:rsidDel="00FD1C0A" w:rsidRDefault="005C1994" w:rsidP="00DF0D1D">
      <w:pPr>
        <w:rPr>
          <w:del w:id="282" w:author="David Tait" w:date="2016-08-22T14:04:00Z"/>
        </w:rPr>
      </w:pPr>
    </w:p>
    <w:p w14:paraId="772AF2EF" w14:textId="77777777" w:rsidR="00CE5CB4" w:rsidDel="00FD1C0A" w:rsidRDefault="00CE5CB4" w:rsidP="00DF0D1D">
      <w:pPr>
        <w:rPr>
          <w:del w:id="283" w:author="David Tait" w:date="2016-08-22T14:04:00Z"/>
        </w:rPr>
      </w:pPr>
    </w:p>
    <w:p w14:paraId="45B6BE79" w14:textId="77777777" w:rsidR="00CE5CB4" w:rsidRDefault="00CE5CB4" w:rsidP="00DF0D1D"/>
    <w:p w14:paraId="0EB60758" w14:textId="77777777" w:rsidR="00CE5CB4" w:rsidRDefault="00CE5CB4" w:rsidP="00DF0D1D"/>
    <w:p w14:paraId="1103F28C" w14:textId="77777777" w:rsidR="005C1994" w:rsidRDefault="005C1994" w:rsidP="00DF0D1D">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t>
      </w:r>
    </w:p>
    <w:p w14:paraId="785B979E" w14:textId="77777777" w:rsidR="005C1994" w:rsidRDefault="005C1994" w:rsidP="005C1994">
      <w:pPr>
        <w:numPr>
          <w:ilvl w:val="0"/>
          <w:numId w:val="1"/>
        </w:numPr>
        <w:rPr>
          <w:ins w:id="284" w:author="David Tait" w:date="2016-08-22T13:47:00Z"/>
        </w:rPr>
      </w:pPr>
      <w:r w:rsidRPr="005C1994">
        <w:t>How many private users are using the TMCH, particularly registries, and for what additional purposes?</w:t>
      </w:r>
    </w:p>
    <w:p w14:paraId="65B7B1DC" w14:textId="102437AE" w:rsidR="00907703" w:rsidRPr="005C1994" w:rsidDel="00FD1C0A" w:rsidRDefault="00907703" w:rsidP="005C1994">
      <w:pPr>
        <w:numPr>
          <w:ilvl w:val="0"/>
          <w:numId w:val="1"/>
        </w:numPr>
        <w:rPr>
          <w:del w:id="285" w:author="David Tait" w:date="2016-08-22T13:59:00Z"/>
        </w:rPr>
      </w:pPr>
    </w:p>
    <w:p w14:paraId="6CD47066" w14:textId="77777777" w:rsidR="00D840CC" w:rsidRDefault="00D840CC"/>
    <w:p w14:paraId="2CE8D764" w14:textId="77777777" w:rsidR="00A23288" w:rsidRDefault="00A23288">
      <w:pPr>
        <w:rPr>
          <w:u w:val="single"/>
        </w:rPr>
      </w:pPr>
    </w:p>
    <w:p w14:paraId="7B9BE52D" w14:textId="2D861C47" w:rsidR="00243B37" w:rsidRDefault="00A23288">
      <w:pPr>
        <w:rPr>
          <w:ins w:id="286" w:author="David Tait" w:date="2016-08-26T18:22:00Z"/>
        </w:rPr>
      </w:pPr>
      <w:r w:rsidRPr="00A23288">
        <w:rPr>
          <w:u w:val="single"/>
        </w:rPr>
        <w:t>Questions for Brand/TM Owners</w:t>
      </w:r>
      <w:ins w:id="287" w:author="David Tait" w:date="2016-08-26T18:22:00Z">
        <w:r w:rsidR="00B95AFD">
          <w:rPr>
            <w:u w:val="single"/>
          </w:rPr>
          <w:t>/Users/Customers</w:t>
        </w:r>
      </w:ins>
      <w:r>
        <w:t>:</w:t>
      </w:r>
    </w:p>
    <w:p w14:paraId="35DD1184" w14:textId="77777777" w:rsidR="00B95AFD" w:rsidRDefault="00B95AFD">
      <w:pPr>
        <w:rPr>
          <w:ins w:id="288" w:author="David Tait" w:date="2016-08-26T18:22:00Z"/>
        </w:rPr>
      </w:pPr>
    </w:p>
    <w:p w14:paraId="0F93A0A2" w14:textId="31495CCB" w:rsidR="00B95AFD" w:rsidRDefault="00B95AFD">
      <w:pPr>
        <w:pStyle w:val="ListParagraph"/>
        <w:numPr>
          <w:ilvl w:val="0"/>
          <w:numId w:val="8"/>
        </w:numPr>
        <w:pPrChange w:id="289" w:author="David Tait" w:date="2016-08-26T18:23:00Z">
          <w:pPr/>
        </w:pPrChange>
      </w:pPr>
      <w:ins w:id="290" w:author="David Tait" w:date="2016-08-26T18:23:00Z">
        <w:del w:id="291" w:author="Mary Wong" w:date="2016-09-01T18:15:00Z">
          <w:r w:rsidRPr="00B95AFD" w:rsidDel="00D13D2C">
            <w:delText>How much d</w:delText>
          </w:r>
        </w:del>
      </w:ins>
      <w:ins w:id="292" w:author="Mary Wong" w:date="2016-09-01T18:15:00Z">
        <w:r w:rsidR="00D13D2C">
          <w:t>D</w:t>
        </w:r>
      </w:ins>
      <w:ins w:id="293" w:author="David Tait" w:date="2016-08-26T18:23:00Z">
        <w:r w:rsidRPr="00B95AFD">
          <w:t xml:space="preserve">o you understand </w:t>
        </w:r>
        <w:del w:id="294" w:author="Mary Wong" w:date="2016-09-01T18:16:00Z">
          <w:r w:rsidRPr="00B95AFD" w:rsidDel="00D13D2C">
            <w:delText xml:space="preserve">of </w:delText>
          </w:r>
        </w:del>
        <w:r w:rsidRPr="00B95AFD">
          <w:t>the purpose of the TMCH?</w:t>
        </w:r>
      </w:ins>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FD1C0A">
      <w:pPr>
        <w:rPr>
          <w:ins w:id="295" w:author="David Tait" w:date="2016-08-22T13:58:00Z"/>
        </w:rPr>
      </w:pPr>
      <w:ins w:id="296" w:author="David Tait" w:date="2016-08-22T13:58:00Z">
        <w:r w:rsidRPr="00A23288">
          <w:rPr>
            <w:u w:val="single"/>
          </w:rPr>
          <w:t xml:space="preserve">Questions for </w:t>
        </w:r>
        <w:r>
          <w:rPr>
            <w:u w:val="single"/>
          </w:rPr>
          <w:t>CCT-RT</w:t>
        </w:r>
        <w:r>
          <w:t>:</w:t>
        </w:r>
      </w:ins>
    </w:p>
    <w:p w14:paraId="67590DAF" w14:textId="77777777" w:rsidR="00FD1C0A" w:rsidRDefault="00FD1C0A">
      <w:pPr>
        <w:pStyle w:val="ListParagraph"/>
        <w:rPr>
          <w:ins w:id="297" w:author="David Tait" w:date="2016-08-22T13:58:00Z"/>
        </w:rPr>
        <w:pPrChange w:id="298" w:author="David Tait" w:date="2016-08-22T13:58:00Z">
          <w:pPr/>
        </w:pPrChange>
      </w:pPr>
    </w:p>
    <w:p w14:paraId="6DA13DF4" w14:textId="03CAF785" w:rsidR="00825F4B" w:rsidRDefault="00FD1C0A">
      <w:pPr>
        <w:pStyle w:val="ListParagraph"/>
        <w:numPr>
          <w:ilvl w:val="0"/>
          <w:numId w:val="5"/>
        </w:numPr>
        <w:pPrChange w:id="299" w:author="David Tait" w:date="2016-08-22T13:58:00Z">
          <w:pPr/>
        </w:pPrChange>
      </w:pPr>
      <w:ins w:id="300" w:author="David Tait" w:date="2016-08-22T13:58:00Z">
        <w:r>
          <w:t xml:space="preserve">What </w:t>
        </w:r>
        <w:del w:id="301" w:author="Mary Wong" w:date="2016-09-01T18:16:00Z">
          <w:r w:rsidDel="00D13D2C">
            <w:delText>sort of</w:delText>
          </w:r>
        </w:del>
      </w:ins>
      <w:ins w:id="302" w:author="Mary Wong" w:date="2016-09-01T18:16:00Z">
        <w:r w:rsidR="00D13D2C">
          <w:t>are the types of</w:t>
        </w:r>
      </w:ins>
      <w:ins w:id="303" w:author="David Tait" w:date="2016-08-22T13:58:00Z">
        <w:r>
          <w:t xml:space="preserve"> data</w:t>
        </w:r>
      </w:ins>
      <w:ins w:id="304" w:author="Mary Wong" w:date="2016-09-01T18:16:00Z">
        <w:r w:rsidR="00D13D2C">
          <w:t>,</w:t>
        </w:r>
      </w:ins>
      <w:ins w:id="305" w:author="David Tait" w:date="2016-08-22T13:58:00Z">
        <w:r>
          <w:t xml:space="preserve"> and how much of it is </w:t>
        </w:r>
        <w:del w:id="306" w:author="Mary Wong" w:date="2016-09-01T18:16:00Z">
          <w:r w:rsidDel="00D13D2C">
            <w:delText>the CCT-RT gathering? Is any of it</w:delText>
          </w:r>
        </w:del>
      </w:ins>
      <w:ins w:id="307" w:author="Mary Wong" w:date="2016-09-01T18:16:00Z">
        <w:r w:rsidR="00D13D2C">
          <w:t>being gathered, that you believe may be</w:t>
        </w:r>
      </w:ins>
      <w:ins w:id="308" w:author="David Tait" w:date="2016-08-22T13:58:00Z">
        <w:r>
          <w:t xml:space="preserve"> applicable to the TMCH review</w:t>
        </w:r>
      </w:ins>
      <w:ins w:id="309" w:author="Mary Wong" w:date="2016-09-01T18:16:00Z">
        <w:r w:rsidR="00D13D2C">
          <w:t xml:space="preserve"> being conducted by the GNSO PDP Working </w:t>
        </w:r>
      </w:ins>
      <w:ins w:id="310" w:author="Mary Wong" w:date="2016-09-01T18:17:00Z">
        <w:r w:rsidR="00D13D2C">
          <w:t>Group that is reviewing all the existing Rights Protection Mechanisms</w:t>
        </w:r>
      </w:ins>
      <w:ins w:id="311" w:author="David Tait" w:date="2016-08-22T13:58:00Z">
        <w:r>
          <w:t>?</w:t>
        </w:r>
      </w:ins>
    </w:p>
    <w:p w14:paraId="78447735" w14:textId="77777777" w:rsidR="00CE5CB4" w:rsidDel="00FD1C0A" w:rsidRDefault="00CE5CB4">
      <w:pPr>
        <w:rPr>
          <w:del w:id="312" w:author="David Tait" w:date="2016-08-22T14:04:00Z"/>
        </w:rPr>
      </w:pPr>
    </w:p>
    <w:p w14:paraId="759E2DF4" w14:textId="77777777" w:rsidR="00CE5CB4" w:rsidRDefault="00CE5CB4"/>
    <w:p w14:paraId="5055D3AA" w14:textId="52D7714D" w:rsidR="00CE5CB4" w:rsidRPr="00FD1C0A" w:rsidRDefault="00FD1C0A">
      <w:pPr>
        <w:rPr>
          <w:u w:val="single"/>
          <w:rPrChange w:id="313" w:author="David Tait" w:date="2016-08-22T14:04:00Z">
            <w:rPr/>
          </w:rPrChange>
        </w:rPr>
      </w:pPr>
      <w:ins w:id="314" w:author="David Tait" w:date="2016-08-22T14:04:00Z">
        <w:r>
          <w:rPr>
            <w:u w:val="single"/>
          </w:rPr>
          <w:t>Questions for Analysis Group</w:t>
        </w:r>
      </w:ins>
    </w:p>
    <w:p w14:paraId="07A5FB80" w14:textId="77777777" w:rsidR="00CE5CB4" w:rsidRDefault="00CE5CB4"/>
    <w:p w14:paraId="2E227C80" w14:textId="317D18F9" w:rsidR="00FD1C0A" w:rsidRPr="00FD1C0A" w:rsidRDefault="00FD1C0A">
      <w:pPr>
        <w:pStyle w:val="ListParagraph"/>
        <w:numPr>
          <w:ilvl w:val="0"/>
          <w:numId w:val="5"/>
        </w:numPr>
        <w:rPr>
          <w:ins w:id="315" w:author="David Tait" w:date="2016-08-22T14:04:00Z"/>
          <w:rPrChange w:id="316" w:author="David Tait" w:date="2016-08-22T14:04:00Z">
            <w:rPr>
              <w:ins w:id="317" w:author="David Tait" w:date="2016-08-22T14:04:00Z"/>
              <w:i/>
            </w:rPr>
          </w:rPrChange>
        </w:rPr>
        <w:pPrChange w:id="318" w:author="David Tait" w:date="2016-08-22T14:04:00Z">
          <w:pPr>
            <w:numPr>
              <w:ilvl w:val="1"/>
              <w:numId w:val="2"/>
            </w:numPr>
            <w:ind w:left="1440" w:hanging="360"/>
          </w:pPr>
        </w:pPrChange>
      </w:pPr>
      <w:ins w:id="319" w:author="David Tait" w:date="2016-08-22T14:04:00Z">
        <w:r>
          <w:t xml:space="preserve">Reference was made to </w:t>
        </w:r>
      </w:ins>
      <w:ins w:id="320" w:author="David Tait" w:date="2016-08-22T14:06:00Z">
        <w:r w:rsidR="00A65A2B">
          <w:t xml:space="preserve">some of the data collected being incorrect due to the incorrect operation of the TMCH by certain registrars. </w:t>
        </w:r>
      </w:ins>
      <w:ins w:id="321" w:author="David Tait" w:date="2016-08-22T14:04:00Z">
        <w:r w:rsidR="00A65A2B" w:rsidRPr="00A65A2B">
          <w:t>H</w:t>
        </w:r>
        <w:r w:rsidRPr="00FD1C0A">
          <w:rPr>
            <w:rPrChange w:id="322" w:author="David Tait" w:date="2016-08-22T14:04:00Z">
              <w:rPr>
                <w:i/>
              </w:rPr>
            </w:rPrChange>
          </w:rPr>
          <w:t>a</w:t>
        </w:r>
        <w:r w:rsidR="00A65A2B" w:rsidRPr="00A65A2B">
          <w:t>ve</w:t>
        </w:r>
      </w:ins>
      <w:ins w:id="323" w:author="David Tait" w:date="2016-08-22T14:06:00Z">
        <w:r w:rsidR="00A65A2B">
          <w:t xml:space="preserve"> the figures in the report</w:t>
        </w:r>
      </w:ins>
      <w:ins w:id="324" w:author="David Tait" w:date="2016-08-22T14:04:00Z">
        <w:r w:rsidRPr="00FD1C0A">
          <w:rPr>
            <w:rPrChange w:id="325" w:author="David Tait" w:date="2016-08-22T14:04:00Z">
              <w:rPr>
                <w:i/>
              </w:rPr>
            </w:rPrChange>
          </w:rPr>
          <w:t xml:space="preserve"> been </w:t>
        </w:r>
      </w:ins>
      <w:ins w:id="326" w:author="David Tait" w:date="2016-08-22T14:07:00Z">
        <w:r w:rsidR="00A65A2B" w:rsidRPr="00A65A2B">
          <w:t>amended</w:t>
        </w:r>
      </w:ins>
      <w:ins w:id="327" w:author="David Tait" w:date="2016-08-22T14:04:00Z">
        <w:r w:rsidRPr="00FD1C0A">
          <w:rPr>
            <w:rPrChange w:id="328" w:author="David Tait" w:date="2016-08-22T14:04:00Z">
              <w:rPr>
                <w:i/>
              </w:rPr>
            </w:rPrChange>
          </w:rPr>
          <w:t xml:space="preserve"> to take account </w:t>
        </w:r>
        <w:r w:rsidR="00A65A2B" w:rsidRPr="00A65A2B">
          <w:t>of this?</w:t>
        </w:r>
        <w:r w:rsidRPr="00FD1C0A">
          <w:rPr>
            <w:rPrChange w:id="329" w:author="David Tait" w:date="2016-08-22T14:04:00Z">
              <w:rPr>
                <w:i/>
              </w:rPr>
            </w:rPrChange>
          </w:rPr>
          <w:t xml:space="preserve"> </w:t>
        </w:r>
      </w:ins>
    </w:p>
    <w:p w14:paraId="05AE0FB5" w14:textId="77777777" w:rsidR="00CE5CB4" w:rsidRDefault="00CE5CB4"/>
    <w:p w14:paraId="019D3AB2" w14:textId="77777777" w:rsidR="00CE5CB4" w:rsidRDefault="00CE5CB4"/>
    <w:p w14:paraId="37FB814A" w14:textId="081A2244" w:rsidR="00243B37" w:rsidRDefault="00825F4B">
      <w:r>
        <w:t>II. ACTION ITEMS &amp; CONTINUING WORK</w:t>
      </w:r>
    </w:p>
    <w:p w14:paraId="0F854E51" w14:textId="77777777" w:rsidR="00825F4B" w:rsidRDefault="00825F4B"/>
    <w:p w14:paraId="1CE697CE" w14:textId="77777777" w:rsidR="00825F4B" w:rsidRPr="00825F4B" w:rsidRDefault="00825F4B" w:rsidP="00825F4B">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ns w:id="330" w:author="David Tait" w:date="2016-08-22T13:59:00Z"/>
          <w:i/>
        </w:rPr>
      </w:pPr>
      <w:r w:rsidRPr="00825F4B">
        <w:rPr>
          <w:i/>
        </w:rPr>
        <w:t>IN PROCESS – first update provided on 15 August</w:t>
      </w:r>
    </w:p>
    <w:p w14:paraId="5E930E6D" w14:textId="11F506EA" w:rsidR="00FD1C0A" w:rsidRDefault="00FD1C0A" w:rsidP="00825F4B">
      <w:pPr>
        <w:numPr>
          <w:ilvl w:val="1"/>
          <w:numId w:val="2"/>
        </w:numPr>
        <w:rPr>
          <w:ins w:id="331" w:author="David Tait" w:date="2016-08-22T14:02:00Z"/>
          <w:i/>
        </w:rPr>
      </w:pPr>
      <w:ins w:id="332" w:author="David Tait" w:date="2016-08-22T13:59:00Z">
        <w:r>
          <w:rPr>
            <w:i/>
          </w:rPr>
          <w:t>To be updated with most recent data from Deloitte/IBM when available.</w:t>
        </w:r>
      </w:ins>
    </w:p>
    <w:p w14:paraId="7B7595FA" w14:textId="68D491A5" w:rsidR="00FD1C0A" w:rsidRPr="00825F4B" w:rsidRDefault="00FD1C0A" w:rsidP="00825F4B">
      <w:pPr>
        <w:numPr>
          <w:ilvl w:val="1"/>
          <w:numId w:val="2"/>
        </w:numPr>
        <w:rPr>
          <w:i/>
        </w:rPr>
      </w:pPr>
      <w:ins w:id="333" w:author="David Tait" w:date="2016-08-22T14:02:00Z">
        <w:r>
          <w:rPr>
            <w:i/>
          </w:rPr>
          <w:t>Staff to clarify whether data contained within Staff RPMs paper has been am</w:t>
        </w:r>
        <w:del w:id="334" w:author="Mary Wong" w:date="2016-09-01T18:17:00Z">
          <w:r w:rsidDel="00D13D2C">
            <w:rPr>
              <w:i/>
            </w:rPr>
            <w:delText>d</w:delText>
          </w:r>
        </w:del>
        <w:r>
          <w:rPr>
            <w:i/>
          </w:rPr>
          <w:t xml:space="preserve">ended to take </w:t>
        </w:r>
      </w:ins>
      <w:ins w:id="335" w:author="David Tait" w:date="2016-08-22T14:03:00Z">
        <w:r>
          <w:rPr>
            <w:i/>
          </w:rPr>
          <w:t>account</w:t>
        </w:r>
      </w:ins>
      <w:ins w:id="336" w:author="David Tait" w:date="2016-08-22T14:02:00Z">
        <w:r>
          <w:rPr>
            <w:i/>
          </w:rPr>
          <w:t xml:space="preserve"> </w:t>
        </w:r>
      </w:ins>
      <w:ins w:id="337" w:author="David Tait" w:date="2016-08-22T14:03:00Z">
        <w:r>
          <w:rPr>
            <w:i/>
          </w:rPr>
          <w:t>of incorrect operation of the TMCH by some registrars. If not</w:t>
        </w:r>
      </w:ins>
      <w:ins w:id="338" w:author="Mary Wong" w:date="2016-09-01T18:17:00Z">
        <w:r w:rsidR="00D13D2C">
          <w:rPr>
            <w:i/>
          </w:rPr>
          <w:t>,</w:t>
        </w:r>
      </w:ins>
      <w:ins w:id="339" w:author="David Tait" w:date="2016-08-22T14:03:00Z">
        <w:r>
          <w:rPr>
            <w:i/>
          </w:rPr>
          <w:t xml:space="preserve"> </w:t>
        </w:r>
        <w:del w:id="340" w:author="Mary Wong" w:date="2016-09-01T18:17:00Z">
          <w:r w:rsidDel="00D13D2C">
            <w:rPr>
              <w:i/>
            </w:rPr>
            <w:delText>is</w:delText>
          </w:r>
        </w:del>
      </w:ins>
      <w:ins w:id="341" w:author="Mary Wong" w:date="2016-09-01T18:17:00Z">
        <w:r w:rsidR="00D13D2C">
          <w:rPr>
            <w:i/>
          </w:rPr>
          <w:t>will</w:t>
        </w:r>
      </w:ins>
      <w:ins w:id="342" w:author="David Tait" w:date="2016-08-22T14:03:00Z">
        <w:r>
          <w:rPr>
            <w:i/>
          </w:rPr>
          <w:t xml:space="preserve"> it</w:t>
        </w:r>
      </w:ins>
      <w:ins w:id="343" w:author="Mary Wong" w:date="2016-09-01T18:17:00Z">
        <w:r w:rsidR="00D13D2C">
          <w:rPr>
            <w:i/>
          </w:rPr>
          <w:t xml:space="preserve"> be</w:t>
        </w:r>
      </w:ins>
      <w:ins w:id="344" w:author="David Tait" w:date="2016-08-22T14:03:00Z">
        <w:r>
          <w:rPr>
            <w:i/>
          </w:rPr>
          <w:t xml:space="preserve"> possible</w:t>
        </w:r>
      </w:ins>
      <w:ins w:id="345" w:author="Mary Wong" w:date="2016-09-01T18:17:00Z">
        <w:r w:rsidR="00D13D2C">
          <w:rPr>
            <w:i/>
          </w:rPr>
          <w:t xml:space="preserve"> to update?</w:t>
        </w:r>
      </w:ins>
      <w:bookmarkStart w:id="346" w:name="_GoBack"/>
      <w:bookmarkEnd w:id="346"/>
      <w:ins w:id="347" w:author="David Tait" w:date="2016-08-22T14:03:00Z">
        <w:r>
          <w:rPr>
            <w:i/>
          </w:rPr>
          <w:t xml:space="preserve"> </w:t>
        </w:r>
      </w:ins>
    </w:p>
    <w:p w14:paraId="1D990DC5" w14:textId="77777777" w:rsidR="00825F4B" w:rsidRPr="00825F4B" w:rsidRDefault="00825F4B" w:rsidP="00825F4B"/>
    <w:p w14:paraId="13B1F74A" w14:textId="77777777" w:rsidR="00825F4B" w:rsidRDefault="00825F4B" w:rsidP="00825F4B">
      <w:pPr>
        <w:numPr>
          <w:ilvl w:val="0"/>
          <w:numId w:val="2"/>
        </w:numPr>
      </w:pPr>
      <w:r w:rsidRPr="00825F4B">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825F4B">
      <w:pPr>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3B60BE27" w:rsidR="00825F4B" w:rsidRPr="00825F4B" w:rsidRDefault="00825F4B" w:rsidP="00825F4B">
      <w:pPr>
        <w:numPr>
          <w:ilvl w:val="1"/>
          <w:numId w:val="3"/>
        </w:numPr>
        <w:rPr>
          <w:i/>
        </w:rPr>
      </w:pPr>
      <w:r w:rsidRPr="00825F4B">
        <w:rPr>
          <w:i/>
        </w:rPr>
        <w:t>IN PROCESS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326516">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Kurt Pritz" w:date="2016-08-26T07:36:00Z" w:initials="KP">
    <w:p w14:paraId="424B9806" w14:textId="38EAA608" w:rsidR="0036649D" w:rsidRDefault="0036649D">
      <w:pPr>
        <w:pStyle w:val="CommentText"/>
      </w:pPr>
      <w:r>
        <w:rPr>
          <w:rStyle w:val="CommentReference"/>
        </w:rPr>
        <w:annotationRef/>
      </w:r>
      <w:r>
        <w:t>I don’t quite understand this question. Are you asking how many SMD files are required to block one name in all the (say) Donuts TLDs? I think we should sharpen it a bit.</w:t>
      </w:r>
    </w:p>
  </w:comment>
  <w:comment w:id="9" w:author="Mary Wong" w:date="2016-09-01T17:36:00Z" w:initials="MW">
    <w:p w14:paraId="0FB339B0" w14:textId="3681059A" w:rsidR="00120553" w:rsidRDefault="00120553">
      <w:pPr>
        <w:pStyle w:val="CommentText"/>
      </w:pPr>
      <w:r>
        <w:rPr>
          <w:rStyle w:val="CommentReference"/>
        </w:rPr>
        <w:annotationRef/>
      </w:r>
      <w:r>
        <w:t>Staff had wondered as well, so here’s an attempt to clarify – not sure if this is what was intended, though.</w:t>
      </w:r>
    </w:p>
  </w:comment>
  <w:comment w:id="46" w:author="Mary Wong" w:date="2016-09-01T17:51:00Z" w:initials="MW">
    <w:p w14:paraId="210E4EC6" w14:textId="6614C7C0" w:rsidR="00FD32B8" w:rsidRDefault="00FD32B8">
      <w:pPr>
        <w:pStyle w:val="CommentText"/>
      </w:pPr>
      <w:r>
        <w:rPr>
          <w:rStyle w:val="CommentReference"/>
        </w:rPr>
        <w:annotationRef/>
      </w:r>
      <w:r>
        <w:t xml:space="preserve">Please see this annual list provided to the CCT-RT: </w:t>
      </w:r>
      <w:hyperlink r:id="rId1" w:history="1">
        <w:r w:rsidRPr="0094618C">
          <w:rPr>
            <w:rStyle w:val="Hyperlink"/>
          </w:rPr>
          <w:t>https://www.icann.org/en/system/files/files/cct-metric-2-8-10dec15-en.xlsx</w:t>
        </w:r>
      </w:hyperlink>
      <w:r>
        <w:t xml:space="preserve"> (from the CCT-RT page at </w:t>
      </w:r>
      <w:hyperlink r:id="rId2" w:anchor="7.2" w:history="1">
        <w:r w:rsidRPr="0094618C">
          <w:rPr>
            <w:rStyle w:val="Hyperlink"/>
          </w:rPr>
          <w:t>https://www.icann.org/resources/pages/cct-metrics-registries-2016-06-27-en#7.2</w:t>
        </w:r>
      </w:hyperlink>
      <w:r>
        <w:t>). Are we asking for more than this, or more details about this?</w:t>
      </w:r>
    </w:p>
  </w:comment>
  <w:comment w:id="78" w:author="Mary Wong" w:date="2016-09-01T17:53:00Z" w:initials="MW">
    <w:p w14:paraId="20F2E9EB" w14:textId="26459007" w:rsidR="00FD32B8" w:rsidRDefault="00FD32B8">
      <w:pPr>
        <w:pStyle w:val="CommentText"/>
      </w:pPr>
      <w:r>
        <w:rPr>
          <w:rStyle w:val="CommentReference"/>
        </w:rPr>
        <w:annotationRef/>
      </w:r>
      <w:r>
        <w:t>Do we mean the rate of registration vs the number of TM Claims Notices? May want to be more specific.</w:t>
      </w:r>
    </w:p>
  </w:comment>
  <w:comment w:id="103" w:author="Mary Wong" w:date="2016-09-01T17:55:00Z" w:initials="MW">
    <w:p w14:paraId="0845978F" w14:textId="121CD587" w:rsidR="00FD32B8" w:rsidRDefault="00FD32B8">
      <w:pPr>
        <w:pStyle w:val="CommentText"/>
      </w:pPr>
      <w:r>
        <w:rPr>
          <w:rStyle w:val="CommentReference"/>
        </w:rPr>
        <w:annotationRef/>
      </w:r>
      <w:r>
        <w:t>I think we need to be more specific here.</w:t>
      </w:r>
    </w:p>
  </w:comment>
  <w:comment w:id="111" w:author="Mary Wong" w:date="2016-09-01T17:56:00Z" w:initials="MW">
    <w:p w14:paraId="7896BDB4" w14:textId="3766FC79" w:rsidR="00FD32B8" w:rsidRDefault="00FD32B8">
      <w:pPr>
        <w:pStyle w:val="CommentText"/>
      </w:pPr>
      <w:r>
        <w:rPr>
          <w:rStyle w:val="CommentReference"/>
        </w:rPr>
        <w:annotationRef/>
      </w:r>
      <w:r>
        <w:t>Do we mean just the marks as indicated by the relevant SMD file or all extensions blocked, based on that SMD file?</w:t>
      </w:r>
    </w:p>
  </w:comment>
  <w:comment w:id="119" w:author="Mary Wong" w:date="2016-09-01T17:57:00Z" w:initials="MW">
    <w:p w14:paraId="550C37BC" w14:textId="4C900DFA" w:rsidR="00FD32B8" w:rsidRDefault="00FD32B8">
      <w:pPr>
        <w:pStyle w:val="CommentText"/>
      </w:pPr>
      <w:r>
        <w:rPr>
          <w:rStyle w:val="CommentReference"/>
        </w:rPr>
        <w:annotationRef/>
      </w:r>
      <w:r>
        <w:t>Was this what was meant by “basic works”?</w:t>
      </w:r>
    </w:p>
  </w:comment>
  <w:comment w:id="124" w:author="Mary Wong" w:date="2016-09-01T17:57:00Z" w:initials="MW">
    <w:p w14:paraId="4D74FBF2" w14:textId="3C9C3593" w:rsidR="00FD32B8" w:rsidRDefault="00FD32B8">
      <w:pPr>
        <w:pStyle w:val="CommentText"/>
      </w:pPr>
      <w:r>
        <w:rPr>
          <w:rStyle w:val="CommentReference"/>
        </w:rPr>
        <w:annotationRef/>
      </w:r>
      <w:r>
        <w:t>Should we clarify this?</w:t>
      </w:r>
    </w:p>
  </w:comment>
  <w:comment w:id="129" w:author="Mary Wong" w:date="2016-09-01T17:58:00Z" w:initials="MW">
    <w:p w14:paraId="3238849F" w14:textId="35298514" w:rsidR="00174898" w:rsidRDefault="00174898">
      <w:pPr>
        <w:pStyle w:val="CommentText"/>
      </w:pPr>
      <w:r>
        <w:rPr>
          <w:rStyle w:val="CommentReference"/>
        </w:rPr>
        <w:annotationRef/>
      </w:r>
      <w:r>
        <w:t>Won’t they just respond that this is a legal question they can’t comment on? Is it possible to rephrase?</w:t>
      </w:r>
    </w:p>
  </w:comment>
  <w:comment w:id="133" w:author="Kurt Pritz" w:date="2016-08-26T07:39:00Z" w:initials="KP">
    <w:p w14:paraId="1CF063E4" w14:textId="26B55B65" w:rsidR="0036649D" w:rsidRDefault="0036649D">
      <w:pPr>
        <w:pStyle w:val="CommentText"/>
      </w:pPr>
      <w:r>
        <w:rPr>
          <w:rStyle w:val="CommentReference"/>
        </w:rPr>
        <w:annotationRef/>
      </w:r>
      <w:r>
        <w:t>This question seems to start with an accusatory premise, which might put some recipient on the defensive. We were originally interested in the number of registrations that were abandoned after a claims notice was sent. I think the question might be more objective: to furnish statistics on the number of Claims notices sent to potential registrants and the percent of those potential registrations that were abandoned.</w:t>
      </w:r>
    </w:p>
  </w:comment>
  <w:comment w:id="166" w:author="Kurt Pritz" w:date="2016-08-26T07:41:00Z" w:initials="KP">
    <w:p w14:paraId="2FFDDB1F" w14:textId="04E188AB" w:rsidR="007F47FE" w:rsidRDefault="007F47FE">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B9806" w15:done="0"/>
  <w15:commentEx w15:paraId="0FB339B0" w15:done="0"/>
  <w15:commentEx w15:paraId="210E4EC6" w15:done="0"/>
  <w15:commentEx w15:paraId="20F2E9EB" w15:done="0"/>
  <w15:commentEx w15:paraId="0845978F" w15:done="0"/>
  <w15:commentEx w15:paraId="7896BDB4" w15:done="0"/>
  <w15:commentEx w15:paraId="550C37BC" w15:done="0"/>
  <w15:commentEx w15:paraId="4D74FBF2" w15:done="0"/>
  <w15:commentEx w15:paraId="3238849F" w15:done="0"/>
  <w15:commentEx w15:paraId="1CF063E4" w15:done="0"/>
  <w15:commentEx w15:paraId="2FFDDB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6CE2" w14:textId="77777777" w:rsidR="00CB23DE" w:rsidRDefault="00CB23DE" w:rsidP="005C1994">
      <w:r>
        <w:separator/>
      </w:r>
    </w:p>
  </w:endnote>
  <w:endnote w:type="continuationSeparator" w:id="0">
    <w:p w14:paraId="0EC31E51" w14:textId="77777777" w:rsidR="00CB23DE" w:rsidRDefault="00CB23DE"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36649D" w:rsidRDefault="0036649D"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3DE">
      <w:rPr>
        <w:rStyle w:val="PageNumber"/>
        <w:noProof/>
      </w:rPr>
      <w:t>1</w:t>
    </w:r>
    <w:r>
      <w:rPr>
        <w:rStyle w:val="PageNumber"/>
      </w:rPr>
      <w:fldChar w:fldCharType="end"/>
    </w:r>
  </w:p>
  <w:p w14:paraId="3B9FBFD2" w14:textId="77777777" w:rsidR="0036649D" w:rsidRDefault="0036649D"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3BC0" w14:textId="77777777" w:rsidR="00CB23DE" w:rsidRDefault="00CB23DE" w:rsidP="005C1994">
      <w:r>
        <w:separator/>
      </w:r>
    </w:p>
  </w:footnote>
  <w:footnote w:type="continuationSeparator" w:id="0">
    <w:p w14:paraId="61E6125B" w14:textId="77777777" w:rsidR="00CB23DE" w:rsidRDefault="00CB23DE" w:rsidP="005C1994">
      <w:r>
        <w:continuationSeparator/>
      </w:r>
    </w:p>
  </w:footnote>
  <w:footnote w:id="1">
    <w:p w14:paraId="70EFC2DB" w14:textId="77777777" w:rsidR="0036649D" w:rsidRDefault="0036649D"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455"/>
    <w:multiLevelType w:val="hybridMultilevel"/>
    <w:tmpl w:val="777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A2AAC"/>
    <w:rsid w:val="00120553"/>
    <w:rsid w:val="00163362"/>
    <w:rsid w:val="00174898"/>
    <w:rsid w:val="00243B37"/>
    <w:rsid w:val="00273856"/>
    <w:rsid w:val="002D2300"/>
    <w:rsid w:val="003055A5"/>
    <w:rsid w:val="00326516"/>
    <w:rsid w:val="003304A1"/>
    <w:rsid w:val="0036649D"/>
    <w:rsid w:val="003A4D98"/>
    <w:rsid w:val="003D3955"/>
    <w:rsid w:val="00435BDF"/>
    <w:rsid w:val="005804CF"/>
    <w:rsid w:val="005C1994"/>
    <w:rsid w:val="0061051A"/>
    <w:rsid w:val="006C1095"/>
    <w:rsid w:val="007145E9"/>
    <w:rsid w:val="0077187A"/>
    <w:rsid w:val="0079472D"/>
    <w:rsid w:val="007F47FE"/>
    <w:rsid w:val="00825F4B"/>
    <w:rsid w:val="008B5090"/>
    <w:rsid w:val="00907703"/>
    <w:rsid w:val="009C5562"/>
    <w:rsid w:val="00A23288"/>
    <w:rsid w:val="00A65A2B"/>
    <w:rsid w:val="00B95AFD"/>
    <w:rsid w:val="00BB2B47"/>
    <w:rsid w:val="00C65976"/>
    <w:rsid w:val="00C94DBC"/>
    <w:rsid w:val="00CB23DE"/>
    <w:rsid w:val="00CE5CB4"/>
    <w:rsid w:val="00CF1A2E"/>
    <w:rsid w:val="00D13D2C"/>
    <w:rsid w:val="00D840CC"/>
    <w:rsid w:val="00DC03B1"/>
    <w:rsid w:val="00DF0D1D"/>
    <w:rsid w:val="00E4776A"/>
    <w:rsid w:val="00F5233C"/>
    <w:rsid w:val="00FB2D09"/>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C2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cct-metric-2-8-10dec15-en.xlsx" TargetMode="External"/><Relationship Id="rId2" Type="http://schemas.openxmlformats.org/officeDocument/2006/relationships/hyperlink" Target="https://www.icann.org/resources/pages/cct-metrics-registries-2016-06-27-en"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8551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2016-09-01T10:18:00Z</dcterms:created>
  <dcterms:modified xsi:type="dcterms:W3CDTF">2016-09-01T10:18:00Z</dcterms:modified>
</cp:coreProperties>
</file>