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77856" w14:textId="77777777" w:rsidR="009D7663" w:rsidRPr="0058434D" w:rsidRDefault="0058434D">
      <w:pPr>
        <w:rPr>
          <w:rFonts w:asciiTheme="minorHAnsi" w:hAnsiTheme="minorHAnsi"/>
          <w:b/>
          <w:sz w:val="22"/>
          <w:szCs w:val="22"/>
        </w:rPr>
      </w:pPr>
      <w:r w:rsidRPr="0058434D">
        <w:rPr>
          <w:rFonts w:asciiTheme="minorHAnsi" w:hAnsiTheme="minorHAnsi"/>
          <w:b/>
          <w:sz w:val="22"/>
          <w:szCs w:val="22"/>
        </w:rPr>
        <w:t>EXTRACTS FROM IRT &amp; STI REPORTS ON RATIONALE FOR RECOMMENDING A TRADEMARK CLAIMS SERVICE</w:t>
      </w:r>
    </w:p>
    <w:p w14:paraId="27403504" w14:textId="77777777" w:rsidR="00035BD6" w:rsidRDefault="00035BD6"/>
    <w:p w14:paraId="33081827" w14:textId="1A02631F" w:rsidR="000B35A1" w:rsidRPr="000B35A1" w:rsidRDefault="000B35A1">
      <w:pPr>
        <w:rPr>
          <w:rFonts w:asciiTheme="minorHAnsi" w:hAnsiTheme="minorHAnsi"/>
          <w:sz w:val="22"/>
          <w:szCs w:val="22"/>
          <w:u w:val="single"/>
        </w:rPr>
      </w:pPr>
      <w:r w:rsidRPr="000B35A1">
        <w:rPr>
          <w:rFonts w:asciiTheme="minorHAnsi" w:hAnsiTheme="minorHAnsi"/>
          <w:sz w:val="22"/>
          <w:szCs w:val="22"/>
          <w:u w:val="single"/>
        </w:rPr>
        <w:t>From the IRT Final Report (May 2009)</w:t>
      </w:r>
    </w:p>
    <w:p w14:paraId="58934E22" w14:textId="77777777" w:rsidR="000B35A1" w:rsidRDefault="000B35A1">
      <w:pPr>
        <w:rPr>
          <w:rFonts w:asciiTheme="minorHAnsi" w:hAnsiTheme="minorHAnsi"/>
          <w:sz w:val="22"/>
          <w:szCs w:val="22"/>
        </w:rPr>
      </w:pPr>
    </w:p>
    <w:p w14:paraId="2BE01ACB" w14:textId="77EE223E" w:rsidR="000B35A1" w:rsidRPr="000B35A1" w:rsidRDefault="000B35A1">
      <w:pPr>
        <w:rPr>
          <w:rFonts w:asciiTheme="minorHAnsi" w:hAnsiTheme="minorHAnsi"/>
          <w:sz w:val="22"/>
          <w:szCs w:val="22"/>
        </w:rPr>
      </w:pPr>
      <w:r>
        <w:rPr>
          <w:rFonts w:asciiTheme="minorHAnsi" w:hAnsiTheme="minorHAnsi"/>
          <w:sz w:val="22"/>
          <w:szCs w:val="22"/>
        </w:rPr>
        <w:t xml:space="preserve">General </w:t>
      </w:r>
      <w:r w:rsidRPr="000B35A1">
        <w:rPr>
          <w:rFonts w:asciiTheme="minorHAnsi" w:hAnsiTheme="minorHAnsi"/>
          <w:sz w:val="22"/>
          <w:szCs w:val="22"/>
        </w:rPr>
        <w:t>Principles:</w:t>
      </w:r>
      <w:r>
        <w:rPr>
          <w:rStyle w:val="FootnoteReference"/>
          <w:rFonts w:asciiTheme="minorHAnsi" w:hAnsiTheme="minorHAnsi"/>
          <w:sz w:val="22"/>
          <w:szCs w:val="22"/>
        </w:rPr>
        <w:footnoteReference w:id="1"/>
      </w:r>
    </w:p>
    <w:p w14:paraId="653E8FA6" w14:textId="77777777" w:rsidR="00035BD6" w:rsidRPr="000B35A1" w:rsidRDefault="00035BD6" w:rsidP="000B35A1">
      <w:pPr>
        <w:pStyle w:val="ListParagraph"/>
        <w:numPr>
          <w:ilvl w:val="0"/>
          <w:numId w:val="1"/>
        </w:numPr>
        <w:rPr>
          <w:rFonts w:asciiTheme="minorHAnsi" w:hAnsiTheme="minorHAnsi"/>
          <w:sz w:val="22"/>
          <w:szCs w:val="22"/>
        </w:rPr>
      </w:pPr>
      <w:r w:rsidRPr="000B35A1">
        <w:rPr>
          <w:rFonts w:asciiTheme="minorHAnsi" w:hAnsiTheme="minorHAnsi"/>
          <w:sz w:val="22"/>
          <w:szCs w:val="22"/>
        </w:rPr>
        <w:t>The recommendation should protect the existing rights of trademark owners, but neither expand those rights nor create additional legal rights;</w:t>
      </w:r>
    </w:p>
    <w:p w14:paraId="2C19D229" w14:textId="77777777" w:rsidR="00035BD6" w:rsidRPr="000B35A1" w:rsidRDefault="00035BD6" w:rsidP="000B35A1">
      <w:pPr>
        <w:pStyle w:val="ListParagraph"/>
        <w:numPr>
          <w:ilvl w:val="0"/>
          <w:numId w:val="1"/>
        </w:numPr>
        <w:rPr>
          <w:rFonts w:asciiTheme="minorHAnsi" w:hAnsiTheme="minorHAnsi"/>
          <w:sz w:val="22"/>
          <w:szCs w:val="22"/>
        </w:rPr>
      </w:pPr>
      <w:r w:rsidRPr="000B35A1">
        <w:rPr>
          <w:rFonts w:asciiTheme="minorHAnsi" w:hAnsiTheme="minorHAnsi"/>
          <w:sz w:val="22"/>
          <w:szCs w:val="22"/>
        </w:rPr>
        <w:t xml:space="preserve">The recommendation should provide clear benefits to trademark owners and new </w:t>
      </w:r>
      <w:proofErr w:type="spellStart"/>
      <w:r w:rsidRPr="000B35A1">
        <w:rPr>
          <w:rFonts w:asciiTheme="minorHAnsi" w:hAnsiTheme="minorHAnsi"/>
          <w:sz w:val="22"/>
          <w:szCs w:val="22"/>
        </w:rPr>
        <w:t>gTLD</w:t>
      </w:r>
      <w:proofErr w:type="spellEnd"/>
      <w:r w:rsidRPr="000B35A1">
        <w:rPr>
          <w:rFonts w:asciiTheme="minorHAnsi" w:hAnsiTheme="minorHAnsi"/>
          <w:sz w:val="22"/>
          <w:szCs w:val="22"/>
        </w:rPr>
        <w:t xml:space="preserve"> registries, such that as many as possible will be incentivized to use the recommended solution;</w:t>
      </w:r>
    </w:p>
    <w:p w14:paraId="75A03639" w14:textId="77777777" w:rsidR="00035BD6" w:rsidRPr="000B35A1" w:rsidRDefault="00035BD6" w:rsidP="000B35A1">
      <w:pPr>
        <w:pStyle w:val="ListParagraph"/>
        <w:numPr>
          <w:ilvl w:val="0"/>
          <w:numId w:val="1"/>
        </w:numPr>
        <w:rPr>
          <w:rFonts w:asciiTheme="minorHAnsi" w:hAnsiTheme="minorHAnsi"/>
          <w:sz w:val="22"/>
          <w:szCs w:val="22"/>
        </w:rPr>
      </w:pPr>
      <w:r w:rsidRPr="000B35A1">
        <w:rPr>
          <w:rFonts w:asciiTheme="minorHAnsi" w:hAnsiTheme="minorHAnsi"/>
          <w:sz w:val="22"/>
          <w:szCs w:val="22"/>
        </w:rPr>
        <w:t xml:space="preserve">The recommendation should accommodate user and consumer concerns, </w:t>
      </w:r>
      <w:proofErr w:type="gramStart"/>
      <w:r w:rsidRPr="000B35A1">
        <w:rPr>
          <w:rFonts w:asciiTheme="minorHAnsi" w:hAnsiTheme="minorHAnsi"/>
          <w:sz w:val="22"/>
          <w:szCs w:val="22"/>
        </w:rPr>
        <w:t>in particular the</w:t>
      </w:r>
      <w:proofErr w:type="gramEnd"/>
      <w:r w:rsidRPr="000B35A1">
        <w:rPr>
          <w:rFonts w:asciiTheme="minorHAnsi" w:hAnsiTheme="minorHAnsi"/>
          <w:sz w:val="22"/>
          <w:szCs w:val="22"/>
        </w:rPr>
        <w:t xml:space="preserve"> need to ensure consumer protection both in terms of preventing unnecessary confusion and of permitting (and not derogating from) the lawful use of marks; </w:t>
      </w:r>
    </w:p>
    <w:p w14:paraId="1E4D25EA" w14:textId="77777777" w:rsidR="00035BD6" w:rsidRPr="000B35A1" w:rsidRDefault="00035BD6" w:rsidP="000B35A1">
      <w:pPr>
        <w:pStyle w:val="ListParagraph"/>
        <w:numPr>
          <w:ilvl w:val="0"/>
          <w:numId w:val="1"/>
        </w:numPr>
        <w:rPr>
          <w:rFonts w:asciiTheme="minorHAnsi" w:hAnsiTheme="minorHAnsi"/>
          <w:sz w:val="22"/>
          <w:szCs w:val="22"/>
        </w:rPr>
      </w:pPr>
      <w:r w:rsidRPr="000B35A1">
        <w:rPr>
          <w:rFonts w:asciiTheme="minorHAnsi" w:hAnsiTheme="minorHAnsi"/>
          <w:sz w:val="22"/>
          <w:szCs w:val="22"/>
        </w:rPr>
        <w:t xml:space="preserve">The recommendation should be sufficiently flexible and scalable </w:t>
      </w:r>
      <w:proofErr w:type="gramStart"/>
      <w:r w:rsidRPr="000B35A1">
        <w:rPr>
          <w:rFonts w:asciiTheme="minorHAnsi" w:hAnsiTheme="minorHAnsi"/>
          <w:sz w:val="22"/>
          <w:szCs w:val="22"/>
        </w:rPr>
        <w:t>so as to</w:t>
      </w:r>
      <w:proofErr w:type="gramEnd"/>
      <w:r w:rsidRPr="000B35A1">
        <w:rPr>
          <w:rFonts w:asciiTheme="minorHAnsi" w:hAnsiTheme="minorHAnsi"/>
          <w:sz w:val="22"/>
          <w:szCs w:val="22"/>
        </w:rPr>
        <w:t xml:space="preserve"> ensure its sustainability as an effective rights protection mechanism (RPM); and </w:t>
      </w:r>
    </w:p>
    <w:p w14:paraId="10B44991" w14:textId="77777777" w:rsidR="00035BD6" w:rsidRPr="000B35A1" w:rsidRDefault="00035BD6" w:rsidP="000B35A1">
      <w:pPr>
        <w:pStyle w:val="ListParagraph"/>
        <w:numPr>
          <w:ilvl w:val="0"/>
          <w:numId w:val="1"/>
        </w:numPr>
        <w:rPr>
          <w:rFonts w:asciiTheme="minorHAnsi" w:hAnsiTheme="minorHAnsi"/>
          <w:sz w:val="22"/>
          <w:szCs w:val="22"/>
        </w:rPr>
      </w:pPr>
      <w:r w:rsidRPr="000B35A1">
        <w:rPr>
          <w:rFonts w:asciiTheme="minorHAnsi" w:hAnsiTheme="minorHAnsi"/>
          <w:sz w:val="22"/>
          <w:szCs w:val="22"/>
        </w:rPr>
        <w:t xml:space="preserve">The recommendation should not result in unnecessary or undue costs, either to trademark owners, </w:t>
      </w:r>
      <w:proofErr w:type="spellStart"/>
      <w:r w:rsidRPr="000B35A1">
        <w:rPr>
          <w:rFonts w:asciiTheme="minorHAnsi" w:hAnsiTheme="minorHAnsi"/>
          <w:sz w:val="22"/>
          <w:szCs w:val="22"/>
        </w:rPr>
        <w:t>gTLD</w:t>
      </w:r>
      <w:proofErr w:type="spellEnd"/>
      <w:r w:rsidRPr="000B35A1">
        <w:rPr>
          <w:rFonts w:asciiTheme="minorHAnsi" w:hAnsiTheme="minorHAnsi"/>
          <w:sz w:val="22"/>
          <w:szCs w:val="22"/>
        </w:rPr>
        <w:t xml:space="preserve"> registries, registrars or to legitimate users and consumers. </w:t>
      </w:r>
    </w:p>
    <w:p w14:paraId="6F77050F" w14:textId="77777777" w:rsidR="005B7815" w:rsidRDefault="005B7815" w:rsidP="00035BD6">
      <w:pPr>
        <w:rPr>
          <w:rFonts w:asciiTheme="minorHAnsi" w:hAnsiTheme="minorHAnsi"/>
          <w:sz w:val="22"/>
          <w:szCs w:val="22"/>
        </w:rPr>
      </w:pPr>
    </w:p>
    <w:p w14:paraId="1D14D8FD" w14:textId="77777777" w:rsidR="000B35A1" w:rsidRDefault="005B7815" w:rsidP="005B7815">
      <w:pPr>
        <w:rPr>
          <w:rFonts w:asciiTheme="minorHAnsi" w:hAnsiTheme="minorHAnsi"/>
          <w:sz w:val="22"/>
          <w:szCs w:val="22"/>
        </w:rPr>
      </w:pPr>
      <w:r w:rsidRPr="005B7815">
        <w:rPr>
          <w:rFonts w:asciiTheme="minorHAnsi" w:hAnsiTheme="minorHAnsi"/>
          <w:sz w:val="22"/>
          <w:szCs w:val="22"/>
        </w:rPr>
        <w:t>As a practical matter, trademark owners face a much larger threat at the second level than at the first level, and thus the recommendations regarding the second level recognize and articulate these concerns separately. The IRT recommends a two</w:t>
      </w:r>
      <w:r w:rsidR="00A172F8">
        <w:rPr>
          <w:rFonts w:asciiTheme="minorHAnsi" w:hAnsiTheme="minorHAnsi"/>
          <w:sz w:val="22"/>
          <w:szCs w:val="22"/>
        </w:rPr>
        <w:t>-</w:t>
      </w:r>
      <w:r w:rsidRPr="005B7815">
        <w:rPr>
          <w:rFonts w:asciiTheme="minorHAnsi" w:hAnsiTheme="minorHAnsi"/>
          <w:sz w:val="22"/>
          <w:szCs w:val="22"/>
        </w:rPr>
        <w:t>pronged approach at the second level, which will provide one set of protections for the GPMs</w:t>
      </w:r>
      <w:r w:rsidR="000B35A1">
        <w:rPr>
          <w:rStyle w:val="FootnoteReference"/>
          <w:rFonts w:asciiTheme="minorHAnsi" w:hAnsiTheme="minorHAnsi"/>
          <w:sz w:val="22"/>
          <w:szCs w:val="22"/>
        </w:rPr>
        <w:footnoteReference w:id="2"/>
      </w:r>
      <w:r w:rsidRPr="005B7815">
        <w:rPr>
          <w:rFonts w:asciiTheme="minorHAnsi" w:hAnsiTheme="minorHAnsi"/>
          <w:sz w:val="22"/>
          <w:szCs w:val="22"/>
        </w:rPr>
        <w:t xml:space="preserve"> and a second set of protections for all other marks that are the subject of trademark registrations of national effect. </w:t>
      </w:r>
    </w:p>
    <w:p w14:paraId="61689FB6" w14:textId="77777777" w:rsidR="000B35A1" w:rsidRDefault="000B35A1" w:rsidP="005B7815">
      <w:pPr>
        <w:rPr>
          <w:rFonts w:asciiTheme="minorHAnsi" w:hAnsiTheme="minorHAnsi"/>
          <w:sz w:val="22"/>
          <w:szCs w:val="22"/>
        </w:rPr>
      </w:pPr>
    </w:p>
    <w:p w14:paraId="4409F1EE" w14:textId="43D51A8E" w:rsidR="005B7815" w:rsidRDefault="005B7815" w:rsidP="005B7815">
      <w:pPr>
        <w:rPr>
          <w:rFonts w:asciiTheme="minorHAnsi" w:hAnsiTheme="minorHAnsi"/>
          <w:sz w:val="22"/>
          <w:szCs w:val="22"/>
        </w:rPr>
      </w:pPr>
      <w:r w:rsidRPr="005B7815">
        <w:rPr>
          <w:rFonts w:asciiTheme="minorHAnsi" w:hAnsiTheme="minorHAnsi"/>
          <w:sz w:val="22"/>
          <w:szCs w:val="22"/>
        </w:rPr>
        <w:t>The IRT recommends</w:t>
      </w:r>
      <w:r w:rsidR="00CE2D2C">
        <w:rPr>
          <w:rFonts w:asciiTheme="minorHAnsi" w:hAnsiTheme="minorHAnsi"/>
          <w:sz w:val="22"/>
          <w:szCs w:val="22"/>
        </w:rPr>
        <w:t xml:space="preserve">… </w:t>
      </w:r>
      <w:r w:rsidRPr="005B7815">
        <w:rPr>
          <w:rFonts w:asciiTheme="minorHAnsi" w:hAnsiTheme="minorHAnsi"/>
          <w:sz w:val="22"/>
          <w:szCs w:val="22"/>
        </w:rPr>
        <w:t>for non</w:t>
      </w:r>
      <w:r w:rsidR="00CE2D2C">
        <w:rPr>
          <w:rFonts w:asciiTheme="minorHAnsi" w:hAnsiTheme="minorHAnsi"/>
          <w:sz w:val="22"/>
          <w:szCs w:val="22"/>
        </w:rPr>
        <w:t>-</w:t>
      </w:r>
      <w:r w:rsidRPr="005B7815">
        <w:rPr>
          <w:rFonts w:asciiTheme="minorHAnsi" w:hAnsiTheme="minorHAnsi"/>
          <w:sz w:val="22"/>
          <w:szCs w:val="22"/>
        </w:rPr>
        <w:t xml:space="preserve">GPMs, notification pursuant to the Pre-Launch IP Claims Service. The IRT recognizes that each new </w:t>
      </w:r>
      <w:proofErr w:type="spellStart"/>
      <w:r w:rsidRPr="005B7815">
        <w:rPr>
          <w:rFonts w:asciiTheme="minorHAnsi" w:hAnsiTheme="minorHAnsi"/>
          <w:sz w:val="22"/>
          <w:szCs w:val="22"/>
        </w:rPr>
        <w:t>gTLD</w:t>
      </w:r>
      <w:proofErr w:type="spellEnd"/>
      <w:r w:rsidRPr="005B7815">
        <w:rPr>
          <w:rFonts w:asciiTheme="minorHAnsi" w:hAnsiTheme="minorHAnsi"/>
          <w:sz w:val="22"/>
          <w:szCs w:val="22"/>
        </w:rPr>
        <w:t xml:space="preserve"> registry will have unique characteristics such that no universal second-level pre-launch RPM can be imposed. That said, the IRT believes that there are certain minimum protections that should be employed by new </w:t>
      </w:r>
      <w:proofErr w:type="spellStart"/>
      <w:r w:rsidRPr="005B7815">
        <w:rPr>
          <w:rFonts w:asciiTheme="minorHAnsi" w:hAnsiTheme="minorHAnsi"/>
          <w:sz w:val="22"/>
          <w:szCs w:val="22"/>
        </w:rPr>
        <w:t>gTLD</w:t>
      </w:r>
      <w:proofErr w:type="spellEnd"/>
      <w:r w:rsidRPr="005B7815">
        <w:rPr>
          <w:rFonts w:asciiTheme="minorHAnsi" w:hAnsiTheme="minorHAnsi"/>
          <w:sz w:val="22"/>
          <w:szCs w:val="22"/>
        </w:rPr>
        <w:t xml:space="preserve"> registries to protect the IP rights of trademark owners</w:t>
      </w:r>
      <w:r w:rsidR="00CE2D2C">
        <w:rPr>
          <w:rFonts w:asciiTheme="minorHAnsi" w:hAnsiTheme="minorHAnsi"/>
          <w:sz w:val="22"/>
          <w:szCs w:val="22"/>
        </w:rPr>
        <w:t>.</w:t>
      </w:r>
    </w:p>
    <w:p w14:paraId="4C931D70" w14:textId="77777777" w:rsidR="0058434D" w:rsidRDefault="0058434D" w:rsidP="005B7815">
      <w:pPr>
        <w:rPr>
          <w:rFonts w:asciiTheme="minorHAnsi" w:hAnsiTheme="minorHAnsi"/>
          <w:sz w:val="22"/>
          <w:szCs w:val="22"/>
        </w:rPr>
      </w:pPr>
    </w:p>
    <w:p w14:paraId="4A369C86" w14:textId="552F7E33" w:rsidR="000B35A1" w:rsidRDefault="000B35A1" w:rsidP="005B7815">
      <w:pPr>
        <w:rPr>
          <w:rFonts w:asciiTheme="minorHAnsi" w:hAnsiTheme="minorHAnsi"/>
          <w:sz w:val="22"/>
          <w:szCs w:val="22"/>
        </w:rPr>
      </w:pPr>
      <w:r w:rsidRPr="000B35A1">
        <w:rPr>
          <w:rFonts w:asciiTheme="minorHAnsi" w:hAnsiTheme="minorHAnsi"/>
          <w:sz w:val="22"/>
          <w:szCs w:val="22"/>
          <w:u w:val="single"/>
        </w:rPr>
        <w:t>From the STI Report (December 2009)</w:t>
      </w:r>
      <w:r>
        <w:rPr>
          <w:rFonts w:asciiTheme="minorHAnsi" w:hAnsiTheme="minorHAnsi"/>
          <w:sz w:val="22"/>
          <w:szCs w:val="22"/>
        </w:rPr>
        <w:t>:</w:t>
      </w:r>
    </w:p>
    <w:p w14:paraId="2C1FA5FC" w14:textId="77777777" w:rsidR="000B35A1" w:rsidRDefault="000B35A1" w:rsidP="005B7815">
      <w:pPr>
        <w:rPr>
          <w:rFonts w:asciiTheme="minorHAnsi" w:hAnsiTheme="minorHAnsi"/>
          <w:sz w:val="22"/>
          <w:szCs w:val="22"/>
        </w:rPr>
      </w:pPr>
    </w:p>
    <w:p w14:paraId="42DD33B2" w14:textId="77777777" w:rsidR="0058434D" w:rsidRPr="0058434D" w:rsidRDefault="0058434D" w:rsidP="0058434D">
      <w:pPr>
        <w:rPr>
          <w:rFonts w:asciiTheme="minorHAnsi" w:hAnsiTheme="minorHAnsi"/>
          <w:sz w:val="22"/>
          <w:szCs w:val="22"/>
        </w:rPr>
      </w:pPr>
      <w:r w:rsidRPr="0058434D">
        <w:rPr>
          <w:rFonts w:asciiTheme="minorHAnsi" w:hAnsiTheme="minorHAnsi"/>
          <w:sz w:val="22"/>
          <w:szCs w:val="22"/>
        </w:rPr>
        <w:t>The TM Cla</w:t>
      </w:r>
      <w:bookmarkStart w:id="0" w:name="_GoBack"/>
      <w:bookmarkEnd w:id="0"/>
      <w:r w:rsidRPr="0058434D">
        <w:rPr>
          <w:rFonts w:asciiTheme="minorHAnsi" w:hAnsiTheme="minorHAnsi"/>
          <w:sz w:val="22"/>
          <w:szCs w:val="22"/>
        </w:rPr>
        <w:t xml:space="preserve">ims Notice should provide clear notice to the Registrant of the scope of the trademark holder’s rights, </w:t>
      </w:r>
      <w:proofErr w:type="gramStart"/>
      <w:r w:rsidRPr="0058434D">
        <w:rPr>
          <w:rFonts w:asciiTheme="minorHAnsi" w:hAnsiTheme="minorHAnsi"/>
          <w:sz w:val="22"/>
          <w:szCs w:val="22"/>
        </w:rPr>
        <w:t>in order to</w:t>
      </w:r>
      <w:proofErr w:type="gramEnd"/>
      <w:r w:rsidRPr="0058434D">
        <w:rPr>
          <w:rFonts w:asciiTheme="minorHAnsi" w:hAnsiTheme="minorHAnsi"/>
          <w:sz w:val="22"/>
          <w:szCs w:val="22"/>
        </w:rPr>
        <w:t xml:space="preserve"> minimize the chilling effect on registrants. </w:t>
      </w:r>
    </w:p>
    <w:p w14:paraId="3B14FD9E" w14:textId="77777777" w:rsidR="0058434D" w:rsidRPr="005B7815" w:rsidRDefault="0058434D" w:rsidP="005B7815">
      <w:pPr>
        <w:rPr>
          <w:rFonts w:asciiTheme="minorHAnsi" w:hAnsiTheme="minorHAnsi"/>
          <w:sz w:val="22"/>
          <w:szCs w:val="22"/>
        </w:rPr>
      </w:pPr>
    </w:p>
    <w:p w14:paraId="2F527AF4" w14:textId="77777777" w:rsidR="005B7815" w:rsidRPr="00035BD6" w:rsidRDefault="005B7815" w:rsidP="00035BD6">
      <w:pPr>
        <w:rPr>
          <w:rFonts w:asciiTheme="minorHAnsi" w:hAnsiTheme="minorHAnsi"/>
          <w:sz w:val="22"/>
          <w:szCs w:val="22"/>
        </w:rPr>
      </w:pPr>
    </w:p>
    <w:p w14:paraId="0A43B358" w14:textId="77777777" w:rsidR="00035BD6" w:rsidRPr="00035BD6" w:rsidRDefault="00035BD6">
      <w:pPr>
        <w:rPr>
          <w:rFonts w:asciiTheme="minorHAnsi" w:hAnsiTheme="minorHAnsi"/>
          <w:sz w:val="22"/>
          <w:szCs w:val="22"/>
        </w:rPr>
      </w:pPr>
    </w:p>
    <w:sectPr w:rsidR="00035BD6" w:rsidRPr="00035BD6"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EA6CE" w14:textId="77777777" w:rsidR="00B9255D" w:rsidRDefault="00B9255D" w:rsidP="000B35A1">
      <w:r>
        <w:separator/>
      </w:r>
    </w:p>
  </w:endnote>
  <w:endnote w:type="continuationSeparator" w:id="0">
    <w:p w14:paraId="269DE116" w14:textId="77777777" w:rsidR="00B9255D" w:rsidRDefault="00B9255D" w:rsidP="000B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9934B" w14:textId="77777777" w:rsidR="00B9255D" w:rsidRDefault="00B9255D" w:rsidP="000B35A1">
      <w:r>
        <w:separator/>
      </w:r>
    </w:p>
  </w:footnote>
  <w:footnote w:type="continuationSeparator" w:id="0">
    <w:p w14:paraId="52FB73A5" w14:textId="77777777" w:rsidR="00B9255D" w:rsidRDefault="00B9255D" w:rsidP="000B35A1">
      <w:r>
        <w:continuationSeparator/>
      </w:r>
    </w:p>
  </w:footnote>
  <w:footnote w:id="1">
    <w:p w14:paraId="05A48D0D" w14:textId="6C772D0C" w:rsidR="000B35A1" w:rsidRPr="000B35A1" w:rsidRDefault="000B35A1">
      <w:pPr>
        <w:pStyle w:val="FootnoteText"/>
        <w:rPr>
          <w:rFonts w:asciiTheme="minorHAnsi" w:hAnsiTheme="minorHAnsi"/>
          <w:sz w:val="20"/>
          <w:szCs w:val="20"/>
        </w:rPr>
      </w:pPr>
      <w:r w:rsidRPr="000B35A1">
        <w:rPr>
          <w:rStyle w:val="FootnoteReference"/>
          <w:rFonts w:asciiTheme="minorHAnsi" w:hAnsiTheme="minorHAnsi"/>
          <w:sz w:val="20"/>
          <w:szCs w:val="20"/>
        </w:rPr>
        <w:footnoteRef/>
      </w:r>
      <w:r w:rsidRPr="000B35A1">
        <w:rPr>
          <w:rFonts w:asciiTheme="minorHAnsi" w:hAnsiTheme="minorHAnsi"/>
          <w:sz w:val="20"/>
          <w:szCs w:val="20"/>
        </w:rPr>
        <w:t xml:space="preserve"> Because there was little explicit direct reference to rationale just for the Claim mechanism, staff is reproducing here the general principles developed by the IRT that were intended to frame the scope of all the various RPMs recommended.</w:t>
      </w:r>
    </w:p>
  </w:footnote>
  <w:footnote w:id="2">
    <w:p w14:paraId="693CC8FB" w14:textId="0A98A594" w:rsidR="000B35A1" w:rsidRDefault="000B35A1">
      <w:pPr>
        <w:pStyle w:val="FootnoteText"/>
      </w:pPr>
      <w:r w:rsidRPr="000B35A1">
        <w:rPr>
          <w:rStyle w:val="FootnoteReference"/>
          <w:rFonts w:asciiTheme="minorHAnsi" w:hAnsiTheme="minorHAnsi"/>
          <w:sz w:val="20"/>
          <w:szCs w:val="20"/>
        </w:rPr>
        <w:footnoteRef/>
      </w:r>
      <w:r w:rsidRPr="000B35A1">
        <w:rPr>
          <w:rFonts w:asciiTheme="minorHAnsi" w:hAnsiTheme="minorHAnsi"/>
          <w:sz w:val="20"/>
          <w:szCs w:val="20"/>
        </w:rPr>
        <w:t xml:space="preserve"> The IRT had recommended the creation of a Globally Protected Marks List, which was not pursued</w:t>
      </w:r>
      <w:r>
        <w:rPr>
          <w:rFonts w:asciiTheme="minorHAnsi" w:hAnsiTheme="minorHAnsi"/>
          <w:sz w:val="20"/>
          <w:szCs w:val="20"/>
        </w:rPr>
        <w:t xml:space="preserve"> or adopted</w:t>
      </w:r>
      <w:r w:rsidRPr="000B35A1">
        <w:rPr>
          <w:rFonts w:asciiTheme="minorHAnsi" w:hAnsiTheme="minorHAnsi"/>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9511E"/>
    <w:multiLevelType w:val="hybridMultilevel"/>
    <w:tmpl w:val="79CC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D6"/>
    <w:rsid w:val="00035BD6"/>
    <w:rsid w:val="0006430B"/>
    <w:rsid w:val="000930F3"/>
    <w:rsid w:val="000A2AAC"/>
    <w:rsid w:val="000B35A1"/>
    <w:rsid w:val="001460FB"/>
    <w:rsid w:val="001A155B"/>
    <w:rsid w:val="00273856"/>
    <w:rsid w:val="00285AEA"/>
    <w:rsid w:val="002C4F29"/>
    <w:rsid w:val="002F4E78"/>
    <w:rsid w:val="003011B3"/>
    <w:rsid w:val="00326516"/>
    <w:rsid w:val="00435BDF"/>
    <w:rsid w:val="0046446B"/>
    <w:rsid w:val="005428EB"/>
    <w:rsid w:val="0058434D"/>
    <w:rsid w:val="005B6D3E"/>
    <w:rsid w:val="005B7815"/>
    <w:rsid w:val="00914638"/>
    <w:rsid w:val="009D5FE3"/>
    <w:rsid w:val="00A172F8"/>
    <w:rsid w:val="00A404BF"/>
    <w:rsid w:val="00B202B1"/>
    <w:rsid w:val="00B6586C"/>
    <w:rsid w:val="00B9255D"/>
    <w:rsid w:val="00CD6533"/>
    <w:rsid w:val="00CE2D2C"/>
    <w:rsid w:val="00CE6129"/>
    <w:rsid w:val="00CF4001"/>
    <w:rsid w:val="00D6013A"/>
    <w:rsid w:val="00DA5647"/>
    <w:rsid w:val="00EA5270"/>
    <w:rsid w:val="00EA665A"/>
    <w:rsid w:val="00F07ED6"/>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03FD4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B35A1"/>
    <w:pPr>
      <w:ind w:left="720"/>
      <w:contextualSpacing/>
    </w:pPr>
  </w:style>
  <w:style w:type="paragraph" w:styleId="FootnoteText">
    <w:name w:val="footnote text"/>
    <w:basedOn w:val="Normal"/>
    <w:link w:val="FootnoteTextChar"/>
    <w:uiPriority w:val="99"/>
    <w:unhideWhenUsed/>
    <w:rsid w:val="000B35A1"/>
    <w:rPr>
      <w:sz w:val="24"/>
      <w:szCs w:val="24"/>
    </w:rPr>
  </w:style>
  <w:style w:type="character" w:customStyle="1" w:styleId="FootnoteTextChar">
    <w:name w:val="Footnote Text Char"/>
    <w:basedOn w:val="DefaultParagraphFont"/>
    <w:link w:val="FootnoteText"/>
    <w:uiPriority w:val="99"/>
    <w:rsid w:val="000B35A1"/>
    <w:rPr>
      <w:rFonts w:ascii="Times New Roman" w:eastAsia="Times New Roman" w:hAnsi="Times New Roman" w:cs="Times New Roman"/>
    </w:rPr>
  </w:style>
  <w:style w:type="character" w:styleId="FootnoteReference">
    <w:name w:val="footnote reference"/>
    <w:basedOn w:val="DefaultParagraphFont"/>
    <w:uiPriority w:val="99"/>
    <w:unhideWhenUsed/>
    <w:rsid w:val="000B35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708661">
      <w:bodyDiv w:val="1"/>
      <w:marLeft w:val="0"/>
      <w:marRight w:val="0"/>
      <w:marTop w:val="0"/>
      <w:marBottom w:val="0"/>
      <w:divBdr>
        <w:top w:val="none" w:sz="0" w:space="0" w:color="auto"/>
        <w:left w:val="none" w:sz="0" w:space="0" w:color="auto"/>
        <w:bottom w:val="none" w:sz="0" w:space="0" w:color="auto"/>
        <w:right w:val="none" w:sz="0" w:space="0" w:color="auto"/>
      </w:divBdr>
    </w:div>
    <w:div w:id="2031645387">
      <w:bodyDiv w:val="1"/>
      <w:marLeft w:val="0"/>
      <w:marRight w:val="0"/>
      <w:marTop w:val="0"/>
      <w:marBottom w:val="0"/>
      <w:divBdr>
        <w:top w:val="none" w:sz="0" w:space="0" w:color="auto"/>
        <w:left w:val="none" w:sz="0" w:space="0" w:color="auto"/>
        <w:bottom w:val="none" w:sz="0" w:space="0" w:color="auto"/>
        <w:right w:val="none" w:sz="0" w:space="0" w:color="auto"/>
      </w:divBdr>
    </w:div>
    <w:div w:id="2074619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314</Words>
  <Characters>1792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2017-04-21T19:15:00Z</dcterms:created>
  <dcterms:modified xsi:type="dcterms:W3CDTF">2017-04-24T22:58:00Z</dcterms:modified>
</cp:coreProperties>
</file>