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F27" w:rsidRPr="00A77F27" w:rsidRDefault="00A77F27" w:rsidP="00A77F27">
      <w:pPr>
        <w:jc w:val="center"/>
        <w:rPr>
          <w:b/>
          <w:lang w:val="en-US"/>
        </w:rPr>
      </w:pPr>
      <w:r w:rsidRPr="00A77F27">
        <w:rPr>
          <w:b/>
          <w:lang w:val="en-US"/>
        </w:rPr>
        <w:t>Importance of tonal diacritics in Kirundi</w:t>
      </w:r>
    </w:p>
    <w:p w:rsidR="00A77F27" w:rsidRDefault="00A77F27">
      <w:pPr>
        <w:rPr>
          <w:lang w:val="en-US"/>
        </w:rPr>
      </w:pPr>
    </w:p>
    <w:p w:rsidR="00705F25" w:rsidRDefault="00372C2E">
      <w:pPr>
        <w:rPr>
          <w:lang w:val="en-US"/>
        </w:rPr>
      </w:pPr>
      <w:r>
        <w:rPr>
          <w:lang w:val="en-US"/>
        </w:rPr>
        <w:t xml:space="preserve">Kirundi, a national language of Burundi, has tonal diacritics that are very used in academic writings most of the times. Those tonal diacritics are not captured on the </w:t>
      </w:r>
      <w:hyperlink r:id="rId7" w:history="1">
        <w:r w:rsidRPr="00705F25">
          <w:rPr>
            <w:rStyle w:val="Lienhypertexte"/>
            <w:lang w:val="en-US"/>
          </w:rPr>
          <w:t>Omniglot page about Kirundi</w:t>
        </w:r>
      </w:hyperlink>
      <w:r>
        <w:rPr>
          <w:lang w:val="en-US"/>
        </w:rPr>
        <w:t xml:space="preserve">. </w:t>
      </w:r>
    </w:p>
    <w:p w:rsidR="00365D53" w:rsidRDefault="00365D53">
      <w:pPr>
        <w:rPr>
          <w:lang w:val="en-US"/>
        </w:rPr>
      </w:pPr>
      <w:r>
        <w:rPr>
          <w:lang w:val="en-US"/>
        </w:rPr>
        <w:t xml:space="preserve">I could not get good online sources where tonal diacritics of Kirundi language are used. On this </w:t>
      </w:r>
      <w:hyperlink r:id="rId8" w:anchor="Kirundi_.28with_tonal_diacritics_.E2.80.94_utw.C3.A2tuzo.29" w:history="1">
        <w:r w:rsidRPr="00A77F27">
          <w:rPr>
            <w:rStyle w:val="Lienhypertexte"/>
            <w:lang w:val="en-US"/>
          </w:rPr>
          <w:t>wikipedia</w:t>
        </w:r>
      </w:hyperlink>
      <w:r>
        <w:rPr>
          <w:lang w:val="en-US"/>
        </w:rPr>
        <w:t xml:space="preserve"> page, the national anthem of Burundi</w:t>
      </w:r>
      <w:r w:rsidR="00A77F27">
        <w:rPr>
          <w:lang w:val="en-US"/>
        </w:rPr>
        <w:t xml:space="preserve"> "</w:t>
      </w:r>
      <w:r w:rsidR="00A77F27" w:rsidRPr="00A77F27">
        <w:rPr>
          <w:lang w:val="en-US"/>
        </w:rPr>
        <w:t>Burŭndi Bwâcu</w:t>
      </w:r>
      <w:r w:rsidR="00A77F27">
        <w:rPr>
          <w:lang w:val="en-US"/>
        </w:rPr>
        <w:t>"</w:t>
      </w:r>
      <w:r>
        <w:rPr>
          <w:lang w:val="en-US"/>
        </w:rPr>
        <w:t xml:space="preserve"> is written with those tonal diacritics.</w:t>
      </w:r>
    </w:p>
    <w:p w:rsidR="00000000" w:rsidRDefault="00372C2E">
      <w:pPr>
        <w:rPr>
          <w:lang w:val="en-US"/>
        </w:rPr>
      </w:pPr>
      <w:r>
        <w:rPr>
          <w:lang w:val="en-US"/>
        </w:rPr>
        <w:t>However, th</w:t>
      </w:r>
      <w:r w:rsidR="00835EB2">
        <w:rPr>
          <w:lang w:val="en-US"/>
        </w:rPr>
        <w:t>e tones in Kirundi are</w:t>
      </w:r>
      <w:r>
        <w:rPr>
          <w:lang w:val="en-US"/>
        </w:rPr>
        <w:t xml:space="preserve"> </w:t>
      </w:r>
      <w:r w:rsidR="00835EB2">
        <w:rPr>
          <w:lang w:val="en-US"/>
        </w:rPr>
        <w:t xml:space="preserve">very important. Without the use of tonal diacritics, many words used in Kirundi would lead to confusion by having two or more </w:t>
      </w:r>
      <w:r w:rsidR="00705F25">
        <w:rPr>
          <w:lang w:val="en-US"/>
        </w:rPr>
        <w:t xml:space="preserve">meanings. </w:t>
      </w:r>
    </w:p>
    <w:p w:rsidR="009371C1" w:rsidRDefault="009371C1">
      <w:pPr>
        <w:rPr>
          <w:lang w:val="en-US"/>
        </w:rPr>
      </w:pPr>
      <w:r>
        <w:rPr>
          <w:lang w:val="en-US"/>
        </w:rPr>
        <w:t xml:space="preserve">Here is one example : </w:t>
      </w:r>
    </w:p>
    <w:p w:rsidR="009371C1" w:rsidRDefault="009371C1">
      <w:pPr>
        <w:rPr>
          <w:lang w:val="en-US"/>
        </w:rPr>
      </w:pPr>
      <w:r>
        <w:rPr>
          <w:lang w:val="en-US"/>
        </w:rPr>
        <w:t xml:space="preserve">When someone writes this : inkoko </w:t>
      </w:r>
    </w:p>
    <w:p w:rsidR="009371C1" w:rsidRDefault="009371C1">
      <w:pPr>
        <w:rPr>
          <w:lang w:val="en-US"/>
        </w:rPr>
      </w:pPr>
      <w:r>
        <w:rPr>
          <w:lang w:val="en-US"/>
        </w:rPr>
        <w:t xml:space="preserve">There are two possible readings for a user : </w:t>
      </w:r>
    </w:p>
    <w:p w:rsidR="009371C1" w:rsidRDefault="009371C1" w:rsidP="009371C1">
      <w:pPr>
        <w:pStyle w:val="Paragraphedeliste"/>
        <w:numPr>
          <w:ilvl w:val="0"/>
          <w:numId w:val="1"/>
        </w:numPr>
        <w:rPr>
          <w:lang w:val="en-US"/>
        </w:rPr>
      </w:pPr>
      <w:r>
        <w:rPr>
          <w:lang w:val="en-US"/>
        </w:rPr>
        <w:t xml:space="preserve">inkòko : This means a small garbage, or </w:t>
      </w:r>
    </w:p>
    <w:p w:rsidR="00365D53" w:rsidRDefault="009371C1" w:rsidP="00365D53">
      <w:pPr>
        <w:pStyle w:val="Paragraphedeliste"/>
        <w:numPr>
          <w:ilvl w:val="0"/>
          <w:numId w:val="1"/>
        </w:numPr>
        <w:rPr>
          <w:lang w:val="en-US"/>
        </w:rPr>
      </w:pPr>
      <w:r>
        <w:rPr>
          <w:lang w:val="en-US"/>
        </w:rPr>
        <w:t>ink</w:t>
      </w:r>
      <w:r w:rsidR="00365D53">
        <w:rPr>
          <w:lang w:val="en-US"/>
        </w:rPr>
        <w:t xml:space="preserve">óko : This means a chicken </w:t>
      </w:r>
    </w:p>
    <w:p w:rsidR="00365D53" w:rsidRDefault="00365D53" w:rsidP="00365D53">
      <w:pPr>
        <w:rPr>
          <w:lang w:val="en-US"/>
        </w:rPr>
      </w:pPr>
      <w:r>
        <w:rPr>
          <w:lang w:val="en-US"/>
        </w:rPr>
        <w:t xml:space="preserve">In order to provide a more reliable source, I have consulted a book on the Kirundi grammar. </w:t>
      </w:r>
    </w:p>
    <w:p w:rsidR="00365D53" w:rsidRDefault="00365D53" w:rsidP="00365D53">
      <w:pPr>
        <w:rPr>
          <w:lang w:val="en-US"/>
        </w:rPr>
      </w:pPr>
      <w:r>
        <w:rPr>
          <w:lang w:val="en-US"/>
        </w:rPr>
        <w:t>The Title is : NOUVELLE GRAMMAIRE DU KIRUNDI, Volume 1, by Giovanni CRISTINI, written in 2000.</w:t>
      </w:r>
    </w:p>
    <w:p w:rsidR="00365D53" w:rsidRDefault="00365D53" w:rsidP="00365D53">
      <w:pPr>
        <w:rPr>
          <w:lang w:val="en-US"/>
        </w:rPr>
      </w:pPr>
      <w:r>
        <w:rPr>
          <w:lang w:val="en-US"/>
        </w:rPr>
        <w:t xml:space="preserve">Here is the cover of the hard copy of the book : </w:t>
      </w:r>
    </w:p>
    <w:p w:rsidR="00365D53" w:rsidRDefault="00365D53" w:rsidP="00365D53">
      <w:pPr>
        <w:rPr>
          <w:lang w:val="en-US"/>
        </w:rPr>
      </w:pPr>
      <w:r>
        <w:rPr>
          <w:noProof/>
        </w:rPr>
        <w:lastRenderedPageBreak/>
        <w:drawing>
          <wp:inline distT="0" distB="0" distL="0" distR="0">
            <wp:extent cx="5760720" cy="7680668"/>
            <wp:effectExtent l="19050" t="0" r="0" b="0"/>
            <wp:docPr id="1" name="Image 1" descr="C:\Users\Jean-Paul\Desktop\PhotosLatin_GP\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Paul\Desktop\PhotosLatin_GP\Cover.JPG"/>
                    <pic:cNvPicPr>
                      <a:picLocks noChangeAspect="1" noChangeArrowheads="1"/>
                    </pic:cNvPicPr>
                  </pic:nvPicPr>
                  <pic:blipFill>
                    <a:blip r:embed="rId9" cstate="print"/>
                    <a:srcRect/>
                    <a:stretch>
                      <a:fillRect/>
                    </a:stretch>
                  </pic:blipFill>
                  <pic:spPr bwMode="auto">
                    <a:xfrm>
                      <a:off x="0" y="0"/>
                      <a:ext cx="5760720" cy="7680668"/>
                    </a:xfrm>
                    <a:prstGeom prst="rect">
                      <a:avLst/>
                    </a:prstGeom>
                    <a:noFill/>
                    <a:ln w="9525">
                      <a:noFill/>
                      <a:miter lim="800000"/>
                      <a:headEnd/>
                      <a:tailEnd/>
                    </a:ln>
                  </pic:spPr>
                </pic:pic>
              </a:graphicData>
            </a:graphic>
          </wp:inline>
        </w:drawing>
      </w:r>
    </w:p>
    <w:p w:rsidR="00365D53" w:rsidRDefault="00365D53" w:rsidP="00365D53">
      <w:pPr>
        <w:rPr>
          <w:lang w:val="en-US"/>
        </w:rPr>
      </w:pPr>
      <w:r>
        <w:rPr>
          <w:lang w:val="en-US"/>
        </w:rPr>
        <w:t>The cover of the book on Kirundi grammar.</w:t>
      </w:r>
    </w:p>
    <w:p w:rsidR="00365D53" w:rsidRDefault="00365D53" w:rsidP="00365D53">
      <w:pPr>
        <w:rPr>
          <w:lang w:val="en-US"/>
        </w:rPr>
      </w:pPr>
    </w:p>
    <w:p w:rsidR="00365D53" w:rsidRDefault="00365D53" w:rsidP="00365D53">
      <w:pPr>
        <w:rPr>
          <w:lang w:val="en-US"/>
        </w:rPr>
      </w:pPr>
    </w:p>
    <w:p w:rsidR="00365D53" w:rsidRDefault="00365D53" w:rsidP="00365D53">
      <w:pPr>
        <w:rPr>
          <w:lang w:val="en-US"/>
        </w:rPr>
      </w:pPr>
      <w:r>
        <w:rPr>
          <w:lang w:val="en-US"/>
        </w:rPr>
        <w:lastRenderedPageBreak/>
        <w:t xml:space="preserve">And the title page of the book is below : </w:t>
      </w:r>
    </w:p>
    <w:p w:rsidR="00D5629E" w:rsidRDefault="00D5629E" w:rsidP="00365D53">
      <w:pPr>
        <w:rPr>
          <w:lang w:val="en-US"/>
        </w:rPr>
      </w:pPr>
      <w:r>
        <w:rPr>
          <w:noProof/>
        </w:rPr>
        <w:drawing>
          <wp:inline distT="0" distB="0" distL="0" distR="0">
            <wp:extent cx="5760720" cy="7680668"/>
            <wp:effectExtent l="19050" t="0" r="0" b="0"/>
            <wp:docPr id="2" name="Image 2" descr="C:\Users\Jean-Paul\Desktop\PhotosLatin_GP\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Paul\Desktop\PhotosLatin_GP\title.JPG"/>
                    <pic:cNvPicPr>
                      <a:picLocks noChangeAspect="1" noChangeArrowheads="1"/>
                    </pic:cNvPicPr>
                  </pic:nvPicPr>
                  <pic:blipFill>
                    <a:blip r:embed="rId10" cstate="print"/>
                    <a:srcRect/>
                    <a:stretch>
                      <a:fillRect/>
                    </a:stretch>
                  </pic:blipFill>
                  <pic:spPr bwMode="auto">
                    <a:xfrm>
                      <a:off x="0" y="0"/>
                      <a:ext cx="5760720" cy="7680668"/>
                    </a:xfrm>
                    <a:prstGeom prst="rect">
                      <a:avLst/>
                    </a:prstGeom>
                    <a:noFill/>
                    <a:ln w="9525">
                      <a:noFill/>
                      <a:miter lim="800000"/>
                      <a:headEnd/>
                      <a:tailEnd/>
                    </a:ln>
                  </pic:spPr>
                </pic:pic>
              </a:graphicData>
            </a:graphic>
          </wp:inline>
        </w:drawing>
      </w:r>
    </w:p>
    <w:p w:rsidR="00365D53" w:rsidRDefault="00365D53" w:rsidP="00365D53">
      <w:pPr>
        <w:rPr>
          <w:lang w:val="en-US"/>
        </w:rPr>
      </w:pPr>
    </w:p>
    <w:p w:rsidR="00365D53" w:rsidRDefault="00365D53" w:rsidP="00365D53">
      <w:pPr>
        <w:rPr>
          <w:lang w:val="en-US"/>
        </w:rPr>
      </w:pPr>
    </w:p>
    <w:p w:rsidR="00D5629E" w:rsidRDefault="00D5629E" w:rsidP="00365D53">
      <w:pPr>
        <w:rPr>
          <w:lang w:val="en-US"/>
        </w:rPr>
      </w:pPr>
      <w:r>
        <w:rPr>
          <w:lang w:val="en-US"/>
        </w:rPr>
        <w:lastRenderedPageBreak/>
        <w:t xml:space="preserve">In that book, Giovanni Cristini starts the explanation of the use of tonal diacritics on page 8.  Here is tha capture of his explanation on his subtitle "1.4. Tonalité" on the bottom of page 8 : </w:t>
      </w:r>
    </w:p>
    <w:p w:rsidR="00D5629E" w:rsidRDefault="00D5629E" w:rsidP="00365D53">
      <w:pPr>
        <w:rPr>
          <w:lang w:val="en-US"/>
        </w:rPr>
      </w:pPr>
      <w:r>
        <w:rPr>
          <w:noProof/>
        </w:rPr>
        <w:drawing>
          <wp:inline distT="0" distB="0" distL="0" distR="0">
            <wp:extent cx="5760720" cy="7680668"/>
            <wp:effectExtent l="19050" t="0" r="0" b="0"/>
            <wp:docPr id="4" name="Image 4" descr="C:\Users\Jean-Paul\Desktop\PhotosLatin_GP\tone-explanation-p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an-Paul\Desktop\PhotosLatin_GP\tone-explanation-page8.JPG"/>
                    <pic:cNvPicPr>
                      <a:picLocks noChangeAspect="1" noChangeArrowheads="1"/>
                    </pic:cNvPicPr>
                  </pic:nvPicPr>
                  <pic:blipFill>
                    <a:blip r:embed="rId11" cstate="print"/>
                    <a:srcRect/>
                    <a:stretch>
                      <a:fillRect/>
                    </a:stretch>
                  </pic:blipFill>
                  <pic:spPr bwMode="auto">
                    <a:xfrm>
                      <a:off x="0" y="0"/>
                      <a:ext cx="5760720" cy="7680668"/>
                    </a:xfrm>
                    <a:prstGeom prst="rect">
                      <a:avLst/>
                    </a:prstGeom>
                    <a:noFill/>
                    <a:ln w="9525">
                      <a:noFill/>
                      <a:miter lim="800000"/>
                      <a:headEnd/>
                      <a:tailEnd/>
                    </a:ln>
                  </pic:spPr>
                </pic:pic>
              </a:graphicData>
            </a:graphic>
          </wp:inline>
        </w:drawing>
      </w:r>
    </w:p>
    <w:p w:rsidR="00D5629E" w:rsidRDefault="00D5629E" w:rsidP="00365D53">
      <w:pPr>
        <w:rPr>
          <w:lang w:val="en-US"/>
        </w:rPr>
      </w:pPr>
    </w:p>
    <w:p w:rsidR="00D5629E" w:rsidRDefault="00D5629E" w:rsidP="00365D53">
      <w:pPr>
        <w:rPr>
          <w:lang w:val="en-US"/>
        </w:rPr>
      </w:pPr>
    </w:p>
    <w:p w:rsidR="00D5629E" w:rsidRDefault="00D5629E" w:rsidP="00365D53">
      <w:pPr>
        <w:rPr>
          <w:lang w:val="en-US"/>
        </w:rPr>
      </w:pPr>
      <w:r>
        <w:rPr>
          <w:lang w:val="en-US"/>
        </w:rPr>
        <w:lastRenderedPageBreak/>
        <w:t>On the page 9 of that book, Giovanni C</w:t>
      </w:r>
      <w:r w:rsidR="005768C3">
        <w:rPr>
          <w:lang w:val="en-US"/>
        </w:rPr>
        <w:t>RISTINI</w:t>
      </w:r>
      <w:r>
        <w:rPr>
          <w:lang w:val="en-US"/>
        </w:rPr>
        <w:t xml:space="preserve"> made a table in which he listed the different vowels used in Kirundi with tonal signs : </w:t>
      </w:r>
    </w:p>
    <w:p w:rsidR="00D5629E" w:rsidRDefault="00845578" w:rsidP="00365D53">
      <w:pPr>
        <w:rPr>
          <w:lang w:val="en-US"/>
        </w:rPr>
      </w:pPr>
      <w:r>
        <w:rPr>
          <w:noProof/>
        </w:rPr>
        <w:drawing>
          <wp:inline distT="0" distB="0" distL="0" distR="0">
            <wp:extent cx="5760720" cy="7680668"/>
            <wp:effectExtent l="19050" t="0" r="0" b="0"/>
            <wp:docPr id="5" name="Image 5" descr="C:\Users\Jean-Paul\Desktop\PhotosLatin_GP\tone-explanation-table-p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an-Paul\Desktop\PhotosLatin_GP\tone-explanation-table-pge9.JPG"/>
                    <pic:cNvPicPr>
                      <a:picLocks noChangeAspect="1" noChangeArrowheads="1"/>
                    </pic:cNvPicPr>
                  </pic:nvPicPr>
                  <pic:blipFill>
                    <a:blip r:embed="rId12" cstate="print"/>
                    <a:srcRect/>
                    <a:stretch>
                      <a:fillRect/>
                    </a:stretch>
                  </pic:blipFill>
                  <pic:spPr bwMode="auto">
                    <a:xfrm>
                      <a:off x="0" y="0"/>
                      <a:ext cx="5760720" cy="7680668"/>
                    </a:xfrm>
                    <a:prstGeom prst="rect">
                      <a:avLst/>
                    </a:prstGeom>
                    <a:noFill/>
                    <a:ln w="9525">
                      <a:noFill/>
                      <a:miter lim="800000"/>
                      <a:headEnd/>
                      <a:tailEnd/>
                    </a:ln>
                  </pic:spPr>
                </pic:pic>
              </a:graphicData>
            </a:graphic>
          </wp:inline>
        </w:drawing>
      </w:r>
    </w:p>
    <w:p w:rsidR="00845578" w:rsidRDefault="00845578" w:rsidP="00365D53">
      <w:pPr>
        <w:rPr>
          <w:lang w:val="en-US"/>
        </w:rPr>
      </w:pPr>
    </w:p>
    <w:p w:rsidR="00845578" w:rsidRDefault="00845578" w:rsidP="00365D53">
      <w:pPr>
        <w:rPr>
          <w:lang w:val="en-US"/>
        </w:rPr>
      </w:pPr>
    </w:p>
    <w:p w:rsidR="00845578" w:rsidRDefault="00C92030" w:rsidP="00365D53">
      <w:pPr>
        <w:rPr>
          <w:lang w:val="en-US"/>
        </w:rPr>
      </w:pPr>
      <w:r>
        <w:rPr>
          <w:lang w:val="en-US"/>
        </w:rPr>
        <w:lastRenderedPageBreak/>
        <w:t xml:space="preserve">In order to provide example of the importance of writing with tonal  diacritics, Giovanni CRISTINI  lists some 28 words of Kirundi having different meanings according to the tone used while pronouncing them on the page 13 of that book :  </w:t>
      </w:r>
    </w:p>
    <w:p w:rsidR="005768C3" w:rsidRDefault="005768C3" w:rsidP="00365D53">
      <w:pPr>
        <w:rPr>
          <w:lang w:val="en-US"/>
        </w:rPr>
      </w:pPr>
      <w:r>
        <w:rPr>
          <w:noProof/>
        </w:rPr>
        <w:drawing>
          <wp:inline distT="0" distB="0" distL="0" distR="0">
            <wp:extent cx="5760720" cy="7680668"/>
            <wp:effectExtent l="19050" t="0" r="0" b="0"/>
            <wp:docPr id="6" name="Image 6" descr="C:\Users\Jean-Paul\Desktop\PhotosLatin_GP\homoglyphes-kirundi-p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an-Paul\Desktop\PhotosLatin_GP\homoglyphes-kirundi-pge13.JPG"/>
                    <pic:cNvPicPr>
                      <a:picLocks noChangeAspect="1" noChangeArrowheads="1"/>
                    </pic:cNvPicPr>
                  </pic:nvPicPr>
                  <pic:blipFill>
                    <a:blip r:embed="rId13" cstate="print"/>
                    <a:srcRect/>
                    <a:stretch>
                      <a:fillRect/>
                    </a:stretch>
                  </pic:blipFill>
                  <pic:spPr bwMode="auto">
                    <a:xfrm>
                      <a:off x="0" y="0"/>
                      <a:ext cx="5760720" cy="7680668"/>
                    </a:xfrm>
                    <a:prstGeom prst="rect">
                      <a:avLst/>
                    </a:prstGeom>
                    <a:noFill/>
                    <a:ln w="9525">
                      <a:noFill/>
                      <a:miter lim="800000"/>
                      <a:headEnd/>
                      <a:tailEnd/>
                    </a:ln>
                  </pic:spPr>
                </pic:pic>
              </a:graphicData>
            </a:graphic>
          </wp:inline>
        </w:drawing>
      </w:r>
    </w:p>
    <w:p w:rsidR="005768C3" w:rsidRDefault="005768C3" w:rsidP="00365D53">
      <w:pPr>
        <w:rPr>
          <w:lang w:val="en-US"/>
        </w:rPr>
      </w:pPr>
    </w:p>
    <w:p w:rsidR="005768C3" w:rsidRDefault="00BA1966" w:rsidP="00365D53">
      <w:pPr>
        <w:rPr>
          <w:lang w:val="en-US"/>
        </w:rPr>
      </w:pPr>
      <w:r>
        <w:rPr>
          <w:lang w:val="en-US"/>
        </w:rPr>
        <w:lastRenderedPageBreak/>
        <w:t xml:space="preserve">On page 15 of the book, Giovanni CRISTINI provides an example of a text where those tonal diacritics have been used. That text was extracted from a school manual used in primary schools of Burundi. Here it is : </w:t>
      </w:r>
    </w:p>
    <w:p w:rsidR="00BA1966" w:rsidRDefault="00BA1966" w:rsidP="00365D53">
      <w:pPr>
        <w:rPr>
          <w:lang w:val="en-US"/>
        </w:rPr>
      </w:pPr>
      <w:r>
        <w:rPr>
          <w:noProof/>
        </w:rPr>
        <w:drawing>
          <wp:inline distT="0" distB="0" distL="0" distR="0">
            <wp:extent cx="5760720" cy="7680668"/>
            <wp:effectExtent l="19050" t="0" r="0" b="0"/>
            <wp:docPr id="7" name="Image 7" descr="C:\Users\Jean-Paul\Desktop\PhotosLatin_GP\exemple-of-text-with-trans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an-Paul\Desktop\PhotosLatin_GP\exemple-of-text-with-translation.JPG"/>
                    <pic:cNvPicPr>
                      <a:picLocks noChangeAspect="1" noChangeArrowheads="1"/>
                    </pic:cNvPicPr>
                  </pic:nvPicPr>
                  <pic:blipFill>
                    <a:blip r:embed="rId14" cstate="print"/>
                    <a:srcRect/>
                    <a:stretch>
                      <a:fillRect/>
                    </a:stretch>
                  </pic:blipFill>
                  <pic:spPr bwMode="auto">
                    <a:xfrm>
                      <a:off x="0" y="0"/>
                      <a:ext cx="5760720" cy="7680668"/>
                    </a:xfrm>
                    <a:prstGeom prst="rect">
                      <a:avLst/>
                    </a:prstGeom>
                    <a:noFill/>
                    <a:ln w="9525">
                      <a:noFill/>
                      <a:miter lim="800000"/>
                      <a:headEnd/>
                      <a:tailEnd/>
                    </a:ln>
                  </pic:spPr>
                </pic:pic>
              </a:graphicData>
            </a:graphic>
          </wp:inline>
        </w:drawing>
      </w:r>
    </w:p>
    <w:p w:rsidR="00BA1966" w:rsidRDefault="00BA1966" w:rsidP="00365D53">
      <w:pPr>
        <w:rPr>
          <w:lang w:val="en-US"/>
        </w:rPr>
      </w:pPr>
    </w:p>
    <w:sectPr w:rsidR="00BA196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7EBC" w:rsidRDefault="00A97EBC" w:rsidP="009371C1">
      <w:pPr>
        <w:spacing w:after="0" w:line="240" w:lineRule="auto"/>
      </w:pPr>
      <w:r>
        <w:separator/>
      </w:r>
    </w:p>
  </w:endnote>
  <w:endnote w:type="continuationSeparator" w:id="1">
    <w:p w:rsidR="00A97EBC" w:rsidRDefault="00A97EBC" w:rsidP="009371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7EBC" w:rsidRDefault="00A97EBC" w:rsidP="009371C1">
      <w:pPr>
        <w:spacing w:after="0" w:line="240" w:lineRule="auto"/>
      </w:pPr>
      <w:r>
        <w:separator/>
      </w:r>
    </w:p>
  </w:footnote>
  <w:footnote w:type="continuationSeparator" w:id="1">
    <w:p w:rsidR="00A97EBC" w:rsidRDefault="00A97EBC" w:rsidP="009371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2B0CB5"/>
    <w:multiLevelType w:val="hybridMultilevel"/>
    <w:tmpl w:val="49A220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0"/>
    <w:footnote w:id="1"/>
  </w:footnotePr>
  <w:endnotePr>
    <w:endnote w:id="0"/>
    <w:endnote w:id="1"/>
  </w:endnotePr>
  <w:compat>
    <w:useFELayout/>
  </w:compat>
  <w:rsids>
    <w:rsidRoot w:val="00372C2E"/>
    <w:rsid w:val="00365D53"/>
    <w:rsid w:val="00372C2E"/>
    <w:rsid w:val="00390891"/>
    <w:rsid w:val="004B7F13"/>
    <w:rsid w:val="005768C3"/>
    <w:rsid w:val="00705F25"/>
    <w:rsid w:val="00835EB2"/>
    <w:rsid w:val="00845578"/>
    <w:rsid w:val="009371C1"/>
    <w:rsid w:val="00A77F27"/>
    <w:rsid w:val="00A97EBC"/>
    <w:rsid w:val="00BA1966"/>
    <w:rsid w:val="00C92030"/>
    <w:rsid w:val="00D5629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05F25"/>
    <w:rPr>
      <w:color w:val="0000FF" w:themeColor="hyperlink"/>
      <w:u w:val="single"/>
    </w:rPr>
  </w:style>
  <w:style w:type="paragraph" w:styleId="Paragraphedeliste">
    <w:name w:val="List Paragraph"/>
    <w:basedOn w:val="Normal"/>
    <w:uiPriority w:val="34"/>
    <w:qFormat/>
    <w:rsid w:val="009371C1"/>
    <w:pPr>
      <w:ind w:left="720"/>
      <w:contextualSpacing/>
    </w:pPr>
  </w:style>
  <w:style w:type="paragraph" w:styleId="En-tte">
    <w:name w:val="header"/>
    <w:basedOn w:val="Normal"/>
    <w:link w:val="En-tteCar"/>
    <w:uiPriority w:val="99"/>
    <w:semiHidden/>
    <w:unhideWhenUsed/>
    <w:rsid w:val="009371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371C1"/>
  </w:style>
  <w:style w:type="paragraph" w:styleId="Pieddepage">
    <w:name w:val="footer"/>
    <w:basedOn w:val="Normal"/>
    <w:link w:val="PieddepageCar"/>
    <w:uiPriority w:val="99"/>
    <w:semiHidden/>
    <w:unhideWhenUsed/>
    <w:rsid w:val="009371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371C1"/>
  </w:style>
  <w:style w:type="paragraph" w:styleId="Textedebulles">
    <w:name w:val="Balloon Text"/>
    <w:basedOn w:val="Normal"/>
    <w:link w:val="TextedebullesCar"/>
    <w:uiPriority w:val="99"/>
    <w:semiHidden/>
    <w:unhideWhenUsed/>
    <w:rsid w:val="00365D5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65D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Burundi_Bwacu"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omniglot.com/writing/kirundi.php"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7</Pages>
  <Words>322</Words>
  <Characters>1776</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2094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Jean-Paul</dc:creator>
  <cp:keywords/>
  <dc:description/>
  <cp:lastModifiedBy>Jean-Paul</cp:lastModifiedBy>
  <cp:revision>9</cp:revision>
  <dcterms:created xsi:type="dcterms:W3CDTF">2017-07-08T09:02:00Z</dcterms:created>
  <dcterms:modified xsi:type="dcterms:W3CDTF">2017-07-08T10:26:00Z</dcterms:modified>
</cp:coreProperties>
</file>