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0142C" w14:textId="2F9BCB11" w:rsidR="00E8436D" w:rsidRPr="00EA6656" w:rsidRDefault="006C2197" w:rsidP="001C4116">
      <w:pPr>
        <w:spacing w:after="0" w:line="276" w:lineRule="auto"/>
        <w:rPr>
          <w:rFonts w:ascii="Arial" w:hAnsi="Arial" w:cs="Arial"/>
          <w:b/>
          <w:bCs/>
          <w:szCs w:val="22"/>
          <w:shd w:val="clear" w:color="auto" w:fill="FFFFFF"/>
        </w:rPr>
      </w:pPr>
      <w:r w:rsidRPr="00EA6656">
        <w:rPr>
          <w:rFonts w:ascii="Arial" w:hAnsi="Arial" w:cs="Arial"/>
          <w:b/>
          <w:bCs/>
          <w:szCs w:val="22"/>
          <w:shd w:val="clear" w:color="auto" w:fill="FFFFFF"/>
        </w:rPr>
        <w:t xml:space="preserve">Latin </w:t>
      </w:r>
      <w:r w:rsidR="00E8436D" w:rsidRPr="00EA6656">
        <w:rPr>
          <w:rFonts w:ascii="Arial" w:hAnsi="Arial" w:cs="Arial"/>
          <w:b/>
          <w:bCs/>
          <w:szCs w:val="22"/>
          <w:shd w:val="clear" w:color="auto" w:fill="FFFFFF"/>
        </w:rPr>
        <w:t>Generation Panel (GP) Meeting</w:t>
      </w:r>
    </w:p>
    <w:p w14:paraId="7680498A" w14:textId="56925C18" w:rsidR="00DD7D5C" w:rsidRPr="00EA6656" w:rsidRDefault="00DD7D5C" w:rsidP="004C5363">
      <w:pPr>
        <w:shd w:val="clear" w:color="auto" w:fill="FFFFFF"/>
        <w:spacing w:after="240" w:line="276" w:lineRule="auto"/>
        <w:rPr>
          <w:rFonts w:ascii="Arial" w:eastAsia="Times New Roman" w:hAnsi="Arial" w:cs="Arial"/>
          <w:b/>
          <w:bCs/>
          <w:szCs w:val="22"/>
          <w:lang w:eastAsia="en-SG"/>
        </w:rPr>
      </w:pPr>
      <w:r w:rsidRPr="00EA6656">
        <w:rPr>
          <w:rFonts w:ascii="Arial" w:eastAsia="Times New Roman" w:hAnsi="Arial" w:cs="Arial"/>
          <w:b/>
          <w:bCs/>
          <w:szCs w:val="22"/>
          <w:lang w:eastAsia="en-SG"/>
        </w:rPr>
        <w:t xml:space="preserve">Notes from </w:t>
      </w:r>
      <w:r w:rsidR="00814415" w:rsidRPr="00EA6656">
        <w:rPr>
          <w:rFonts w:ascii="Arial" w:eastAsia="Times New Roman" w:hAnsi="Arial" w:cs="Arial"/>
          <w:b/>
          <w:bCs/>
          <w:szCs w:val="22"/>
          <w:lang w:eastAsia="en-SG"/>
        </w:rPr>
        <w:t xml:space="preserve">meeting </w:t>
      </w:r>
      <w:r w:rsidRPr="00EA6656">
        <w:rPr>
          <w:rFonts w:ascii="Arial" w:eastAsia="Times New Roman" w:hAnsi="Arial" w:cs="Arial"/>
          <w:b/>
          <w:bCs/>
          <w:szCs w:val="22"/>
          <w:lang w:eastAsia="en-SG"/>
        </w:rPr>
        <w:t xml:space="preserve">on </w:t>
      </w:r>
      <w:r w:rsidR="00BE3396" w:rsidRPr="00EA6656">
        <w:rPr>
          <w:rFonts w:ascii="Arial" w:eastAsia="Times New Roman" w:hAnsi="Arial" w:cs="Arial"/>
          <w:b/>
          <w:bCs/>
          <w:szCs w:val="22"/>
          <w:lang w:eastAsia="en-SG"/>
        </w:rPr>
        <w:t>19</w:t>
      </w:r>
      <w:r w:rsidR="005620EF" w:rsidRPr="00EA6656">
        <w:rPr>
          <w:rFonts w:ascii="Arial" w:eastAsia="Times New Roman" w:hAnsi="Arial" w:cs="Arial"/>
          <w:b/>
          <w:bCs/>
          <w:szCs w:val="22"/>
          <w:lang w:eastAsia="en-SG"/>
        </w:rPr>
        <w:t xml:space="preserve"> April</w:t>
      </w:r>
      <w:r w:rsidR="00E17370" w:rsidRPr="00EA6656">
        <w:rPr>
          <w:rFonts w:ascii="Arial" w:eastAsia="Times New Roman" w:hAnsi="Arial" w:cs="Arial"/>
          <w:b/>
          <w:bCs/>
          <w:szCs w:val="22"/>
          <w:lang w:eastAsia="en-SG"/>
        </w:rPr>
        <w:t xml:space="preserve"> </w:t>
      </w:r>
      <w:r w:rsidR="00D53CB4" w:rsidRPr="00EA6656">
        <w:rPr>
          <w:rFonts w:ascii="Arial" w:eastAsia="Times New Roman" w:hAnsi="Arial" w:cs="Arial"/>
          <w:b/>
          <w:bCs/>
          <w:szCs w:val="22"/>
          <w:lang w:eastAsia="en-SG"/>
        </w:rPr>
        <w:t>2</w:t>
      </w:r>
      <w:r w:rsidR="006C2197" w:rsidRPr="00EA6656">
        <w:rPr>
          <w:rFonts w:ascii="Arial" w:eastAsia="Times New Roman" w:hAnsi="Arial" w:cs="Arial"/>
          <w:b/>
          <w:bCs/>
          <w:szCs w:val="22"/>
          <w:lang w:eastAsia="en-SG"/>
        </w:rPr>
        <w:t>018</w:t>
      </w:r>
    </w:p>
    <w:p w14:paraId="329217D6" w14:textId="77777777" w:rsidR="00EE2BFC" w:rsidRPr="00EA6656" w:rsidRDefault="00EE2BFC" w:rsidP="001C4116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EA6656">
        <w:rPr>
          <w:rFonts w:ascii="Arial" w:eastAsia="Times New Roman" w:hAnsi="Arial" w:cs="Arial"/>
          <w:szCs w:val="22"/>
          <w:lang w:eastAsia="en-SG"/>
        </w:rPr>
        <w:t>Meeting Attendees (in alphabetical order)</w:t>
      </w:r>
    </w:p>
    <w:p w14:paraId="29A94B61" w14:textId="45BDA75F" w:rsidR="00EE2BFC" w:rsidRPr="00EA6656" w:rsidRDefault="00EE2BFC" w:rsidP="001C4116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EA6656">
        <w:rPr>
          <w:rFonts w:ascii="Arial" w:eastAsia="Times New Roman" w:hAnsi="Arial" w:cs="Arial"/>
          <w:szCs w:val="22"/>
          <w:lang w:eastAsia="en-SG"/>
        </w:rPr>
        <w:tab/>
      </w:r>
      <w:r w:rsidR="00561A7A" w:rsidRPr="00EA6656">
        <w:rPr>
          <w:rFonts w:ascii="Arial" w:eastAsia="Times New Roman" w:hAnsi="Arial" w:cs="Arial"/>
          <w:szCs w:val="22"/>
          <w:lang w:eastAsia="en-SG"/>
        </w:rPr>
        <w:t>WG</w:t>
      </w:r>
      <w:r w:rsidRPr="00EA6656">
        <w:rPr>
          <w:rFonts w:ascii="Arial" w:eastAsia="Times New Roman" w:hAnsi="Arial" w:cs="Arial"/>
          <w:szCs w:val="22"/>
          <w:lang w:eastAsia="en-SG"/>
        </w:rPr>
        <w:t xml:space="preserve"> members:</w:t>
      </w:r>
    </w:p>
    <w:p w14:paraId="1CA082A7" w14:textId="77777777" w:rsidR="00BE3396" w:rsidRPr="00EA6656" w:rsidRDefault="00BE3396" w:rsidP="00BE339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2"/>
          <w:lang w:val="en-US"/>
        </w:rPr>
      </w:pPr>
      <w:r w:rsidRPr="00EA6656">
        <w:rPr>
          <w:rFonts w:ascii="Arial" w:eastAsia="Times New Roman" w:hAnsi="Arial" w:cs="Arial"/>
          <w:color w:val="333333"/>
          <w:szCs w:val="22"/>
          <w:shd w:val="clear" w:color="auto" w:fill="FFFFFF"/>
          <w:lang w:val="en-US"/>
        </w:rPr>
        <w:t>Ahmed Bakht Masood</w:t>
      </w:r>
    </w:p>
    <w:p w14:paraId="76514C24" w14:textId="47E3E826" w:rsidR="006C2197" w:rsidRPr="00EA6656" w:rsidRDefault="006C2197" w:rsidP="006C219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Cs w:val="22"/>
          <w:shd w:val="clear" w:color="auto" w:fill="FFFFFF"/>
        </w:rPr>
      </w:pPr>
      <w:r w:rsidRPr="00EA6656">
        <w:rPr>
          <w:rFonts w:ascii="Arial" w:hAnsi="Arial" w:cs="Arial"/>
          <w:szCs w:val="22"/>
          <w:shd w:val="clear" w:color="auto" w:fill="FFFFFF"/>
        </w:rPr>
        <w:t xml:space="preserve">Bill </w:t>
      </w:r>
      <w:proofErr w:type="spellStart"/>
      <w:r w:rsidRPr="00EA6656">
        <w:rPr>
          <w:rFonts w:ascii="Arial" w:hAnsi="Arial" w:cs="Arial"/>
          <w:szCs w:val="22"/>
          <w:shd w:val="clear" w:color="auto" w:fill="FFFFFF"/>
        </w:rPr>
        <w:t>Jouris</w:t>
      </w:r>
      <w:proofErr w:type="spellEnd"/>
    </w:p>
    <w:p w14:paraId="27E2F97D" w14:textId="6B58795E" w:rsidR="006C2197" w:rsidRPr="00EA6656" w:rsidRDefault="006C2197" w:rsidP="006C219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Cs w:val="22"/>
          <w:shd w:val="clear" w:color="auto" w:fill="FFFFFF"/>
        </w:rPr>
      </w:pPr>
      <w:r w:rsidRPr="00EA6656">
        <w:rPr>
          <w:rFonts w:ascii="Arial" w:hAnsi="Arial" w:cs="Arial"/>
          <w:szCs w:val="22"/>
          <w:shd w:val="clear" w:color="auto" w:fill="FFFFFF"/>
        </w:rPr>
        <w:t>Dennis T. Tanaka</w:t>
      </w:r>
    </w:p>
    <w:p w14:paraId="66421A35" w14:textId="6B071662" w:rsidR="001B2A2E" w:rsidRPr="00EA6656" w:rsidRDefault="001B2A2E" w:rsidP="006C219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Cs w:val="22"/>
          <w:shd w:val="clear" w:color="auto" w:fill="FFFFFF"/>
        </w:rPr>
      </w:pPr>
      <w:r w:rsidRPr="00EA6656">
        <w:rPr>
          <w:rFonts w:ascii="Arial" w:hAnsi="Arial" w:cs="Arial"/>
          <w:szCs w:val="22"/>
          <w:shd w:val="clear" w:color="auto" w:fill="FFFFFF"/>
        </w:rPr>
        <w:t>Hazem Hezzah</w:t>
      </w:r>
    </w:p>
    <w:p w14:paraId="4F2291A5" w14:textId="47A6064B" w:rsidR="006C2197" w:rsidRPr="00EA6656" w:rsidRDefault="006C2197" w:rsidP="006C219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Cs w:val="22"/>
          <w:shd w:val="clear" w:color="auto" w:fill="FFFFFF"/>
        </w:rPr>
      </w:pPr>
      <w:r w:rsidRPr="00EA6656">
        <w:rPr>
          <w:rFonts w:ascii="Arial" w:hAnsi="Arial" w:cs="Arial"/>
          <w:szCs w:val="22"/>
          <w:shd w:val="clear" w:color="auto" w:fill="FFFFFF"/>
        </w:rPr>
        <w:t xml:space="preserve">Mats </w:t>
      </w:r>
      <w:proofErr w:type="spellStart"/>
      <w:r w:rsidRPr="00EA6656">
        <w:rPr>
          <w:rFonts w:ascii="Arial" w:hAnsi="Arial" w:cs="Arial"/>
          <w:szCs w:val="22"/>
          <w:shd w:val="clear" w:color="auto" w:fill="FFFFFF"/>
        </w:rPr>
        <w:t>Dufberg</w:t>
      </w:r>
      <w:proofErr w:type="spellEnd"/>
    </w:p>
    <w:p w14:paraId="5A32AD01" w14:textId="77777777" w:rsidR="00EA6656" w:rsidRPr="00EA6656" w:rsidRDefault="00EA6656" w:rsidP="00EA665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2"/>
          <w:lang w:val="en-US"/>
        </w:rPr>
      </w:pPr>
      <w:proofErr w:type="spellStart"/>
      <w:r w:rsidRPr="00EA6656">
        <w:rPr>
          <w:rFonts w:ascii="Arial" w:eastAsia="Times New Roman" w:hAnsi="Arial" w:cs="Arial"/>
          <w:color w:val="333333"/>
          <w:szCs w:val="22"/>
          <w:shd w:val="clear" w:color="auto" w:fill="FFFFFF"/>
          <w:lang w:val="en-US"/>
        </w:rPr>
        <w:t>Meikal</w:t>
      </w:r>
      <w:proofErr w:type="spellEnd"/>
      <w:r w:rsidRPr="00EA6656">
        <w:rPr>
          <w:rFonts w:ascii="Arial" w:eastAsia="Times New Roman" w:hAnsi="Arial" w:cs="Arial"/>
          <w:color w:val="333333"/>
          <w:szCs w:val="22"/>
          <w:shd w:val="clear" w:color="auto" w:fill="FFFFFF"/>
          <w:lang w:val="en-US"/>
        </w:rPr>
        <w:t xml:space="preserve"> </w:t>
      </w:r>
      <w:proofErr w:type="spellStart"/>
      <w:r w:rsidRPr="00EA6656">
        <w:rPr>
          <w:rFonts w:ascii="Arial" w:eastAsia="Times New Roman" w:hAnsi="Arial" w:cs="Arial"/>
          <w:color w:val="333333"/>
          <w:szCs w:val="22"/>
          <w:shd w:val="clear" w:color="auto" w:fill="FFFFFF"/>
          <w:lang w:val="en-US"/>
        </w:rPr>
        <w:t>Mumin</w:t>
      </w:r>
      <w:proofErr w:type="spellEnd"/>
    </w:p>
    <w:p w14:paraId="474C4A7B" w14:textId="3D0862BF" w:rsidR="00BE3396" w:rsidRPr="00EA6656" w:rsidRDefault="00EA6656" w:rsidP="00EA665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2"/>
          <w:lang w:val="en-US"/>
        </w:rPr>
      </w:pPr>
      <w:r w:rsidRPr="00EA6656">
        <w:rPr>
          <w:rFonts w:ascii="Arial" w:eastAsia="Times New Roman" w:hAnsi="Arial" w:cs="Arial"/>
          <w:color w:val="333333"/>
          <w:szCs w:val="22"/>
          <w:shd w:val="clear" w:color="auto" w:fill="FFFFFF"/>
          <w:lang w:val="en-US"/>
        </w:rPr>
        <w:t xml:space="preserve">Michael </w:t>
      </w:r>
      <w:proofErr w:type="spellStart"/>
      <w:r w:rsidRPr="00EA6656">
        <w:rPr>
          <w:rFonts w:ascii="Arial" w:eastAsia="Times New Roman" w:hAnsi="Arial" w:cs="Arial"/>
          <w:color w:val="333333"/>
          <w:szCs w:val="22"/>
          <w:shd w:val="clear" w:color="auto" w:fill="FFFFFF"/>
          <w:lang w:val="en-US"/>
        </w:rPr>
        <w:t>Bauland</w:t>
      </w:r>
      <w:proofErr w:type="spellEnd"/>
    </w:p>
    <w:p w14:paraId="46A4C7ED" w14:textId="5DB0F22E" w:rsidR="00EA6656" w:rsidRPr="00EA6656" w:rsidRDefault="006C2197" w:rsidP="00EA6656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Cs w:val="22"/>
          <w:shd w:val="clear" w:color="auto" w:fill="FFFFFF"/>
        </w:rPr>
      </w:pPr>
      <w:r w:rsidRPr="00EA6656">
        <w:rPr>
          <w:rFonts w:ascii="Arial" w:hAnsi="Arial" w:cs="Arial"/>
          <w:szCs w:val="22"/>
          <w:shd w:val="clear" w:color="auto" w:fill="FFFFFF"/>
        </w:rPr>
        <w:t xml:space="preserve">Mirjana </w:t>
      </w:r>
      <w:proofErr w:type="spellStart"/>
      <w:r w:rsidRPr="00EA6656">
        <w:rPr>
          <w:rFonts w:ascii="Arial" w:hAnsi="Arial" w:cs="Arial"/>
          <w:szCs w:val="22"/>
          <w:shd w:val="clear" w:color="auto" w:fill="FFFFFF"/>
        </w:rPr>
        <w:t>Tasić</w:t>
      </w:r>
      <w:proofErr w:type="spellEnd"/>
    </w:p>
    <w:p w14:paraId="26BE72F6" w14:textId="58A3DC7F" w:rsidR="00EE2BFC" w:rsidRPr="00EA6656" w:rsidRDefault="00EE2BFC" w:rsidP="00CA70DF">
      <w:pPr>
        <w:shd w:val="clear" w:color="auto" w:fill="FFFFFF"/>
        <w:spacing w:after="0" w:line="276" w:lineRule="auto"/>
        <w:ind w:firstLine="720"/>
        <w:rPr>
          <w:rFonts w:ascii="Arial" w:eastAsia="Times New Roman" w:hAnsi="Arial" w:cs="Arial"/>
          <w:szCs w:val="22"/>
          <w:lang w:eastAsia="en-SG"/>
        </w:rPr>
      </w:pPr>
      <w:r w:rsidRPr="00EA6656">
        <w:rPr>
          <w:rFonts w:ascii="Arial" w:eastAsia="Times New Roman" w:hAnsi="Arial" w:cs="Arial"/>
          <w:szCs w:val="22"/>
          <w:lang w:eastAsia="en-SG"/>
        </w:rPr>
        <w:t>Staff:</w:t>
      </w:r>
    </w:p>
    <w:p w14:paraId="2EC58973" w14:textId="5FDAAD7F" w:rsidR="00E8436D" w:rsidRPr="00EA6656" w:rsidRDefault="00E8436D" w:rsidP="001C4116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EA6656">
        <w:rPr>
          <w:rFonts w:ascii="Arial" w:eastAsia="Times New Roman" w:hAnsi="Arial" w:cs="Arial"/>
          <w:szCs w:val="22"/>
          <w:lang w:eastAsia="en-SG"/>
        </w:rPr>
        <w:t>Pitinan Kooarmornpatana</w:t>
      </w:r>
    </w:p>
    <w:p w14:paraId="633ED367" w14:textId="16980A0B" w:rsidR="005620EF" w:rsidRPr="00EA6656" w:rsidRDefault="005620EF" w:rsidP="001C4116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EA6656">
        <w:rPr>
          <w:rFonts w:ascii="Arial" w:eastAsia="Times New Roman" w:hAnsi="Arial" w:cs="Arial"/>
          <w:szCs w:val="22"/>
          <w:lang w:eastAsia="en-SG"/>
        </w:rPr>
        <w:t>Sarmad Hussain</w:t>
      </w:r>
    </w:p>
    <w:p w14:paraId="3F884B70" w14:textId="77777777" w:rsidR="008061DA" w:rsidRPr="00EA6656" w:rsidRDefault="008061DA" w:rsidP="001C4116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highlight w:val="yellow"/>
          <w:u w:val="single"/>
          <w:lang w:eastAsia="en-SG"/>
        </w:rPr>
      </w:pPr>
    </w:p>
    <w:p w14:paraId="7DA1271F" w14:textId="37FB5212" w:rsidR="00EE2BFC" w:rsidRPr="00EA6656" w:rsidRDefault="00EE2BFC" w:rsidP="001C4116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EA6656">
        <w:rPr>
          <w:rFonts w:ascii="Arial" w:eastAsia="Times New Roman" w:hAnsi="Arial" w:cs="Arial"/>
          <w:szCs w:val="22"/>
          <w:u w:val="single"/>
          <w:lang w:eastAsia="en-SG"/>
        </w:rPr>
        <w:t>Meeting Notes</w:t>
      </w:r>
      <w:r w:rsidRPr="00EA6656">
        <w:rPr>
          <w:rFonts w:ascii="Arial" w:eastAsia="Times New Roman" w:hAnsi="Arial" w:cs="Arial"/>
          <w:szCs w:val="22"/>
          <w:lang w:eastAsia="en-SG"/>
        </w:rPr>
        <w:t xml:space="preserve"> </w:t>
      </w:r>
    </w:p>
    <w:p w14:paraId="005CAE3D" w14:textId="6A59B394" w:rsidR="00E046D7" w:rsidRPr="00EA6656" w:rsidRDefault="00E046D7" w:rsidP="001C4116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EA6656">
        <w:rPr>
          <w:rFonts w:ascii="Arial" w:eastAsia="Times New Roman" w:hAnsi="Arial" w:cs="Arial"/>
          <w:szCs w:val="22"/>
          <w:lang w:eastAsia="en-SG"/>
        </w:rPr>
        <w:t xml:space="preserve">The </w:t>
      </w:r>
      <w:r w:rsidR="00F166AD" w:rsidRPr="00EA6656">
        <w:rPr>
          <w:rFonts w:ascii="Arial" w:eastAsia="Times New Roman" w:hAnsi="Arial" w:cs="Arial"/>
          <w:szCs w:val="22"/>
          <w:lang w:eastAsia="en-SG"/>
        </w:rPr>
        <w:t>GP</w:t>
      </w:r>
      <w:r w:rsidRPr="00EA6656">
        <w:rPr>
          <w:rFonts w:ascii="Arial" w:eastAsia="Times New Roman" w:hAnsi="Arial" w:cs="Arial"/>
          <w:szCs w:val="22"/>
          <w:lang w:eastAsia="en-SG"/>
        </w:rPr>
        <w:t xml:space="preserve"> discussed the following agenda items:</w:t>
      </w:r>
    </w:p>
    <w:p w14:paraId="1F667BB1" w14:textId="77777777" w:rsidR="00CE713F" w:rsidRPr="00EA6656" w:rsidRDefault="00CE713F" w:rsidP="001C4116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</w:p>
    <w:p w14:paraId="1DDA805D" w14:textId="77777777" w:rsidR="00E13A2D" w:rsidRDefault="00E13A2D" w:rsidP="000635DC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ind w:left="360"/>
        <w:contextualSpacing w:val="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b/>
          <w:bCs/>
          <w:szCs w:val="22"/>
          <w:lang w:eastAsia="en-SG"/>
        </w:rPr>
        <w:t>L</w:t>
      </w:r>
      <w:r w:rsidRPr="00E13A2D">
        <w:rPr>
          <w:rFonts w:ascii="Arial" w:eastAsia="Times New Roman" w:hAnsi="Arial" w:cs="Arial"/>
          <w:b/>
          <w:bCs/>
          <w:szCs w:val="22"/>
          <w:lang w:eastAsia="en-SG"/>
        </w:rPr>
        <w:t>etter to the community to help us find additional in-script variant</w:t>
      </w:r>
      <w:r w:rsidR="00F166AD" w:rsidRPr="00EA6656">
        <w:rPr>
          <w:rFonts w:ascii="Arial" w:eastAsia="Times New Roman" w:hAnsi="Arial" w:cs="Arial"/>
          <w:b/>
          <w:bCs/>
          <w:szCs w:val="22"/>
          <w:lang w:eastAsia="en-SG"/>
        </w:rPr>
        <w:t xml:space="preserve">. </w:t>
      </w:r>
      <w:r w:rsidR="004204FE" w:rsidRPr="00EA6656">
        <w:rPr>
          <w:rFonts w:ascii="Arial" w:eastAsia="Times New Roman" w:hAnsi="Arial" w:cs="Arial"/>
          <w:szCs w:val="22"/>
          <w:lang w:eastAsia="en-SG"/>
        </w:rPr>
        <w:t xml:space="preserve">The WG </w:t>
      </w:r>
      <w:r>
        <w:rPr>
          <w:rFonts w:ascii="Arial" w:eastAsia="Times New Roman" w:hAnsi="Arial" w:cs="Arial"/>
          <w:szCs w:val="22"/>
          <w:lang w:eastAsia="en-SG"/>
        </w:rPr>
        <w:t>discussed and agreed that:</w:t>
      </w:r>
    </w:p>
    <w:p w14:paraId="17F7EBE2" w14:textId="3491B805" w:rsidR="004204FE" w:rsidRDefault="000635DC" w:rsidP="007A280B">
      <w:pPr>
        <w:pStyle w:val="ListParagraph"/>
        <w:numPr>
          <w:ilvl w:val="1"/>
          <w:numId w:val="14"/>
        </w:numPr>
        <w:shd w:val="clear" w:color="auto" w:fill="FFFFFF"/>
        <w:spacing w:after="0" w:line="276" w:lineRule="auto"/>
        <w:ind w:left="810"/>
        <w:contextualSpacing w:val="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>The letter is</w:t>
      </w:r>
      <w:r w:rsidR="002921C3">
        <w:rPr>
          <w:rFonts w:ascii="Arial" w:eastAsia="Times New Roman" w:hAnsi="Arial" w:cs="Arial"/>
          <w:szCs w:val="22"/>
          <w:lang w:eastAsia="en-SG"/>
        </w:rPr>
        <w:t xml:space="preserve"> not </w:t>
      </w:r>
      <w:r>
        <w:rPr>
          <w:rFonts w:ascii="Arial" w:eastAsia="Times New Roman" w:hAnsi="Arial" w:cs="Arial"/>
          <w:szCs w:val="22"/>
          <w:lang w:eastAsia="en-SG"/>
        </w:rPr>
        <w:t>calling</w:t>
      </w:r>
      <w:r w:rsidR="002921C3">
        <w:rPr>
          <w:rFonts w:ascii="Arial" w:eastAsia="Times New Roman" w:hAnsi="Arial" w:cs="Arial"/>
          <w:szCs w:val="22"/>
          <w:lang w:eastAsia="en-SG"/>
        </w:rPr>
        <w:t xml:space="preserve"> for experts but the native speakers for Latin-script based</w:t>
      </w:r>
      <w:r w:rsidR="007A280B">
        <w:rPr>
          <w:rFonts w:ascii="Arial" w:eastAsia="Times New Roman" w:hAnsi="Arial" w:cs="Arial"/>
          <w:szCs w:val="22"/>
          <w:lang w:eastAsia="en-SG"/>
        </w:rPr>
        <w:t xml:space="preserve"> languages. R</w:t>
      </w:r>
      <w:r w:rsidR="002921C3">
        <w:rPr>
          <w:rFonts w:ascii="Arial" w:eastAsia="Times New Roman" w:hAnsi="Arial" w:cs="Arial"/>
          <w:szCs w:val="22"/>
          <w:lang w:eastAsia="en-SG"/>
        </w:rPr>
        <w:t>equesting for experts could limit the number of volunteers</w:t>
      </w:r>
      <w:r>
        <w:rPr>
          <w:rFonts w:ascii="Arial" w:eastAsia="Times New Roman" w:hAnsi="Arial" w:cs="Arial"/>
          <w:szCs w:val="22"/>
          <w:lang w:eastAsia="en-SG"/>
        </w:rPr>
        <w:t>.</w:t>
      </w:r>
      <w:r w:rsidR="00D34BFC">
        <w:rPr>
          <w:rFonts w:ascii="Arial" w:eastAsia="Times New Roman" w:hAnsi="Arial" w:cs="Arial"/>
          <w:szCs w:val="22"/>
          <w:lang w:eastAsia="en-SG"/>
        </w:rPr>
        <w:t xml:space="preserve"> The title was changed to “</w:t>
      </w:r>
      <w:r w:rsidR="00D34BFC" w:rsidRPr="00D34BFC">
        <w:rPr>
          <w:rFonts w:ascii="Arial" w:eastAsia="Times New Roman" w:hAnsi="Arial" w:cs="Arial"/>
          <w:szCs w:val="22"/>
          <w:lang w:eastAsia="en-SG"/>
        </w:rPr>
        <w:t>Call for help: Native speakers of Latin script-based languages</w:t>
      </w:r>
      <w:r w:rsidR="00D34BFC">
        <w:rPr>
          <w:rFonts w:ascii="Arial" w:eastAsia="Times New Roman" w:hAnsi="Arial" w:cs="Arial"/>
          <w:szCs w:val="22"/>
          <w:lang w:eastAsia="en-SG"/>
        </w:rPr>
        <w:t>”</w:t>
      </w:r>
    </w:p>
    <w:p w14:paraId="19CD5ACF" w14:textId="277E8FDC" w:rsidR="002921C3" w:rsidRDefault="002921C3" w:rsidP="000635DC">
      <w:pPr>
        <w:pStyle w:val="ListParagraph"/>
        <w:numPr>
          <w:ilvl w:val="1"/>
          <w:numId w:val="14"/>
        </w:numPr>
        <w:shd w:val="clear" w:color="auto" w:fill="FFFFFF"/>
        <w:spacing w:after="0" w:line="276" w:lineRule="auto"/>
        <w:ind w:left="810"/>
        <w:contextualSpacing w:val="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>All responses including conflicting opinions received will be reviewed with the refences before finalizing</w:t>
      </w:r>
      <w:r w:rsidR="000635DC">
        <w:rPr>
          <w:rFonts w:ascii="Arial" w:eastAsia="Times New Roman" w:hAnsi="Arial" w:cs="Arial"/>
          <w:szCs w:val="22"/>
          <w:lang w:eastAsia="en-SG"/>
        </w:rPr>
        <w:t>.</w:t>
      </w:r>
      <w:r>
        <w:rPr>
          <w:rFonts w:ascii="Arial" w:eastAsia="Times New Roman" w:hAnsi="Arial" w:cs="Arial"/>
          <w:szCs w:val="22"/>
          <w:lang w:eastAsia="en-SG"/>
        </w:rPr>
        <w:t xml:space="preserve"> </w:t>
      </w:r>
    </w:p>
    <w:p w14:paraId="43B61CB6" w14:textId="46835188" w:rsidR="002921C3" w:rsidRDefault="000635DC" w:rsidP="000635DC">
      <w:pPr>
        <w:pStyle w:val="ListParagraph"/>
        <w:numPr>
          <w:ilvl w:val="1"/>
          <w:numId w:val="14"/>
        </w:numPr>
        <w:shd w:val="clear" w:color="auto" w:fill="FFFFFF"/>
        <w:spacing w:after="0" w:line="276" w:lineRule="auto"/>
        <w:ind w:left="810"/>
        <w:contextualSpacing w:val="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 xml:space="preserve">The handwriting </w:t>
      </w:r>
      <w:r w:rsidR="004F3A08">
        <w:rPr>
          <w:rFonts w:ascii="Arial" w:eastAsia="Times New Roman" w:hAnsi="Arial" w:cs="Arial"/>
          <w:szCs w:val="22"/>
          <w:lang w:eastAsia="en-SG"/>
        </w:rPr>
        <w:t>could be</w:t>
      </w:r>
      <w:r>
        <w:rPr>
          <w:rFonts w:ascii="Arial" w:eastAsia="Times New Roman" w:hAnsi="Arial" w:cs="Arial"/>
          <w:szCs w:val="22"/>
          <w:lang w:eastAsia="en-SG"/>
        </w:rPr>
        <w:t xml:space="preserve"> considered in the </w:t>
      </w:r>
      <w:r w:rsidR="004F3A08">
        <w:rPr>
          <w:rFonts w:ascii="Arial" w:eastAsia="Times New Roman" w:hAnsi="Arial" w:cs="Arial"/>
          <w:szCs w:val="22"/>
          <w:lang w:eastAsia="en-SG"/>
        </w:rPr>
        <w:t xml:space="preserve">cognitive </w:t>
      </w:r>
      <w:r>
        <w:rPr>
          <w:rFonts w:ascii="Arial" w:eastAsia="Times New Roman" w:hAnsi="Arial" w:cs="Arial"/>
          <w:szCs w:val="22"/>
          <w:lang w:eastAsia="en-SG"/>
        </w:rPr>
        <w:t xml:space="preserve">dimension </w:t>
      </w:r>
      <w:r w:rsidR="004F3A08">
        <w:rPr>
          <w:rFonts w:ascii="Arial" w:eastAsia="Times New Roman" w:hAnsi="Arial" w:cs="Arial"/>
          <w:szCs w:val="22"/>
          <w:lang w:eastAsia="en-SG"/>
        </w:rPr>
        <w:t xml:space="preserve">e.g. </w:t>
      </w:r>
      <w:r>
        <w:rPr>
          <w:rFonts w:ascii="Arial" w:eastAsia="Times New Roman" w:hAnsi="Arial" w:cs="Arial"/>
          <w:szCs w:val="22"/>
          <w:lang w:eastAsia="en-SG"/>
        </w:rPr>
        <w:t xml:space="preserve">who </w:t>
      </w:r>
      <w:r w:rsidR="004F3A08">
        <w:rPr>
          <w:rFonts w:ascii="Arial" w:eastAsia="Times New Roman" w:hAnsi="Arial" w:cs="Arial"/>
          <w:szCs w:val="22"/>
          <w:lang w:eastAsia="en-SG"/>
        </w:rPr>
        <w:t xml:space="preserve">letters </w:t>
      </w:r>
      <w:r w:rsidR="007A280B">
        <w:rPr>
          <w:rFonts w:ascii="Arial" w:eastAsia="Times New Roman" w:hAnsi="Arial" w:cs="Arial"/>
          <w:szCs w:val="22"/>
          <w:lang w:eastAsia="en-SG"/>
        </w:rPr>
        <w:t>can be</w:t>
      </w:r>
      <w:r w:rsidR="004F3A08">
        <w:rPr>
          <w:rFonts w:ascii="Arial" w:eastAsia="Times New Roman" w:hAnsi="Arial" w:cs="Arial"/>
          <w:szCs w:val="22"/>
          <w:lang w:eastAsia="en-SG"/>
        </w:rPr>
        <w:t xml:space="preserve"> perceived </w:t>
      </w:r>
      <w:r w:rsidR="007A280B">
        <w:rPr>
          <w:rFonts w:ascii="Arial" w:eastAsia="Times New Roman" w:hAnsi="Arial" w:cs="Arial"/>
          <w:szCs w:val="22"/>
          <w:lang w:eastAsia="en-SG"/>
        </w:rPr>
        <w:t xml:space="preserve">as </w:t>
      </w:r>
      <w:r w:rsidR="004F3A08">
        <w:rPr>
          <w:rFonts w:ascii="Arial" w:eastAsia="Times New Roman" w:hAnsi="Arial" w:cs="Arial"/>
          <w:szCs w:val="22"/>
          <w:lang w:eastAsia="en-SG"/>
        </w:rPr>
        <w:t xml:space="preserve">the same for end users. However the </w:t>
      </w:r>
      <w:r>
        <w:rPr>
          <w:rFonts w:ascii="Arial" w:eastAsia="Times New Roman" w:hAnsi="Arial" w:cs="Arial"/>
          <w:szCs w:val="22"/>
          <w:lang w:eastAsia="en-SG"/>
        </w:rPr>
        <w:t xml:space="preserve">scope of the GP is focus </w:t>
      </w:r>
      <w:r w:rsidR="004F3A08">
        <w:rPr>
          <w:rFonts w:ascii="Arial" w:eastAsia="Times New Roman" w:hAnsi="Arial" w:cs="Arial"/>
          <w:szCs w:val="22"/>
          <w:lang w:eastAsia="en-SG"/>
        </w:rPr>
        <w:t xml:space="preserve">only </w:t>
      </w:r>
      <w:r>
        <w:rPr>
          <w:rFonts w:ascii="Arial" w:eastAsia="Times New Roman" w:hAnsi="Arial" w:cs="Arial"/>
          <w:szCs w:val="22"/>
          <w:lang w:eastAsia="en-SG"/>
        </w:rPr>
        <w:t xml:space="preserve">on the printed text. </w:t>
      </w:r>
    </w:p>
    <w:p w14:paraId="29E61B09" w14:textId="751157F6" w:rsidR="000635DC" w:rsidRDefault="000635DC" w:rsidP="000635DC">
      <w:pPr>
        <w:pStyle w:val="ListParagraph"/>
        <w:numPr>
          <w:ilvl w:val="1"/>
          <w:numId w:val="14"/>
        </w:numPr>
        <w:shd w:val="clear" w:color="auto" w:fill="FFFFFF"/>
        <w:spacing w:after="0" w:line="276" w:lineRule="auto"/>
        <w:ind w:left="810"/>
        <w:contextualSpacing w:val="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 xml:space="preserve">Keep the upper case </w:t>
      </w:r>
      <w:r w:rsidR="004F3A08">
        <w:rPr>
          <w:rFonts w:ascii="Arial" w:eastAsia="Times New Roman" w:hAnsi="Arial" w:cs="Arial"/>
          <w:szCs w:val="22"/>
          <w:lang w:eastAsia="en-SG"/>
        </w:rPr>
        <w:t xml:space="preserve">letters in the example to get wider response while the scope of variant analysis is only </w:t>
      </w:r>
      <w:r w:rsidR="00F67A42">
        <w:rPr>
          <w:rFonts w:ascii="Arial" w:eastAsia="Times New Roman" w:hAnsi="Arial" w:cs="Arial"/>
          <w:szCs w:val="22"/>
          <w:lang w:eastAsia="en-SG"/>
        </w:rPr>
        <w:t xml:space="preserve">the </w:t>
      </w:r>
      <w:r w:rsidR="004F3A08">
        <w:rPr>
          <w:rFonts w:ascii="Arial" w:eastAsia="Times New Roman" w:hAnsi="Arial" w:cs="Arial"/>
          <w:szCs w:val="22"/>
          <w:lang w:eastAsia="en-SG"/>
        </w:rPr>
        <w:t xml:space="preserve">PVALID </w:t>
      </w:r>
      <w:r w:rsidR="00F67A42">
        <w:rPr>
          <w:rFonts w:ascii="Arial" w:eastAsia="Times New Roman" w:hAnsi="Arial" w:cs="Arial"/>
          <w:szCs w:val="22"/>
          <w:lang w:eastAsia="en-SG"/>
        </w:rPr>
        <w:t>case</w:t>
      </w:r>
      <w:r w:rsidR="004F3A08">
        <w:rPr>
          <w:rFonts w:ascii="Arial" w:eastAsia="Times New Roman" w:hAnsi="Arial" w:cs="Arial"/>
          <w:szCs w:val="22"/>
          <w:lang w:eastAsia="en-SG"/>
        </w:rPr>
        <w:t xml:space="preserve"> (lowercase) </w:t>
      </w:r>
      <w:r w:rsidR="00F67A42">
        <w:rPr>
          <w:rFonts w:ascii="Arial" w:eastAsia="Times New Roman" w:hAnsi="Arial" w:cs="Arial"/>
          <w:szCs w:val="22"/>
          <w:lang w:eastAsia="en-SG"/>
        </w:rPr>
        <w:br/>
      </w:r>
    </w:p>
    <w:p w14:paraId="26AA72AD" w14:textId="78BEB672" w:rsidR="00E43172" w:rsidRPr="00F67A42" w:rsidRDefault="004F3A08" w:rsidP="00F67A42">
      <w:pPr>
        <w:pStyle w:val="ListParagraph"/>
        <w:shd w:val="clear" w:color="auto" w:fill="FFFFFF"/>
        <w:spacing w:after="0" w:line="276" w:lineRule="auto"/>
        <w:ind w:left="360"/>
        <w:contextualSpacing w:val="0"/>
        <w:rPr>
          <w:rFonts w:ascii="Arial" w:eastAsia="Times New Roman" w:hAnsi="Arial" w:cs="Arial"/>
          <w:szCs w:val="22"/>
          <w:lang w:eastAsia="en-SG"/>
        </w:rPr>
      </w:pPr>
      <w:r w:rsidRPr="001162DC">
        <w:rPr>
          <w:rFonts w:ascii="Arial" w:eastAsia="Times New Roman" w:hAnsi="Arial" w:cs="Arial"/>
          <w:szCs w:val="22"/>
          <w:lang w:eastAsia="en-SG"/>
        </w:rPr>
        <w:t>The</w:t>
      </w:r>
      <w:r w:rsidRPr="00EA6656">
        <w:rPr>
          <w:rFonts w:ascii="Arial" w:eastAsia="Times New Roman" w:hAnsi="Arial" w:cs="Arial"/>
          <w:szCs w:val="22"/>
          <w:lang w:eastAsia="en-SG"/>
        </w:rPr>
        <w:t xml:space="preserve"> WG </w:t>
      </w:r>
      <w:r>
        <w:rPr>
          <w:rFonts w:ascii="Arial" w:eastAsia="Times New Roman" w:hAnsi="Arial" w:cs="Arial"/>
          <w:szCs w:val="22"/>
          <w:lang w:eastAsia="en-SG"/>
        </w:rPr>
        <w:t xml:space="preserve">agreed </w:t>
      </w:r>
      <w:r w:rsidR="002A58CB">
        <w:rPr>
          <w:rFonts w:ascii="Arial" w:eastAsia="Times New Roman" w:hAnsi="Arial" w:cs="Arial"/>
          <w:szCs w:val="22"/>
          <w:lang w:eastAsia="en-SG"/>
        </w:rPr>
        <w:t xml:space="preserve">to submit </w:t>
      </w:r>
      <w:r w:rsidR="00E43172">
        <w:rPr>
          <w:rFonts w:ascii="Arial" w:eastAsia="Times New Roman" w:hAnsi="Arial" w:cs="Arial"/>
          <w:szCs w:val="22"/>
          <w:lang w:eastAsia="en-SG"/>
        </w:rPr>
        <w:t xml:space="preserve">the letter </w:t>
      </w:r>
      <w:r w:rsidR="002A58CB">
        <w:rPr>
          <w:rFonts w:ascii="Arial" w:eastAsia="Times New Roman" w:hAnsi="Arial" w:cs="Arial"/>
          <w:szCs w:val="22"/>
          <w:lang w:eastAsia="en-SG"/>
        </w:rPr>
        <w:t>to two groups</w:t>
      </w:r>
      <w:r>
        <w:rPr>
          <w:rFonts w:ascii="Arial" w:eastAsia="Times New Roman" w:hAnsi="Arial" w:cs="Arial"/>
          <w:szCs w:val="22"/>
          <w:lang w:eastAsia="en-SG"/>
        </w:rPr>
        <w:t>:</w:t>
      </w:r>
      <w:r w:rsidR="002A58CB">
        <w:rPr>
          <w:rFonts w:ascii="Arial" w:eastAsia="Times New Roman" w:hAnsi="Arial" w:cs="Arial"/>
          <w:szCs w:val="22"/>
          <w:lang w:eastAsia="en-SG"/>
        </w:rPr>
        <w:t xml:space="preserve"> (1) </w:t>
      </w:r>
      <w:r w:rsidR="00E43172">
        <w:rPr>
          <w:rFonts w:ascii="Arial" w:eastAsia="Times New Roman" w:hAnsi="Arial" w:cs="Arial"/>
          <w:szCs w:val="22"/>
          <w:lang w:eastAsia="en-SG"/>
        </w:rPr>
        <w:t xml:space="preserve">Latin GP members by Mirjana, </w:t>
      </w:r>
      <w:r w:rsidR="002A58CB">
        <w:rPr>
          <w:rFonts w:ascii="Arial" w:eastAsia="Times New Roman" w:hAnsi="Arial" w:cs="Arial"/>
          <w:szCs w:val="22"/>
          <w:lang w:eastAsia="en-SG"/>
        </w:rPr>
        <w:t xml:space="preserve">(2) </w:t>
      </w:r>
      <w:r w:rsidR="002A58CB" w:rsidRPr="002A58CB">
        <w:rPr>
          <w:rFonts w:ascii="Arial" w:eastAsia="Times New Roman" w:hAnsi="Arial" w:cs="Arial"/>
          <w:szCs w:val="22"/>
          <w:lang w:eastAsia="en-SG"/>
        </w:rPr>
        <w:t>Relevant organizations, provide</w:t>
      </w:r>
      <w:r w:rsidR="008A6C51">
        <w:rPr>
          <w:rFonts w:ascii="Arial" w:eastAsia="Times New Roman" w:hAnsi="Arial" w:cs="Arial"/>
          <w:szCs w:val="22"/>
          <w:lang w:eastAsia="en-SG"/>
        </w:rPr>
        <w:t>d</w:t>
      </w:r>
      <w:r w:rsidR="002A58CB" w:rsidRPr="002A58CB">
        <w:rPr>
          <w:rFonts w:ascii="Arial" w:eastAsia="Times New Roman" w:hAnsi="Arial" w:cs="Arial"/>
          <w:szCs w:val="22"/>
          <w:lang w:eastAsia="en-SG"/>
        </w:rPr>
        <w:t xml:space="preserve"> the list by ICANN</w:t>
      </w:r>
      <w:r w:rsidR="00F67A42">
        <w:rPr>
          <w:rFonts w:ascii="Arial" w:eastAsia="Times New Roman" w:hAnsi="Arial" w:cs="Arial"/>
          <w:szCs w:val="22"/>
          <w:lang w:eastAsia="en-SG"/>
        </w:rPr>
        <w:t xml:space="preserve">. </w:t>
      </w:r>
      <w:r w:rsidR="00942867" w:rsidRPr="00F67A42">
        <w:rPr>
          <w:rFonts w:ascii="Arial" w:eastAsia="Times New Roman" w:hAnsi="Arial" w:cs="Arial"/>
          <w:szCs w:val="22"/>
          <w:lang w:eastAsia="en-SG"/>
        </w:rPr>
        <w:t xml:space="preserve">This letter is open for all </w:t>
      </w:r>
      <w:r w:rsidR="00F67A42">
        <w:rPr>
          <w:rFonts w:ascii="Arial" w:eastAsia="Times New Roman" w:hAnsi="Arial" w:cs="Arial"/>
          <w:szCs w:val="22"/>
          <w:lang w:eastAsia="en-SG"/>
        </w:rPr>
        <w:t xml:space="preserve">recipients </w:t>
      </w:r>
      <w:r w:rsidR="00942867" w:rsidRPr="00F67A42">
        <w:rPr>
          <w:rFonts w:ascii="Arial" w:eastAsia="Times New Roman" w:hAnsi="Arial" w:cs="Arial"/>
          <w:szCs w:val="22"/>
          <w:lang w:eastAsia="en-SG"/>
        </w:rPr>
        <w:t>to forward to others.</w:t>
      </w:r>
      <w:r w:rsidR="00942867" w:rsidRPr="00F67A42">
        <w:rPr>
          <w:rFonts w:ascii="Arial" w:eastAsia="Times New Roman" w:hAnsi="Arial" w:cs="Arial"/>
          <w:szCs w:val="22"/>
          <w:lang w:eastAsia="en-SG"/>
        </w:rPr>
        <w:t xml:space="preserve"> A</w:t>
      </w:r>
      <w:r w:rsidR="002A58CB" w:rsidRPr="00F67A42">
        <w:rPr>
          <w:rFonts w:ascii="Arial" w:eastAsia="Times New Roman" w:hAnsi="Arial" w:cs="Arial"/>
          <w:szCs w:val="22"/>
          <w:lang w:eastAsia="en-SG"/>
        </w:rPr>
        <w:t xml:space="preserve"> Google Sheet will be created to</w:t>
      </w:r>
      <w:r w:rsidR="008A6C51" w:rsidRPr="00F67A42">
        <w:rPr>
          <w:rFonts w:ascii="Arial" w:eastAsia="Times New Roman" w:hAnsi="Arial" w:cs="Arial"/>
          <w:szCs w:val="22"/>
          <w:lang w:eastAsia="en-SG"/>
        </w:rPr>
        <w:t xml:space="preserve"> capture </w:t>
      </w:r>
      <w:r w:rsidR="00F67A42">
        <w:rPr>
          <w:rFonts w:ascii="Arial" w:eastAsia="Times New Roman" w:hAnsi="Arial" w:cs="Arial"/>
          <w:szCs w:val="22"/>
          <w:lang w:eastAsia="en-SG"/>
        </w:rPr>
        <w:t xml:space="preserve">all </w:t>
      </w:r>
      <w:r w:rsidR="008A6C51" w:rsidRPr="00F67A42">
        <w:rPr>
          <w:rFonts w:ascii="Arial" w:eastAsia="Times New Roman" w:hAnsi="Arial" w:cs="Arial"/>
          <w:szCs w:val="22"/>
          <w:lang w:eastAsia="en-SG"/>
        </w:rPr>
        <w:t xml:space="preserve">sending </w:t>
      </w:r>
      <w:r w:rsidR="00F67A42">
        <w:rPr>
          <w:rFonts w:ascii="Arial" w:eastAsia="Times New Roman" w:hAnsi="Arial" w:cs="Arial"/>
          <w:szCs w:val="22"/>
          <w:lang w:eastAsia="en-SG"/>
        </w:rPr>
        <w:t xml:space="preserve">and responses transactions. </w:t>
      </w:r>
      <w:r w:rsidR="00D4684F" w:rsidRPr="00F67A42">
        <w:rPr>
          <w:rFonts w:ascii="Arial" w:eastAsia="Times New Roman" w:hAnsi="Arial" w:cs="Arial"/>
          <w:szCs w:val="22"/>
          <w:lang w:eastAsia="en-SG"/>
        </w:rPr>
        <w:t>It</w:t>
      </w:r>
      <w:r w:rsidR="002A58CB" w:rsidRPr="00F67A42">
        <w:rPr>
          <w:rFonts w:ascii="Arial" w:eastAsia="Times New Roman" w:hAnsi="Arial" w:cs="Arial"/>
          <w:szCs w:val="22"/>
          <w:lang w:eastAsia="en-SG"/>
        </w:rPr>
        <w:t xml:space="preserve"> help</w:t>
      </w:r>
      <w:r w:rsidR="00D4684F" w:rsidRPr="00F67A42">
        <w:rPr>
          <w:rFonts w:ascii="Arial" w:eastAsia="Times New Roman" w:hAnsi="Arial" w:cs="Arial"/>
          <w:szCs w:val="22"/>
          <w:lang w:eastAsia="en-SG"/>
        </w:rPr>
        <w:t>s</w:t>
      </w:r>
      <w:r w:rsidR="002A58CB" w:rsidRPr="00F67A42">
        <w:rPr>
          <w:rFonts w:ascii="Arial" w:eastAsia="Times New Roman" w:hAnsi="Arial" w:cs="Arial"/>
          <w:szCs w:val="22"/>
          <w:lang w:eastAsia="en-SG"/>
        </w:rPr>
        <w:t xml:space="preserve"> prevent</w:t>
      </w:r>
      <w:r w:rsidR="00D4684F" w:rsidRPr="00F67A42">
        <w:rPr>
          <w:rFonts w:ascii="Arial" w:eastAsia="Times New Roman" w:hAnsi="Arial" w:cs="Arial"/>
          <w:szCs w:val="22"/>
          <w:lang w:eastAsia="en-SG"/>
        </w:rPr>
        <w:t>ing the duplicated sending and the</w:t>
      </w:r>
      <w:r w:rsidR="002A58CB" w:rsidRPr="00F67A42">
        <w:rPr>
          <w:rFonts w:ascii="Arial" w:eastAsia="Times New Roman" w:hAnsi="Arial" w:cs="Arial"/>
          <w:szCs w:val="22"/>
          <w:lang w:eastAsia="en-SG"/>
        </w:rPr>
        <w:t xml:space="preserve"> data could be included in the LGR proposal in the latter stage. </w:t>
      </w:r>
    </w:p>
    <w:p w14:paraId="1D8DB381" w14:textId="60EEE636" w:rsidR="002921C3" w:rsidRPr="004F3A08" w:rsidRDefault="002921C3" w:rsidP="004F3A08">
      <w:pPr>
        <w:shd w:val="clear" w:color="auto" w:fill="FFFFFF"/>
        <w:spacing w:after="120" w:line="276" w:lineRule="auto"/>
        <w:rPr>
          <w:rFonts w:ascii="Arial" w:eastAsia="Times New Roman" w:hAnsi="Arial" w:cs="Arial"/>
          <w:szCs w:val="22"/>
          <w:lang w:eastAsia="en-SG"/>
        </w:rPr>
      </w:pPr>
    </w:p>
    <w:p w14:paraId="0614813F" w14:textId="0F325530" w:rsidR="00D4684F" w:rsidRPr="00593DA9" w:rsidRDefault="001162DC" w:rsidP="00D4684F">
      <w:pPr>
        <w:pStyle w:val="ListParagraph"/>
        <w:numPr>
          <w:ilvl w:val="0"/>
          <w:numId w:val="14"/>
        </w:numPr>
        <w:shd w:val="clear" w:color="auto" w:fill="FFFFFF"/>
        <w:spacing w:after="120" w:line="276" w:lineRule="auto"/>
        <w:ind w:left="360"/>
        <w:contextualSpacing w:val="0"/>
        <w:rPr>
          <w:rFonts w:ascii="Arial" w:hAnsi="Arial" w:cs="Arial"/>
          <w:szCs w:val="22"/>
        </w:rPr>
      </w:pPr>
      <w:r w:rsidRPr="001162DC">
        <w:rPr>
          <w:rFonts w:ascii="Arial" w:eastAsia="Times New Roman" w:hAnsi="Arial" w:cs="Arial"/>
          <w:b/>
          <w:bCs/>
          <w:szCs w:val="22"/>
          <w:lang w:eastAsia="en-SG"/>
        </w:rPr>
        <w:t>Mock</w:t>
      </w:r>
      <w:r w:rsidR="00D4684F">
        <w:rPr>
          <w:rFonts w:ascii="Arial" w:eastAsia="Times New Roman" w:hAnsi="Arial" w:cs="Arial"/>
          <w:b/>
          <w:bCs/>
          <w:szCs w:val="22"/>
          <w:lang w:eastAsia="en-SG"/>
        </w:rPr>
        <w:t xml:space="preserve"> </w:t>
      </w:r>
      <w:r w:rsidRPr="001162DC">
        <w:rPr>
          <w:rFonts w:ascii="Arial" w:eastAsia="Times New Roman" w:hAnsi="Arial" w:cs="Arial"/>
          <w:b/>
          <w:bCs/>
          <w:szCs w:val="22"/>
          <w:lang w:eastAsia="en-SG"/>
        </w:rPr>
        <w:t>up document for Cross-script Analysis</w:t>
      </w:r>
      <w:r w:rsidR="001B2A2E" w:rsidRPr="00EA6656">
        <w:rPr>
          <w:rFonts w:ascii="Arial" w:eastAsia="Times New Roman" w:hAnsi="Arial" w:cs="Arial"/>
          <w:b/>
          <w:bCs/>
          <w:szCs w:val="22"/>
          <w:lang w:eastAsia="en-SG"/>
        </w:rPr>
        <w:t>.</w:t>
      </w:r>
      <w:r w:rsidR="00DE3AC1" w:rsidRPr="00EA6656">
        <w:rPr>
          <w:rFonts w:ascii="Arial" w:eastAsia="Times New Roman" w:hAnsi="Arial" w:cs="Arial"/>
          <w:b/>
          <w:bCs/>
          <w:szCs w:val="22"/>
          <w:lang w:eastAsia="en-SG"/>
        </w:rPr>
        <w:t xml:space="preserve"> </w:t>
      </w:r>
      <w:r w:rsidR="00B0466C" w:rsidRPr="00EA6656">
        <w:rPr>
          <w:rFonts w:ascii="Arial" w:eastAsia="Times New Roman" w:hAnsi="Arial" w:cs="Arial"/>
          <w:szCs w:val="22"/>
          <w:lang w:eastAsia="en-SG"/>
        </w:rPr>
        <w:t xml:space="preserve"> </w:t>
      </w:r>
      <w:r>
        <w:rPr>
          <w:rFonts w:ascii="Arial" w:eastAsia="Times New Roman" w:hAnsi="Arial" w:cs="Arial"/>
          <w:szCs w:val="22"/>
          <w:lang w:eastAsia="en-SG"/>
        </w:rPr>
        <w:t xml:space="preserve">The document </w:t>
      </w:r>
      <w:r w:rsidR="00D4684F">
        <w:rPr>
          <w:rFonts w:ascii="Arial" w:eastAsia="Times New Roman" w:hAnsi="Arial" w:cs="Arial"/>
          <w:szCs w:val="22"/>
          <w:lang w:eastAsia="en-SG"/>
        </w:rPr>
        <w:t xml:space="preserve">was </w:t>
      </w:r>
      <w:r>
        <w:rPr>
          <w:rFonts w:ascii="Arial" w:eastAsia="Times New Roman" w:hAnsi="Arial" w:cs="Arial"/>
          <w:szCs w:val="22"/>
          <w:lang w:eastAsia="en-SG"/>
        </w:rPr>
        <w:t xml:space="preserve">developed </w:t>
      </w:r>
      <w:r w:rsidR="00D4684F">
        <w:rPr>
          <w:rFonts w:ascii="Arial" w:eastAsia="Times New Roman" w:hAnsi="Arial" w:cs="Arial"/>
          <w:szCs w:val="22"/>
          <w:lang w:eastAsia="en-SG"/>
        </w:rPr>
        <w:t>based on</w:t>
      </w:r>
      <w:r>
        <w:rPr>
          <w:rFonts w:ascii="Arial" w:eastAsia="Times New Roman" w:hAnsi="Arial" w:cs="Arial"/>
          <w:szCs w:val="22"/>
          <w:lang w:eastAsia="en-SG"/>
        </w:rPr>
        <w:t xml:space="preserve"> the discussion during F2F meeting</w:t>
      </w:r>
      <w:r w:rsidR="00D4684F">
        <w:rPr>
          <w:rFonts w:ascii="Arial" w:eastAsia="Times New Roman" w:hAnsi="Arial" w:cs="Arial"/>
          <w:szCs w:val="22"/>
          <w:lang w:eastAsia="en-SG"/>
        </w:rPr>
        <w:t xml:space="preserve"> in Brussel. Each code point will be </w:t>
      </w:r>
      <w:r w:rsidR="00593DA9">
        <w:rPr>
          <w:rFonts w:ascii="Arial" w:eastAsia="Times New Roman" w:hAnsi="Arial" w:cs="Arial"/>
          <w:szCs w:val="22"/>
          <w:lang w:eastAsia="en-SG"/>
        </w:rPr>
        <w:t>considered</w:t>
      </w:r>
      <w:r w:rsidR="00D4684F">
        <w:rPr>
          <w:rFonts w:ascii="Arial" w:eastAsia="Times New Roman" w:hAnsi="Arial" w:cs="Arial"/>
          <w:szCs w:val="22"/>
          <w:lang w:eastAsia="en-SG"/>
        </w:rPr>
        <w:t xml:space="preserve"> </w:t>
      </w:r>
      <w:r w:rsidR="00593DA9">
        <w:rPr>
          <w:rFonts w:ascii="Arial" w:eastAsia="Times New Roman" w:hAnsi="Arial" w:cs="Arial"/>
          <w:szCs w:val="22"/>
          <w:lang w:eastAsia="en-SG"/>
        </w:rPr>
        <w:t>in</w:t>
      </w:r>
      <w:r w:rsidR="00D4684F">
        <w:rPr>
          <w:rFonts w:ascii="Arial" w:eastAsia="Times New Roman" w:hAnsi="Arial" w:cs="Arial"/>
          <w:szCs w:val="22"/>
          <w:lang w:eastAsia="en-SG"/>
        </w:rPr>
        <w:t xml:space="preserve"> </w:t>
      </w:r>
      <w:r w:rsidR="00E3713F" w:rsidRPr="00EA6656">
        <w:rPr>
          <w:rFonts w:ascii="Arial" w:eastAsia="Times New Roman" w:hAnsi="Arial" w:cs="Arial"/>
          <w:szCs w:val="22"/>
          <w:lang w:eastAsia="en-SG"/>
        </w:rPr>
        <w:t xml:space="preserve"> </w:t>
      </w:r>
      <w:r w:rsidR="00D4684F">
        <w:rPr>
          <w:rFonts w:ascii="Arial" w:eastAsia="Times New Roman" w:hAnsi="Arial" w:cs="Arial"/>
          <w:szCs w:val="22"/>
          <w:lang w:eastAsia="en-SG"/>
        </w:rPr>
        <w:t xml:space="preserve">three fonts, Times New Roman, Arial, and </w:t>
      </w:r>
      <w:r w:rsidR="00D4684F" w:rsidRPr="00D4684F">
        <w:rPr>
          <w:rFonts w:ascii="Arial" w:eastAsia="Times New Roman" w:hAnsi="Arial" w:cs="Arial"/>
          <w:szCs w:val="22"/>
          <w:lang w:eastAsia="en-SG"/>
        </w:rPr>
        <w:t>Courier New</w:t>
      </w:r>
      <w:r w:rsidR="00F67A42">
        <w:rPr>
          <w:rFonts w:ascii="Arial" w:eastAsia="Times New Roman" w:hAnsi="Arial" w:cs="Arial"/>
          <w:szCs w:val="22"/>
          <w:lang w:eastAsia="en-SG"/>
        </w:rPr>
        <w:t xml:space="preserve">. The scales are: </w:t>
      </w:r>
      <w:r w:rsidR="00D4684F" w:rsidRPr="00D4684F">
        <w:rPr>
          <w:rFonts w:ascii="Arial" w:eastAsia="Times New Roman" w:hAnsi="Arial" w:cs="Arial"/>
          <w:szCs w:val="22"/>
          <w:lang w:eastAsia="en-SG"/>
        </w:rPr>
        <w:t>1=Identical</w:t>
      </w:r>
      <w:r w:rsidR="00F67A42">
        <w:rPr>
          <w:rFonts w:ascii="Arial" w:eastAsia="Times New Roman" w:hAnsi="Arial" w:cs="Arial"/>
          <w:szCs w:val="22"/>
          <w:lang w:eastAsia="en-SG"/>
        </w:rPr>
        <w:t>,</w:t>
      </w:r>
      <w:r w:rsidR="00D4684F" w:rsidRPr="00D4684F">
        <w:rPr>
          <w:rFonts w:ascii="Arial" w:eastAsia="Times New Roman" w:hAnsi="Arial" w:cs="Arial"/>
          <w:szCs w:val="22"/>
          <w:lang w:eastAsia="en-SG"/>
        </w:rPr>
        <w:br/>
        <w:t>2=Nearly Identical (</w:t>
      </w:r>
      <w:r w:rsidR="00D4684F" w:rsidRPr="00D4684F">
        <w:rPr>
          <w:rFonts w:ascii="Arial" w:eastAsia="Times New Roman" w:hAnsi="Arial" w:cs="Arial"/>
          <w:szCs w:val="22"/>
          <w:lang w:eastAsia="en-SG"/>
        </w:rPr>
        <w:t>differences between two glyphs could be explained by differences in font design</w:t>
      </w:r>
      <w:r w:rsidR="00D4684F" w:rsidRPr="00D4684F">
        <w:rPr>
          <w:rFonts w:ascii="Arial" w:eastAsia="Times New Roman" w:hAnsi="Arial" w:cs="Arial"/>
          <w:szCs w:val="22"/>
          <w:lang w:eastAsia="en-SG"/>
        </w:rPr>
        <w:t>)</w:t>
      </w:r>
      <w:r w:rsidR="00D4684F">
        <w:rPr>
          <w:rFonts w:ascii="Arial" w:eastAsia="Times New Roman" w:hAnsi="Arial" w:cs="Arial"/>
          <w:szCs w:val="22"/>
          <w:lang w:eastAsia="en-SG"/>
        </w:rPr>
        <w:t xml:space="preserve">, 3=Distinguishable, 4=Different, </w:t>
      </w:r>
      <w:r w:rsidR="00D4684F" w:rsidRPr="00D4684F">
        <w:rPr>
          <w:rFonts w:ascii="Arial" w:eastAsia="Times New Roman" w:hAnsi="Arial" w:cs="Arial"/>
          <w:szCs w:val="22"/>
          <w:lang w:eastAsia="en-SG"/>
        </w:rPr>
        <w:t>5=N/A</w:t>
      </w:r>
      <w:r w:rsidR="00D4684F">
        <w:rPr>
          <w:rFonts w:ascii="Arial" w:eastAsia="Times New Roman" w:hAnsi="Arial" w:cs="Arial"/>
          <w:szCs w:val="22"/>
          <w:lang w:eastAsia="en-SG"/>
        </w:rPr>
        <w:t xml:space="preserve">. </w:t>
      </w:r>
    </w:p>
    <w:p w14:paraId="0C88F9C0" w14:textId="66008544" w:rsidR="00593DA9" w:rsidRPr="00593DA9" w:rsidRDefault="00593DA9" w:rsidP="00593DA9">
      <w:pPr>
        <w:pStyle w:val="ListParagraph"/>
        <w:shd w:val="clear" w:color="auto" w:fill="FFFFFF"/>
        <w:spacing w:after="120" w:line="276" w:lineRule="auto"/>
        <w:ind w:left="360"/>
        <w:contextualSpacing w:val="0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  <w:szCs w:val="22"/>
          <w:lang w:eastAsia="en-SG"/>
        </w:rPr>
        <w:t xml:space="preserve">The GP agreed to circulate this </w:t>
      </w:r>
      <w:r w:rsidR="00676BD7">
        <w:rPr>
          <w:rFonts w:ascii="Arial" w:eastAsia="Times New Roman" w:hAnsi="Arial" w:cs="Arial"/>
          <w:szCs w:val="22"/>
          <w:lang w:eastAsia="en-SG"/>
        </w:rPr>
        <w:t>document to the mailing list for final comment by 20 April 2018. Then three separate</w:t>
      </w:r>
      <w:r w:rsidR="00F67A42">
        <w:rPr>
          <w:rFonts w:ascii="Arial" w:eastAsia="Times New Roman" w:hAnsi="Arial" w:cs="Arial"/>
          <w:szCs w:val="22"/>
          <w:lang w:eastAsia="en-SG"/>
        </w:rPr>
        <w:t>d</w:t>
      </w:r>
      <w:r w:rsidR="00676BD7">
        <w:rPr>
          <w:rFonts w:ascii="Arial" w:eastAsia="Times New Roman" w:hAnsi="Arial" w:cs="Arial"/>
          <w:szCs w:val="22"/>
          <w:lang w:eastAsia="en-SG"/>
        </w:rPr>
        <w:t xml:space="preserve"> document</w:t>
      </w:r>
      <w:r w:rsidR="00F67A42">
        <w:rPr>
          <w:rFonts w:ascii="Arial" w:eastAsia="Times New Roman" w:hAnsi="Arial" w:cs="Arial"/>
          <w:szCs w:val="22"/>
          <w:lang w:eastAsia="en-SG"/>
        </w:rPr>
        <w:t>s</w:t>
      </w:r>
      <w:r w:rsidR="00676BD7">
        <w:rPr>
          <w:rFonts w:ascii="Arial" w:eastAsia="Times New Roman" w:hAnsi="Arial" w:cs="Arial"/>
          <w:szCs w:val="22"/>
          <w:lang w:eastAsia="en-SG"/>
        </w:rPr>
        <w:t xml:space="preserve"> will be created for Cyrillic, Greek and Armenian. </w:t>
      </w:r>
    </w:p>
    <w:p w14:paraId="2E05968B" w14:textId="15D1B6EA" w:rsidR="00E3713F" w:rsidRPr="00A24DA4" w:rsidRDefault="00E3713F" w:rsidP="00A24DA4">
      <w:pPr>
        <w:shd w:val="clear" w:color="auto" w:fill="FFFFFF"/>
        <w:spacing w:after="120" w:line="276" w:lineRule="auto"/>
        <w:rPr>
          <w:rFonts w:ascii="Arial" w:eastAsia="Times New Roman" w:hAnsi="Arial" w:cs="Arial"/>
          <w:b/>
          <w:bCs/>
          <w:szCs w:val="22"/>
          <w:lang w:eastAsia="en-SG"/>
        </w:rPr>
      </w:pPr>
    </w:p>
    <w:p w14:paraId="036B5E38" w14:textId="613DB380" w:rsidR="003B495E" w:rsidRPr="00EA6656" w:rsidRDefault="003B495E" w:rsidP="003B495E">
      <w:pPr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EA6656">
        <w:rPr>
          <w:rFonts w:ascii="Arial" w:eastAsia="Times New Roman" w:hAnsi="Arial" w:cs="Arial"/>
          <w:szCs w:val="22"/>
          <w:u w:val="single"/>
          <w:lang w:eastAsia="en-SG"/>
        </w:rPr>
        <w:lastRenderedPageBreak/>
        <w:t>Action Items</w:t>
      </w:r>
      <w:r w:rsidRPr="00EA6656">
        <w:rPr>
          <w:rFonts w:ascii="Arial" w:eastAsia="Times New Roman" w:hAnsi="Arial" w:cs="Arial"/>
          <w:szCs w:val="22"/>
          <w:lang w:eastAsia="en-SG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7020"/>
        <w:gridCol w:w="901"/>
      </w:tblGrid>
      <w:tr w:rsidR="003B495E" w:rsidRPr="00EA6656" w14:paraId="7F44EFAF" w14:textId="77777777" w:rsidTr="009C2720">
        <w:tc>
          <w:tcPr>
            <w:tcW w:w="985" w:type="dxa"/>
          </w:tcPr>
          <w:p w14:paraId="490A3D72" w14:textId="77777777" w:rsidR="003B495E" w:rsidRPr="00EA6656" w:rsidRDefault="003B495E" w:rsidP="00FD14CC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EA6656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S. No.</w:t>
            </w:r>
          </w:p>
        </w:tc>
        <w:tc>
          <w:tcPr>
            <w:tcW w:w="7020" w:type="dxa"/>
          </w:tcPr>
          <w:p w14:paraId="28E4139C" w14:textId="77777777" w:rsidR="003B495E" w:rsidRPr="00EA6656" w:rsidRDefault="003B495E" w:rsidP="00FD14CC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EA6656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Action Items</w:t>
            </w:r>
          </w:p>
        </w:tc>
        <w:tc>
          <w:tcPr>
            <w:tcW w:w="901" w:type="dxa"/>
          </w:tcPr>
          <w:p w14:paraId="50D10F4D" w14:textId="77777777" w:rsidR="003B495E" w:rsidRPr="00EA6656" w:rsidRDefault="003B495E" w:rsidP="00FD14CC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EA6656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Owner</w:t>
            </w:r>
          </w:p>
        </w:tc>
      </w:tr>
      <w:tr w:rsidR="00DD7C57" w:rsidRPr="00EA6656" w14:paraId="47C0F026" w14:textId="77777777" w:rsidTr="009C2720">
        <w:tc>
          <w:tcPr>
            <w:tcW w:w="985" w:type="dxa"/>
          </w:tcPr>
          <w:p w14:paraId="2F6A9644" w14:textId="5DA574F6" w:rsidR="00DD7C57" w:rsidRPr="00EA6656" w:rsidRDefault="00DD7C57" w:rsidP="00DD7C5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EA6656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1</w:t>
            </w:r>
          </w:p>
        </w:tc>
        <w:tc>
          <w:tcPr>
            <w:tcW w:w="7020" w:type="dxa"/>
          </w:tcPr>
          <w:p w14:paraId="27138506" w14:textId="75C8EDCB" w:rsidR="00A76300" w:rsidRPr="00EA6656" w:rsidRDefault="00A24DA4" w:rsidP="00A76300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Send the </w:t>
            </w:r>
            <w:r w:rsidR="00D34BFC" w:rsidRPr="00D34BFC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Call for help: Native speakers of Latin script-based languages</w:t>
            </w:r>
            <w:r w:rsidR="00D34BFC" w:rsidRPr="00D34BFC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Letter </w:t>
            </w:r>
            <w:r w:rsidRPr="00D34BFC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to </w:t>
            </w:r>
            <w:r w:rsidR="00D34BFC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the </w:t>
            </w: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Latin GP</w:t>
            </w:r>
          </w:p>
        </w:tc>
        <w:tc>
          <w:tcPr>
            <w:tcW w:w="901" w:type="dxa"/>
          </w:tcPr>
          <w:p w14:paraId="32E2F43F" w14:textId="67B48948" w:rsidR="00DD7C57" w:rsidRPr="00EA6656" w:rsidRDefault="00A24DA4" w:rsidP="00DD7C57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szCs w:val="22"/>
                <w:lang w:eastAsia="en-SG"/>
              </w:rPr>
              <w:t>MT</w:t>
            </w:r>
          </w:p>
        </w:tc>
      </w:tr>
      <w:tr w:rsidR="00DE3AC1" w:rsidRPr="00EA6656" w14:paraId="711980F2" w14:textId="77777777" w:rsidTr="009C2720">
        <w:tc>
          <w:tcPr>
            <w:tcW w:w="985" w:type="dxa"/>
            <w:shd w:val="clear" w:color="auto" w:fill="auto"/>
          </w:tcPr>
          <w:p w14:paraId="12AC104D" w14:textId="77C6CCEF" w:rsidR="00DE3AC1" w:rsidRPr="00EA6656" w:rsidRDefault="00DE3AC1" w:rsidP="00DE3AC1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 w:rsidRPr="00EA6656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2</w:t>
            </w:r>
          </w:p>
        </w:tc>
        <w:tc>
          <w:tcPr>
            <w:tcW w:w="7020" w:type="dxa"/>
            <w:shd w:val="clear" w:color="auto" w:fill="auto"/>
          </w:tcPr>
          <w:p w14:paraId="6DFA1A09" w14:textId="71ADB9E2" w:rsidR="00DE3AC1" w:rsidRPr="00EA6656" w:rsidRDefault="00D34BFC" w:rsidP="00DE3AC1">
            <w:pPr>
              <w:spacing w:line="276" w:lineRule="auto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Send the </w:t>
            </w:r>
            <w:r w:rsidRPr="00D34BFC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Call for help: Native speakers of Latin script-based languages Letter to </w:t>
            </w:r>
            <w:r w:rsidR="00A24DA4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relevant organizations</w:t>
            </w:r>
          </w:p>
        </w:tc>
        <w:tc>
          <w:tcPr>
            <w:tcW w:w="901" w:type="dxa"/>
            <w:shd w:val="clear" w:color="auto" w:fill="auto"/>
          </w:tcPr>
          <w:p w14:paraId="2EC5B0B9" w14:textId="2782517D" w:rsidR="00DE3AC1" w:rsidRPr="00EA6656" w:rsidRDefault="00A24DA4" w:rsidP="00DE3AC1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szCs w:val="22"/>
                <w:lang w:eastAsia="en-SG"/>
              </w:rPr>
              <w:t>SH</w:t>
            </w:r>
          </w:p>
        </w:tc>
      </w:tr>
      <w:tr w:rsidR="009C2720" w:rsidRPr="00EA6656" w14:paraId="640E51A0" w14:textId="77777777" w:rsidTr="009C2720">
        <w:tc>
          <w:tcPr>
            <w:tcW w:w="985" w:type="dxa"/>
            <w:shd w:val="clear" w:color="auto" w:fill="auto"/>
          </w:tcPr>
          <w:p w14:paraId="725878CB" w14:textId="7C6F0E27" w:rsidR="009C2720" w:rsidRPr="00EA6656" w:rsidRDefault="009C2720" w:rsidP="009C2720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 w:rsidRPr="00EA6656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3</w:t>
            </w:r>
          </w:p>
        </w:tc>
        <w:tc>
          <w:tcPr>
            <w:tcW w:w="7020" w:type="dxa"/>
            <w:shd w:val="clear" w:color="auto" w:fill="auto"/>
          </w:tcPr>
          <w:p w14:paraId="471EFE67" w14:textId="5E7EAA1A" w:rsidR="009C2720" w:rsidRPr="00EA6656" w:rsidRDefault="00A24DA4" w:rsidP="009C2720">
            <w:pPr>
              <w:spacing w:line="276" w:lineRule="auto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Create a Google Sheet to log all </w:t>
            </w:r>
            <w:r w:rsidR="00F67A42" w:rsidRPr="00F67A42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sending transactions </w:t>
            </w:r>
          </w:p>
        </w:tc>
        <w:tc>
          <w:tcPr>
            <w:tcW w:w="901" w:type="dxa"/>
            <w:shd w:val="clear" w:color="auto" w:fill="auto"/>
          </w:tcPr>
          <w:p w14:paraId="0B129C99" w14:textId="46C30BF1" w:rsidR="009C2720" w:rsidRPr="00EA6656" w:rsidRDefault="009C2720" w:rsidP="009C2720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SG"/>
              </w:rPr>
            </w:pPr>
            <w:r w:rsidRPr="00EA6656">
              <w:rPr>
                <w:rFonts w:ascii="Arial" w:eastAsia="Times New Roman" w:hAnsi="Arial" w:cs="Arial"/>
                <w:szCs w:val="22"/>
                <w:lang w:eastAsia="en-SG"/>
              </w:rPr>
              <w:t>SH</w:t>
            </w:r>
          </w:p>
        </w:tc>
      </w:tr>
      <w:tr w:rsidR="009C2720" w:rsidRPr="00EA6656" w14:paraId="17DD39AF" w14:textId="77777777" w:rsidTr="009C2720">
        <w:tc>
          <w:tcPr>
            <w:tcW w:w="985" w:type="dxa"/>
            <w:shd w:val="clear" w:color="auto" w:fill="auto"/>
          </w:tcPr>
          <w:p w14:paraId="6E5B115C" w14:textId="4B7EDF29" w:rsidR="009C2720" w:rsidRPr="00EA6656" w:rsidRDefault="009C2720" w:rsidP="009C2720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 w:rsidRPr="00EA6656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4</w:t>
            </w:r>
          </w:p>
        </w:tc>
        <w:tc>
          <w:tcPr>
            <w:tcW w:w="7020" w:type="dxa"/>
            <w:shd w:val="clear" w:color="auto" w:fill="auto"/>
          </w:tcPr>
          <w:p w14:paraId="36B5F5BA" w14:textId="387199E7" w:rsidR="009C2720" w:rsidRPr="00EA6656" w:rsidRDefault="00A24DA4" w:rsidP="009C2720">
            <w:pPr>
              <w:spacing w:line="276" w:lineRule="auto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Send the final call</w:t>
            </w:r>
            <w:r w:rsidR="00F67A42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email for</w:t>
            </w: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the Cross-script Analysis document</w:t>
            </w:r>
            <w:r w:rsidR="00F67A42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to the Latin GP</w:t>
            </w:r>
          </w:p>
        </w:tc>
        <w:tc>
          <w:tcPr>
            <w:tcW w:w="901" w:type="dxa"/>
            <w:shd w:val="clear" w:color="auto" w:fill="auto"/>
          </w:tcPr>
          <w:p w14:paraId="7DA0AB6C" w14:textId="18DE3CD5" w:rsidR="009C2720" w:rsidRPr="00EA6656" w:rsidRDefault="00A24DA4" w:rsidP="009C2720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szCs w:val="22"/>
                <w:lang w:eastAsia="en-SG"/>
              </w:rPr>
              <w:t>MT</w:t>
            </w:r>
          </w:p>
        </w:tc>
      </w:tr>
      <w:tr w:rsidR="009C2720" w:rsidRPr="00EA6656" w14:paraId="4A54C6F4" w14:textId="77777777" w:rsidTr="009C2720">
        <w:tc>
          <w:tcPr>
            <w:tcW w:w="985" w:type="dxa"/>
            <w:shd w:val="clear" w:color="auto" w:fill="auto"/>
          </w:tcPr>
          <w:p w14:paraId="29E4E06D" w14:textId="48AB824B" w:rsidR="009C2720" w:rsidRPr="00EA6656" w:rsidRDefault="009C2720" w:rsidP="009C2720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 w:rsidRPr="00EA6656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5</w:t>
            </w:r>
          </w:p>
        </w:tc>
        <w:tc>
          <w:tcPr>
            <w:tcW w:w="7020" w:type="dxa"/>
            <w:shd w:val="clear" w:color="auto" w:fill="auto"/>
          </w:tcPr>
          <w:p w14:paraId="4C82749D" w14:textId="250273C0" w:rsidR="009C2720" w:rsidRPr="00EA6656" w:rsidRDefault="00A24DA4" w:rsidP="009C2720">
            <w:pPr>
              <w:spacing w:line="276" w:lineRule="auto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Create </w:t>
            </w: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Cross-script Analysis document</w:t>
            </w: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for Cyrillic, Greek, and Armenian </w:t>
            </w:r>
          </w:p>
        </w:tc>
        <w:tc>
          <w:tcPr>
            <w:tcW w:w="901" w:type="dxa"/>
            <w:shd w:val="clear" w:color="auto" w:fill="auto"/>
          </w:tcPr>
          <w:p w14:paraId="43C07BA8" w14:textId="658F1239" w:rsidR="009C2720" w:rsidRPr="00EA6656" w:rsidRDefault="00A24DA4" w:rsidP="009C2720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szCs w:val="22"/>
                <w:lang w:eastAsia="en-SG"/>
              </w:rPr>
              <w:t>DT</w:t>
            </w:r>
          </w:p>
        </w:tc>
      </w:tr>
    </w:tbl>
    <w:p w14:paraId="7E09C32B" w14:textId="290B0660" w:rsidR="003B495E" w:rsidRPr="00EA6656" w:rsidRDefault="003B495E" w:rsidP="003B495E">
      <w:pPr>
        <w:pStyle w:val="ListParagraph"/>
        <w:shd w:val="clear" w:color="auto" w:fill="FFFFFF"/>
        <w:spacing w:after="0" w:line="276" w:lineRule="auto"/>
        <w:ind w:left="360"/>
        <w:rPr>
          <w:rFonts w:ascii="Arial" w:eastAsia="Times New Roman" w:hAnsi="Arial" w:cs="Arial"/>
          <w:szCs w:val="22"/>
          <w:lang w:eastAsia="en-SG"/>
        </w:rPr>
      </w:pPr>
      <w:bookmarkStart w:id="0" w:name="_GoBack"/>
      <w:bookmarkEnd w:id="0"/>
    </w:p>
    <w:sectPr w:rsidR="003B495E" w:rsidRPr="00EA6656" w:rsidSect="00505BD6">
      <w:footerReference w:type="default" r:id="rId7"/>
      <w:pgSz w:w="11906" w:h="16838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FE989" w14:textId="77777777" w:rsidR="000C6E42" w:rsidRDefault="000C6E42" w:rsidP="00EE2BFC">
      <w:pPr>
        <w:spacing w:after="0" w:line="240" w:lineRule="auto"/>
      </w:pPr>
      <w:r>
        <w:separator/>
      </w:r>
    </w:p>
  </w:endnote>
  <w:endnote w:type="continuationSeparator" w:id="0">
    <w:p w14:paraId="5099AEF9" w14:textId="77777777" w:rsidR="000C6E42" w:rsidRDefault="000C6E42" w:rsidP="00EE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B1740" w14:textId="10C552F0" w:rsidR="00E3713F" w:rsidRDefault="00E3713F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9C2720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2417DE60" w14:textId="77777777" w:rsidR="00E3713F" w:rsidRDefault="00E37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11811" w14:textId="77777777" w:rsidR="000C6E42" w:rsidRDefault="000C6E42" w:rsidP="00EE2BFC">
      <w:pPr>
        <w:spacing w:after="0" w:line="240" w:lineRule="auto"/>
      </w:pPr>
      <w:r>
        <w:separator/>
      </w:r>
    </w:p>
  </w:footnote>
  <w:footnote w:type="continuationSeparator" w:id="0">
    <w:p w14:paraId="14F42ABC" w14:textId="77777777" w:rsidR="000C6E42" w:rsidRDefault="000C6E42" w:rsidP="00EE2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043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E3A2C"/>
    <w:multiLevelType w:val="hybridMultilevel"/>
    <w:tmpl w:val="06925534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C6497"/>
    <w:multiLevelType w:val="hybridMultilevel"/>
    <w:tmpl w:val="9E607924"/>
    <w:lvl w:ilvl="0" w:tplc="DC6CBA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2719"/>
    <w:multiLevelType w:val="hybridMultilevel"/>
    <w:tmpl w:val="690211A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17236"/>
    <w:multiLevelType w:val="hybridMultilevel"/>
    <w:tmpl w:val="A094BA96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8344F"/>
    <w:multiLevelType w:val="hybridMultilevel"/>
    <w:tmpl w:val="F3C2E74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64935"/>
    <w:multiLevelType w:val="hybridMultilevel"/>
    <w:tmpl w:val="6660C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AB01E3"/>
    <w:multiLevelType w:val="hybridMultilevel"/>
    <w:tmpl w:val="A784F94A"/>
    <w:lvl w:ilvl="0" w:tplc="13563B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7C5804"/>
    <w:multiLevelType w:val="hybridMultilevel"/>
    <w:tmpl w:val="06925534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F65736"/>
    <w:multiLevelType w:val="hybridMultilevel"/>
    <w:tmpl w:val="56009362"/>
    <w:lvl w:ilvl="0" w:tplc="9BDA8C2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E42C4"/>
    <w:multiLevelType w:val="hybridMultilevel"/>
    <w:tmpl w:val="1390EC2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33D52"/>
    <w:multiLevelType w:val="hybridMultilevel"/>
    <w:tmpl w:val="4DD8C7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C7C24"/>
    <w:multiLevelType w:val="hybridMultilevel"/>
    <w:tmpl w:val="4250600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8432C"/>
    <w:multiLevelType w:val="hybridMultilevel"/>
    <w:tmpl w:val="4F7470D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E01F7"/>
    <w:multiLevelType w:val="hybridMultilevel"/>
    <w:tmpl w:val="36060CFA"/>
    <w:lvl w:ilvl="0" w:tplc="263E9E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F6533"/>
    <w:multiLevelType w:val="hybridMultilevel"/>
    <w:tmpl w:val="90F0C9E4"/>
    <w:lvl w:ilvl="0" w:tplc="BD0CE4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35CE4"/>
    <w:multiLevelType w:val="hybridMultilevel"/>
    <w:tmpl w:val="CFB4C41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2504B"/>
    <w:multiLevelType w:val="hybridMultilevel"/>
    <w:tmpl w:val="56009362"/>
    <w:lvl w:ilvl="0" w:tplc="9BDA8C2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65647"/>
    <w:multiLevelType w:val="hybridMultilevel"/>
    <w:tmpl w:val="68481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31B11"/>
    <w:multiLevelType w:val="hybridMultilevel"/>
    <w:tmpl w:val="2E8C31D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E6B3E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522B78"/>
    <w:multiLevelType w:val="hybridMultilevel"/>
    <w:tmpl w:val="A08800C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680EC1"/>
    <w:multiLevelType w:val="hybridMultilevel"/>
    <w:tmpl w:val="6D025358"/>
    <w:lvl w:ilvl="0" w:tplc="4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42E6467F"/>
    <w:multiLevelType w:val="hybridMultilevel"/>
    <w:tmpl w:val="5C50EC84"/>
    <w:lvl w:ilvl="0" w:tplc="0C707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022606"/>
    <w:multiLevelType w:val="hybridMultilevel"/>
    <w:tmpl w:val="EE70C310"/>
    <w:lvl w:ilvl="0" w:tplc="0C707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0522F7"/>
    <w:multiLevelType w:val="hybridMultilevel"/>
    <w:tmpl w:val="4F061276"/>
    <w:lvl w:ilvl="0" w:tplc="132CFF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06CD6"/>
    <w:multiLevelType w:val="hybridMultilevel"/>
    <w:tmpl w:val="EAA44668"/>
    <w:lvl w:ilvl="0" w:tplc="BCE097B8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B418E"/>
    <w:multiLevelType w:val="hybridMultilevel"/>
    <w:tmpl w:val="2DD47F40"/>
    <w:lvl w:ilvl="0" w:tplc="4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599F7BDD"/>
    <w:multiLevelType w:val="hybridMultilevel"/>
    <w:tmpl w:val="3E3019B4"/>
    <w:lvl w:ilvl="0" w:tplc="DDC09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E4D17"/>
    <w:multiLevelType w:val="hybridMultilevel"/>
    <w:tmpl w:val="C5E45574"/>
    <w:lvl w:ilvl="0" w:tplc="43569C40">
      <w:start w:val="1"/>
      <w:numFmt w:val="lowerLetter"/>
      <w:lvlText w:val="(%1)"/>
      <w:lvlJc w:val="left"/>
      <w:pPr>
        <w:ind w:left="1116" w:hanging="396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DF5034"/>
    <w:multiLevelType w:val="multilevel"/>
    <w:tmpl w:val="4560DFF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73CC18EA"/>
    <w:multiLevelType w:val="hybridMultilevel"/>
    <w:tmpl w:val="E13A2ACE"/>
    <w:lvl w:ilvl="0" w:tplc="2FA8C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E59E9"/>
    <w:multiLevelType w:val="hybridMultilevel"/>
    <w:tmpl w:val="0F6CF66C"/>
    <w:lvl w:ilvl="0" w:tplc="4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78A81943"/>
    <w:multiLevelType w:val="hybridMultilevel"/>
    <w:tmpl w:val="8A8ECFF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D51D3"/>
    <w:multiLevelType w:val="hybridMultilevel"/>
    <w:tmpl w:val="4C442ED0"/>
    <w:lvl w:ilvl="0" w:tplc="8BBE6C62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B4BC2"/>
    <w:multiLevelType w:val="hybridMultilevel"/>
    <w:tmpl w:val="0D968E0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"/>
  </w:num>
  <w:num w:numId="4">
    <w:abstractNumId w:val="23"/>
  </w:num>
  <w:num w:numId="5">
    <w:abstractNumId w:val="29"/>
  </w:num>
  <w:num w:numId="6">
    <w:abstractNumId w:val="25"/>
  </w:num>
  <w:num w:numId="7">
    <w:abstractNumId w:val="27"/>
  </w:num>
  <w:num w:numId="8">
    <w:abstractNumId w:val="2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</w:num>
  <w:num w:numId="12">
    <w:abstractNumId w:val="24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0"/>
  </w:num>
  <w:num w:numId="16">
    <w:abstractNumId w:val="28"/>
  </w:num>
  <w:num w:numId="17">
    <w:abstractNumId w:val="21"/>
  </w:num>
  <w:num w:numId="18">
    <w:abstractNumId w:val="12"/>
  </w:num>
  <w:num w:numId="19">
    <w:abstractNumId w:val="15"/>
  </w:num>
  <w:num w:numId="20">
    <w:abstractNumId w:val="9"/>
  </w:num>
  <w:num w:numId="21">
    <w:abstractNumId w:val="17"/>
  </w:num>
  <w:num w:numId="22">
    <w:abstractNumId w:val="14"/>
  </w:num>
  <w:num w:numId="23">
    <w:abstractNumId w:val="34"/>
  </w:num>
  <w:num w:numId="24">
    <w:abstractNumId w:val="26"/>
  </w:num>
  <w:num w:numId="25">
    <w:abstractNumId w:val="4"/>
  </w:num>
  <w:num w:numId="26">
    <w:abstractNumId w:val="7"/>
  </w:num>
  <w:num w:numId="27">
    <w:abstractNumId w:val="32"/>
  </w:num>
  <w:num w:numId="28">
    <w:abstractNumId w:val="30"/>
  </w:num>
  <w:num w:numId="29">
    <w:abstractNumId w:val="11"/>
  </w:num>
  <w:num w:numId="30">
    <w:abstractNumId w:val="5"/>
  </w:num>
  <w:num w:numId="31">
    <w:abstractNumId w:val="19"/>
  </w:num>
  <w:num w:numId="32">
    <w:abstractNumId w:val="3"/>
  </w:num>
  <w:num w:numId="33">
    <w:abstractNumId w:val="16"/>
  </w:num>
  <w:num w:numId="34">
    <w:abstractNumId w:val="10"/>
  </w:num>
  <w:num w:numId="35">
    <w:abstractNumId w:val="13"/>
  </w:num>
  <w:num w:numId="36">
    <w:abstractNumId w:val="35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D5C"/>
    <w:rsid w:val="000051F1"/>
    <w:rsid w:val="00005E26"/>
    <w:rsid w:val="00010176"/>
    <w:rsid w:val="00020FBE"/>
    <w:rsid w:val="00035708"/>
    <w:rsid w:val="00035B8F"/>
    <w:rsid w:val="00041374"/>
    <w:rsid w:val="00042F14"/>
    <w:rsid w:val="00045BBD"/>
    <w:rsid w:val="00052615"/>
    <w:rsid w:val="00052F76"/>
    <w:rsid w:val="00053108"/>
    <w:rsid w:val="00053525"/>
    <w:rsid w:val="000635DC"/>
    <w:rsid w:val="00066921"/>
    <w:rsid w:val="000845DC"/>
    <w:rsid w:val="00085EE3"/>
    <w:rsid w:val="000944C5"/>
    <w:rsid w:val="000965C9"/>
    <w:rsid w:val="000A0EAB"/>
    <w:rsid w:val="000A5D5C"/>
    <w:rsid w:val="000B0BEF"/>
    <w:rsid w:val="000C6E42"/>
    <w:rsid w:val="000D4FFD"/>
    <w:rsid w:val="000D7250"/>
    <w:rsid w:val="000E173F"/>
    <w:rsid w:val="000E2334"/>
    <w:rsid w:val="000E6B31"/>
    <w:rsid w:val="000F028E"/>
    <w:rsid w:val="000F29E6"/>
    <w:rsid w:val="000F6B4B"/>
    <w:rsid w:val="000F7AA2"/>
    <w:rsid w:val="000F7BB4"/>
    <w:rsid w:val="0010122A"/>
    <w:rsid w:val="001162DC"/>
    <w:rsid w:val="00117971"/>
    <w:rsid w:val="00122834"/>
    <w:rsid w:val="00124D14"/>
    <w:rsid w:val="00131AF5"/>
    <w:rsid w:val="00131FB3"/>
    <w:rsid w:val="00142E6D"/>
    <w:rsid w:val="00164395"/>
    <w:rsid w:val="00164807"/>
    <w:rsid w:val="00184A32"/>
    <w:rsid w:val="0018792F"/>
    <w:rsid w:val="00190304"/>
    <w:rsid w:val="001906B6"/>
    <w:rsid w:val="001A1459"/>
    <w:rsid w:val="001A2499"/>
    <w:rsid w:val="001B2A2E"/>
    <w:rsid w:val="001C4116"/>
    <w:rsid w:val="001C47CC"/>
    <w:rsid w:val="001D0311"/>
    <w:rsid w:val="001D08E1"/>
    <w:rsid w:val="001D3BE2"/>
    <w:rsid w:val="001D42CF"/>
    <w:rsid w:val="001D4DF5"/>
    <w:rsid w:val="001F0247"/>
    <w:rsid w:val="001F3A75"/>
    <w:rsid w:val="001F4FCB"/>
    <w:rsid w:val="001F58A8"/>
    <w:rsid w:val="001F6637"/>
    <w:rsid w:val="002048CF"/>
    <w:rsid w:val="00210F80"/>
    <w:rsid w:val="0021319D"/>
    <w:rsid w:val="00242390"/>
    <w:rsid w:val="002442A7"/>
    <w:rsid w:val="0024509F"/>
    <w:rsid w:val="00245B85"/>
    <w:rsid w:val="00246236"/>
    <w:rsid w:val="0024725B"/>
    <w:rsid w:val="00250A51"/>
    <w:rsid w:val="00254C88"/>
    <w:rsid w:val="0026322C"/>
    <w:rsid w:val="0026376D"/>
    <w:rsid w:val="002671DA"/>
    <w:rsid w:val="00281785"/>
    <w:rsid w:val="00283C55"/>
    <w:rsid w:val="002921C3"/>
    <w:rsid w:val="002A07CA"/>
    <w:rsid w:val="002A4E16"/>
    <w:rsid w:val="002A58CB"/>
    <w:rsid w:val="002B4C29"/>
    <w:rsid w:val="002C33A3"/>
    <w:rsid w:val="002D4D8D"/>
    <w:rsid w:val="002D643C"/>
    <w:rsid w:val="002E27C3"/>
    <w:rsid w:val="002F2D99"/>
    <w:rsid w:val="002F3C76"/>
    <w:rsid w:val="002F504A"/>
    <w:rsid w:val="002F627D"/>
    <w:rsid w:val="002F7779"/>
    <w:rsid w:val="003044B9"/>
    <w:rsid w:val="00310ADB"/>
    <w:rsid w:val="00310AE1"/>
    <w:rsid w:val="00312A8C"/>
    <w:rsid w:val="00330717"/>
    <w:rsid w:val="0033276E"/>
    <w:rsid w:val="00333AF4"/>
    <w:rsid w:val="00335475"/>
    <w:rsid w:val="00335A0C"/>
    <w:rsid w:val="00340D22"/>
    <w:rsid w:val="00344537"/>
    <w:rsid w:val="00345297"/>
    <w:rsid w:val="003531FC"/>
    <w:rsid w:val="00355802"/>
    <w:rsid w:val="00363840"/>
    <w:rsid w:val="00370C69"/>
    <w:rsid w:val="003711F3"/>
    <w:rsid w:val="003846AB"/>
    <w:rsid w:val="003A05EE"/>
    <w:rsid w:val="003A2778"/>
    <w:rsid w:val="003B35E8"/>
    <w:rsid w:val="003B495E"/>
    <w:rsid w:val="003B4EEA"/>
    <w:rsid w:val="003C59F5"/>
    <w:rsid w:val="003D316C"/>
    <w:rsid w:val="003D3BA1"/>
    <w:rsid w:val="003D7F1B"/>
    <w:rsid w:val="003E0A5F"/>
    <w:rsid w:val="003F3A03"/>
    <w:rsid w:val="003F6448"/>
    <w:rsid w:val="003F75A2"/>
    <w:rsid w:val="003F7BA1"/>
    <w:rsid w:val="00402EFD"/>
    <w:rsid w:val="00406826"/>
    <w:rsid w:val="00406FB8"/>
    <w:rsid w:val="004076EC"/>
    <w:rsid w:val="004204FE"/>
    <w:rsid w:val="004266AE"/>
    <w:rsid w:val="0043019B"/>
    <w:rsid w:val="0043242E"/>
    <w:rsid w:val="00433F1B"/>
    <w:rsid w:val="004443F2"/>
    <w:rsid w:val="00452234"/>
    <w:rsid w:val="004541C1"/>
    <w:rsid w:val="0046255F"/>
    <w:rsid w:val="00467A9C"/>
    <w:rsid w:val="00470106"/>
    <w:rsid w:val="00474605"/>
    <w:rsid w:val="004768E7"/>
    <w:rsid w:val="004848BC"/>
    <w:rsid w:val="00493CC9"/>
    <w:rsid w:val="00494149"/>
    <w:rsid w:val="004A0F13"/>
    <w:rsid w:val="004A1997"/>
    <w:rsid w:val="004A7D39"/>
    <w:rsid w:val="004A7FEF"/>
    <w:rsid w:val="004C5363"/>
    <w:rsid w:val="004D1301"/>
    <w:rsid w:val="004D4107"/>
    <w:rsid w:val="004E056A"/>
    <w:rsid w:val="004E06A0"/>
    <w:rsid w:val="004F3A08"/>
    <w:rsid w:val="005055C7"/>
    <w:rsid w:val="00505BD6"/>
    <w:rsid w:val="00507E28"/>
    <w:rsid w:val="00513CEC"/>
    <w:rsid w:val="00515A21"/>
    <w:rsid w:val="00520F16"/>
    <w:rsid w:val="005224EA"/>
    <w:rsid w:val="005240DC"/>
    <w:rsid w:val="00534FCF"/>
    <w:rsid w:val="00537D5A"/>
    <w:rsid w:val="00560D96"/>
    <w:rsid w:val="00561A7A"/>
    <w:rsid w:val="00561ED8"/>
    <w:rsid w:val="005620EF"/>
    <w:rsid w:val="00562E00"/>
    <w:rsid w:val="00563113"/>
    <w:rsid w:val="005740DF"/>
    <w:rsid w:val="0057756B"/>
    <w:rsid w:val="00577C99"/>
    <w:rsid w:val="00580699"/>
    <w:rsid w:val="005809D0"/>
    <w:rsid w:val="00591F19"/>
    <w:rsid w:val="00593DA9"/>
    <w:rsid w:val="00593F85"/>
    <w:rsid w:val="00595ED0"/>
    <w:rsid w:val="005969B4"/>
    <w:rsid w:val="0059732A"/>
    <w:rsid w:val="00597C25"/>
    <w:rsid w:val="005A2A30"/>
    <w:rsid w:val="005A49EC"/>
    <w:rsid w:val="005B08D9"/>
    <w:rsid w:val="005B153C"/>
    <w:rsid w:val="005B180E"/>
    <w:rsid w:val="005C2CFB"/>
    <w:rsid w:val="005C4463"/>
    <w:rsid w:val="005C448F"/>
    <w:rsid w:val="005D03E2"/>
    <w:rsid w:val="005D617B"/>
    <w:rsid w:val="005D7F0F"/>
    <w:rsid w:val="005E44E9"/>
    <w:rsid w:val="005E5E1C"/>
    <w:rsid w:val="005E6188"/>
    <w:rsid w:val="005F3673"/>
    <w:rsid w:val="005F5D12"/>
    <w:rsid w:val="005F6B58"/>
    <w:rsid w:val="0060110F"/>
    <w:rsid w:val="006109BB"/>
    <w:rsid w:val="006109DD"/>
    <w:rsid w:val="00611D51"/>
    <w:rsid w:val="00615FE0"/>
    <w:rsid w:val="00616160"/>
    <w:rsid w:val="0062055E"/>
    <w:rsid w:val="00632452"/>
    <w:rsid w:val="00632F1D"/>
    <w:rsid w:val="00633EE9"/>
    <w:rsid w:val="00642C3C"/>
    <w:rsid w:val="00643878"/>
    <w:rsid w:val="00644418"/>
    <w:rsid w:val="00644A86"/>
    <w:rsid w:val="00650971"/>
    <w:rsid w:val="00654333"/>
    <w:rsid w:val="00655EED"/>
    <w:rsid w:val="00661B0D"/>
    <w:rsid w:val="0066258F"/>
    <w:rsid w:val="00666DE6"/>
    <w:rsid w:val="00672376"/>
    <w:rsid w:val="00673BF7"/>
    <w:rsid w:val="00675398"/>
    <w:rsid w:val="00676BD7"/>
    <w:rsid w:val="00683C44"/>
    <w:rsid w:val="00683E8D"/>
    <w:rsid w:val="00684375"/>
    <w:rsid w:val="0068577D"/>
    <w:rsid w:val="006922E2"/>
    <w:rsid w:val="006925AA"/>
    <w:rsid w:val="00693DBD"/>
    <w:rsid w:val="006A3968"/>
    <w:rsid w:val="006A78D8"/>
    <w:rsid w:val="006B1288"/>
    <w:rsid w:val="006B1467"/>
    <w:rsid w:val="006C055A"/>
    <w:rsid w:val="006C2197"/>
    <w:rsid w:val="006C63CD"/>
    <w:rsid w:val="006D0D9F"/>
    <w:rsid w:val="006D331C"/>
    <w:rsid w:val="006E42AE"/>
    <w:rsid w:val="006F729D"/>
    <w:rsid w:val="00723E38"/>
    <w:rsid w:val="0073238E"/>
    <w:rsid w:val="007377D7"/>
    <w:rsid w:val="00740759"/>
    <w:rsid w:val="00742A73"/>
    <w:rsid w:val="00751C6A"/>
    <w:rsid w:val="00764025"/>
    <w:rsid w:val="00764250"/>
    <w:rsid w:val="007763EC"/>
    <w:rsid w:val="0079018D"/>
    <w:rsid w:val="00791107"/>
    <w:rsid w:val="00791874"/>
    <w:rsid w:val="00793095"/>
    <w:rsid w:val="00796FD7"/>
    <w:rsid w:val="007A1A32"/>
    <w:rsid w:val="007A280B"/>
    <w:rsid w:val="007A6DFE"/>
    <w:rsid w:val="007B25DF"/>
    <w:rsid w:val="007B5762"/>
    <w:rsid w:val="007B5F3F"/>
    <w:rsid w:val="007B6769"/>
    <w:rsid w:val="007C77A6"/>
    <w:rsid w:val="007E4904"/>
    <w:rsid w:val="007F6FB6"/>
    <w:rsid w:val="008061DA"/>
    <w:rsid w:val="00814415"/>
    <w:rsid w:val="00841393"/>
    <w:rsid w:val="008453A9"/>
    <w:rsid w:val="00853BB5"/>
    <w:rsid w:val="00856F03"/>
    <w:rsid w:val="00857944"/>
    <w:rsid w:val="00874AE0"/>
    <w:rsid w:val="00875565"/>
    <w:rsid w:val="0088180E"/>
    <w:rsid w:val="00884C08"/>
    <w:rsid w:val="00886F2C"/>
    <w:rsid w:val="008977AA"/>
    <w:rsid w:val="008A57B7"/>
    <w:rsid w:val="008A58FA"/>
    <w:rsid w:val="008A6189"/>
    <w:rsid w:val="008A6C51"/>
    <w:rsid w:val="008B04C7"/>
    <w:rsid w:val="008B4231"/>
    <w:rsid w:val="008B7C33"/>
    <w:rsid w:val="008C4718"/>
    <w:rsid w:val="008D4832"/>
    <w:rsid w:val="008E29E4"/>
    <w:rsid w:val="008E33AB"/>
    <w:rsid w:val="008F2462"/>
    <w:rsid w:val="008F3AD4"/>
    <w:rsid w:val="0090326B"/>
    <w:rsid w:val="00907E9E"/>
    <w:rsid w:val="00942867"/>
    <w:rsid w:val="00943F03"/>
    <w:rsid w:val="0094463B"/>
    <w:rsid w:val="009476B5"/>
    <w:rsid w:val="00951FF2"/>
    <w:rsid w:val="009559FF"/>
    <w:rsid w:val="00955EFF"/>
    <w:rsid w:val="00960F26"/>
    <w:rsid w:val="00966F62"/>
    <w:rsid w:val="009707C5"/>
    <w:rsid w:val="0098058E"/>
    <w:rsid w:val="0098503C"/>
    <w:rsid w:val="00994E98"/>
    <w:rsid w:val="009A18E1"/>
    <w:rsid w:val="009A620B"/>
    <w:rsid w:val="009C0FAB"/>
    <w:rsid w:val="009C2720"/>
    <w:rsid w:val="009C4A54"/>
    <w:rsid w:val="009C4C90"/>
    <w:rsid w:val="009D127F"/>
    <w:rsid w:val="009D3764"/>
    <w:rsid w:val="009E4B80"/>
    <w:rsid w:val="009E4BD7"/>
    <w:rsid w:val="009F174F"/>
    <w:rsid w:val="009F6760"/>
    <w:rsid w:val="00A06657"/>
    <w:rsid w:val="00A10AC8"/>
    <w:rsid w:val="00A24DA4"/>
    <w:rsid w:val="00A35209"/>
    <w:rsid w:val="00A41113"/>
    <w:rsid w:val="00A4531A"/>
    <w:rsid w:val="00A45F75"/>
    <w:rsid w:val="00A52CDE"/>
    <w:rsid w:val="00A70FCD"/>
    <w:rsid w:val="00A71B4C"/>
    <w:rsid w:val="00A725A8"/>
    <w:rsid w:val="00A76300"/>
    <w:rsid w:val="00A7780C"/>
    <w:rsid w:val="00A77A6E"/>
    <w:rsid w:val="00A83FBA"/>
    <w:rsid w:val="00A901F3"/>
    <w:rsid w:val="00AA47FA"/>
    <w:rsid w:val="00AA5AE3"/>
    <w:rsid w:val="00AB34BD"/>
    <w:rsid w:val="00AC10B8"/>
    <w:rsid w:val="00AD1E76"/>
    <w:rsid w:val="00AE1441"/>
    <w:rsid w:val="00AF1B87"/>
    <w:rsid w:val="00AF7A2B"/>
    <w:rsid w:val="00B024EF"/>
    <w:rsid w:val="00B044D6"/>
    <w:rsid w:val="00B0466C"/>
    <w:rsid w:val="00B050CE"/>
    <w:rsid w:val="00B05E92"/>
    <w:rsid w:val="00B2229C"/>
    <w:rsid w:val="00B24F1B"/>
    <w:rsid w:val="00B30421"/>
    <w:rsid w:val="00B30A73"/>
    <w:rsid w:val="00B31470"/>
    <w:rsid w:val="00B32039"/>
    <w:rsid w:val="00B354A7"/>
    <w:rsid w:val="00B4495A"/>
    <w:rsid w:val="00B4527C"/>
    <w:rsid w:val="00B45DB6"/>
    <w:rsid w:val="00B56254"/>
    <w:rsid w:val="00B61454"/>
    <w:rsid w:val="00B7661D"/>
    <w:rsid w:val="00B8111A"/>
    <w:rsid w:val="00B83EC0"/>
    <w:rsid w:val="00B871A7"/>
    <w:rsid w:val="00B91E33"/>
    <w:rsid w:val="00B933CA"/>
    <w:rsid w:val="00BA0AFA"/>
    <w:rsid w:val="00BB20C1"/>
    <w:rsid w:val="00BD0128"/>
    <w:rsid w:val="00BD30B2"/>
    <w:rsid w:val="00BD43C1"/>
    <w:rsid w:val="00BE3396"/>
    <w:rsid w:val="00BE3E68"/>
    <w:rsid w:val="00BE4FFE"/>
    <w:rsid w:val="00BF0E16"/>
    <w:rsid w:val="00C018CE"/>
    <w:rsid w:val="00C01D71"/>
    <w:rsid w:val="00C01E44"/>
    <w:rsid w:val="00C03183"/>
    <w:rsid w:val="00C04E97"/>
    <w:rsid w:val="00C233FB"/>
    <w:rsid w:val="00C341A1"/>
    <w:rsid w:val="00C428DE"/>
    <w:rsid w:val="00C4498B"/>
    <w:rsid w:val="00C479A6"/>
    <w:rsid w:val="00C55A2D"/>
    <w:rsid w:val="00C653DD"/>
    <w:rsid w:val="00C7132D"/>
    <w:rsid w:val="00C74821"/>
    <w:rsid w:val="00C9684D"/>
    <w:rsid w:val="00CA70DF"/>
    <w:rsid w:val="00CA7EA6"/>
    <w:rsid w:val="00CB639A"/>
    <w:rsid w:val="00CC1AD1"/>
    <w:rsid w:val="00CC40D4"/>
    <w:rsid w:val="00CD1BE5"/>
    <w:rsid w:val="00CD1F0A"/>
    <w:rsid w:val="00CD1F4B"/>
    <w:rsid w:val="00CD2D93"/>
    <w:rsid w:val="00CD4461"/>
    <w:rsid w:val="00CE0F5A"/>
    <w:rsid w:val="00CE6C34"/>
    <w:rsid w:val="00CE713F"/>
    <w:rsid w:val="00CF03FB"/>
    <w:rsid w:val="00CF2833"/>
    <w:rsid w:val="00CF5DFB"/>
    <w:rsid w:val="00CF6FBF"/>
    <w:rsid w:val="00D04808"/>
    <w:rsid w:val="00D0521F"/>
    <w:rsid w:val="00D06E1F"/>
    <w:rsid w:val="00D103B0"/>
    <w:rsid w:val="00D13B9B"/>
    <w:rsid w:val="00D15DCD"/>
    <w:rsid w:val="00D218B9"/>
    <w:rsid w:val="00D32403"/>
    <w:rsid w:val="00D34BFC"/>
    <w:rsid w:val="00D3523A"/>
    <w:rsid w:val="00D37E0F"/>
    <w:rsid w:val="00D42FC2"/>
    <w:rsid w:val="00D4338D"/>
    <w:rsid w:val="00D4684F"/>
    <w:rsid w:val="00D53CB4"/>
    <w:rsid w:val="00D55C32"/>
    <w:rsid w:val="00D72818"/>
    <w:rsid w:val="00D81400"/>
    <w:rsid w:val="00D814BF"/>
    <w:rsid w:val="00DA27C1"/>
    <w:rsid w:val="00DB2DA1"/>
    <w:rsid w:val="00DB39E1"/>
    <w:rsid w:val="00DD77AE"/>
    <w:rsid w:val="00DD7C57"/>
    <w:rsid w:val="00DD7D5C"/>
    <w:rsid w:val="00DE0647"/>
    <w:rsid w:val="00DE0E58"/>
    <w:rsid w:val="00DE3019"/>
    <w:rsid w:val="00DE3619"/>
    <w:rsid w:val="00DE3AC1"/>
    <w:rsid w:val="00DE57B1"/>
    <w:rsid w:val="00DE6BD7"/>
    <w:rsid w:val="00DF09BA"/>
    <w:rsid w:val="00DF78EC"/>
    <w:rsid w:val="00E01466"/>
    <w:rsid w:val="00E03A50"/>
    <w:rsid w:val="00E046D7"/>
    <w:rsid w:val="00E04D75"/>
    <w:rsid w:val="00E06FDF"/>
    <w:rsid w:val="00E13A2D"/>
    <w:rsid w:val="00E17370"/>
    <w:rsid w:val="00E31A90"/>
    <w:rsid w:val="00E3246A"/>
    <w:rsid w:val="00E3713F"/>
    <w:rsid w:val="00E37A74"/>
    <w:rsid w:val="00E43172"/>
    <w:rsid w:val="00E50728"/>
    <w:rsid w:val="00E57FD7"/>
    <w:rsid w:val="00E60F3A"/>
    <w:rsid w:val="00E61398"/>
    <w:rsid w:val="00E64D24"/>
    <w:rsid w:val="00E72031"/>
    <w:rsid w:val="00E73026"/>
    <w:rsid w:val="00E75A45"/>
    <w:rsid w:val="00E76987"/>
    <w:rsid w:val="00E77EFC"/>
    <w:rsid w:val="00E80346"/>
    <w:rsid w:val="00E80763"/>
    <w:rsid w:val="00E8436D"/>
    <w:rsid w:val="00E868BF"/>
    <w:rsid w:val="00E873B4"/>
    <w:rsid w:val="00E875CE"/>
    <w:rsid w:val="00E87819"/>
    <w:rsid w:val="00E92623"/>
    <w:rsid w:val="00E96606"/>
    <w:rsid w:val="00E9669F"/>
    <w:rsid w:val="00EA23DE"/>
    <w:rsid w:val="00EA6656"/>
    <w:rsid w:val="00EA72E5"/>
    <w:rsid w:val="00EC560B"/>
    <w:rsid w:val="00ED2926"/>
    <w:rsid w:val="00ED2CFF"/>
    <w:rsid w:val="00ED5592"/>
    <w:rsid w:val="00EE26A2"/>
    <w:rsid w:val="00EE2BFC"/>
    <w:rsid w:val="00EF7354"/>
    <w:rsid w:val="00F03823"/>
    <w:rsid w:val="00F07869"/>
    <w:rsid w:val="00F10A47"/>
    <w:rsid w:val="00F140A5"/>
    <w:rsid w:val="00F166AD"/>
    <w:rsid w:val="00F21D67"/>
    <w:rsid w:val="00F264B6"/>
    <w:rsid w:val="00F26594"/>
    <w:rsid w:val="00F274ED"/>
    <w:rsid w:val="00F31544"/>
    <w:rsid w:val="00F32B4F"/>
    <w:rsid w:val="00F33C32"/>
    <w:rsid w:val="00F34578"/>
    <w:rsid w:val="00F36B5B"/>
    <w:rsid w:val="00F37437"/>
    <w:rsid w:val="00F42A68"/>
    <w:rsid w:val="00F67A42"/>
    <w:rsid w:val="00F73713"/>
    <w:rsid w:val="00F753CD"/>
    <w:rsid w:val="00F8188A"/>
    <w:rsid w:val="00F82003"/>
    <w:rsid w:val="00FA2253"/>
    <w:rsid w:val="00FC4A05"/>
    <w:rsid w:val="00FC608E"/>
    <w:rsid w:val="00FD14CC"/>
    <w:rsid w:val="00FD54DA"/>
    <w:rsid w:val="00FE0734"/>
    <w:rsid w:val="00FE2273"/>
    <w:rsid w:val="00FE450E"/>
    <w:rsid w:val="00FE6512"/>
    <w:rsid w:val="00FE78E1"/>
    <w:rsid w:val="00FF0230"/>
    <w:rsid w:val="00FF6C99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E8F78"/>
  <w15:chartTrackingRefBased/>
  <w15:docId w15:val="{47612CB7-C734-4D6D-8333-F26C1AC1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SG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olbarlabel">
    <w:name w:val="toolbarlabel"/>
    <w:basedOn w:val="DefaultParagraphFont"/>
    <w:rsid w:val="00DD7D5C"/>
  </w:style>
  <w:style w:type="character" w:customStyle="1" w:styleId="dropdowntoolbarbutton">
    <w:name w:val="dropdowntoolbarbutton"/>
    <w:basedOn w:val="DefaultParagraphFont"/>
    <w:rsid w:val="00DD7D5C"/>
  </w:style>
  <w:style w:type="paragraph" w:styleId="ListParagraph">
    <w:name w:val="List Paragraph"/>
    <w:basedOn w:val="Normal"/>
    <w:uiPriority w:val="34"/>
    <w:qFormat/>
    <w:rsid w:val="00EE2B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BFC"/>
  </w:style>
  <w:style w:type="paragraph" w:styleId="Footer">
    <w:name w:val="footer"/>
    <w:basedOn w:val="Normal"/>
    <w:link w:val="FooterChar"/>
    <w:uiPriority w:val="99"/>
    <w:unhideWhenUsed/>
    <w:rsid w:val="00EE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BFC"/>
  </w:style>
  <w:style w:type="table" w:styleId="TableGrid">
    <w:name w:val="Table Grid"/>
    <w:basedOn w:val="TableNormal"/>
    <w:uiPriority w:val="39"/>
    <w:rsid w:val="00EE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3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F1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F1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F1B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F1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1B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DF78EC"/>
    <w:rPr>
      <w:color w:val="0563C1"/>
      <w:u w:val="single"/>
    </w:rPr>
  </w:style>
  <w:style w:type="character" w:styleId="SubtleEmphasis">
    <w:name w:val="Subtle Emphasis"/>
    <w:basedOn w:val="DefaultParagraphFont"/>
    <w:uiPriority w:val="19"/>
    <w:qFormat/>
    <w:rsid w:val="000E2334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F274E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33C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793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2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6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0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71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57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70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2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25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0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7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1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7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7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1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9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1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9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2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79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7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8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8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9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1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8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6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1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82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9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9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9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86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0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3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9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5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15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7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37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8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11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4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8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1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1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6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2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7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3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3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1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9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2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1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0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1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8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8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2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4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8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8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4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7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6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2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7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3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2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5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3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8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9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4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6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7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0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9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8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8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5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0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8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1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97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8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01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8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33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4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75433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4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4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8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01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8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7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50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0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1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78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65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283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Pitinan Kooarmornpatana</dc:creator>
  <cp:keywords/>
  <dc:description/>
  <cp:lastModifiedBy>Pitinan Kooarmornpatana</cp:lastModifiedBy>
  <cp:revision>35</cp:revision>
  <dcterms:created xsi:type="dcterms:W3CDTF">2018-01-23T03:45:00Z</dcterms:created>
  <dcterms:modified xsi:type="dcterms:W3CDTF">2018-05-01T12:53:00Z</dcterms:modified>
</cp:coreProperties>
</file>