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E06C6E">
      <w:pPr>
        <w:spacing w:after="24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61774D">
        <w:rPr>
          <w:rFonts w:ascii="Arial" w:hAnsi="Arial" w:cs="Arial"/>
          <w:b/>
          <w:bCs/>
          <w:sz w:val="22"/>
          <w:szCs w:val="22"/>
          <w:lang w:eastAsia="en-SG"/>
        </w:rPr>
        <w:t>22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0D67D7">
        <w:rPr>
          <w:rFonts w:ascii="Arial" w:hAnsi="Arial" w:cs="Arial"/>
          <w:b/>
          <w:bCs/>
          <w:sz w:val="22"/>
          <w:szCs w:val="22"/>
          <w:lang w:eastAsia="en-SG"/>
        </w:rPr>
        <w:t>August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F52654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F52654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5B19CA" w:rsidRDefault="005B19CA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Bill </w:t>
      </w:r>
      <w:proofErr w:type="spellStart"/>
      <w:r>
        <w:rPr>
          <w:rFonts w:ascii="Arial" w:hAnsi="Arial" w:cs="Arial"/>
        </w:rPr>
        <w:t>Jouris</w:t>
      </w:r>
      <w:proofErr w:type="spellEnd"/>
      <w:r>
        <w:rPr>
          <w:rFonts w:ascii="Arial" w:hAnsi="Arial" w:cs="Arial"/>
        </w:rPr>
        <w:t xml:space="preserve"> </w:t>
      </w:r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Dennis Tan </w:t>
      </w:r>
    </w:p>
    <w:p w:rsidR="004F2FFB" w:rsidRDefault="004F2FF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Hazem </w:t>
      </w:r>
      <w:proofErr w:type="spellStart"/>
      <w:r>
        <w:rPr>
          <w:rFonts w:ascii="Arial" w:hAnsi="Arial" w:cs="Arial"/>
        </w:rPr>
        <w:t>Hezzah</w:t>
      </w:r>
      <w:proofErr w:type="spellEnd"/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Meikal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Mumin</w:t>
      </w:r>
      <w:proofErr w:type="spellEnd"/>
    </w:p>
    <w:p w:rsidR="00E06C6E" w:rsidRPr="00F52654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F52654">
        <w:rPr>
          <w:rFonts w:ascii="Arial" w:hAnsi="Arial" w:cs="Arial"/>
        </w:rPr>
        <w:t xml:space="preserve">Mirjana </w:t>
      </w:r>
      <w:proofErr w:type="spellStart"/>
      <w:r w:rsidRPr="00F52654">
        <w:rPr>
          <w:rFonts w:ascii="Arial" w:hAnsi="Arial" w:cs="Arial"/>
        </w:rPr>
        <w:t>Tasić</w:t>
      </w:r>
      <w:proofErr w:type="spellEnd"/>
    </w:p>
    <w:p w:rsidR="00E06C6E" w:rsidRPr="00F52654" w:rsidRDefault="00E06C6E" w:rsidP="00E06C6E">
      <w:pPr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Default="0061774D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Sarmad Hussain</w:t>
      </w:r>
    </w:p>
    <w:p w:rsidR="009319F6" w:rsidRDefault="00E06C6E" w:rsidP="009319F6">
      <w:pPr>
        <w:shd w:val="clear" w:color="auto" w:fill="FFFFFF"/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F52654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0E3AE2" w:rsidRPr="000E3AE2" w:rsidRDefault="00B16F1D" w:rsidP="00356F71">
      <w:pPr>
        <w:pStyle w:val="ListParagraph"/>
        <w:numPr>
          <w:ilvl w:val="0"/>
          <w:numId w:val="5"/>
        </w:numPr>
        <w:shd w:val="clear" w:color="auto" w:fill="FFFFFF"/>
        <w:spacing w:before="120" w:beforeAutospacing="0" w:after="240" w:line="276" w:lineRule="auto"/>
        <w:rPr>
          <w:rFonts w:ascii="Arial" w:hAnsi="Arial" w:cs="Arial"/>
          <w:lang w:eastAsia="en-SG"/>
        </w:rPr>
      </w:pPr>
      <w:r w:rsidRPr="000E3AE2">
        <w:rPr>
          <w:rFonts w:ascii="Arial" w:hAnsi="Arial" w:cs="Arial"/>
          <w:lang w:eastAsia="en-SG"/>
        </w:rPr>
        <w:t>The GP</w:t>
      </w:r>
      <w:r w:rsidR="005B19CA" w:rsidRPr="000E3AE2">
        <w:rPr>
          <w:rFonts w:ascii="Arial" w:hAnsi="Arial" w:cs="Arial"/>
          <w:lang w:eastAsia="en-SG"/>
        </w:rPr>
        <w:t xml:space="preserve"> continued</w:t>
      </w:r>
      <w:r w:rsidRPr="000E3AE2">
        <w:rPr>
          <w:rFonts w:ascii="Arial" w:hAnsi="Arial" w:cs="Arial"/>
          <w:lang w:eastAsia="en-SG"/>
        </w:rPr>
        <w:t xml:space="preserve"> discuss</w:t>
      </w:r>
      <w:r w:rsidR="005B19CA" w:rsidRPr="000E3AE2">
        <w:rPr>
          <w:rFonts w:ascii="Arial" w:hAnsi="Arial" w:cs="Arial"/>
          <w:lang w:eastAsia="en-SG"/>
        </w:rPr>
        <w:t>ing the</w:t>
      </w:r>
      <w:r w:rsidRPr="000E3AE2">
        <w:rPr>
          <w:rFonts w:ascii="Arial" w:hAnsi="Arial" w:cs="Arial"/>
          <w:lang w:eastAsia="en-SG"/>
        </w:rPr>
        <w:t xml:space="preserve"> “Sharp S (00DF) vs SS” </w:t>
      </w:r>
      <w:r w:rsidR="004F2FFB" w:rsidRPr="000E3AE2">
        <w:rPr>
          <w:rFonts w:ascii="Arial" w:hAnsi="Arial" w:cs="Arial"/>
          <w:lang w:eastAsia="en-SG"/>
        </w:rPr>
        <w:t>using the</w:t>
      </w:r>
      <w:r w:rsidRPr="000E3AE2">
        <w:rPr>
          <w:rFonts w:ascii="Arial" w:hAnsi="Arial" w:cs="Arial"/>
          <w:lang w:eastAsia="en-SG"/>
        </w:rPr>
        <w:t xml:space="preserve"> discussion paper</w:t>
      </w:r>
      <w:r w:rsidR="000D67D7" w:rsidRPr="000E3AE2">
        <w:rPr>
          <w:rFonts w:ascii="Arial" w:hAnsi="Arial" w:cs="Arial"/>
          <w:lang w:eastAsia="en-SG"/>
        </w:rPr>
        <w:t xml:space="preserve"> </w:t>
      </w:r>
      <w:hyperlink r:id="rId5" w:history="1">
        <w:r w:rsidRPr="000E3AE2">
          <w:rPr>
            <w:rStyle w:val="Hyperlink"/>
            <w:rFonts w:ascii="Arial" w:hAnsi="Arial" w:cs="Arial"/>
            <w:lang w:eastAsia="en-SG"/>
          </w:rPr>
          <w:t>Appendix: IDNA Compatibility: La</w:t>
        </w:r>
        <w:r w:rsidRPr="000E3AE2">
          <w:rPr>
            <w:rStyle w:val="Hyperlink"/>
            <w:rFonts w:ascii="Arial" w:hAnsi="Arial" w:cs="Arial"/>
            <w:lang w:eastAsia="en-SG"/>
          </w:rPr>
          <w:t>t</w:t>
        </w:r>
        <w:r w:rsidRPr="000E3AE2">
          <w:rPr>
            <w:rStyle w:val="Hyperlink"/>
            <w:rFonts w:ascii="Arial" w:hAnsi="Arial" w:cs="Arial"/>
            <w:lang w:eastAsia="en-SG"/>
          </w:rPr>
          <w:t>in Small Letter Sharp S (ß) U+00DF</w:t>
        </w:r>
      </w:hyperlink>
      <w:r w:rsidR="0061774D">
        <w:rPr>
          <w:rFonts w:ascii="Arial" w:hAnsi="Arial" w:cs="Arial"/>
          <w:lang w:eastAsia="en-SG"/>
        </w:rPr>
        <w:t>,</w:t>
      </w:r>
      <w:r w:rsidR="000D67D7" w:rsidRPr="000E3AE2">
        <w:rPr>
          <w:rFonts w:ascii="Arial" w:hAnsi="Arial" w:cs="Arial"/>
          <w:lang w:eastAsia="en-SG"/>
        </w:rPr>
        <w:t xml:space="preserve"> the slide </w:t>
      </w:r>
      <w:hyperlink r:id="rId6" w:history="1">
        <w:r w:rsidR="000D67D7" w:rsidRPr="000E3AE2">
          <w:rPr>
            <w:rStyle w:val="Hyperlink"/>
            <w:rFonts w:ascii="Arial" w:hAnsi="Arial" w:cs="Arial"/>
            <w:lang w:eastAsia="en-SG"/>
          </w:rPr>
          <w:t>IDNA 2003 Compatibility Issues - S</w:t>
        </w:r>
        <w:r w:rsidR="000D67D7" w:rsidRPr="000E3AE2">
          <w:rPr>
            <w:rStyle w:val="Hyperlink"/>
            <w:rFonts w:ascii="Arial" w:hAnsi="Arial" w:cs="Arial"/>
            <w:lang w:eastAsia="en-SG"/>
          </w:rPr>
          <w:t>h</w:t>
        </w:r>
        <w:r w:rsidR="000D67D7" w:rsidRPr="000E3AE2">
          <w:rPr>
            <w:rStyle w:val="Hyperlink"/>
            <w:rFonts w:ascii="Arial" w:hAnsi="Arial" w:cs="Arial"/>
            <w:lang w:eastAsia="en-SG"/>
          </w:rPr>
          <w:t>arp S</w:t>
        </w:r>
      </w:hyperlink>
      <w:r w:rsidR="0061774D" w:rsidRPr="0061774D">
        <w:rPr>
          <w:rStyle w:val="Hyperlink"/>
          <w:rFonts w:ascii="Arial" w:hAnsi="Arial" w:cs="Arial"/>
          <w:color w:val="auto"/>
          <w:u w:val="none"/>
          <w:lang w:eastAsia="en-SG"/>
        </w:rPr>
        <w:t xml:space="preserve">, </w:t>
      </w:r>
      <w:r w:rsidR="0061774D" w:rsidRPr="0061774D">
        <w:rPr>
          <w:rFonts w:ascii="Arial" w:hAnsi="Arial" w:cs="Arial"/>
        </w:rPr>
        <w:t>and the exchanges on the mailing list.</w:t>
      </w:r>
      <w:r w:rsidR="0061774D">
        <w:t xml:space="preserve"> </w:t>
      </w:r>
    </w:p>
    <w:p w:rsidR="00797515" w:rsidRPr="00797515" w:rsidRDefault="00797515" w:rsidP="00797515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beforeAutospacing="0" w:after="120" w:afterAutospacing="0" w:line="276" w:lineRule="auto"/>
        <w:rPr>
          <w:rFonts w:ascii="Arial" w:hAnsi="Arial" w:cs="Arial"/>
          <w:lang w:eastAsia="en-SG"/>
        </w:rPr>
      </w:pPr>
      <w:r>
        <w:rPr>
          <w:rFonts w:ascii="Arial" w:hAnsi="Arial" w:cs="Browallia New"/>
          <w:szCs w:val="28"/>
          <w:lang w:eastAsia="en-SG"/>
        </w:rPr>
        <w:t xml:space="preserve">At the beginning of the discussion, the definitions of the Misconnection and </w:t>
      </w:r>
      <w:r w:rsidRPr="00797515">
        <w:rPr>
          <w:rFonts w:ascii="Arial" w:hAnsi="Arial" w:cs="Browallia New"/>
          <w:szCs w:val="28"/>
          <w:lang w:eastAsia="en-SG"/>
        </w:rPr>
        <w:t>Failure of service</w:t>
      </w:r>
      <w:r>
        <w:rPr>
          <w:rFonts w:ascii="Arial" w:hAnsi="Arial" w:cs="Browallia New"/>
          <w:szCs w:val="28"/>
          <w:lang w:eastAsia="en-SG"/>
        </w:rPr>
        <w:t xml:space="preserve"> are as follow: </w:t>
      </w:r>
    </w:p>
    <w:p w:rsidR="004F1FDE" w:rsidRPr="004F1FDE" w:rsidRDefault="00797515" w:rsidP="004F1FDE">
      <w:pPr>
        <w:pStyle w:val="ListParagraph"/>
        <w:shd w:val="clear" w:color="auto" w:fill="FFFFFF"/>
        <w:snapToGrid w:val="0"/>
        <w:spacing w:before="120" w:beforeAutospacing="0" w:after="120" w:afterAutospacing="0" w:line="276" w:lineRule="auto"/>
        <w:ind w:left="720"/>
        <w:rPr>
          <w:rFonts w:ascii="Arial" w:hAnsi="Arial" w:cs="Arial"/>
          <w:b/>
          <w:bCs/>
          <w:lang w:eastAsia="en-SG"/>
        </w:rPr>
      </w:pPr>
      <w:r w:rsidRPr="00797515">
        <w:rPr>
          <w:rFonts w:ascii="Arial" w:hAnsi="Arial" w:cs="Arial"/>
          <w:b/>
          <w:bCs/>
          <w:lang w:eastAsia="en-SG"/>
        </w:rPr>
        <w:t>Failure of service</w:t>
      </w:r>
      <w:r w:rsidRPr="00797515">
        <w:rPr>
          <w:rFonts w:ascii="Arial" w:hAnsi="Arial" w:cs="Arial"/>
          <w:lang w:eastAsia="en-SG"/>
        </w:rPr>
        <w:t>. The user intends to navigate to “</w:t>
      </w:r>
      <w:proofErr w:type="spellStart"/>
      <w:r w:rsidRPr="00797515">
        <w:rPr>
          <w:rFonts w:ascii="Arial" w:hAnsi="Arial" w:cs="Arial"/>
          <w:lang w:eastAsia="en-SG"/>
        </w:rPr>
        <w:t>example.faß</w:t>
      </w:r>
      <w:proofErr w:type="spellEnd"/>
      <w:r w:rsidRPr="00797515">
        <w:rPr>
          <w:rFonts w:ascii="Arial" w:hAnsi="Arial" w:cs="Arial"/>
          <w:lang w:eastAsia="en-SG"/>
        </w:rPr>
        <w:t>” but the application sends the user to “</w:t>
      </w:r>
      <w:proofErr w:type="spellStart"/>
      <w:r w:rsidRPr="00797515">
        <w:rPr>
          <w:rFonts w:ascii="Arial" w:hAnsi="Arial" w:cs="Arial"/>
          <w:lang w:eastAsia="en-SG"/>
        </w:rPr>
        <w:t>example.fass</w:t>
      </w:r>
      <w:proofErr w:type="spellEnd"/>
      <w:r w:rsidRPr="00797515">
        <w:rPr>
          <w:rFonts w:ascii="Arial" w:hAnsi="Arial" w:cs="Arial"/>
          <w:lang w:eastAsia="en-SG"/>
        </w:rPr>
        <w:t xml:space="preserve">” which doesn’t exist, because the domain name is not </w:t>
      </w:r>
      <w:r w:rsidRPr="004F1FDE">
        <w:rPr>
          <w:rFonts w:ascii="Arial" w:hAnsi="Arial" w:cs="Arial"/>
          <w:lang w:eastAsia="en-SG"/>
        </w:rPr>
        <w:t>registered or is blocked or withheld.</w:t>
      </w:r>
    </w:p>
    <w:p w:rsidR="00797515" w:rsidRPr="004F1FDE" w:rsidRDefault="00797515" w:rsidP="004F1FDE">
      <w:pPr>
        <w:pStyle w:val="ListParagraph"/>
        <w:shd w:val="clear" w:color="auto" w:fill="FFFFFF"/>
        <w:snapToGrid w:val="0"/>
        <w:spacing w:before="120" w:beforeAutospacing="0" w:after="120" w:afterAutospacing="0" w:line="276" w:lineRule="auto"/>
        <w:ind w:left="720"/>
        <w:rPr>
          <w:rFonts w:ascii="Arial" w:hAnsi="Arial" w:cs="Arial"/>
          <w:lang w:eastAsia="en-SG"/>
        </w:rPr>
      </w:pPr>
      <w:r w:rsidRPr="004F1FDE">
        <w:rPr>
          <w:rFonts w:ascii="Arial" w:hAnsi="Arial" w:cs="Arial"/>
          <w:b/>
          <w:bCs/>
          <w:lang w:eastAsia="en-SG"/>
        </w:rPr>
        <w:t xml:space="preserve">Misconnection. </w:t>
      </w:r>
      <w:r w:rsidRPr="004F1FDE">
        <w:rPr>
          <w:rFonts w:ascii="Arial" w:hAnsi="Arial" w:cs="Arial"/>
          <w:lang w:eastAsia="en-SG"/>
        </w:rPr>
        <w:t>The user intends to navigate to “</w:t>
      </w:r>
      <w:proofErr w:type="spellStart"/>
      <w:r w:rsidRPr="004F1FDE">
        <w:rPr>
          <w:rFonts w:ascii="Arial" w:hAnsi="Arial" w:cs="Arial"/>
          <w:lang w:eastAsia="en-SG"/>
        </w:rPr>
        <w:t>example.faß</w:t>
      </w:r>
      <w:proofErr w:type="spellEnd"/>
      <w:r w:rsidRPr="004F1FDE">
        <w:rPr>
          <w:rFonts w:ascii="Arial" w:hAnsi="Arial" w:cs="Arial"/>
          <w:lang w:eastAsia="en-SG"/>
        </w:rPr>
        <w:t>” but the browser returns “</w:t>
      </w:r>
      <w:proofErr w:type="spellStart"/>
      <w:r w:rsidRPr="004F1FDE">
        <w:rPr>
          <w:rFonts w:ascii="Arial" w:hAnsi="Arial" w:cs="Arial"/>
          <w:lang w:eastAsia="en-SG"/>
        </w:rPr>
        <w:t>example.fass</w:t>
      </w:r>
      <w:proofErr w:type="spellEnd"/>
      <w:r w:rsidRPr="004F1FDE">
        <w:rPr>
          <w:rFonts w:ascii="Arial" w:hAnsi="Arial" w:cs="Arial"/>
          <w:lang w:eastAsia="en-SG"/>
        </w:rPr>
        <w:t>” which is controlled by a different registrant.</w:t>
      </w:r>
    </w:p>
    <w:p w:rsidR="00F65907" w:rsidRDefault="004F1FDE" w:rsidP="00356F71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beforeAutospacing="0" w:after="120" w:afterAutospacing="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It was agreed that “Misconnection” should be </w:t>
      </w:r>
      <w:r w:rsidR="002B6E15">
        <w:rPr>
          <w:rFonts w:ascii="Arial" w:hAnsi="Arial" w:cs="Arial"/>
          <w:lang w:eastAsia="en-SG"/>
        </w:rPr>
        <w:t>separated</w:t>
      </w:r>
      <w:r>
        <w:rPr>
          <w:rFonts w:ascii="Arial" w:hAnsi="Arial" w:cs="Arial"/>
          <w:lang w:eastAsia="en-SG"/>
        </w:rPr>
        <w:t xml:space="preserve"> into two cases; </w:t>
      </w:r>
    </w:p>
    <w:p w:rsidR="00F65907" w:rsidRDefault="004F1FDE" w:rsidP="008F3EDD">
      <w:pPr>
        <w:pStyle w:val="ListParagraph"/>
        <w:numPr>
          <w:ilvl w:val="0"/>
          <w:numId w:val="9"/>
        </w:numPr>
        <w:shd w:val="clear" w:color="auto" w:fill="FFFFFF"/>
        <w:snapToGrid w:val="0"/>
        <w:spacing w:before="120" w:beforeAutospacing="0" w:after="120" w:afterAutospacing="0" w:line="276" w:lineRule="auto"/>
        <w:rPr>
          <w:rFonts w:ascii="Arial" w:hAnsi="Arial" w:cs="Arial"/>
          <w:lang w:eastAsia="en-SG"/>
        </w:rPr>
      </w:pPr>
      <w:r w:rsidRPr="00F65907">
        <w:rPr>
          <w:rFonts w:ascii="Arial" w:hAnsi="Arial" w:cs="Arial"/>
          <w:lang w:eastAsia="en-SG"/>
        </w:rPr>
        <w:t>ß</w:t>
      </w:r>
      <w:r w:rsidRPr="00F65907">
        <w:rPr>
          <w:rFonts w:ascii="Arial" w:hAnsi="Arial" w:cs="Arial"/>
          <w:lang w:eastAsia="en-SG"/>
        </w:rPr>
        <w:t xml:space="preserve"> is in the repertoire</w:t>
      </w:r>
      <w:r w:rsidR="00F65907" w:rsidRPr="00F65907">
        <w:rPr>
          <w:rFonts w:ascii="Arial" w:hAnsi="Arial" w:cs="Arial"/>
          <w:lang w:eastAsia="en-SG"/>
        </w:rPr>
        <w:t>.</w:t>
      </w:r>
      <w:r w:rsidRPr="00F65907">
        <w:rPr>
          <w:rFonts w:ascii="Arial" w:hAnsi="Arial" w:cs="Arial"/>
          <w:lang w:eastAsia="en-SG"/>
        </w:rPr>
        <w:t xml:space="preserve"> </w:t>
      </w:r>
      <w:r w:rsidR="00F65907" w:rsidRPr="00F65907">
        <w:rPr>
          <w:rFonts w:ascii="Arial" w:hAnsi="Arial" w:cs="Arial"/>
          <w:lang w:eastAsia="en-SG"/>
        </w:rPr>
        <w:t xml:space="preserve">The user </w:t>
      </w:r>
      <w:r w:rsidR="00F65907" w:rsidRPr="00F65907">
        <w:rPr>
          <w:rFonts w:ascii="Arial" w:hAnsi="Arial" w:cs="Arial"/>
          <w:lang w:eastAsia="en-SG"/>
        </w:rPr>
        <w:t>intends to navigate to “</w:t>
      </w:r>
      <w:proofErr w:type="spellStart"/>
      <w:r w:rsidR="00F65907" w:rsidRPr="00F65907">
        <w:rPr>
          <w:rFonts w:ascii="Arial" w:hAnsi="Arial" w:cs="Arial"/>
          <w:lang w:eastAsia="en-SG"/>
        </w:rPr>
        <w:t>example.faß</w:t>
      </w:r>
      <w:proofErr w:type="spellEnd"/>
      <w:r w:rsidR="00F65907" w:rsidRPr="00F65907">
        <w:rPr>
          <w:rFonts w:ascii="Arial" w:hAnsi="Arial" w:cs="Arial"/>
          <w:lang w:eastAsia="en-SG"/>
        </w:rPr>
        <w:t xml:space="preserve">” but the </w:t>
      </w:r>
      <w:r w:rsidR="006A4292">
        <w:rPr>
          <w:rFonts w:ascii="Arial" w:hAnsi="Arial" w:cs="Arial"/>
          <w:lang w:eastAsia="en-SG"/>
        </w:rPr>
        <w:t xml:space="preserve">IDNA2003-compatible </w:t>
      </w:r>
      <w:r w:rsidR="00F65907" w:rsidRPr="00F65907">
        <w:rPr>
          <w:rFonts w:ascii="Arial" w:hAnsi="Arial" w:cs="Arial"/>
          <w:lang w:eastAsia="en-SG"/>
        </w:rPr>
        <w:t>browser returns “</w:t>
      </w:r>
      <w:proofErr w:type="spellStart"/>
      <w:r w:rsidR="00F65907" w:rsidRPr="00F65907">
        <w:rPr>
          <w:rFonts w:ascii="Arial" w:hAnsi="Arial" w:cs="Arial"/>
          <w:lang w:eastAsia="en-SG"/>
        </w:rPr>
        <w:t>example.fass</w:t>
      </w:r>
      <w:proofErr w:type="spellEnd"/>
      <w:r w:rsidR="00F65907">
        <w:rPr>
          <w:rFonts w:ascii="Arial" w:hAnsi="Arial" w:cs="Arial"/>
          <w:lang w:eastAsia="en-SG"/>
        </w:rPr>
        <w:t>”.</w:t>
      </w:r>
    </w:p>
    <w:p w:rsidR="00F65907" w:rsidRPr="00F65907" w:rsidRDefault="00F65907" w:rsidP="008F3EDD">
      <w:pPr>
        <w:pStyle w:val="ListParagraph"/>
        <w:numPr>
          <w:ilvl w:val="0"/>
          <w:numId w:val="9"/>
        </w:numPr>
        <w:shd w:val="clear" w:color="auto" w:fill="FFFFFF"/>
        <w:snapToGrid w:val="0"/>
        <w:spacing w:before="120" w:beforeAutospacing="0" w:after="120" w:afterAutospacing="0" w:line="276" w:lineRule="auto"/>
        <w:rPr>
          <w:rFonts w:ascii="Arial" w:hAnsi="Arial" w:cs="Arial"/>
          <w:lang w:eastAsia="en-SG"/>
        </w:rPr>
      </w:pPr>
      <w:r w:rsidRPr="00F65907">
        <w:rPr>
          <w:rFonts w:ascii="Arial" w:hAnsi="Arial" w:cs="Arial"/>
          <w:lang w:eastAsia="en-SG"/>
        </w:rPr>
        <w:t xml:space="preserve">ß is </w:t>
      </w:r>
      <w:r w:rsidRPr="00F65907">
        <w:rPr>
          <w:rFonts w:ascii="Arial" w:hAnsi="Arial" w:cs="Arial"/>
          <w:lang w:eastAsia="en-SG"/>
        </w:rPr>
        <w:t xml:space="preserve">not </w:t>
      </w:r>
      <w:r w:rsidRPr="00F65907">
        <w:rPr>
          <w:rFonts w:ascii="Arial" w:hAnsi="Arial" w:cs="Arial"/>
          <w:lang w:eastAsia="en-SG"/>
        </w:rPr>
        <w:t>in the repertoire. The user intends to navigate to “</w:t>
      </w:r>
      <w:proofErr w:type="spellStart"/>
      <w:r w:rsidRPr="00F65907">
        <w:rPr>
          <w:rFonts w:ascii="Arial" w:hAnsi="Arial" w:cs="Arial"/>
          <w:lang w:eastAsia="en-SG"/>
        </w:rPr>
        <w:t>example.faß</w:t>
      </w:r>
      <w:proofErr w:type="spellEnd"/>
      <w:r w:rsidRPr="00F65907">
        <w:rPr>
          <w:rFonts w:ascii="Arial" w:hAnsi="Arial" w:cs="Arial"/>
          <w:lang w:eastAsia="en-SG"/>
        </w:rPr>
        <w:t xml:space="preserve">” but the </w:t>
      </w:r>
      <w:r>
        <w:rPr>
          <w:rFonts w:ascii="Arial" w:hAnsi="Arial" w:cs="Arial"/>
          <w:lang w:eastAsia="en-SG"/>
        </w:rPr>
        <w:t>IDNA2003</w:t>
      </w:r>
      <w:r w:rsidR="006A4292">
        <w:rPr>
          <w:rFonts w:ascii="Arial" w:hAnsi="Arial" w:cs="Arial"/>
          <w:lang w:eastAsia="en-SG"/>
        </w:rPr>
        <w:t>-compatible</w:t>
      </w:r>
      <w:r>
        <w:rPr>
          <w:rFonts w:ascii="Arial" w:hAnsi="Arial" w:cs="Arial"/>
          <w:lang w:eastAsia="en-SG"/>
        </w:rPr>
        <w:t xml:space="preserve"> </w:t>
      </w:r>
      <w:r w:rsidRPr="00F65907">
        <w:rPr>
          <w:rFonts w:ascii="Arial" w:hAnsi="Arial" w:cs="Arial"/>
          <w:lang w:eastAsia="en-SG"/>
        </w:rPr>
        <w:t>browser returns “</w:t>
      </w:r>
      <w:proofErr w:type="spellStart"/>
      <w:r w:rsidRPr="00F65907">
        <w:rPr>
          <w:rFonts w:ascii="Arial" w:hAnsi="Arial" w:cs="Arial"/>
          <w:lang w:eastAsia="en-SG"/>
        </w:rPr>
        <w:t>example.fass</w:t>
      </w:r>
      <w:proofErr w:type="spellEnd"/>
      <w:r w:rsidRPr="00F65907">
        <w:rPr>
          <w:rFonts w:ascii="Arial" w:hAnsi="Arial" w:cs="Arial"/>
          <w:lang w:eastAsia="en-SG"/>
        </w:rPr>
        <w:t>”</w:t>
      </w:r>
      <w:r>
        <w:rPr>
          <w:rFonts w:ascii="Arial" w:hAnsi="Arial" w:cs="Arial"/>
          <w:lang w:eastAsia="en-SG"/>
        </w:rPr>
        <w:t xml:space="preserve">. </w:t>
      </w:r>
    </w:p>
    <w:p w:rsidR="004F2FFB" w:rsidRPr="005B19CA" w:rsidRDefault="004F2FFB" w:rsidP="00356F71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beforeAutospacing="0" w:after="240" w:line="276" w:lineRule="auto"/>
        <w:rPr>
          <w:rFonts w:ascii="Arial" w:hAnsi="Arial" w:cs="Arial"/>
          <w:lang w:eastAsia="en-SG"/>
        </w:rPr>
      </w:pPr>
      <w:r w:rsidRPr="005B19CA">
        <w:rPr>
          <w:rFonts w:ascii="Arial" w:hAnsi="Arial" w:cs="Arial"/>
          <w:lang w:eastAsia="en-SG"/>
        </w:rPr>
        <w:t xml:space="preserve">Next meeting is </w:t>
      </w:r>
      <w:r w:rsidR="00D47093">
        <w:rPr>
          <w:rFonts w:ascii="Arial" w:hAnsi="Arial" w:cs="Arial"/>
          <w:lang w:eastAsia="en-SG"/>
        </w:rPr>
        <w:t>2</w:t>
      </w:r>
      <w:r w:rsidR="004F1FDE">
        <w:rPr>
          <w:rFonts w:ascii="Arial" w:hAnsi="Arial" w:cs="Arial"/>
          <w:lang w:eastAsia="en-SG"/>
        </w:rPr>
        <w:t>9</w:t>
      </w:r>
      <w:r w:rsidR="009319F6">
        <w:rPr>
          <w:rFonts w:ascii="Arial" w:hAnsi="Arial" w:cs="Arial"/>
          <w:lang w:eastAsia="en-SG"/>
        </w:rPr>
        <w:t xml:space="preserve"> August</w:t>
      </w:r>
      <w:r w:rsidRPr="005B19CA">
        <w:rPr>
          <w:rFonts w:ascii="Arial" w:hAnsi="Arial" w:cs="Arial"/>
          <w:lang w:eastAsia="en-SG"/>
        </w:rPr>
        <w:t xml:space="preserve"> 2019 at 16:00 UTC</w:t>
      </w:r>
    </w:p>
    <w:p w:rsidR="008D4C9A" w:rsidRPr="005B19CA" w:rsidRDefault="008D4C9A" w:rsidP="008D4C9A">
      <w:pPr>
        <w:spacing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5B19CA">
        <w:rPr>
          <w:rFonts w:ascii="Arial" w:hAnsi="Arial" w:cs="Arial"/>
          <w:sz w:val="22"/>
          <w:szCs w:val="22"/>
          <w:u w:val="single"/>
          <w:lang w:eastAsia="en-SG"/>
        </w:rPr>
        <w:t>Action Items</w:t>
      </w:r>
      <w:r w:rsidRPr="005B19CA">
        <w:rPr>
          <w:rFonts w:ascii="Arial" w:hAnsi="Arial" w:cs="Arial"/>
          <w:sz w:val="22"/>
          <w:szCs w:val="22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6660"/>
        <w:gridCol w:w="1080"/>
      </w:tblGrid>
      <w:tr w:rsidR="008D4C9A" w:rsidRPr="005B19CA" w:rsidTr="00FE490D">
        <w:tc>
          <w:tcPr>
            <w:tcW w:w="990" w:type="dxa"/>
          </w:tcPr>
          <w:p w:rsidR="008D4C9A" w:rsidRPr="005B19CA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660" w:type="dxa"/>
          </w:tcPr>
          <w:p w:rsidR="008D4C9A" w:rsidRPr="005B19CA" w:rsidRDefault="008D4C9A" w:rsidP="00FE490D">
            <w:pPr>
              <w:spacing w:after="12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080" w:type="dxa"/>
          </w:tcPr>
          <w:p w:rsidR="008D4C9A" w:rsidRPr="005B19CA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5B19CA" w:rsidTr="00FE490D">
        <w:tc>
          <w:tcPr>
            <w:tcW w:w="990" w:type="dxa"/>
          </w:tcPr>
          <w:p w:rsidR="008D4C9A" w:rsidRPr="005B19CA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660" w:type="dxa"/>
          </w:tcPr>
          <w:p w:rsidR="004F2FFB" w:rsidRPr="009660F5" w:rsidRDefault="009660F5" w:rsidP="009660F5">
            <w:pPr>
              <w:spacing w:after="120" w:line="276" w:lineRule="auto"/>
              <w:rPr>
                <w:rFonts w:ascii="Arial" w:hAnsi="Arial" w:cs="Arial"/>
                <w:i/>
                <w:iCs/>
                <w:szCs w:val="22"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Expand the cases in the slide ‘</w:t>
            </w:r>
            <w:r w:rsidRPr="009660F5">
              <w:rPr>
                <w:rFonts w:ascii="Arial" w:hAnsi="Arial" w:cs="Arial"/>
                <w:i/>
                <w:iCs/>
                <w:szCs w:val="22"/>
                <w:lang w:val="en-US" w:eastAsia="en-SG"/>
              </w:rPr>
              <w:t>IDNA 2003 Compatibility Issues - Sharp S</w:t>
            </w:r>
            <w:r>
              <w:rPr>
                <w:rFonts w:ascii="Arial" w:hAnsi="Arial" w:cs="Arial"/>
                <w:i/>
                <w:iCs/>
                <w:szCs w:val="22"/>
                <w:lang w:val="en-US" w:eastAsia="en-SG"/>
              </w:rPr>
              <w:t xml:space="preserve">’ to cover </w:t>
            </w:r>
            <w:r w:rsidR="00A22B2B">
              <w:rPr>
                <w:rFonts w:ascii="Arial" w:hAnsi="Arial" w:cs="Arial"/>
                <w:i/>
                <w:iCs/>
                <w:szCs w:val="22"/>
                <w:lang w:val="en-US" w:eastAsia="en-SG"/>
              </w:rPr>
              <w:t>two</w:t>
            </w:r>
            <w:r w:rsidR="006A4292">
              <w:rPr>
                <w:rFonts w:ascii="Arial" w:hAnsi="Arial" w:cs="Arial"/>
                <w:i/>
                <w:iCs/>
                <w:szCs w:val="22"/>
                <w:lang w:val="en-US" w:eastAsia="en-SG"/>
              </w:rPr>
              <w:t xml:space="preserve"> possible</w:t>
            </w:r>
            <w:r>
              <w:rPr>
                <w:rFonts w:ascii="Arial" w:hAnsi="Arial" w:cs="Arial"/>
                <w:i/>
                <w:iCs/>
                <w:szCs w:val="22"/>
                <w:lang w:val="en-US" w:eastAsia="en-SG"/>
              </w:rPr>
              <w:t xml:space="preserve"> cases of ‘</w:t>
            </w:r>
            <w:r w:rsidR="002B6E15">
              <w:rPr>
                <w:rFonts w:ascii="Arial" w:hAnsi="Arial" w:cs="Arial"/>
                <w:i/>
                <w:iCs/>
                <w:szCs w:val="22"/>
                <w:lang w:eastAsia="en-SG"/>
              </w:rPr>
              <w:t>Misconnection’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. </w:t>
            </w:r>
            <w:r w:rsidR="002B6E15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</w:t>
            </w:r>
          </w:p>
        </w:tc>
        <w:tc>
          <w:tcPr>
            <w:tcW w:w="1080" w:type="dxa"/>
          </w:tcPr>
          <w:p w:rsidR="008D4C9A" w:rsidRPr="005B19CA" w:rsidRDefault="002B6E15" w:rsidP="00731D0A">
            <w:pPr>
              <w:tabs>
                <w:tab w:val="left" w:pos="268"/>
                <w:tab w:val="center" w:pos="432"/>
              </w:tabs>
              <w:spacing w:after="120"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DT, MM</w:t>
            </w:r>
          </w:p>
        </w:tc>
      </w:tr>
    </w:tbl>
    <w:p w:rsidR="00ED0659" w:rsidRPr="005B19CA" w:rsidRDefault="00A22B2B" w:rsidP="000F508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D0659" w:rsidRPr="005B19CA" w:rsidSect="003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1D1"/>
    <w:multiLevelType w:val="multilevel"/>
    <w:tmpl w:val="1ED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D520B"/>
    <w:multiLevelType w:val="hybridMultilevel"/>
    <w:tmpl w:val="8B5229E4"/>
    <w:lvl w:ilvl="0" w:tplc="6EB45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83AE4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D112A"/>
    <w:rsid w:val="000D67D7"/>
    <w:rsid w:val="000E3AE2"/>
    <w:rsid w:val="000F5082"/>
    <w:rsid w:val="0014340C"/>
    <w:rsid w:val="00162151"/>
    <w:rsid w:val="0016487C"/>
    <w:rsid w:val="002048F3"/>
    <w:rsid w:val="00220D8E"/>
    <w:rsid w:val="002B6E15"/>
    <w:rsid w:val="002B74ED"/>
    <w:rsid w:val="00314B86"/>
    <w:rsid w:val="00356F71"/>
    <w:rsid w:val="003B71F3"/>
    <w:rsid w:val="00460A7F"/>
    <w:rsid w:val="004F1FDE"/>
    <w:rsid w:val="004F2FFB"/>
    <w:rsid w:val="004F74FD"/>
    <w:rsid w:val="00556854"/>
    <w:rsid w:val="00587E39"/>
    <w:rsid w:val="0059305E"/>
    <w:rsid w:val="005B0C0F"/>
    <w:rsid w:val="005B19CA"/>
    <w:rsid w:val="00605D88"/>
    <w:rsid w:val="0061774D"/>
    <w:rsid w:val="006A4292"/>
    <w:rsid w:val="006D003C"/>
    <w:rsid w:val="00731D0A"/>
    <w:rsid w:val="007615B2"/>
    <w:rsid w:val="007758D4"/>
    <w:rsid w:val="00797515"/>
    <w:rsid w:val="008D4C9A"/>
    <w:rsid w:val="009319F6"/>
    <w:rsid w:val="00955E4B"/>
    <w:rsid w:val="009660F5"/>
    <w:rsid w:val="00976403"/>
    <w:rsid w:val="009B434B"/>
    <w:rsid w:val="00A22B2B"/>
    <w:rsid w:val="00A97AFF"/>
    <w:rsid w:val="00B16F1D"/>
    <w:rsid w:val="00D47093"/>
    <w:rsid w:val="00E06C6E"/>
    <w:rsid w:val="00E558B7"/>
    <w:rsid w:val="00E935C4"/>
    <w:rsid w:val="00F304BF"/>
    <w:rsid w:val="00F65907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F7CF8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Pey1tE1q3KnvbKtiSjaUNsaVC_AXhwmaLgPisbs1sdA" TargetMode="External"/><Relationship Id="rId5" Type="http://schemas.openxmlformats.org/officeDocument/2006/relationships/hyperlink" Target="https://docs.google.com/document/d/1Asf9ecnyX4rkK3pyQMzDuH8YY5-eXw8quZ6guDiUmq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13</cp:revision>
  <dcterms:created xsi:type="dcterms:W3CDTF">2019-07-18T16:07:00Z</dcterms:created>
  <dcterms:modified xsi:type="dcterms:W3CDTF">2019-08-23T11:29:00Z</dcterms:modified>
</cp:coreProperties>
</file>