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887" w:rsidRPr="00560887" w:rsidRDefault="00560887" w:rsidP="00B25BCD">
      <w:pPr>
        <w:rPr>
          <w:sz w:val="28"/>
          <w:szCs w:val="28"/>
        </w:rPr>
      </w:pPr>
      <w:r w:rsidRPr="00560887">
        <w:rPr>
          <w:sz w:val="28"/>
          <w:szCs w:val="28"/>
        </w:rPr>
        <w:t>COMPARSION BETWEEN PROPOSED AND IMPOSED VARIANT MAPPINGS</w:t>
      </w:r>
    </w:p>
    <w:p w:rsidR="00B25BCD" w:rsidRDefault="00B25BCD" w:rsidP="00B25BCD">
      <w:r>
        <w:t>This</w:t>
      </w:r>
      <w:r w:rsidR="00DA4024">
        <w:t xml:space="preserve"> document provides a</w:t>
      </w:r>
      <w:r>
        <w:t xml:space="preserve"> comparison of variant mappings</w:t>
      </w:r>
      <w:r w:rsidR="00DA4024">
        <w:t xml:space="preserve"> between different LGR proposals</w:t>
      </w:r>
      <w:r>
        <w:t xml:space="preserve">. </w:t>
      </w:r>
    </w:p>
    <w:p w:rsidR="00560887" w:rsidRDefault="00B25BCD" w:rsidP="00B25BCD">
      <w:r w:rsidRPr="00DA4024">
        <w:rPr>
          <w:i/>
          <w:iCs/>
          <w:u w:val="single"/>
        </w:rPr>
        <w:t>On the</w:t>
      </w:r>
      <w:r w:rsidRPr="00DA4024">
        <w:rPr>
          <w:u w:val="single"/>
        </w:rPr>
        <w:t xml:space="preserve"> </w:t>
      </w:r>
      <w:r w:rsidRPr="00DA4024">
        <w:rPr>
          <w:i/>
          <w:iCs/>
          <w:u w:val="single"/>
        </w:rPr>
        <w:t>left</w:t>
      </w:r>
      <w:r>
        <w:t xml:space="preserve"> of the </w:t>
      </w:r>
      <w:r w:rsidRPr="00DA4024">
        <w:rPr>
          <w:b/>
          <w:bCs/>
        </w:rPr>
        <w:t>&lt;--&gt;</w:t>
      </w:r>
      <w:r>
        <w:t xml:space="preserve"> is </w:t>
      </w:r>
      <w:bookmarkStart w:id="0" w:name="_GoBack"/>
      <w:bookmarkEnd w:id="0"/>
      <w:r>
        <w:t xml:space="preserve">shown the variant set as defined in the relevant proposal and </w:t>
      </w:r>
      <w:r w:rsidRPr="00DA4024">
        <w:rPr>
          <w:i/>
          <w:iCs/>
          <w:u w:val="single"/>
        </w:rPr>
        <w:t>on the</w:t>
      </w:r>
      <w:r w:rsidRPr="00DA4024">
        <w:rPr>
          <w:u w:val="single"/>
        </w:rPr>
        <w:t xml:space="preserve"> </w:t>
      </w:r>
      <w:r w:rsidRPr="00DA4024">
        <w:rPr>
          <w:i/>
          <w:iCs/>
          <w:u w:val="single"/>
        </w:rPr>
        <w:t>right</w:t>
      </w:r>
      <w:r>
        <w:t xml:space="preserve">, the combined variant set from </w:t>
      </w:r>
      <w:r w:rsidR="007309E3">
        <w:t>a</w:t>
      </w:r>
      <w:r>
        <w:t xml:space="preserve"> </w:t>
      </w:r>
      <w:r w:rsidRPr="00DA4024">
        <w:rPr>
          <w:b/>
          <w:bCs/>
        </w:rPr>
        <w:t>test integration</w:t>
      </w:r>
      <w:r>
        <w:t xml:space="preserve">. </w:t>
      </w:r>
      <w:r w:rsidR="00156A07">
        <w:t>The test integration included all the LGRs proposals for the planned LGR-4; however, only the effects on Armenian, Cyrillic, Greek and Latin script proposals are shown in this document.</w:t>
      </w:r>
    </w:p>
    <w:p w:rsidR="00560887" w:rsidRDefault="00B25BCD" w:rsidP="00B25BCD">
      <w:pPr>
        <w:rPr>
          <w:highlight w:val="yellow"/>
        </w:rPr>
      </w:pPr>
      <w:r>
        <w:t xml:space="preserve">For the integrated set </w:t>
      </w:r>
      <w:r w:rsidRPr="00DA4024">
        <w:rPr>
          <w:i/>
          <w:iCs/>
          <w:u w:val="single"/>
        </w:rPr>
        <w:t>on the right</w:t>
      </w:r>
      <w:r>
        <w:t>, code points not part of the script LGR being compared to are enclosed in [ ].</w:t>
      </w:r>
      <w:r w:rsidR="00560887" w:rsidRPr="00DA4024">
        <w:t xml:space="preserve"> </w:t>
      </w:r>
      <w:r w:rsidR="00DA4024" w:rsidRPr="00DA4024">
        <w:t>For example, in the section on Armenian, only Armenian code points are not in [ ]</w:t>
      </w:r>
      <w:r w:rsidR="00DA4024">
        <w:t>.</w:t>
      </w:r>
    </w:p>
    <w:p w:rsidR="00560887" w:rsidRDefault="00560887" w:rsidP="00B25BCD">
      <w:r>
        <w:rPr>
          <w:highlight w:val="yellow"/>
        </w:rPr>
        <w:t>In-script mappings are shown in yellow:</w:t>
      </w:r>
      <w:r w:rsidRPr="00560887">
        <w:t xml:space="preserve"> O</w:t>
      </w:r>
      <w:r>
        <w:t xml:space="preserve">n the left: these mappings where present in the proposed LGR for the given script. On the right: these mappings would be </w:t>
      </w:r>
      <w:r w:rsidR="00404D3C">
        <w:rPr>
          <w:u w:val="single"/>
        </w:rPr>
        <w:t>imposed as part of integration</w:t>
      </w:r>
      <w:r w:rsidR="00404D3C">
        <w:t xml:space="preserve"> or are part of a merged set.</w:t>
      </w:r>
    </w:p>
    <w:p w:rsidR="00DF6413" w:rsidRPr="00DF6413" w:rsidRDefault="00DF6413" w:rsidP="00B25BCD">
      <w:r w:rsidRPr="00DF6413">
        <w:rPr>
          <w:color w:val="FF0000"/>
          <w:highlight w:val="yellow"/>
        </w:rPr>
        <w:t>ASCII</w:t>
      </w:r>
      <w:r>
        <w:rPr>
          <w:color w:val="FF0000"/>
          <w:highlight w:val="yellow"/>
        </w:rPr>
        <w:t xml:space="preserve"> variants:</w:t>
      </w:r>
      <w:r w:rsidRPr="00DF6413">
        <w:t xml:space="preserve"> in-scri</w:t>
      </w:r>
      <w:r>
        <w:t>pt variants for ASCII characters caused by transitivity. These are not permitted because ASCII TLDs are not part of the scope of the IDN TLD process.</w:t>
      </w:r>
    </w:p>
    <w:p w:rsidR="00B25BCD" w:rsidRDefault="00560887" w:rsidP="00B25BCD">
      <w:r>
        <w:t>{NONE}: the original LGR for the script did not contain a variant set for the given code points</w:t>
      </w:r>
    </w:p>
    <w:p w:rsidR="00560887" w:rsidRDefault="00560887" w:rsidP="00B25BCD">
      <w:r w:rsidRPr="00DA4024">
        <w:rPr>
          <w:highlight w:val="cyan"/>
        </w:rPr>
        <w:t xml:space="preserve">Merged variant </w:t>
      </w:r>
      <w:r w:rsidR="00DA4024" w:rsidRPr="00DA4024">
        <w:rPr>
          <w:highlight w:val="cyan"/>
        </w:rPr>
        <w:t>sets are shown in blue</w:t>
      </w:r>
      <w:r w:rsidR="00DA4024">
        <w:t>: due to transitivity, some variants sets that are originally disjoint would be merged after integration.</w:t>
      </w:r>
      <w:r w:rsidR="00DA4024" w:rsidRPr="00DA4024">
        <w:t xml:space="preserve"> </w:t>
      </w:r>
      <w:r w:rsidR="00DA4024">
        <w:t xml:space="preserve">(There are </w:t>
      </w:r>
      <w:r w:rsidR="00404D3C">
        <w:t>many</w:t>
      </w:r>
      <w:r w:rsidR="00DA4024">
        <w:t xml:space="preserve"> variant sets for Latin that would end up merged by test integration.)</w:t>
      </w:r>
    </w:p>
    <w:p w:rsidR="00DA4024" w:rsidRDefault="00DA4024" w:rsidP="00B25BCD">
      <w:r w:rsidRPr="00DA4024">
        <w:rPr>
          <w:b/>
          <w:bCs/>
          <w:color w:val="C0504D" w:themeColor="accent2"/>
        </w:rPr>
        <w:t>[not part of XXX repertoire]:</w:t>
      </w:r>
      <w:r>
        <w:t xml:space="preserve"> a proposed LGR contains a cross-script variant to a code point not found in the target script’s repertoire.</w:t>
      </w:r>
      <w:r w:rsidR="009C14B2">
        <w:t xml:space="preserve"> </w:t>
      </w:r>
    </w:p>
    <w:p w:rsidR="007A78B7" w:rsidRDefault="007A78B7" w:rsidP="00B25BCD">
      <w:r>
        <w:t xml:space="preserve">Note: any cross-script variant sets </w:t>
      </w:r>
      <w:r w:rsidRPr="007A78B7">
        <w:rPr>
          <w:u w:val="single"/>
        </w:rPr>
        <w:t>where all involved proposals agree with each other</w:t>
      </w:r>
      <w:r>
        <w:t xml:space="preserve"> are not shown.</w:t>
      </w:r>
      <w:r w:rsidR="000A2FF8">
        <w:t xml:space="preserve"> Any sets where proposals disagree are shown only where a proposal’s set differs from the integrated set.</w:t>
      </w:r>
    </w:p>
    <w:p w:rsidR="00B25BCD" w:rsidRDefault="00DA4024" w:rsidP="00B25BCD">
      <w:r>
        <w:t>DATE: proposals and test integration as of October 28, 2019</w:t>
      </w:r>
    </w:p>
    <w:p w:rsidR="00156A07" w:rsidRDefault="00156A07">
      <w:pPr>
        <w:rPr>
          <w:b/>
          <w:bCs/>
        </w:rPr>
      </w:pPr>
      <w:r>
        <w:rPr>
          <w:b/>
          <w:bCs/>
        </w:rPr>
        <w:br w:type="page"/>
      </w:r>
    </w:p>
    <w:p w:rsidR="00B25BCD" w:rsidRPr="006366F2" w:rsidRDefault="001714B5" w:rsidP="00B25BCD">
      <w:pPr>
        <w:rPr>
          <w:b/>
          <w:bCs/>
        </w:rPr>
      </w:pPr>
      <w:r>
        <w:rPr>
          <w:noProof/>
          <w:sz w:val="28"/>
          <w:szCs w:val="28"/>
          <w:lang w:bidi="km-KH"/>
        </w:rPr>
        <w:lastRenderedPageBreak/>
        <w:pict>
          <v:roundrect id="Rounded Rectangle 1" o:spid="_x0000_s1031" alt="" style="position:absolute;margin-left:7.6pt;margin-top:15.1pt;width:68.45pt;height:54.2pt;z-index:251658240;visibility:visible;mso-wrap-edited:f;mso-width-percent:0;mso-height-percent:0;mso-width-percent:0;mso-height-percent:0;v-text-anchor:middle" arcsize="10923f" filled="f" strokecolor="#18ffff" strokeweight="2pt">
            <v:stroke dashstyle="1 1"/>
          </v:roundrect>
        </w:pict>
      </w:r>
      <w:r w:rsidR="00B25BCD">
        <w:rPr>
          <w:b/>
          <w:bCs/>
        </w:rPr>
        <w:t>Armenian</w:t>
      </w:r>
      <w:r w:rsidR="00B25BCD" w:rsidRPr="006366F2">
        <w:rPr>
          <w:b/>
          <w:bCs/>
        </w:rPr>
        <w:t xml:space="preserve"> LGR as published &lt;--&gt; Test integration</w:t>
      </w:r>
    </w:p>
    <w:p w:rsidR="00B25BCD" w:rsidRDefault="00B25BCD" w:rsidP="00B25BCD">
      <w:pPr>
        <w:ind w:left="1519" w:hanging="1400"/>
      </w:pPr>
      <w:r>
        <w:t xml:space="preserve">   </w:t>
      </w:r>
      <w:r w:rsidRPr="006C3CC6">
        <w:rPr>
          <w:highlight w:val="cyan"/>
        </w:rPr>
        <w:t>006E,0578</w:t>
      </w:r>
      <w:r>
        <w:t xml:space="preserve"> &lt;--&gt; [006E],[0144],[0146],[014B],[03AE],[03B7],</w:t>
      </w:r>
      <w:r w:rsidRPr="002C3E52">
        <w:rPr>
          <w:highlight w:val="yellow"/>
        </w:rPr>
        <w:t>0572,0578</w:t>
      </w:r>
      <w:r>
        <w:t>,[1E47],</w:t>
      </w:r>
      <w:r w:rsidRPr="00B25BCD">
        <w:t>[1E49],[1E4B]</w:t>
      </w:r>
    </w:p>
    <w:p w:rsidR="006C3CC6" w:rsidRDefault="006C3CC6" w:rsidP="006C3CC6">
      <w:pPr>
        <w:ind w:left="1519" w:hanging="1400"/>
      </w:pPr>
      <w:r>
        <w:t xml:space="preserve">   </w:t>
      </w:r>
      <w:r w:rsidRPr="006C3CC6">
        <w:rPr>
          <w:highlight w:val="cyan"/>
        </w:rPr>
        <w:t>03B7,0572</w:t>
      </w:r>
      <w:r>
        <w:t xml:space="preserve"> &lt;--&gt; [006E],[0144],[0146],[014B],[03AE],[03B7],</w:t>
      </w:r>
      <w:r w:rsidRPr="006C3CC6">
        <w:rPr>
          <w:highlight w:val="yellow"/>
        </w:rPr>
        <w:t>0572,0578</w:t>
      </w:r>
      <w:r>
        <w:t>,[1E47],[1E49],[1E4B]</w:t>
      </w:r>
    </w:p>
    <w:p w:rsidR="00B25BCD" w:rsidRDefault="006C3CC6" w:rsidP="00B25BCD">
      <w:pPr>
        <w:ind w:left="1519" w:hanging="1400"/>
      </w:pPr>
      <w:r>
        <w:t xml:space="preserve">   </w:t>
      </w:r>
      <w:r w:rsidR="00B25BCD">
        <w:t>006F,03BF,043E,0585 &lt;--&gt; [006F],[006F 0331],[00F2],[00F3],[03BF],[03CC],[043E],0585,[1ECD],[1ECD 0300],[1ECD 0301]</w:t>
      </w:r>
      <w:r w:rsidR="00CF26CE">
        <w:rPr>
          <w:rStyle w:val="FootnoteReference"/>
        </w:rPr>
        <w:footnoteReference w:id="1"/>
      </w:r>
    </w:p>
    <w:p w:rsidR="00B25BCD" w:rsidRDefault="00B25BCD" w:rsidP="00B25BCD">
      <w:pPr>
        <w:ind w:left="1519" w:hanging="1400"/>
      </w:pPr>
      <w:r>
        <w:t xml:space="preserve">   0075,057D &lt;--&gt; [0075],[00FA],[00FC],[0173],[03B0],[03C5],[03CB],[03CD],[045F],057D,[1EE5]</w:t>
      </w:r>
    </w:p>
    <w:p w:rsidR="00B25BCD" w:rsidRDefault="00B25BCD" w:rsidP="00B25BCD">
      <w:pPr>
        <w:ind w:left="1519" w:hanging="1400"/>
      </w:pPr>
      <w:r>
        <w:t xml:space="preserve">   0269,03B9,0582 &lt;--&gt; [0069],[0069 0331],[00EC],[00ED],[00EF],[0131],[0269],[0390],[03AF],</w:t>
      </w:r>
      <w:r>
        <w:br/>
        <w:t>[03B9],[03CA],[0456],[0457],0582,[1ECB]</w:t>
      </w:r>
    </w:p>
    <w:p w:rsidR="00B25BCD" w:rsidRPr="006366F2" w:rsidRDefault="00B25BCD" w:rsidP="00B25BCD">
      <w:pPr>
        <w:rPr>
          <w:b/>
          <w:bCs/>
        </w:rPr>
      </w:pPr>
      <w:r w:rsidRPr="006366F2">
        <w:rPr>
          <w:b/>
          <w:bCs/>
        </w:rPr>
        <w:t>Cyrillic LGR as published &lt;--&gt; Test integration</w:t>
      </w:r>
    </w:p>
    <w:p w:rsidR="00B25BCD" w:rsidRDefault="00B25BCD" w:rsidP="00B25BCD">
      <w:pPr>
        <w:ind w:left="1519" w:hanging="1400"/>
      </w:pPr>
      <w:r>
        <w:t xml:space="preserve">   0061,0430 &lt;--&gt; [0061],[0061 0331],[00E1],[0105],[03AC],[03B1],0430,[1EA1]</w:t>
      </w:r>
    </w:p>
    <w:p w:rsidR="00B25BCD" w:rsidRDefault="00B25BCD" w:rsidP="00B25BCD">
      <w:pPr>
        <w:ind w:left="1519" w:hanging="1400"/>
      </w:pPr>
      <w:r>
        <w:t xml:space="preserve">   0065,0435 &lt;--&gt; [0065],[0065 0331],[0119],0435,[1EB9]</w:t>
      </w:r>
    </w:p>
    <w:p w:rsidR="00B25BCD" w:rsidRDefault="00B25BCD" w:rsidP="00B25BCD">
      <w:pPr>
        <w:ind w:left="1519" w:hanging="1400"/>
      </w:pPr>
      <w:r>
        <w:t xml:space="preserve">   0069,0456 &lt;--&gt; [0069],[0069 0331],[00EC],[00ED],[00EF],[0131],[0269],[0390],[03AF],[03B9],[03CA],</w:t>
      </w:r>
      <w:r w:rsidRPr="00B25BCD">
        <w:rPr>
          <w:highlight w:val="yellow"/>
        </w:rPr>
        <w:t>0456,0457</w:t>
      </w:r>
      <w:r>
        <w:t>,[0582],[1ECB]</w:t>
      </w:r>
    </w:p>
    <w:p w:rsidR="00B25BCD" w:rsidRDefault="00B25BCD" w:rsidP="00B25BCD">
      <w:pPr>
        <w:ind w:left="1519" w:hanging="1400"/>
      </w:pPr>
      <w:r>
        <w:t xml:space="preserve">   006A,0458 &lt;--&gt; [006A],[012F],0458</w:t>
      </w:r>
    </w:p>
    <w:p w:rsidR="00B25BCD" w:rsidRDefault="00B25BCD" w:rsidP="00B25BCD">
      <w:pPr>
        <w:ind w:left="1519" w:hanging="1400"/>
      </w:pPr>
      <w:r>
        <w:t xml:space="preserve">   006C,04CF &lt;--&gt; [006C],[013C],04CF,[1E37],[1E3D]</w:t>
      </w:r>
    </w:p>
    <w:p w:rsidR="00B25BCD" w:rsidRDefault="00B25BCD" w:rsidP="00B25BCD">
      <w:pPr>
        <w:ind w:left="1519" w:hanging="1400"/>
      </w:pPr>
      <w:r>
        <w:t xml:space="preserve">   006F,03BF,043E,0585 &lt;--&gt; [006F],[006F 0331],[00F2],[00F3],[03BF],[03CC],043E,[0585],[1ECD],[1ECD 0300],[1ECD 0301]</w:t>
      </w:r>
    </w:p>
    <w:p w:rsidR="00B25BCD" w:rsidRDefault="00B25BCD" w:rsidP="00B25BCD">
      <w:pPr>
        <w:ind w:left="1519" w:hanging="1400"/>
      </w:pPr>
      <w:r>
        <w:t xml:space="preserve">   0070,0440 &lt;--&gt; [0070],[03C1],0440</w:t>
      </w:r>
    </w:p>
    <w:p w:rsidR="00B25BCD" w:rsidRDefault="00B25BCD" w:rsidP="00B25BCD">
      <w:pPr>
        <w:ind w:left="1519" w:hanging="1400"/>
      </w:pPr>
      <w:r>
        <w:t xml:space="preserve">   0073,0455 &lt;--&gt; [0073],[015F],[0219],0455,[1E63]</w:t>
      </w:r>
    </w:p>
    <w:p w:rsidR="00B25BCD" w:rsidRDefault="00B25BCD" w:rsidP="00B25BCD">
      <w:pPr>
        <w:ind w:left="1519" w:hanging="1400"/>
      </w:pPr>
      <w:r>
        <w:t xml:space="preserve">   0079,0443 &lt;--&gt; [0076],[0079],[0263],[03B3],[03BD],</w:t>
      </w:r>
      <w:r w:rsidRPr="00B25BCD">
        <w:rPr>
          <w:highlight w:val="yellow"/>
        </w:rPr>
        <w:t>0443,04AF,04B1</w:t>
      </w:r>
      <w:r>
        <w:t>,[1EF5]</w:t>
      </w:r>
    </w:p>
    <w:p w:rsidR="00B25BCD" w:rsidRDefault="00B25BCD" w:rsidP="00B25BCD">
      <w:pPr>
        <w:ind w:left="1519" w:hanging="1400"/>
      </w:pPr>
      <w:r>
        <w:t xml:space="preserve">   00EF,0457 &lt;--&gt; [0069],[0069 0331],[00EC],[00ED],[00EF],[0131],[0269],[0390],[03AF],[03B9],[03CA],</w:t>
      </w:r>
      <w:r w:rsidRPr="00B25BCD">
        <w:rPr>
          <w:highlight w:val="yellow"/>
        </w:rPr>
        <w:t>0456,0457</w:t>
      </w:r>
      <w:r>
        <w:t>,[0582],[1ECB]</w:t>
      </w:r>
    </w:p>
    <w:p w:rsidR="00B25BCD" w:rsidRDefault="00B25BCD" w:rsidP="002D60B2">
      <w:pPr>
        <w:tabs>
          <w:tab w:val="left" w:pos="3885"/>
        </w:tabs>
        <w:ind w:left="1519" w:hanging="1400"/>
      </w:pPr>
      <w:r>
        <w:t xml:space="preserve">   0103,04D1 &lt;--&gt; [0103],04D1,[1EA7]</w:t>
      </w:r>
    </w:p>
    <w:p w:rsidR="00B25BCD" w:rsidRPr="002D60B2" w:rsidRDefault="00B25BCD" w:rsidP="00B25BCD">
      <w:pPr>
        <w:ind w:left="1519" w:hanging="1400"/>
        <w:rPr>
          <w:b/>
          <w:bCs/>
        </w:rPr>
      </w:pPr>
      <w:r>
        <w:t xml:space="preserve">   </w:t>
      </w:r>
      <w:r w:rsidRPr="00156A07">
        <w:rPr>
          <w:b/>
          <w:bCs/>
          <w:color w:val="7030A0"/>
        </w:rPr>
        <w:t>0275</w:t>
      </w:r>
      <w:r>
        <w:t xml:space="preserve">,04E9 &lt;--&gt; </w:t>
      </w:r>
      <w:r w:rsidR="002D60B2" w:rsidRPr="002D60B2">
        <w:rPr>
          <w:b/>
          <w:bCs/>
          <w:color w:val="C0504D" w:themeColor="accent2"/>
        </w:rPr>
        <w:t>[</w:t>
      </w:r>
      <w:r w:rsidR="002D60B2">
        <w:rPr>
          <w:b/>
          <w:bCs/>
          <w:color w:val="C0504D" w:themeColor="accent2"/>
        </w:rPr>
        <w:t xml:space="preserve">0275 (barred o) </w:t>
      </w:r>
      <w:r w:rsidR="002D60B2" w:rsidRPr="002D60B2">
        <w:rPr>
          <w:b/>
          <w:bCs/>
          <w:color w:val="C0504D" w:themeColor="accent2"/>
        </w:rPr>
        <w:t xml:space="preserve">not in </w:t>
      </w:r>
      <w:r w:rsidR="002D60B2">
        <w:rPr>
          <w:b/>
          <w:bCs/>
          <w:color w:val="C0504D" w:themeColor="accent2"/>
        </w:rPr>
        <w:t xml:space="preserve">final </w:t>
      </w:r>
      <w:r w:rsidR="002D60B2" w:rsidRPr="002D60B2">
        <w:rPr>
          <w:b/>
          <w:bCs/>
          <w:color w:val="C0504D" w:themeColor="accent2"/>
        </w:rPr>
        <w:t>Latin repertoire]</w:t>
      </w:r>
    </w:p>
    <w:p w:rsidR="00B25BCD" w:rsidRDefault="00B25BCD" w:rsidP="00B25BCD">
      <w:pPr>
        <w:ind w:left="1519" w:hanging="1400"/>
      </w:pPr>
      <w:r>
        <w:lastRenderedPageBreak/>
        <w:t xml:space="preserve">   03BA,043A &lt;--&gt; [03BA],</w:t>
      </w:r>
      <w:r w:rsidRPr="002D60B2">
        <w:rPr>
          <w:highlight w:val="yellow"/>
        </w:rPr>
        <w:t>043A,049B</w:t>
      </w:r>
    </w:p>
    <w:p w:rsidR="002D60B2" w:rsidRDefault="002D60B2" w:rsidP="002D60B2">
      <w:pPr>
        <w:ind w:left="1519" w:hanging="1400"/>
      </w:pPr>
      <w:r>
        <w:t xml:space="preserve">   {NONE}      &lt;--&gt; [0072],0433</w:t>
      </w:r>
    </w:p>
    <w:p w:rsidR="002D60B2" w:rsidRDefault="002D60B2" w:rsidP="002D60B2">
      <w:pPr>
        <w:ind w:left="1519" w:hanging="1400"/>
      </w:pPr>
      <w:r>
        <w:t xml:space="preserve">   </w:t>
      </w:r>
      <w:r w:rsidRPr="002D60B2">
        <w:t xml:space="preserve">{NONE}      &lt;--&gt; </w:t>
      </w:r>
      <w:r>
        <w:t>[0075],[00FA],[00FC],[0173],[03B0],[03C5],[03CB],[03CD],045F,[057D],[1EE5]</w:t>
      </w:r>
    </w:p>
    <w:p w:rsidR="002D60B2" w:rsidRDefault="002D60B2" w:rsidP="002D60B2">
      <w:pPr>
        <w:ind w:left="1519" w:hanging="1400"/>
      </w:pPr>
      <w:r>
        <w:t xml:space="preserve">  </w:t>
      </w:r>
      <w:r w:rsidR="00DA4024">
        <w:t xml:space="preserve"> </w:t>
      </w:r>
      <w:r w:rsidRPr="002D60B2">
        <w:t xml:space="preserve">{NONE}      &lt;--&gt; </w:t>
      </w:r>
      <w:r w:rsidR="000A2FF8">
        <w:t>[</w:t>
      </w:r>
      <w:r>
        <w:t>0076],[0079],[0263],[03B3],[03BD],</w:t>
      </w:r>
      <w:r w:rsidRPr="002D60B2">
        <w:rPr>
          <w:highlight w:val="yellow"/>
        </w:rPr>
        <w:t>0443,04AF,04B1</w:t>
      </w:r>
      <w:r>
        <w:t>,[1EF5]</w:t>
      </w:r>
    </w:p>
    <w:p w:rsidR="002D60B2" w:rsidRDefault="002D60B2" w:rsidP="002D60B2">
      <w:pPr>
        <w:ind w:left="1519" w:hanging="1400"/>
      </w:pPr>
      <w:r>
        <w:t xml:space="preserve"> </w:t>
      </w:r>
      <w:r w:rsidR="00DA4024">
        <w:t xml:space="preserve"> </w:t>
      </w:r>
      <w:r>
        <w:t xml:space="preserve"> </w:t>
      </w:r>
      <w:r w:rsidRPr="002D60B2">
        <w:t xml:space="preserve">{NONE}      &lt;--&gt; </w:t>
      </w:r>
      <w:r>
        <w:t>[0155],0453</w:t>
      </w:r>
    </w:p>
    <w:p w:rsidR="002D60B2" w:rsidRDefault="002D60B2" w:rsidP="002D60B2">
      <w:pPr>
        <w:ind w:left="1519" w:hanging="1400"/>
      </w:pPr>
      <w:r>
        <w:t xml:space="preserve">  </w:t>
      </w:r>
      <w:r w:rsidR="00DA4024">
        <w:t xml:space="preserve"> </w:t>
      </w:r>
      <w:r w:rsidR="000A2FF8">
        <w:t>{NONE}      &lt;--&gt;</w:t>
      </w:r>
      <w:r>
        <w:t xml:space="preserve"> [024D],0493</w:t>
      </w:r>
    </w:p>
    <w:p w:rsidR="002D60B2" w:rsidRDefault="002D60B2" w:rsidP="002D60B2">
      <w:pPr>
        <w:ind w:left="1519" w:hanging="1400"/>
      </w:pPr>
      <w:r>
        <w:t xml:space="preserve">   </w:t>
      </w:r>
      <w:r w:rsidRPr="002D60B2">
        <w:t xml:space="preserve">{NONE}      &lt;--&gt; </w:t>
      </w:r>
      <w:r>
        <w:t>[03B8],04E9</w:t>
      </w:r>
    </w:p>
    <w:p w:rsidR="002D60B2" w:rsidRDefault="00DA4024" w:rsidP="002D60B2">
      <w:pPr>
        <w:ind w:left="1519" w:hanging="1400"/>
      </w:pPr>
      <w:r>
        <w:t xml:space="preserve"> </w:t>
      </w:r>
      <w:r w:rsidR="002D60B2">
        <w:t xml:space="preserve">  </w:t>
      </w:r>
      <w:r w:rsidR="002D60B2" w:rsidRPr="002D60B2">
        <w:t>{NONE}      &lt;--&gt;</w:t>
      </w:r>
      <w:r w:rsidR="002D60B2">
        <w:t xml:space="preserve"> [03C4],</w:t>
      </w:r>
      <w:r w:rsidR="002D60B2" w:rsidRPr="002D60B2">
        <w:rPr>
          <w:highlight w:val="yellow"/>
        </w:rPr>
        <w:t>0442,04AD</w:t>
      </w:r>
    </w:p>
    <w:p w:rsidR="00404D3C" w:rsidRDefault="00404D3C" w:rsidP="002D60B2">
      <w:pPr>
        <w:ind w:left="1519" w:hanging="1400"/>
      </w:pPr>
    </w:p>
    <w:p w:rsidR="002D60B2" w:rsidRDefault="00B25BCD" w:rsidP="00B25BCD">
      <w:pPr>
        <w:ind w:left="1519" w:hanging="1400"/>
      </w:pPr>
      <w:r>
        <w:rPr>
          <w:b/>
          <w:bCs/>
        </w:rPr>
        <w:t>Greek Draft</w:t>
      </w:r>
      <w:r w:rsidRPr="006366F2">
        <w:rPr>
          <w:b/>
          <w:bCs/>
        </w:rPr>
        <w:t xml:space="preserve"> LGR as </w:t>
      </w:r>
      <w:r>
        <w:rPr>
          <w:b/>
          <w:bCs/>
        </w:rPr>
        <w:t>received</w:t>
      </w:r>
      <w:r w:rsidRPr="006366F2">
        <w:rPr>
          <w:b/>
          <w:bCs/>
        </w:rPr>
        <w:t xml:space="preserve"> &lt;--&gt; Test integration</w:t>
      </w:r>
      <w:r>
        <w:t xml:space="preserve">   </w:t>
      </w:r>
    </w:p>
    <w:p w:rsidR="002D60B2" w:rsidRDefault="002D60B2" w:rsidP="002D60B2">
      <w:pPr>
        <w:ind w:left="1519" w:hanging="1400"/>
      </w:pPr>
      <w:r>
        <w:t xml:space="preserve">   0069,00EC,00ED,00EF,0269,</w:t>
      </w:r>
      <w:r w:rsidRPr="00DA4024">
        <w:rPr>
          <w:highlight w:val="yellow"/>
        </w:rPr>
        <w:t>0390,03AF,03B9,03CA</w:t>
      </w:r>
      <w:r>
        <w:t>,0456,0457,0582 &lt;--&gt; [0069],[0069 0331],</w:t>
      </w:r>
      <w:r>
        <w:br/>
        <w:t>[00EC],[00ED],[00EF],[0131],[0269],</w:t>
      </w:r>
      <w:r w:rsidRPr="002D60B2">
        <w:t>0390,03AF,03B9,03CA</w:t>
      </w:r>
      <w:r>
        <w:t>,[0456],[0457],[0582],[1ECB]</w:t>
      </w:r>
    </w:p>
    <w:p w:rsidR="002D60B2" w:rsidRDefault="002D60B2" w:rsidP="002D60B2">
      <w:pPr>
        <w:ind w:left="1519" w:hanging="1400"/>
      </w:pPr>
      <w:r>
        <w:t xml:space="preserve">   006E,0144,0146,014B,</w:t>
      </w:r>
      <w:r w:rsidRPr="00DA4024">
        <w:rPr>
          <w:highlight w:val="yellow"/>
        </w:rPr>
        <w:t>03AE,03B7</w:t>
      </w:r>
      <w:r>
        <w:t>,0572,1E47 &lt;--&gt; [006E],[0144],[0146],[014B],</w:t>
      </w:r>
      <w:r w:rsidRPr="002D60B2">
        <w:t>03AE,03B7</w:t>
      </w:r>
      <w:r>
        <w:t>,[0572],[0578],[1E47],[1E49],[1E4B]</w:t>
      </w:r>
    </w:p>
    <w:p w:rsidR="002D60B2" w:rsidRDefault="002D60B2" w:rsidP="002D60B2">
      <w:pPr>
        <w:ind w:left="1519" w:hanging="1400"/>
      </w:pPr>
      <w:r>
        <w:t xml:space="preserve">   006F,00F2,00F3,022F,</w:t>
      </w:r>
      <w:r w:rsidRPr="00DA4024">
        <w:rPr>
          <w:highlight w:val="yellow"/>
        </w:rPr>
        <w:t>03BF,03CC</w:t>
      </w:r>
      <w:r>
        <w:t>,043E,0585,1ECD &lt;--&gt; [006F],[006F 0331],</w:t>
      </w:r>
      <w:r w:rsidR="00560887">
        <w:br/>
      </w:r>
      <w:r>
        <w:t>[00F2],[00F3],</w:t>
      </w:r>
      <w:r w:rsidRPr="002D60B2">
        <w:t>03BF,03CC</w:t>
      </w:r>
      <w:r>
        <w:t>,[043E],[0585],[1ECD],[1ECD 0300],[1ECD 0301]</w:t>
      </w:r>
    </w:p>
    <w:p w:rsidR="002D60B2" w:rsidRDefault="002D60B2" w:rsidP="002D60B2">
      <w:pPr>
        <w:ind w:left="1519" w:hanging="1400"/>
      </w:pPr>
      <w:r>
        <w:t xml:space="preserve">   0076,0263,</w:t>
      </w:r>
      <w:r w:rsidRPr="00DA4024">
        <w:rPr>
          <w:highlight w:val="yellow"/>
        </w:rPr>
        <w:t>03B3,03BD</w:t>
      </w:r>
      <w:r>
        <w:t>,04AF,04B1,1E7F &lt;--&gt; [0076],[0079],[0263],03B3,03BD,[0443],[04AF],[04B1],[1EF5]</w:t>
      </w:r>
    </w:p>
    <w:p w:rsidR="002D60B2" w:rsidRDefault="002D60B2" w:rsidP="002D60B2">
      <w:pPr>
        <w:ind w:left="1519" w:hanging="1400"/>
      </w:pPr>
      <w:r>
        <w:t xml:space="preserve">   00FC,028B,</w:t>
      </w:r>
      <w:r w:rsidRPr="00DA4024">
        <w:rPr>
          <w:highlight w:val="yellow"/>
        </w:rPr>
        <w:t>03B0,03C5,03CB,03CD</w:t>
      </w:r>
      <w:r>
        <w:t xml:space="preserve"> &lt;--&gt; [0075],[00FA],[00FC],[0173],03B0,03C5,03CB,03CD,[045F],[057D],[1EE5]</w:t>
      </w:r>
    </w:p>
    <w:p w:rsidR="002D60B2" w:rsidRDefault="002D60B2" w:rsidP="002D60B2">
      <w:pPr>
        <w:ind w:left="1519" w:hanging="1400"/>
      </w:pPr>
      <w:r>
        <w:t xml:space="preserve">   </w:t>
      </w:r>
      <w:r w:rsidRPr="00387EE9">
        <w:rPr>
          <w:b/>
          <w:bCs/>
          <w:color w:val="7030A0"/>
        </w:rPr>
        <w:t>0251</w:t>
      </w:r>
      <w:r>
        <w:t>,</w:t>
      </w:r>
      <w:r w:rsidRPr="007A78B7">
        <w:rPr>
          <w:highlight w:val="yellow"/>
        </w:rPr>
        <w:t>03AC,03B1</w:t>
      </w:r>
      <w:r>
        <w:t xml:space="preserve"> &lt;--&gt; </w:t>
      </w:r>
      <w:r w:rsidR="00560887" w:rsidRPr="00560887">
        <w:rPr>
          <w:b/>
          <w:bCs/>
          <w:color w:val="C0504D" w:themeColor="accent2"/>
        </w:rPr>
        <w:t>[0251 (Latin alpha) not in final Latin repertoire]</w:t>
      </w:r>
      <w:r w:rsidR="007A78B7">
        <w:rPr>
          <w:b/>
          <w:bCs/>
          <w:color w:val="C0504D" w:themeColor="accent2"/>
        </w:rPr>
        <w:br/>
      </w:r>
      <w:r w:rsidR="00560887">
        <w:rPr>
          <w:b/>
          <w:bCs/>
          <w:color w:val="C0504D" w:themeColor="accent2"/>
        </w:rPr>
        <w:tab/>
      </w:r>
      <w:r w:rsidR="00560887">
        <w:t>[0061],[0061 0331],[00E1],[0105],</w:t>
      </w:r>
      <w:r w:rsidR="00560887" w:rsidRPr="007A78B7">
        <w:t>03AC,03B1</w:t>
      </w:r>
      <w:r w:rsidR="00560887">
        <w:t>,[0430],[1EA1]</w:t>
      </w:r>
    </w:p>
    <w:p w:rsidR="002D60B2" w:rsidRDefault="002D60B2" w:rsidP="002D60B2">
      <w:pPr>
        <w:ind w:left="1519" w:hanging="1400"/>
      </w:pPr>
      <w:r>
        <w:t xml:space="preserve">   025B,</w:t>
      </w:r>
      <w:r w:rsidRPr="00364916">
        <w:rPr>
          <w:highlight w:val="yellow"/>
        </w:rPr>
        <w:t>03AD,03B5</w:t>
      </w:r>
      <w:r>
        <w:t xml:space="preserve"> &lt;--&gt; [025B],[025B 0331],03AD,03B5</w:t>
      </w:r>
    </w:p>
    <w:p w:rsidR="002D60B2" w:rsidRDefault="00560887" w:rsidP="002D60B2">
      <w:pPr>
        <w:ind w:left="1519" w:hanging="1400"/>
      </w:pPr>
      <w:r w:rsidRPr="00560887">
        <w:t xml:space="preserve">  {NONE}      </w:t>
      </w:r>
      <w:r w:rsidR="002D60B2">
        <w:t xml:space="preserve">   </w:t>
      </w:r>
      <w:r w:rsidR="000A2FF8" w:rsidRPr="000A2FF8">
        <w:t xml:space="preserve">&lt;--&gt; </w:t>
      </w:r>
      <w:r w:rsidR="002D60B2">
        <w:t>[0070],03C1,[0440]</w:t>
      </w:r>
    </w:p>
    <w:p w:rsidR="002D60B2" w:rsidRDefault="00560887" w:rsidP="002D60B2">
      <w:pPr>
        <w:ind w:left="1519" w:hanging="1400"/>
      </w:pPr>
      <w:r w:rsidRPr="00560887">
        <w:t xml:space="preserve">  {NONE}      </w:t>
      </w:r>
      <w:r w:rsidR="002D60B2">
        <w:t xml:space="preserve">   </w:t>
      </w:r>
      <w:r w:rsidR="000A2FF8" w:rsidRPr="000A2FF8">
        <w:t xml:space="preserve">&lt;--&gt; </w:t>
      </w:r>
      <w:r w:rsidR="002D60B2">
        <w:t>[0073 0073],[00DF],03B2</w:t>
      </w:r>
      <w:r w:rsidR="000A2FF8">
        <w:t xml:space="preserve"> </w:t>
      </w:r>
      <w:r w:rsidR="000A2FF8">
        <w:rPr>
          <w:rStyle w:val="FootnoteReference"/>
        </w:rPr>
        <w:footnoteReference w:id="2"/>
      </w:r>
    </w:p>
    <w:p w:rsidR="00404D3C" w:rsidRDefault="002D60B2" w:rsidP="002D60B2">
      <w:pPr>
        <w:ind w:left="1519" w:hanging="1400"/>
      </w:pPr>
      <w:r>
        <w:t xml:space="preserve"> </w:t>
      </w:r>
      <w:r w:rsidR="00DA4024">
        <w:t xml:space="preserve"> </w:t>
      </w:r>
      <w:r w:rsidR="00560887" w:rsidRPr="00560887">
        <w:t xml:space="preserve">{NONE}      </w:t>
      </w:r>
      <w:r>
        <w:t xml:space="preserve">   </w:t>
      </w:r>
      <w:r w:rsidR="000A2FF8" w:rsidRPr="000A2FF8">
        <w:t xml:space="preserve">&lt;--&gt; </w:t>
      </w:r>
      <w:r>
        <w:t>[01A1],03C3,[1EE3]</w:t>
      </w:r>
    </w:p>
    <w:p w:rsidR="00B25BCD" w:rsidRPr="006366F2" w:rsidRDefault="00B25BCD" w:rsidP="00B25BCD">
      <w:pPr>
        <w:rPr>
          <w:b/>
          <w:bCs/>
        </w:rPr>
      </w:pPr>
      <w:r>
        <w:rPr>
          <w:b/>
          <w:bCs/>
        </w:rPr>
        <w:lastRenderedPageBreak/>
        <w:t>Latin Draft</w:t>
      </w:r>
      <w:r w:rsidRPr="006366F2">
        <w:rPr>
          <w:b/>
          <w:bCs/>
        </w:rPr>
        <w:t xml:space="preserve"> LGR as </w:t>
      </w:r>
      <w:r>
        <w:rPr>
          <w:b/>
          <w:bCs/>
        </w:rPr>
        <w:t>received</w:t>
      </w:r>
      <w:r w:rsidRPr="006366F2">
        <w:rPr>
          <w:b/>
          <w:bCs/>
        </w:rPr>
        <w:t xml:space="preserve"> &lt;--&gt; Test integration</w:t>
      </w:r>
    </w:p>
    <w:p w:rsidR="00DA4024" w:rsidRDefault="001714B5" w:rsidP="00387EE9">
      <w:pPr>
        <w:ind w:left="1800" w:hanging="1800"/>
      </w:pPr>
      <w:r>
        <w:rPr>
          <w:noProof/>
          <w:sz w:val="28"/>
          <w:szCs w:val="28"/>
          <w:lang w:bidi="km-KH"/>
        </w:rPr>
        <w:pict>
          <v:roundrect id="_x0000_s1030" alt="" style="position:absolute;left:0;text-align:left;margin-left:-8.2pt;margin-top:-3.95pt;width:191.6pt;height:54.2pt;z-index:251659264;visibility:visible;mso-wrap-edited:f;mso-width-percent:0;mso-height-percent:0;mso-width-percent:0;mso-height-percent:0;v-text-anchor:middle" arcsize="10923f" filled="f" strokecolor="#18ffff" strokeweight="2pt">
            <v:stroke dashstyle="1 1"/>
          </v:roundrect>
        </w:pict>
      </w:r>
      <w:r w:rsidR="00DA4024">
        <w:t xml:space="preserve">   </w:t>
      </w:r>
      <w:r w:rsidR="00DA4024" w:rsidRPr="00387EE9">
        <w:rPr>
          <w:highlight w:val="cyan"/>
        </w:rPr>
        <w:t>0061,0061 0331,0105,03B1,0430,1EA1</w:t>
      </w:r>
      <w:r w:rsidR="00DA4024">
        <w:t xml:space="preserve"> &lt;--&gt; </w:t>
      </w:r>
      <w:r w:rsidR="00DA4024" w:rsidRPr="00387EE9">
        <w:rPr>
          <w:highlight w:val="yellow"/>
        </w:rPr>
        <w:t>0061,0061 0331,00E1,0105</w:t>
      </w:r>
      <w:r w:rsidR="00DA4024">
        <w:t>,[03AC],[03B1],[0430],1EA1</w:t>
      </w:r>
    </w:p>
    <w:p w:rsidR="00387EE9" w:rsidRDefault="00DA4024" w:rsidP="00387EE9">
      <w:pPr>
        <w:ind w:left="1800" w:hanging="1800"/>
      </w:pPr>
      <w:r>
        <w:t xml:space="preserve">   </w:t>
      </w:r>
      <w:r w:rsidR="00387EE9" w:rsidRPr="00387EE9">
        <w:rPr>
          <w:highlight w:val="cyan"/>
        </w:rPr>
        <w:t>00E1,03AC</w:t>
      </w:r>
      <w:r w:rsidR="00387EE9">
        <w:t xml:space="preserve"> </w:t>
      </w:r>
      <w:r w:rsidR="00156A07">
        <w:tab/>
      </w:r>
      <w:r w:rsidR="00156A07">
        <w:tab/>
      </w:r>
      <w:r w:rsidR="00156A07">
        <w:tab/>
      </w:r>
      <w:r w:rsidR="00156A07">
        <w:tab/>
      </w:r>
      <w:r w:rsidR="00CF26CE">
        <w:t xml:space="preserve"> </w:t>
      </w:r>
      <w:r w:rsidR="00387EE9">
        <w:t xml:space="preserve">&lt;--&gt; </w:t>
      </w:r>
      <w:r w:rsidR="00387EE9" w:rsidRPr="00404D3C">
        <w:rPr>
          <w:highlight w:val="yellow"/>
        </w:rPr>
        <w:t>0061,0061 0331,00E1,0105</w:t>
      </w:r>
      <w:r w:rsidR="00387EE9">
        <w:t>,[03AC],[03B1],[0430],1EA1</w:t>
      </w:r>
    </w:p>
    <w:p w:rsidR="00404D3C" w:rsidRDefault="001714B5" w:rsidP="00387EE9">
      <w:pPr>
        <w:ind w:left="1800" w:hanging="1800"/>
      </w:pPr>
      <w:r>
        <w:rPr>
          <w:noProof/>
          <w:sz w:val="28"/>
          <w:szCs w:val="28"/>
          <w:lang w:bidi="km-KH"/>
        </w:rPr>
        <w:pict>
          <v:roundrect id="_x0000_s1029" alt="" style="position:absolute;left:0;text-align:left;margin-left:-8.2pt;margin-top:14.1pt;width:145.4pt;height:161pt;z-index:251660288;visibility:visible;mso-wrap-edited:f;mso-width-percent:0;mso-height-percent:0;mso-width-percent:0;mso-height-percent:0;v-text-anchor:middle" arcsize="10923f" filled="f" strokecolor="#18ffff" strokeweight="2pt">
            <v:stroke dashstyle="1 1"/>
          </v:roundrect>
        </w:pict>
      </w:r>
      <w:r w:rsidR="00CF26CE">
        <w:t xml:space="preserve">  </w:t>
      </w:r>
    </w:p>
    <w:p w:rsidR="00DA4024" w:rsidRDefault="00387EE9" w:rsidP="00387EE9">
      <w:pPr>
        <w:ind w:left="1800" w:hanging="1800"/>
      </w:pPr>
      <w:r w:rsidRPr="00387EE9">
        <w:t xml:space="preserve">   </w:t>
      </w:r>
      <w:r w:rsidR="00DA4024" w:rsidRPr="00404D3C">
        <w:rPr>
          <w:highlight w:val="cyan"/>
        </w:rPr>
        <w:t>0069,0069 0331</w:t>
      </w:r>
      <w:r w:rsidR="00DA4024" w:rsidRPr="00156A07">
        <w:rPr>
          <w:highlight w:val="cyan"/>
        </w:rPr>
        <w:t>,0456,1ECB</w:t>
      </w:r>
      <w:r w:rsidR="00DA4024">
        <w:t xml:space="preserve"> </w:t>
      </w:r>
      <w:r w:rsidR="00156A07">
        <w:tab/>
      </w:r>
      <w:r w:rsidR="00DA4024">
        <w:t xml:space="preserve">&lt;--&gt; </w:t>
      </w:r>
      <w:r w:rsidR="00DA4024" w:rsidRPr="00404D3C">
        <w:rPr>
          <w:highlight w:val="yellow"/>
        </w:rPr>
        <w:t>0069,0069 0331,00EC,00ED,00EF,0131,0269,</w:t>
      </w:r>
      <w:r>
        <w:br/>
      </w:r>
      <w:r w:rsidR="00156A07">
        <w:tab/>
      </w:r>
      <w:r w:rsidR="00156A07">
        <w:tab/>
      </w:r>
      <w:r w:rsidR="00156A07">
        <w:tab/>
      </w:r>
      <w:r w:rsidR="00DA4024">
        <w:t>[0390],[03AF],[03B9],[03CA],[0456],[0457],[0582],1ECB</w:t>
      </w:r>
    </w:p>
    <w:p w:rsidR="00404D3C" w:rsidRDefault="00404D3C" w:rsidP="00404D3C">
      <w:pPr>
        <w:ind w:left="1800" w:hanging="1800"/>
      </w:pPr>
      <w:r>
        <w:t xml:space="preserve">   </w:t>
      </w:r>
      <w:r w:rsidRPr="00404D3C">
        <w:rPr>
          <w:highlight w:val="cyan"/>
        </w:rPr>
        <w:t>00ED,03AF</w:t>
      </w:r>
      <w:r>
        <w:t xml:space="preserve"> </w:t>
      </w:r>
      <w:r w:rsidR="00156A07">
        <w:tab/>
      </w:r>
      <w:r w:rsidR="00156A07">
        <w:tab/>
      </w:r>
      <w:r w:rsidR="00156A07">
        <w:tab/>
      </w:r>
      <w:r>
        <w:t xml:space="preserve">&lt;--&gt; </w:t>
      </w:r>
      <w:r w:rsidRPr="00404D3C">
        <w:rPr>
          <w:highlight w:val="yellow"/>
        </w:rPr>
        <w:t>0069,0069 0331,00EC,00ED,00EF,0131,0269</w:t>
      </w:r>
      <w:r>
        <w:t>,</w:t>
      </w:r>
      <w:r>
        <w:br/>
      </w:r>
      <w:r w:rsidR="00156A07">
        <w:tab/>
      </w:r>
      <w:r w:rsidR="00156A07">
        <w:tab/>
      </w:r>
      <w:r w:rsidR="00156A07">
        <w:tab/>
      </w:r>
      <w:r>
        <w:t>[0390],[03AF],[03B9],[03CA],[0456],[0457],[0582],1ECB</w:t>
      </w:r>
    </w:p>
    <w:p w:rsidR="00404D3C" w:rsidRDefault="00404D3C" w:rsidP="00387EE9">
      <w:pPr>
        <w:ind w:left="1800" w:hanging="1800"/>
      </w:pPr>
      <w:r>
        <w:t xml:space="preserve">   </w:t>
      </w:r>
      <w:r w:rsidRPr="00404D3C">
        <w:rPr>
          <w:highlight w:val="cyan"/>
        </w:rPr>
        <w:t>00EF,03CA,0457</w:t>
      </w:r>
      <w:r>
        <w:t xml:space="preserve"> </w:t>
      </w:r>
      <w:r w:rsidR="00156A07">
        <w:tab/>
      </w:r>
      <w:r w:rsidR="00156A07">
        <w:tab/>
      </w:r>
      <w:r w:rsidR="00156A07">
        <w:tab/>
      </w:r>
      <w:r>
        <w:t xml:space="preserve">&lt;--&gt; </w:t>
      </w:r>
      <w:r w:rsidRPr="00404D3C">
        <w:rPr>
          <w:highlight w:val="yellow"/>
        </w:rPr>
        <w:t>0069,0069 0331,00EC,00ED,00EF,0131,0269,</w:t>
      </w:r>
      <w:r>
        <w:br/>
      </w:r>
      <w:r w:rsidR="00156A07">
        <w:tab/>
      </w:r>
      <w:r w:rsidR="00156A07">
        <w:tab/>
      </w:r>
      <w:r w:rsidR="00156A07">
        <w:tab/>
      </w:r>
      <w:r>
        <w:t>[0390],[03AF],[03B9],[03CA],[0456],[0457],[0582],1ECB</w:t>
      </w:r>
    </w:p>
    <w:p w:rsidR="00404D3C" w:rsidRDefault="00404D3C" w:rsidP="00387EE9">
      <w:pPr>
        <w:ind w:left="1800" w:hanging="1800"/>
      </w:pPr>
      <w:r>
        <w:t xml:space="preserve">  </w:t>
      </w:r>
      <w:r w:rsidRPr="00404D3C">
        <w:rPr>
          <w:highlight w:val="cyan"/>
        </w:rPr>
        <w:t>0131,0269,03B9,0582</w:t>
      </w:r>
      <w:r w:rsidR="00156A07">
        <w:tab/>
      </w:r>
      <w:r w:rsidR="00156A07">
        <w:tab/>
      </w:r>
      <w:r>
        <w:t xml:space="preserve"> &lt;--&gt; </w:t>
      </w:r>
      <w:r w:rsidRPr="00404D3C">
        <w:rPr>
          <w:highlight w:val="yellow"/>
        </w:rPr>
        <w:t>0069,0069 0331,00EC,00ED,00EF,0131,0269,</w:t>
      </w:r>
      <w:r>
        <w:br/>
      </w:r>
      <w:r w:rsidR="00156A07">
        <w:tab/>
      </w:r>
      <w:r w:rsidR="00156A07">
        <w:tab/>
      </w:r>
      <w:r w:rsidR="00156A07">
        <w:tab/>
      </w:r>
      <w:r>
        <w:t>[0390],[03AF],[03B9],[03CA],[0456],[0457],[0582],1ECB</w:t>
      </w:r>
    </w:p>
    <w:p w:rsidR="00DA4024" w:rsidRDefault="00DA4024" w:rsidP="00387EE9">
      <w:pPr>
        <w:ind w:left="1800" w:hanging="1800"/>
      </w:pPr>
      <w:r>
        <w:t xml:space="preserve">   </w:t>
      </w:r>
      <w:r w:rsidRPr="00387EE9">
        <w:rPr>
          <w:highlight w:val="yellow"/>
        </w:rPr>
        <w:t>006E,0146,014B</w:t>
      </w:r>
      <w:r>
        <w:t>,0578,</w:t>
      </w:r>
      <w:r w:rsidRPr="00364916">
        <w:rPr>
          <w:highlight w:val="yellow"/>
        </w:rPr>
        <w:t>1E47,1E49,1E4B</w:t>
      </w:r>
      <w:r>
        <w:t xml:space="preserve"> &lt;--&gt; 006E,</w:t>
      </w:r>
      <w:r w:rsidRPr="00387EE9">
        <w:rPr>
          <w:highlight w:val="yellow"/>
        </w:rPr>
        <w:t>0144</w:t>
      </w:r>
      <w:r>
        <w:t>,0146,014B,[03AE],[03B7],[0572],[0578],1E47,1E49,1E4B</w:t>
      </w:r>
    </w:p>
    <w:p w:rsidR="00156A07" w:rsidRDefault="00404D3C" w:rsidP="00387EE9">
      <w:pPr>
        <w:ind w:left="1800" w:hanging="1800"/>
      </w:pPr>
      <w:r>
        <w:t xml:space="preserve"> </w:t>
      </w:r>
    </w:p>
    <w:p w:rsidR="00DA4024" w:rsidRDefault="001714B5" w:rsidP="00CF26CE">
      <w:r>
        <w:rPr>
          <w:noProof/>
          <w:lang w:bidi="km-KH"/>
        </w:rPr>
        <w:pict>
          <v:roundrect id="_x0000_s1028" alt="" style="position:absolute;margin-left:-5.5pt;margin-top:-15.6pt;width:189.55pt;height:133.1pt;z-index:251661312;visibility:visible;mso-wrap-edited:f;mso-width-percent:0;mso-height-percent:0;mso-width-percent:0;mso-height-percent:0;v-text-anchor:middle" arcsize="10923f" filled="f" strokecolor="#18ffff" strokeweight="2pt">
            <v:stroke dashstyle="1 1"/>
          </v:roundrect>
        </w:pict>
      </w:r>
      <w:r w:rsidR="00DA4024">
        <w:t xml:space="preserve">   </w:t>
      </w:r>
      <w:r w:rsidR="00DA4024" w:rsidRPr="00387EE9">
        <w:rPr>
          <w:highlight w:val="cyan"/>
        </w:rPr>
        <w:t>006F,006F 0331,03BF,043E,0585,1ECD</w:t>
      </w:r>
      <w:r w:rsidR="00156A07">
        <w:tab/>
      </w:r>
      <w:r w:rsidR="00156A07">
        <w:tab/>
      </w:r>
      <w:r w:rsidR="00DA4024">
        <w:t xml:space="preserve"> &lt;--&gt; </w:t>
      </w:r>
      <w:r w:rsidR="00DA4024" w:rsidRPr="00404D3C">
        <w:rPr>
          <w:highlight w:val="yellow"/>
        </w:rPr>
        <w:t>006F,006F 0331,00F2</w:t>
      </w:r>
      <w:r w:rsidR="00DA4024" w:rsidRPr="00387EE9">
        <w:rPr>
          <w:highlight w:val="yellow"/>
        </w:rPr>
        <w:t>,00F3</w:t>
      </w:r>
      <w:r w:rsidR="00DA4024">
        <w:t>,[03BF],[03CC],</w:t>
      </w:r>
      <w:r w:rsidR="00404D3C">
        <w:br/>
      </w:r>
      <w:r w:rsidR="00156A07">
        <w:tab/>
      </w:r>
      <w:r w:rsidR="00156A07">
        <w:tab/>
      </w:r>
      <w:r w:rsidR="00156A07">
        <w:tab/>
      </w:r>
      <w:r w:rsidR="00156A07">
        <w:tab/>
      </w:r>
      <w:r w:rsidR="00CF26CE">
        <w:tab/>
      </w:r>
      <w:r w:rsidR="00CF26CE">
        <w:tab/>
      </w:r>
      <w:r w:rsidR="00DA4024">
        <w:t>[043E],[0585],1ECD,1ECD 0300,1ECD 0301</w:t>
      </w:r>
    </w:p>
    <w:p w:rsidR="00387EE9" w:rsidRDefault="00387EE9" w:rsidP="00387EE9">
      <w:pPr>
        <w:ind w:left="1800" w:hanging="1800"/>
      </w:pPr>
      <w:r>
        <w:t xml:space="preserve">   </w:t>
      </w:r>
      <w:r w:rsidRPr="00387EE9">
        <w:rPr>
          <w:highlight w:val="cyan"/>
        </w:rPr>
        <w:t>00F2,1ECD 0300</w:t>
      </w:r>
      <w:r w:rsidR="00156A07">
        <w:tab/>
      </w:r>
      <w:r w:rsidR="00156A07">
        <w:tab/>
      </w:r>
      <w:r w:rsidR="00156A07">
        <w:tab/>
      </w:r>
      <w:r w:rsidR="00156A07">
        <w:tab/>
      </w:r>
      <w:r w:rsidR="00156A07">
        <w:tab/>
      </w:r>
      <w:r>
        <w:t xml:space="preserve"> &lt;--&gt; </w:t>
      </w:r>
      <w:r w:rsidRPr="00404D3C">
        <w:rPr>
          <w:highlight w:val="yellow"/>
        </w:rPr>
        <w:t>006F,006F 0331,00F2,00F3</w:t>
      </w:r>
      <w:r>
        <w:t>,[03BF],[03CC],</w:t>
      </w:r>
      <w:r w:rsidR="00404D3C">
        <w:br/>
      </w:r>
      <w:r w:rsidR="00156A07">
        <w:tab/>
      </w:r>
      <w:r w:rsidR="00156A07">
        <w:tab/>
      </w:r>
      <w:r w:rsidR="00156A07">
        <w:tab/>
      </w:r>
      <w:r w:rsidR="00156A07">
        <w:tab/>
      </w:r>
      <w:r>
        <w:t>[043E],[0585],1ECD,1ECD 0300,1ECD 0301</w:t>
      </w:r>
    </w:p>
    <w:p w:rsidR="00387EE9" w:rsidRDefault="00387EE9" w:rsidP="00387EE9">
      <w:pPr>
        <w:ind w:left="1800" w:hanging="1800"/>
      </w:pPr>
      <w:r>
        <w:t xml:space="preserve">   </w:t>
      </w:r>
      <w:r w:rsidRPr="00387EE9">
        <w:rPr>
          <w:highlight w:val="cyan"/>
        </w:rPr>
        <w:t>00F3,03CC,1ECD 0301</w:t>
      </w:r>
      <w:r w:rsidR="00156A07">
        <w:tab/>
      </w:r>
      <w:r w:rsidR="00156A07">
        <w:tab/>
      </w:r>
      <w:r w:rsidR="00156A07">
        <w:tab/>
      </w:r>
      <w:r w:rsidR="00156A07">
        <w:tab/>
      </w:r>
      <w:r>
        <w:t xml:space="preserve">&lt;--&gt; </w:t>
      </w:r>
      <w:r w:rsidRPr="00404D3C">
        <w:rPr>
          <w:highlight w:val="yellow"/>
        </w:rPr>
        <w:t>006F,006F 0331,00F2,00F3</w:t>
      </w:r>
      <w:r>
        <w:t>,[03BF],[03CC],</w:t>
      </w:r>
      <w:r w:rsidR="00404D3C">
        <w:br/>
      </w:r>
      <w:r w:rsidR="00156A07">
        <w:tab/>
      </w:r>
      <w:r w:rsidR="00156A07">
        <w:tab/>
      </w:r>
      <w:r w:rsidR="00156A07">
        <w:tab/>
      </w:r>
      <w:r w:rsidR="00156A07">
        <w:tab/>
      </w:r>
      <w:r>
        <w:t>[043E],[0585],1ECD,1ECD 0300,1ECD 0301</w:t>
      </w:r>
    </w:p>
    <w:p w:rsidR="00156A07" w:rsidRDefault="001714B5" w:rsidP="00387EE9">
      <w:pPr>
        <w:ind w:left="1800" w:hanging="1800"/>
      </w:pPr>
      <w:r>
        <w:rPr>
          <w:noProof/>
          <w:lang w:bidi="km-KH"/>
        </w:rPr>
        <w:pict>
          <v:roundrect id="_x0000_s1027" alt="" style="position:absolute;left:0;text-align:left;margin-left:-5.5pt;margin-top:19.3pt;width:193.65pt;height:150.15pt;z-index:251662336;visibility:visible;mso-wrap-edited:f;mso-width-percent:0;mso-height-percent:0;mso-width-percent:0;mso-height-percent:0;v-text-anchor:middle" arcsize="10923f" filled="f" strokecolor="#18ffff" strokeweight="2pt">
            <v:stroke dashstyle="1 1"/>
          </v:roundrect>
        </w:pict>
      </w:r>
    </w:p>
    <w:p w:rsidR="00DA4024" w:rsidRDefault="00DA4024" w:rsidP="00387EE9">
      <w:pPr>
        <w:ind w:left="1800" w:hanging="1800"/>
      </w:pPr>
      <w:r>
        <w:t xml:space="preserve">   </w:t>
      </w:r>
      <w:r w:rsidRPr="00404D3C">
        <w:rPr>
          <w:highlight w:val="cyan"/>
        </w:rPr>
        <w:t>0075,0173,</w:t>
      </w:r>
      <w:r w:rsidRPr="00404D3C">
        <w:rPr>
          <w:b/>
          <w:bCs/>
          <w:color w:val="7030A0"/>
          <w:highlight w:val="cyan"/>
        </w:rPr>
        <w:t>028B</w:t>
      </w:r>
      <w:r w:rsidRPr="00404D3C">
        <w:rPr>
          <w:highlight w:val="cyan"/>
        </w:rPr>
        <w:t>,03C5,045F,057D,1EE5</w:t>
      </w:r>
      <w:r>
        <w:t xml:space="preserve"> </w:t>
      </w:r>
      <w:r w:rsidR="00156A07">
        <w:tab/>
      </w:r>
      <w:r>
        <w:t xml:space="preserve">&lt;--&gt; </w:t>
      </w:r>
      <w:r w:rsidR="00387EE9" w:rsidRPr="00387EE9">
        <w:rPr>
          <w:b/>
          <w:bCs/>
        </w:rPr>
        <w:t>[</w:t>
      </w:r>
      <w:r w:rsidR="00387EE9">
        <w:rPr>
          <w:b/>
          <w:bCs/>
        </w:rPr>
        <w:t>028B</w:t>
      </w:r>
      <w:r w:rsidR="00387EE9" w:rsidRPr="00387EE9">
        <w:rPr>
          <w:b/>
          <w:bCs/>
        </w:rPr>
        <w:t xml:space="preserve"> (Latin </w:t>
      </w:r>
      <w:r w:rsidR="00387EE9">
        <w:rPr>
          <w:b/>
          <w:bCs/>
        </w:rPr>
        <w:t>u with hook</w:t>
      </w:r>
      <w:r w:rsidR="00387EE9" w:rsidRPr="00387EE9">
        <w:rPr>
          <w:b/>
          <w:bCs/>
        </w:rPr>
        <w:t xml:space="preserve">) </w:t>
      </w:r>
      <w:r w:rsidR="00156A07">
        <w:rPr>
          <w:b/>
          <w:bCs/>
        </w:rPr>
        <w:br/>
      </w:r>
      <w:r w:rsidR="00156A07">
        <w:rPr>
          <w:b/>
          <w:bCs/>
        </w:rPr>
        <w:tab/>
      </w:r>
      <w:r w:rsidR="00156A07">
        <w:rPr>
          <w:b/>
          <w:bCs/>
        </w:rPr>
        <w:tab/>
      </w:r>
      <w:r w:rsidR="00156A07">
        <w:rPr>
          <w:b/>
          <w:bCs/>
        </w:rPr>
        <w:tab/>
      </w:r>
      <w:r w:rsidR="00156A07">
        <w:rPr>
          <w:b/>
          <w:bCs/>
        </w:rPr>
        <w:tab/>
      </w:r>
      <w:r w:rsidR="00387EE9">
        <w:rPr>
          <w:b/>
          <w:bCs/>
        </w:rPr>
        <w:t>listed as out-of-</w:t>
      </w:r>
      <w:r w:rsidR="00156A07">
        <w:rPr>
          <w:b/>
          <w:bCs/>
        </w:rPr>
        <w:tab/>
      </w:r>
      <w:r w:rsidR="00387EE9">
        <w:rPr>
          <w:b/>
          <w:bCs/>
        </w:rPr>
        <w:t>repertoire</w:t>
      </w:r>
      <w:r w:rsidR="00156A07">
        <w:rPr>
          <w:b/>
          <w:bCs/>
        </w:rPr>
        <w:t xml:space="preserve"> by mistake?</w:t>
      </w:r>
      <w:r w:rsidR="00387EE9" w:rsidRPr="00387EE9">
        <w:rPr>
          <w:b/>
          <w:bCs/>
        </w:rPr>
        <w:t xml:space="preserve">] </w:t>
      </w:r>
      <w:r w:rsidR="00156A07">
        <w:rPr>
          <w:b/>
          <w:bCs/>
        </w:rPr>
        <w:br/>
      </w:r>
      <w:r w:rsidR="00156A07">
        <w:rPr>
          <w:b/>
          <w:bCs/>
        </w:rPr>
        <w:tab/>
      </w:r>
      <w:r w:rsidR="00156A07">
        <w:rPr>
          <w:b/>
          <w:bCs/>
        </w:rPr>
        <w:tab/>
      </w:r>
      <w:r w:rsidR="00156A07">
        <w:rPr>
          <w:b/>
          <w:bCs/>
        </w:rPr>
        <w:tab/>
      </w:r>
      <w:r w:rsidR="00156A07">
        <w:rPr>
          <w:b/>
          <w:bCs/>
        </w:rPr>
        <w:tab/>
      </w:r>
      <w:r w:rsidRPr="00404D3C">
        <w:rPr>
          <w:highlight w:val="yellow"/>
        </w:rPr>
        <w:t>0075,00FA,00FC,0173,[</w:t>
      </w:r>
      <w:r>
        <w:t>03B0],[03C5],[03CB],</w:t>
      </w:r>
      <w:r w:rsidR="00156A07">
        <w:br/>
      </w:r>
      <w:r w:rsidR="00156A07">
        <w:tab/>
      </w:r>
      <w:r w:rsidR="00156A07">
        <w:tab/>
      </w:r>
      <w:r w:rsidR="00156A07">
        <w:tab/>
      </w:r>
      <w:r w:rsidR="00156A07">
        <w:tab/>
      </w:r>
      <w:r>
        <w:t>[03CD],[045F],[057D],</w:t>
      </w:r>
      <w:r w:rsidRPr="00156A07">
        <w:rPr>
          <w:highlight w:val="yellow"/>
        </w:rPr>
        <w:t>1EE5</w:t>
      </w:r>
    </w:p>
    <w:p w:rsidR="00404D3C" w:rsidRDefault="00404D3C" w:rsidP="00404D3C">
      <w:pPr>
        <w:ind w:left="1800" w:hanging="1800"/>
      </w:pPr>
      <w:r>
        <w:t xml:space="preserve">   </w:t>
      </w:r>
      <w:r w:rsidRPr="00387EE9">
        <w:rPr>
          <w:highlight w:val="cyan"/>
        </w:rPr>
        <w:t>00FA,03CD</w:t>
      </w:r>
      <w:r>
        <w:t xml:space="preserve"> </w:t>
      </w:r>
      <w:r w:rsidR="00156A07">
        <w:tab/>
      </w:r>
      <w:r w:rsidR="00156A07">
        <w:tab/>
      </w:r>
      <w:r w:rsidR="00156A07">
        <w:tab/>
      </w:r>
      <w:r w:rsidR="00156A07">
        <w:tab/>
      </w:r>
      <w:r w:rsidR="00156A07">
        <w:tab/>
      </w:r>
      <w:r w:rsidRPr="00404D3C">
        <w:t xml:space="preserve">&lt;--&gt; </w:t>
      </w:r>
      <w:r w:rsidRPr="00404D3C">
        <w:rPr>
          <w:highlight w:val="yellow"/>
        </w:rPr>
        <w:t>0075,00FA,00FC,0173</w:t>
      </w:r>
      <w:r>
        <w:t>,[03B0],[03C5],[03CB],</w:t>
      </w:r>
      <w:r w:rsidR="00156A07">
        <w:br/>
      </w:r>
      <w:r w:rsidR="00156A07">
        <w:tab/>
      </w:r>
      <w:r w:rsidR="00156A07">
        <w:tab/>
      </w:r>
      <w:r w:rsidR="00156A07">
        <w:tab/>
      </w:r>
      <w:r w:rsidR="00156A07">
        <w:tab/>
      </w:r>
      <w:r>
        <w:t>[03CD],[045F],[057D],</w:t>
      </w:r>
      <w:r w:rsidRPr="00156A07">
        <w:rPr>
          <w:highlight w:val="yellow"/>
        </w:rPr>
        <w:t>1EE5</w:t>
      </w:r>
    </w:p>
    <w:p w:rsidR="00404D3C" w:rsidRDefault="00404D3C" w:rsidP="00404D3C">
      <w:pPr>
        <w:ind w:left="1800" w:hanging="1800"/>
      </w:pPr>
      <w:r>
        <w:t xml:space="preserve">   </w:t>
      </w:r>
      <w:r w:rsidRPr="00387EE9">
        <w:rPr>
          <w:highlight w:val="cyan"/>
        </w:rPr>
        <w:t>00FC,03CB</w:t>
      </w:r>
      <w:r>
        <w:t xml:space="preserve"> </w:t>
      </w:r>
      <w:r w:rsidR="00156A07">
        <w:tab/>
      </w:r>
      <w:r w:rsidR="00156A07">
        <w:tab/>
      </w:r>
      <w:r w:rsidR="00156A07">
        <w:tab/>
      </w:r>
      <w:r w:rsidR="00156A07">
        <w:tab/>
      </w:r>
      <w:r w:rsidR="00156A07">
        <w:tab/>
      </w:r>
      <w:r>
        <w:t xml:space="preserve">&lt;--&gt; </w:t>
      </w:r>
      <w:r w:rsidRPr="00404D3C">
        <w:rPr>
          <w:highlight w:val="yellow"/>
        </w:rPr>
        <w:t>0075,00FA,00FC,0173</w:t>
      </w:r>
      <w:r>
        <w:t>,[03B0],[03C5],[03CB],</w:t>
      </w:r>
      <w:r w:rsidR="00156A07">
        <w:br/>
      </w:r>
      <w:r w:rsidR="00156A07">
        <w:tab/>
      </w:r>
      <w:r w:rsidR="00156A07">
        <w:tab/>
      </w:r>
      <w:r w:rsidR="00156A07">
        <w:tab/>
      </w:r>
      <w:r w:rsidR="00156A07">
        <w:tab/>
      </w:r>
      <w:r>
        <w:t>[03CD],[045F],[057D],</w:t>
      </w:r>
      <w:r w:rsidRPr="00156A07">
        <w:rPr>
          <w:highlight w:val="yellow"/>
        </w:rPr>
        <w:t>1EE5</w:t>
      </w:r>
    </w:p>
    <w:p w:rsidR="00404D3C" w:rsidRDefault="00404D3C" w:rsidP="00404D3C">
      <w:pPr>
        <w:ind w:left="1800" w:hanging="1800"/>
      </w:pPr>
    </w:p>
    <w:p w:rsidR="00DA4024" w:rsidRDefault="001714B5" w:rsidP="00387EE9">
      <w:pPr>
        <w:ind w:left="1800" w:hanging="1800"/>
      </w:pPr>
      <w:r>
        <w:rPr>
          <w:noProof/>
          <w:lang w:bidi="km-KH"/>
        </w:rPr>
        <w:lastRenderedPageBreak/>
        <w:pict>
          <v:roundrect id="_x0000_s1026" alt="" style="position:absolute;left:0;text-align:left;margin-left:-3.45pt;margin-top:-10.05pt;width:172.6pt;height:54.2pt;z-index:251663360;visibility:visible;mso-wrap-edited:f;mso-width-percent:0;mso-height-percent:0;mso-width-percent:0;mso-height-percent:0;v-text-anchor:middle" arcsize="10923f" filled="f" strokecolor="#18ffff" strokeweight="2pt">
            <v:stroke dashstyle="1 1"/>
          </v:roundrect>
        </w:pict>
      </w:r>
      <w:r w:rsidR="00DA4024">
        <w:t xml:space="preserve">   </w:t>
      </w:r>
      <w:r w:rsidR="00DA4024" w:rsidRPr="00387EE9">
        <w:rPr>
          <w:highlight w:val="cyan"/>
        </w:rPr>
        <w:t>0076,03BD</w:t>
      </w:r>
      <w:r w:rsidR="00DA4024">
        <w:t xml:space="preserve"> </w:t>
      </w:r>
      <w:r w:rsidR="00156A07">
        <w:tab/>
      </w:r>
      <w:r w:rsidR="00156A07">
        <w:tab/>
      </w:r>
      <w:r w:rsidR="00156A07">
        <w:tab/>
      </w:r>
      <w:r w:rsidR="00156A07">
        <w:tab/>
      </w:r>
      <w:r w:rsidR="00DA4024">
        <w:t xml:space="preserve">&lt;--&gt; </w:t>
      </w:r>
      <w:r w:rsidR="00DA4024" w:rsidRPr="00DF6413">
        <w:rPr>
          <w:color w:val="FF0000"/>
          <w:highlight w:val="yellow"/>
        </w:rPr>
        <w:t>0076,0079</w:t>
      </w:r>
      <w:r w:rsidR="00DA4024">
        <w:t>,</w:t>
      </w:r>
      <w:r w:rsidR="00DA4024" w:rsidRPr="00387EE9">
        <w:rPr>
          <w:highlight w:val="yellow"/>
        </w:rPr>
        <w:t>0263</w:t>
      </w:r>
      <w:r w:rsidR="00DA4024">
        <w:t>,[03B3],[03BD],[0443],[04AF],[04B1],</w:t>
      </w:r>
      <w:r w:rsidR="00DA4024" w:rsidRPr="00156A07">
        <w:rPr>
          <w:highlight w:val="yellow"/>
        </w:rPr>
        <w:t>1EF5</w:t>
      </w:r>
    </w:p>
    <w:p w:rsidR="00DA4024" w:rsidRDefault="00DA4024" w:rsidP="00387EE9">
      <w:pPr>
        <w:ind w:left="1800" w:hanging="1800"/>
      </w:pPr>
      <w:r>
        <w:t xml:space="preserve">   </w:t>
      </w:r>
      <w:r w:rsidRPr="00387EE9">
        <w:rPr>
          <w:highlight w:val="cyan"/>
        </w:rPr>
        <w:t>0079,0263,03B3,0443,04AF,1EF5</w:t>
      </w:r>
      <w:r>
        <w:t xml:space="preserve"> </w:t>
      </w:r>
      <w:r w:rsidR="00156A07">
        <w:tab/>
      </w:r>
      <w:r>
        <w:t xml:space="preserve">&lt;--&gt; </w:t>
      </w:r>
      <w:r w:rsidRPr="00DF6413">
        <w:rPr>
          <w:color w:val="FF0000"/>
          <w:highlight w:val="yellow"/>
        </w:rPr>
        <w:t>0076,0079</w:t>
      </w:r>
      <w:r w:rsidRPr="00387EE9">
        <w:rPr>
          <w:highlight w:val="yellow"/>
        </w:rPr>
        <w:t>,0263</w:t>
      </w:r>
      <w:r>
        <w:t>,[03B3],[03BD],[0443],[04AF],[04B1],</w:t>
      </w:r>
      <w:r w:rsidRPr="00156A07">
        <w:rPr>
          <w:highlight w:val="yellow"/>
        </w:rPr>
        <w:t>1EF5</w:t>
      </w:r>
    </w:p>
    <w:p w:rsidR="00364916" w:rsidRDefault="00364916" w:rsidP="00387EE9">
      <w:pPr>
        <w:ind w:left="1800" w:hanging="1800"/>
      </w:pPr>
      <w:r>
        <w:t xml:space="preserve">  </w:t>
      </w:r>
    </w:p>
    <w:p w:rsidR="00DA4024" w:rsidRDefault="00364916" w:rsidP="00387EE9">
      <w:pPr>
        <w:ind w:left="1800" w:hanging="1800"/>
      </w:pPr>
      <w:r>
        <w:t xml:space="preserve"> </w:t>
      </w:r>
      <w:r w:rsidR="00DA4024">
        <w:t xml:space="preserve">  </w:t>
      </w:r>
      <w:r w:rsidR="00DA4024" w:rsidRPr="00404D3C">
        <w:rPr>
          <w:highlight w:val="yellow"/>
        </w:rPr>
        <w:t>025B,025B 0331</w:t>
      </w:r>
      <w:r w:rsidR="00DA4024">
        <w:t xml:space="preserve">,03B5 </w:t>
      </w:r>
      <w:r w:rsidR="00156A07">
        <w:tab/>
      </w:r>
      <w:r w:rsidR="00DA4024">
        <w:t>&lt;--&gt; 025B,025B 0331,[03AD],[03B5]</w:t>
      </w:r>
    </w:p>
    <w:p w:rsidR="00DA4024" w:rsidRDefault="00DA4024" w:rsidP="00DA4024">
      <w:r>
        <w:t xml:space="preserve">   </w:t>
      </w:r>
    </w:p>
    <w:sectPr w:rsidR="00DA4024" w:rsidSect="006658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4B5" w:rsidRDefault="001714B5" w:rsidP="00156A07">
      <w:pPr>
        <w:spacing w:after="0" w:line="240" w:lineRule="auto"/>
      </w:pPr>
      <w:r>
        <w:separator/>
      </w:r>
    </w:p>
  </w:endnote>
  <w:endnote w:type="continuationSeparator" w:id="0">
    <w:p w:rsidR="001714B5" w:rsidRDefault="001714B5" w:rsidP="0015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aunPenh">
    <w:panose1 w:val="020B0604020202020204"/>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604020202020204"/>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4B5" w:rsidRDefault="001714B5" w:rsidP="00156A07">
      <w:pPr>
        <w:spacing w:after="0" w:line="240" w:lineRule="auto"/>
      </w:pPr>
      <w:r>
        <w:separator/>
      </w:r>
    </w:p>
  </w:footnote>
  <w:footnote w:type="continuationSeparator" w:id="0">
    <w:p w:rsidR="001714B5" w:rsidRDefault="001714B5" w:rsidP="00156A07">
      <w:pPr>
        <w:spacing w:after="0" w:line="240" w:lineRule="auto"/>
      </w:pPr>
      <w:r>
        <w:continuationSeparator/>
      </w:r>
    </w:p>
  </w:footnote>
  <w:footnote w:id="1">
    <w:p w:rsidR="00CF26CE" w:rsidRDefault="00CF26CE">
      <w:pPr>
        <w:pStyle w:val="FootnoteText"/>
      </w:pPr>
      <w:r>
        <w:rPr>
          <w:rStyle w:val="FootnoteReference"/>
        </w:rPr>
        <w:footnoteRef/>
      </w:r>
      <w:r>
        <w:t xml:space="preserve"> </w:t>
      </w:r>
      <w:r w:rsidRPr="00CF26CE">
        <w:t>In the view of the IP, the letter ‘o’ should have cross-script variants to several non-European scripts. To become part of the integrated LGR, these need to be added to at least one of the European script LGRs. As of this date, that hasn’t been done and therefore the effect is not showing up for</w:t>
      </w:r>
      <w:r w:rsidR="007A78B7">
        <w:t xml:space="preserve"> this test integration</w:t>
      </w:r>
      <w:r w:rsidRPr="00CF26CE">
        <w:t>.</w:t>
      </w:r>
    </w:p>
  </w:footnote>
  <w:footnote w:id="2">
    <w:p w:rsidR="000A2FF8" w:rsidRDefault="000A2FF8">
      <w:pPr>
        <w:pStyle w:val="FootnoteText"/>
      </w:pPr>
      <w:r>
        <w:rPr>
          <w:rStyle w:val="FootnoteReference"/>
        </w:rPr>
        <w:footnoteRef/>
      </w:r>
      <w:r>
        <w:t xml:space="preserve"> The Latin proposal defines a sequence “</w:t>
      </w:r>
      <w:proofErr w:type="spellStart"/>
      <w:r>
        <w:t>ss</w:t>
      </w:r>
      <w:proofErr w:type="spellEnd"/>
      <w:r>
        <w:t>” but does not provide cross-script variants for it such as [0455 0455], nor transitive in-script variants such as [015F 015F]. These should be based on the existing mappings for ‘s’ (0073). If added, they would show up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BE5" w:rsidRDefault="00671BE5" w:rsidP="00671BE5">
    <w:pPr>
      <w:pStyle w:val="Header"/>
      <w:jc w:val="center"/>
    </w:pPr>
    <w:r>
      <w:t>### This document is a snap shot of a working report. Please use as an example only.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BCD"/>
    <w:rsid w:val="000A2FF8"/>
    <w:rsid w:val="00156A07"/>
    <w:rsid w:val="001714B5"/>
    <w:rsid w:val="002D60B2"/>
    <w:rsid w:val="00364916"/>
    <w:rsid w:val="00387EE9"/>
    <w:rsid w:val="003E482B"/>
    <w:rsid w:val="00404D3C"/>
    <w:rsid w:val="0046132B"/>
    <w:rsid w:val="00560887"/>
    <w:rsid w:val="0066580C"/>
    <w:rsid w:val="00671BE5"/>
    <w:rsid w:val="006C3CC6"/>
    <w:rsid w:val="007309E3"/>
    <w:rsid w:val="007A78B7"/>
    <w:rsid w:val="008661AF"/>
    <w:rsid w:val="008C2D9B"/>
    <w:rsid w:val="009C14B2"/>
    <w:rsid w:val="00B25BCD"/>
    <w:rsid w:val="00CF26CE"/>
    <w:rsid w:val="00D01ADE"/>
    <w:rsid w:val="00DA4024"/>
    <w:rsid w:val="00DF6413"/>
    <w:rsid w:val="00F5531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075324A"/>
  <w15:docId w15:val="{51E13290-A48E-7A4E-B803-CDAD2D40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CD"/>
    <w:rPr>
      <w:rFonts w:eastAsiaTheme="minorEastAsia"/>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6A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A07"/>
    <w:rPr>
      <w:rFonts w:eastAsiaTheme="minorEastAsia"/>
      <w:sz w:val="20"/>
      <w:szCs w:val="20"/>
      <w:lang w:bidi="en-US"/>
    </w:rPr>
  </w:style>
  <w:style w:type="character" w:styleId="FootnoteReference">
    <w:name w:val="footnote reference"/>
    <w:basedOn w:val="DefaultParagraphFont"/>
    <w:uiPriority w:val="99"/>
    <w:semiHidden/>
    <w:unhideWhenUsed/>
    <w:rsid w:val="00156A07"/>
    <w:rPr>
      <w:vertAlign w:val="superscript"/>
    </w:rPr>
  </w:style>
  <w:style w:type="paragraph" w:styleId="Header">
    <w:name w:val="header"/>
    <w:basedOn w:val="Normal"/>
    <w:link w:val="HeaderChar"/>
    <w:uiPriority w:val="99"/>
    <w:unhideWhenUsed/>
    <w:rsid w:val="00671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BE5"/>
    <w:rPr>
      <w:rFonts w:eastAsiaTheme="minorEastAsia"/>
      <w:szCs w:val="22"/>
      <w:lang w:bidi="en-US"/>
    </w:rPr>
  </w:style>
  <w:style w:type="paragraph" w:styleId="Footer">
    <w:name w:val="footer"/>
    <w:basedOn w:val="Normal"/>
    <w:link w:val="FooterChar"/>
    <w:uiPriority w:val="99"/>
    <w:unhideWhenUsed/>
    <w:rsid w:val="00671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E5"/>
    <w:rPr>
      <w:rFonts w:eastAsiaTheme="minorEastAsia"/>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A5AB2-C26E-4544-B37F-F7856E23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Pitinan Kooarmornpatana</cp:lastModifiedBy>
  <cp:revision>6</cp:revision>
  <dcterms:created xsi:type="dcterms:W3CDTF">2019-10-29T00:16:00Z</dcterms:created>
  <dcterms:modified xsi:type="dcterms:W3CDTF">2019-11-05T18:27:00Z</dcterms:modified>
</cp:coreProperties>
</file>