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t xml:space="preserve">Hi </w:t>
      </w:r>
      <w:r>
        <w:rPr>
          <w:rFonts w:ascii="Helvetica Neue" w:eastAsia="Times New Roman" w:hAnsi="Helvetica Neue" w:cs="Calibri"/>
          <w:sz w:val="21"/>
          <w:szCs w:val="21"/>
        </w:rPr>
        <w:t>YOUR NAME HERE</w:t>
      </w:r>
      <w:r w:rsidRPr="007F19CE">
        <w:rPr>
          <w:rFonts w:ascii="Helvetica Neue" w:eastAsia="Times New Roman" w:hAnsi="Helvetica Neue" w:cs="Calibri"/>
          <w:sz w:val="21"/>
          <w:szCs w:val="21"/>
        </w:rPr>
        <w:t>,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You are invited to a Zoom webinar.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Date Time: Apr 25, 2019 5:00 PM Eastern Time (US and Canada) </w:t>
      </w:r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t>Every week on Thu, until Dec 12, 2019, 34 occurrence(s)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Apr 25,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May 2,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May 9,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May 16,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May 23,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May 30,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Jun 6,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Jun 13,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Jun 20,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Jun 27,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Jul 4,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Jul 11,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Jul 18,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Jul 25,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Aug 1,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Aug 8,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Aug 15,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Aug 22,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Aug 29,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Sep 5,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Sep 12,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Sep 19,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Sep 26,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Oct 3,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Oct 10,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Oct 17,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Oct 24,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Oct 31,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Nov 7,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Nov 14,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Nov 21,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Nov 28,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Dec 5,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lastRenderedPageBreak/>
        <w:t>Dec 12, 2019 5:00 PM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Please download and import the following iCalendar (.</w:t>
      </w:r>
      <w:proofErr w:type="spellStart"/>
      <w:r w:rsidRPr="007F19CE">
        <w:rPr>
          <w:rFonts w:ascii="Helvetica Neue" w:eastAsia="Times New Roman" w:hAnsi="Helvetica Neue" w:cs="Calibri"/>
          <w:sz w:val="21"/>
          <w:szCs w:val="21"/>
        </w:rPr>
        <w:t>ics</w:t>
      </w:r>
      <w:proofErr w:type="spellEnd"/>
      <w:r w:rsidRPr="007F19CE">
        <w:rPr>
          <w:rFonts w:ascii="Helvetica Neue" w:eastAsia="Times New Roman" w:hAnsi="Helvetica Neue" w:cs="Calibri"/>
          <w:sz w:val="21"/>
          <w:szCs w:val="21"/>
        </w:rPr>
        <w:t>) files to your calendar system.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Weekly:</w:t>
      </w:r>
      <w:r w:rsidRPr="007F19CE"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 xml:space="preserve">https://icann.zoom.us/webinar/565453672/ics?icsToken=040597ed9d6bc1e04b98901e120c8237a4d3f619be3dd0592f3c5cbe4222590f </w:t>
      </w:r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br/>
        <w:t>Topic: SSAC Discussion Group Teleconference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Join from a PC, Mac, iPad, iPhone or Android device: </w:t>
      </w:r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t>Please click this URL to jo</w:t>
      </w:r>
      <w:r>
        <w:rPr>
          <w:rFonts w:ascii="Helvetica Neue" w:eastAsia="Times New Roman" w:hAnsi="Helvetica Neue" w:cs="Calibri"/>
          <w:sz w:val="21"/>
          <w:szCs w:val="21"/>
        </w:rPr>
        <w:t xml:space="preserve">in: </w:t>
      </w:r>
      <w:r w:rsidRPr="007F19CE"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>https://icann.zoom.us/w/565453672?tk=chYI9_zmgZbPjXhCCa1cRis_CdVQfg2LuV3lfmcQ7s4.DQEAAAAAIbQjaBY1M01zWGZOWFJEVzRkU</w:t>
      </w:r>
      <w:r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>sbcedfg</w:t>
      </w:r>
      <w:r w:rsidRPr="007F19CE"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>45TGN</w:t>
      </w:r>
      <w:r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>tg</w:t>
      </w:r>
      <w:r w:rsidRPr="007F19CE">
        <w:rPr>
          <w:rFonts w:ascii="Helvetica Neue" w:eastAsia="Times New Roman" w:hAnsi="Helvetica Neue" w:cs="Calibri"/>
          <w:color w:val="800080"/>
          <w:sz w:val="21"/>
          <w:szCs w:val="21"/>
          <w:u w:val="single"/>
        </w:rPr>
        <w:t xml:space="preserve"> 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Note: This link should not be shared with others; it is unique to you.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hyperlink r:id="rId4" w:history="1">
        <w:r w:rsidRPr="007F19CE">
          <w:rPr>
            <w:rFonts w:ascii="Helvetica Neue" w:eastAsia="Times New Roman" w:hAnsi="Helvetica Neue" w:cs="Calibri"/>
            <w:color w:val="800080"/>
            <w:sz w:val="21"/>
            <w:szCs w:val="21"/>
            <w:u w:val="single"/>
          </w:rPr>
          <w:t xml:space="preserve">Add to Calendar </w:t>
        </w:r>
      </w:hyperlink>
      <w:r w:rsidRPr="007F19CE">
        <w:rPr>
          <w:rFonts w:ascii="Helvetica Neue" w:eastAsia="Times New Roman" w:hAnsi="Helvetica Neue" w:cs="Calibri"/>
          <w:sz w:val="21"/>
          <w:szCs w:val="21"/>
        </w:rPr>
        <w:t>   </w:t>
      </w:r>
      <w:hyperlink r:id="rId5" w:history="1">
        <w:r w:rsidRPr="007F19CE">
          <w:rPr>
            <w:rFonts w:ascii="Helvetica Neue" w:eastAsia="Times New Roman" w:hAnsi="Helvetica Neue" w:cs="Calibri"/>
            <w:color w:val="800080"/>
            <w:sz w:val="21"/>
            <w:szCs w:val="21"/>
            <w:u w:val="single"/>
          </w:rPr>
          <w:t xml:space="preserve">Add to Google Calendar </w:t>
        </w:r>
      </w:hyperlink>
      <w:r w:rsidRPr="007F19CE">
        <w:rPr>
          <w:rFonts w:ascii="Helvetica Neue" w:eastAsia="Times New Roman" w:hAnsi="Helvetica Neue" w:cs="Calibri"/>
          <w:sz w:val="21"/>
          <w:szCs w:val="21"/>
        </w:rPr>
        <w:t>   </w:t>
      </w:r>
      <w:hyperlink r:id="rId6" w:history="1">
        <w:r w:rsidRPr="007F19CE">
          <w:rPr>
            <w:rFonts w:ascii="Helvetica Neue" w:eastAsia="Times New Roman" w:hAnsi="Helvetica Neue" w:cs="Calibri"/>
            <w:color w:val="800080"/>
            <w:sz w:val="21"/>
            <w:szCs w:val="21"/>
            <w:u w:val="single"/>
          </w:rPr>
          <w:t xml:space="preserve">Add to Yahoo </w:t>
        </w:r>
      </w:hyperlink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br/>
        <w:t>Or iPhone one-tap :</w:t>
      </w:r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t>US: +19294362866,,565453672# or +16699006833,,565453672#</w:t>
      </w:r>
    </w:p>
    <w:p w:rsidR="007F19CE" w:rsidRPr="007F19CE" w:rsidRDefault="007F19CE" w:rsidP="007F19CE">
      <w:pPr>
        <w:spacing w:line="330" w:lineRule="atLeast"/>
        <w:rPr>
          <w:rFonts w:ascii="Calibri" w:eastAsia="Times New Roman" w:hAnsi="Calibri" w:cs="Calibri"/>
          <w:sz w:val="22"/>
          <w:szCs w:val="22"/>
        </w:rPr>
      </w:pPr>
      <w:r w:rsidRPr="007F19CE">
        <w:rPr>
          <w:rFonts w:ascii="Helvetica Neue" w:eastAsia="Times New Roman" w:hAnsi="Helvetica Neue" w:cs="Calibri"/>
          <w:sz w:val="21"/>
          <w:szCs w:val="21"/>
        </w:rPr>
        <w:br/>
        <w:t>Or Telephone:</w:t>
      </w:r>
    </w:p>
    <w:p w:rsidR="00593164" w:rsidRDefault="007F19CE" w:rsidP="007F19CE">
      <w:r w:rsidRPr="007F19CE">
        <w:rPr>
          <w:rFonts w:ascii="Helvetica Neue" w:eastAsia="Times New Roman" w:hAnsi="Helvetica Neue" w:cs="Calibri"/>
          <w:sz w:val="21"/>
          <w:szCs w:val="21"/>
        </w:rPr>
        <w:t>Dial(for higher quality, dial a number based on your current location):    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US: +1 929 436 2866 or +1 669 900 6833 or 877 853 5247 (Toll Free) or 888 788 0099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Algeria: +213 98 24 02 675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Argentina: +54 341 512 2188 or +54 343 414 5986 or 822 345 9889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Australia: +61 2 8015 2088 or +61 8 7150 1149 or 1800 893 423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Austria: +43 670 309 0165 or +43 72 011 5988 or 800 802 588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Bahamas: 1800 389 0808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Bahrain: +973 1619 7601 or +973 1619 8488 or 800 198 33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Belgium: +32 2 588 4188 or +32 3 808 0455 or 800 267 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Bermuda: 866 237 6875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Bolivia: 800 100 560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Bosnia and Herzegovina: 0 800 828 50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Brazil: +55 11 4680 6788 or +55 21 3958 7888 or 0 800 878 3108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Bulgaria: +359 2 492 5688 or +359 3 257 1633 or 00 800 111 3251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Cambodia: 1800 201 503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Canada: +1 647 558 0588 or 855 703 8985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Cayman Islands: +1 345 769 1930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Chile: +56 23 210 9066 or +56 41 256 0288 or 800 914 125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China: +86 10 53876330 or +86 10 87833177 or 400 616 8835 (Toll Free) or 400 669 9381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Colombia: +57 1 508 7702 or +57 2 620 7388 or 1 800 518 4301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Costa Rica: +506 4000 3843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Croatia: +385 1300 0988 or +385 1777 6333 or 800 200 588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Cyprus: +357 2 200 0888 or +357 2 505 4777 or 800 773 38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Czech Republic: +420 2 2888 2388 or +420 5 3889 0161 or 828 848 888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Denmark: +45 89 88 37 88 or 80 82 02 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Dominican Republic: +1 829 947 9220 or +1 829 956 2188 or 1 800 751 9718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Ecuador: 1800 000 785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lastRenderedPageBreak/>
        <w:t>Egypt: 0800 000 9608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El Salvador: +503 2113 9088 or +503 2136 6444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Estonia: +372 660 1699 or +372 880 1188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Fiji: 0080 02 592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Finland: +358 3 4109 2129 or +358 9 4245 1488 or 800 102 188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France: +33 1 8288 0188 or +33 7 5678 4048 or 805 082 588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Georgia: +995 3224 73988 or +995 7067 77954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Germany: +49 69 8088 3899 or +49 30 3080 6188 or +49 30 5679 5800 or 800 724 3138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Ghana: 30 708 4676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Greece: +30 211 198 4488 or +30 231 118 0599 or 800 848 1188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Guatemala: 1800 3000 161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Honduras: 800 2791 9494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Hong Kong, China: +852 5808 6088 or 800 906 780 (Toll Free) or 800 931 189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Hungary: +36 1 408 8456 or +36 1 701 0488 or 800 881 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Iceland: 0080 07 473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India: +91 22 48 798 004 or +91 22 62 192 563 or +91 22 71 279 525 or +91 80 71 279 440 or 1 800 267 2722 (Toll Free) or 000 800 001 4002 (Toll Free) or 1 800 102 9182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Indonesia: +62 21 3950 1721 or +62 21 3972 2110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Ireland: +353 6 163 9031 or +353 1 513 3247 or +353 1 691 7488 or 1800 817 388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Israel: +972 3 978 6688 or +972 55 330 1762 or 1801 227 228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Italy: +39 069 480 6488 or +39 069 926 8001 or 800 596 788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Jamaica: +1 876 633 1687 or 800 491 6523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Japan: +81 3 4578 1488 or +81 524 564 439 or 0 800 100 5040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Jordan: 800 222 03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Kazakhstan: +7 727 312 2408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Kenya: 800 733 310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Kuwait: +965 2206 9157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Latvia: +371 6303 1808 or +371 6303 1888 or 8000 0281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Lithuania: +370 3799 9260 or +370 5214 1488 or 8 800 3 03 19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Luxembourg: +352 2786 1188 or +352 2786 4277 or 800 810 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Macau, China: +853 6262 1604 or 0 800 191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Macedonia [FYROM]: 0 800 904 59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Malaysia: +60 3 3099 2229 or +60 3 9212 1727 or 1 800 818 425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Malta: +356 2776 1777 or +356 2778 1288 or 800 62714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Mexico: +52 229 910 0061 or +52 554 161 4288 or 1800 733 4118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Netherlands: +31 20 241 0288 or +31 70 808 1008 or 800 220 0040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New Zealand: +64 4 831 8959 or +64 9 801 1188 or 800 002 260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Nicaragua: 1800 220 2039 (Toll Free) or 1800 220 2436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Nigeria: +234 1227 8806 or 708 060 1822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Norway: +47 2396 0588 or +47 7349 4877 or 800 248 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Oman: 800 74201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Pakistan: +92 21 3879 9843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Panama: +507 833 9588 or 800 0558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Paraguay: 0098 0011 0288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Peru: +51 1 707 5788 or +51 1 730 6777 or 800 78743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Philippines: +63 92 3099 0478 or 1800 1110 2219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Poland: +48 22 307 3488 or +48 22 398 7356 or 00 800 321 1464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Portugal: +351 308 804 188 or +351 308 810 988 or 800 180 888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Puerto Rico: +1 787 945 1488 or +1 787 966 7727 or 800 239 1922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Qatar: 00 800 100363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Romania: +40 31 630 1088 or +40 37 170 0418 or 0 800 672 631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</w:r>
      <w:r w:rsidRPr="007F19CE">
        <w:rPr>
          <w:rFonts w:ascii="Helvetica Neue" w:eastAsia="Times New Roman" w:hAnsi="Helvetica Neue" w:cs="Calibri"/>
          <w:sz w:val="21"/>
          <w:szCs w:val="21"/>
        </w:rPr>
        <w:lastRenderedPageBreak/>
        <w:t>Russia: +7 495 283 9788 or +7 812 426 8988 or 800 100 6938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Saudi Arabia: 800 811 0528 (Toll Free) or 800 850 0304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Serbia: 0 800 500 702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Singapore: +65 3158 7288 or +65 3165 1065 or 800 852 6054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Slovakia: +421 233 056 888 or +421 233 418 515 or 0 800 005 424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Slovenia: +386 1600 3102 or +386 1888 8788 or 80 488 840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South Africa: +27 87 550 7717 or +27 87 551 7702 or 800 008 728 (Toll Free) or 800 064 584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South Korea: +82 2 6022 2322 or +82 2 6105 4111 or 808 220 250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Spain: +34 84 368 5025 or +34 91 198 0188 or 900 839 088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Sri Lanka: +94 7 2091 0374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Sweden: +46 8 4468 2488 or +46 8 4468 6646 or 20 889 860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Switzerland: +41 31 528 09 88 or +41 22 518 89 78 or +41 22 518 90 06 or 800 002 622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Taiwan: +886 (2) 7741 7473 or 08 0909 9864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Thailand: +66 2018 2486 or +66 60 003 5790 or 1 800 012 275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Trinidad and Tobago: +1 868 224 5838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Tunisia: +216 31 399 163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Turkey: +90 216 900 1866 or +90 216 900 2606 or 811 213 0011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Uganda: +256 206 300 097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Ukraine: 0 800 501567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United Arab Emirates: 800 035 704 239 (Toll Free) or 800 035 704 555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United Kingdom: +44 203 695 0088 or +44 203 966 3809 or 800 031 5717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Uruguay: 0004 054 189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Uzbekistan: 800 120 1235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Venezuela: 0 800 100 5564 (Toll Free)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Vietnam: +84 28 4458 2373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Zimbabwe: +263 864 404 1086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 xml:space="preserve">Webinar ID: </w:t>
      </w:r>
      <w:r>
        <w:rPr>
          <w:rFonts w:ascii="Helvetica Neue" w:eastAsia="Times New Roman" w:hAnsi="Helvetica Neue" w:cs="Calibri"/>
          <w:sz w:val="21"/>
          <w:szCs w:val="21"/>
        </w:rPr>
        <w:t>123 456 789</w:t>
      </w:r>
      <w:bookmarkStart w:id="0" w:name="_GoBack"/>
      <w:bookmarkEnd w:id="0"/>
      <w:r w:rsidRPr="007F19CE">
        <w:rPr>
          <w:rFonts w:ascii="Helvetica Neue" w:eastAsia="Times New Roman" w:hAnsi="Helvetica Neue" w:cs="Calibri"/>
          <w:sz w:val="21"/>
          <w:szCs w:val="21"/>
        </w:rPr>
        <w:t> 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Participant ID: 37</w:t>
      </w:r>
      <w:r w:rsidRPr="007F19CE">
        <w:rPr>
          <w:rFonts w:ascii="Helvetica Neue" w:eastAsia="Times New Roman" w:hAnsi="Helvetica Neue" w:cs="Calibri"/>
          <w:sz w:val="21"/>
          <w:szCs w:val="21"/>
        </w:rPr>
        <w:br/>
        <w:t>International numbers available: </w:t>
      </w:r>
      <w:hyperlink r:id="rId7" w:history="1">
        <w:r w:rsidRPr="007F19CE">
          <w:rPr>
            <w:rFonts w:ascii="Helvetica Neue" w:eastAsia="Times New Roman" w:hAnsi="Helvetica Neue" w:cs="Calibri"/>
            <w:color w:val="800080"/>
            <w:sz w:val="21"/>
            <w:szCs w:val="21"/>
            <w:u w:val="single"/>
          </w:rPr>
          <w:t xml:space="preserve">https://zoom.us/u/agpzRVLz </w:t>
        </w:r>
      </w:hyperlink>
    </w:p>
    <w:sectPr w:rsidR="00593164" w:rsidSect="00D6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E"/>
    <w:rsid w:val="00593164"/>
    <w:rsid w:val="007F19CE"/>
    <w:rsid w:val="00D62018"/>
    <w:rsid w:val="00D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0FB5A"/>
  <w15:chartTrackingRefBased/>
  <w15:docId w15:val="{67B67A96-86EF-F745-829F-1D36DE0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9CE"/>
  </w:style>
  <w:style w:type="character" w:styleId="Hyperlink">
    <w:name w:val="Hyperlink"/>
    <w:basedOn w:val="DefaultParagraphFont"/>
    <w:uiPriority w:val="99"/>
    <w:semiHidden/>
    <w:unhideWhenUsed/>
    <w:rsid w:val="007F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zoom.us_u_agpzRVLz&amp;d=DwMFaQ&amp;c=FmY1u3PJp6wrcrwll3mSVzgfkbPSS6sJms7xcl4I5cM&amp;r=GKmFfRII4Fu5R2rvaGzd2eqNVicqdIuGnamKqfKpp0hrH9ye_zt36pZ_ZlAuB8NR&amp;m=pEoWbynE8qBLkYqnfGZTRo8kTmJI0s__jMWIrm2pUjQ&amp;s=-GPnKXY_pRg33ruERkd4N-EaEtVrSt8sIyh_0-UdDZg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icann.zoom.us_webinar_565453672_ics-3Fuser-5Fid-3D53MsXfNXRDW4dSxC6n9LcA-26type-3Dyahoo&amp;d=DwMFaQ&amp;c=FmY1u3PJp6wrcrwll3mSVzgfkbPSS6sJms7xcl4I5cM&amp;r=GKmFfRII4Fu5R2rvaGzd2eqNVicqdIuGnamKqfKpp0hrH9ye_zt36pZ_ZlAuB8NR&amp;m=pEoWbynE8qBLkYqnfGZTRo8kTmJI0s__jMWIrm2pUjQ&amp;s=P7NCeHnYMIwH_cxO-f2XevPikRhk7Gr5A3J_VJkZAPM&amp;e=" TargetMode="External"/><Relationship Id="rId5" Type="http://schemas.openxmlformats.org/officeDocument/2006/relationships/hyperlink" Target="https://urldefense.proofpoint.com/v2/url?u=https-3A__icann.zoom.us_webinar_565453672_calendar_google_add-3Fuser-5Fid-3D53MsXfNXRDW4dSxC6n9LcA-26type-3Dgoogle&amp;d=DwMFaQ&amp;c=FmY1u3PJp6wrcrwll3mSVzgfkbPSS6sJms7xcl4I5cM&amp;r=GKmFfRII4Fu5R2rvaGzd2eqNVicqdIuGnamKqfKpp0hrH9ye_zt36pZ_ZlAuB8NR&amp;m=pEoWbynE8qBLkYqnfGZTRo8kTmJI0s__jMWIrm2pUjQ&amp;s=Ae7_CG6fEihtRR5xkZI6AcOicl7uldZAfatTNH2PEd0&amp;e=" TargetMode="External"/><Relationship Id="rId4" Type="http://schemas.openxmlformats.org/officeDocument/2006/relationships/hyperlink" Target="https://urldefense.proofpoint.com/v2/url?u=https-3A__icann.zoom.us_webinar_565453672_ics-3Fuser-5Fid-3D53MsXfNXRDW4dSxC6n9LcA-26type-3Dicalendar&amp;d=DwMFaQ&amp;c=FmY1u3PJp6wrcrwll3mSVzgfkbPSS6sJms7xcl4I5cM&amp;r=GKmFfRII4Fu5R2rvaGzd2eqNVicqdIuGnamKqfKpp0hrH9ye_zt36pZ_ZlAuB8NR&amp;m=pEoWbynE8qBLkYqnfGZTRo8kTmJI0s__jMWIrm2pUjQ&amp;s=TX6LM7w-8rkZlFA4otnVneYwS1MNpxnL8m0smwIgoK0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Schnitt</dc:creator>
  <cp:keywords/>
  <dc:description/>
  <cp:lastModifiedBy>Kathy Schnitt</cp:lastModifiedBy>
  <cp:revision>1</cp:revision>
  <dcterms:created xsi:type="dcterms:W3CDTF">2019-05-07T17:08:00Z</dcterms:created>
  <dcterms:modified xsi:type="dcterms:W3CDTF">2019-05-07T17:11:00Z</dcterms:modified>
</cp:coreProperties>
</file>