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B64406">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BC753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BC753A">
        <w:rPr>
          <w:rFonts w:asciiTheme="majorHAnsi" w:hAnsiTheme="majorHAnsi"/>
          <w:smallCaps/>
          <w:sz w:val="24"/>
          <w:szCs w:val="24"/>
        </w:rPr>
        <w:t>2</w:t>
      </w:r>
      <w:r w:rsidR="00BC753A">
        <w:rPr>
          <w:rFonts w:asciiTheme="majorHAnsi" w:hAnsiTheme="majorHAnsi"/>
          <w:color w:val="000000" w:themeColor="text1"/>
          <w:sz w:val="24"/>
          <w:szCs w:val="24"/>
          <w:vertAlign w:val="superscript"/>
        </w:rPr>
        <w:t>nd</w:t>
      </w:r>
      <w:r w:rsidR="000643C0" w:rsidRPr="000643C0">
        <w:rPr>
          <w:rFonts w:asciiTheme="majorHAnsi" w:hAnsiTheme="majorHAnsi"/>
          <w:color w:val="000000" w:themeColor="text1"/>
          <w:sz w:val="24"/>
          <w:szCs w:val="24"/>
        </w:rPr>
        <w:t xml:space="preserve"> </w:t>
      </w:r>
      <w:r w:rsidR="00BC753A">
        <w:rPr>
          <w:rFonts w:asciiTheme="majorHAnsi" w:hAnsiTheme="majorHAnsi"/>
          <w:color w:val="000000" w:themeColor="text1"/>
          <w:sz w:val="24"/>
          <w:szCs w:val="24"/>
        </w:rPr>
        <w:t>January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BC753A">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BC753A">
        <w:rPr>
          <w:rFonts w:asciiTheme="majorHAnsi" w:hAnsiTheme="majorHAnsi"/>
          <w:color w:val="000000" w:themeColor="text1"/>
          <w:sz w:val="24"/>
          <w:szCs w:val="24"/>
        </w:rPr>
        <w:t>8</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3910E5">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bookmarkStart w:id="0" w:name="_GoBack"/>
      <w:bookmarkEnd w:id="0"/>
      <w:r w:rsidR="00C47631" w:rsidRPr="00C47631">
        <w:rPr>
          <w:rFonts w:asciiTheme="majorHAnsi" w:hAnsiTheme="majorHAnsi" w:cs="Arial"/>
          <w:color w:val="000000" w:themeColor="text1"/>
          <w:sz w:val="24"/>
          <w:szCs w:val="24"/>
        </w:rPr>
        <w:t>Proposed-LGR-Deva-20180102.xml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w:t>
      </w:r>
      <w:r w:rsidR="004A582A">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B11A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 and Rajasthani and its dialects: Marwari, Mewati, Shekhawati, Bagri, Dhundhari, Harauti and Wag</w:t>
      </w:r>
      <w:r w:rsidR="00B11A6C">
        <w:rPr>
          <w:rFonts w:asciiTheme="majorHAnsi" w:hAnsiTheme="majorHAnsi" w:cs="Arial"/>
          <w:sz w:val="24"/>
          <w:szCs w:val="24"/>
        </w:rPr>
        <w:t>d</w:t>
      </w:r>
      <w:r w:rsidRPr="008C4D31">
        <w:rPr>
          <w:rFonts w:asciiTheme="majorHAnsi" w:hAnsiTheme="majorHAnsi" w:cs="Arial"/>
          <w:sz w:val="24"/>
          <w:szCs w:val="24"/>
        </w:rPr>
        <w:t xml:space="preserve">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r w:rsidRPr="008C4D31">
        <w:rPr>
          <w:rFonts w:asciiTheme="majorHAnsi" w:hAnsiTheme="majorHAnsi" w:cs="Arial"/>
          <w:sz w:val="24"/>
          <w:szCs w:val="24"/>
        </w:rPr>
        <w:t>kutila</w:t>
      </w:r>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used </w:t>
      </w:r>
      <w:r w:rsidRPr="008C4D31">
        <w:rPr>
          <w:rFonts w:asciiTheme="majorHAnsi" w:hAnsiTheme="majorHAnsi" w:cs="Arial"/>
          <w:sz w:val="24"/>
          <w:szCs w:val="24"/>
        </w:rPr>
        <w:lastRenderedPageBreak/>
        <w:t>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0A262E" w:rsidRPr="000A262E">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9675" w:type="dxa"/>
        <w:jc w:val="center"/>
        <w:tblInd w:w="446" w:type="dxa"/>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C05591">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"karoshti"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fldSimple w:instr=" SEQ Table \* ARABIC ">
        <w:r w:rsidR="000A262E">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66F74D9E" wp14:editId="3869937F">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 w:name="_Ref489533510"/>
      <w:r>
        <w:t xml:space="preserve">Figure </w:t>
      </w:r>
      <w:r w:rsidR="00063D22">
        <w:fldChar w:fldCharType="begin"/>
      </w:r>
      <w:r w:rsidR="00063D22">
        <w:instrText xml:space="preserve"> SEQ Figure \* ARABIC </w:instrText>
      </w:r>
      <w:r w:rsidR="00063D22">
        <w:fldChar w:fldCharType="separate"/>
      </w:r>
      <w:r w:rsidR="000A262E">
        <w:rPr>
          <w:noProof/>
        </w:rPr>
        <w:t>1</w:t>
      </w:r>
      <w:r w:rsidR="00063D22">
        <w:rPr>
          <w:noProof/>
        </w:rPr>
        <w:fldChar w:fldCharType="end"/>
      </w:r>
      <w:r>
        <w:rPr>
          <w:lang w:val="en-IN"/>
        </w:rPr>
        <w:t>: Pictorial depiction of Evolution of Devanagari</w:t>
      </w:r>
      <w:bookmarkEnd w:id="1"/>
    </w:p>
    <w:p w:rsidR="00894749" w:rsidRPr="00C027AA" w:rsidRDefault="00894749" w:rsidP="00AF1EA3">
      <w:pPr>
        <w:pStyle w:val="Heading2"/>
      </w:pPr>
      <w:bookmarkStart w:id="2" w:name="_Ref489456778"/>
      <w:r w:rsidRPr="00C027AA">
        <w:lastRenderedPageBreak/>
        <w:t xml:space="preserve">Languages </w:t>
      </w:r>
      <w:r w:rsidR="00AF1EA3">
        <w:t>considered</w:t>
      </w:r>
      <w:bookmarkEnd w:id="2"/>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script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 xml:space="preserve">used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However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4A582A">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Santhali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fldSimple w:instr=" SEQ Table \* ARABIC ">
        <w:r w:rsidR="000A262E">
          <w:rPr>
            <w:noProof/>
          </w:rPr>
          <w:t>2</w:t>
        </w:r>
      </w:fldSimple>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r w:rsidR="003C54E9">
        <w:rPr>
          <w:rFonts w:asciiTheme="majorHAnsi" w:hAnsiTheme="majorHAnsi" w:cs="Arial"/>
          <w:sz w:val="24"/>
          <w:szCs w:val="24"/>
        </w:rPr>
        <w:t xml:space="preserve">Braj, Dhundari, </w:t>
      </w:r>
      <w:r w:rsidR="00AB0C13">
        <w:rPr>
          <w:rFonts w:asciiTheme="majorHAnsi" w:hAnsiTheme="majorHAnsi" w:cs="Arial"/>
          <w:sz w:val="24"/>
          <w:szCs w:val="24"/>
        </w:rPr>
        <w:t>Mundari, Kharia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w:t>
      </w:r>
      <w:r w:rsidR="004A582A">
        <w:rPr>
          <w:rFonts w:asciiTheme="majorHAnsi" w:hAnsiTheme="majorHAnsi" w:cs="Arial"/>
          <w:sz w:val="24"/>
          <w:szCs w:val="24"/>
        </w:rPr>
        <w:t xml:space="preserv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akshar, a brief overview of the writing system is provided in this Section and the akshar itself will be treated in depth in Section</w:t>
      </w:r>
      <w:r w:rsidR="0043613B">
        <w:rPr>
          <w:rFonts w:asciiTheme="majorHAnsi" w:hAnsiTheme="majorHAnsi" w:cs="Arial"/>
          <w:sz w:val="24"/>
          <w:szCs w:val="24"/>
        </w:rPr>
        <w:t xml:space="preserve"> </w:t>
      </w:r>
      <w:r w:rsidR="0043613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43613B">
        <w:rPr>
          <w:rFonts w:asciiTheme="majorHAnsi" w:hAnsiTheme="majorHAnsi" w:cs="Arial"/>
          <w:sz w:val="24"/>
          <w:szCs w:val="24"/>
        </w:rPr>
      </w:r>
      <w:r w:rsidR="0043613B">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5.4</w:t>
      </w:r>
      <w:r w:rsidR="0043613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lastRenderedPageBreak/>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fldSimple w:instr=" SEQ Table \* ARABIC ">
        <w:r w:rsidR="000A262E">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fldSimple w:instr=" SEQ Table \* ARABIC ">
        <w:r w:rsidR="000A262E">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generic Top 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FD4602">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fldSimple w:instr=" SEQ Table \* ARABIC ">
        <w:r w:rsidR="000A262E">
          <w:rPr>
            <w:noProof/>
          </w:rPr>
          <w:t>5</w:t>
        </w:r>
      </w:fldSimple>
      <w:r w:rsidRPr="00DD0107">
        <w:rPr>
          <w:lang w:val="en-IN"/>
        </w:rPr>
        <w:t xml:space="preserve">: Vowels with corresponding </w:t>
      </w:r>
      <w:proofErr w:type="spellStart"/>
      <w:r w:rsidRPr="00DD0107">
        <w:rPr>
          <w:lang w:val="en-IN"/>
        </w:rPr>
        <w:t>Matras</w:t>
      </w:r>
      <w:proofErr w:type="spellEnd"/>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w:t>
      </w:r>
      <w:r w:rsidR="004A582A">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w:t>
            </w:r>
            <w:r w:rsidR="004A582A">
              <w:rPr>
                <w:rFonts w:asciiTheme="majorHAnsi" w:hAnsiTheme="majorHAnsi" w:cs="Arial"/>
              </w:rPr>
              <w:t xml:space="preserve"> </w:t>
            </w:r>
            <w:r w:rsidRPr="00683478">
              <w:rPr>
                <w:rFonts w:asciiTheme="majorHAnsi" w:hAnsiTheme="majorHAnsi" w:cs="Arial"/>
              </w:rPr>
              <w:t>saint</w:t>
            </w:r>
            <w:r w:rsidR="004A582A">
              <w:rPr>
                <w:rFonts w:asciiTheme="majorHAnsi" w:hAnsiTheme="majorHAnsi" w:cs="Arial"/>
              </w:rPr>
              <w:t xml:space="preserve"> </w:t>
            </w:r>
          </w:p>
        </w:tc>
        <w:tc>
          <w:tcPr>
            <w:tcW w:w="5251" w:type="dxa"/>
          </w:tcPr>
          <w:p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4A582A">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4A582A">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proofErr w:type="spellStart"/>
      <w:r w:rsidR="00402D01">
        <w:t>Candrabindu</w:t>
      </w:r>
      <w:proofErr w:type="spellEnd"/>
      <w:r>
        <w:t xml:space="preserve">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denotes nasalization of the preceding vowel as in </w:t>
      </w:r>
      <w:proofErr w:type="spellStart"/>
      <w:r w:rsidR="00CD5F2A" w:rsidRPr="008C4D31">
        <w:rPr>
          <w:rFonts w:asciiTheme="majorHAnsi" w:hAnsiTheme="majorHAnsi" w:cs="Mangal"/>
          <w:sz w:val="24"/>
          <w:szCs w:val="24"/>
          <w:cs/>
          <w:lang w:bidi="mr-IN"/>
        </w:rPr>
        <w:t>आँख</w:t>
      </w:r>
      <w:proofErr w:type="spellEnd"/>
      <w:r w:rsidR="00CD5F2A" w:rsidRPr="00CD5F2A">
        <w:rPr>
          <w:rFonts w:asciiTheme="majorHAnsi" w:hAnsiTheme="majorHAnsi" w:cs="Arial" w:hint="cs"/>
          <w:sz w:val="24"/>
          <w:szCs w:val="24"/>
          <w:cs/>
          <w:lang w:bidi="mr-IN"/>
        </w:rPr>
        <w:t xml:space="preserve"> </w:t>
      </w:r>
      <w:r w:rsidR="00CD5F2A" w:rsidRPr="00CD5F2A">
        <w:rPr>
          <w:rFonts w:asciiTheme="majorHAnsi" w:hAnsiTheme="majorHAnsi" w:cs="Arial"/>
          <w:sz w:val="24"/>
          <w:szCs w:val="24"/>
        </w:rPr>
        <w:t>/</w:t>
      </w:r>
      <w:proofErr w:type="spellStart"/>
      <w:r w:rsidR="00CD5F2A" w:rsidRPr="00CD5F2A">
        <w:rPr>
          <w:rFonts w:asciiTheme="majorHAnsi" w:hAnsiTheme="majorHAnsi" w:cs="Arial"/>
          <w:sz w:val="24"/>
          <w:szCs w:val="24"/>
        </w:rPr>
        <w:t>ãkh</w:t>
      </w:r>
      <w:proofErr w:type="spellEnd"/>
      <w:r w:rsidR="00CD5F2A"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cs/>
          <w:lang w:bidi="mr-IN"/>
        </w:rPr>
        <w:t>़</w:t>
      </w:r>
      <w:r w:rsidR="001632D6">
        <w:rPr>
          <w:lang w:bidi="mr-IN"/>
        </w:rPr>
        <w:t xml:space="preserve"> - U+093C</w:t>
      </w:r>
      <w:r w:rsidR="00BE3724">
        <w:rPr>
          <w:lang w:bidi="mr-IN"/>
        </w:rPr>
        <w:t>)</w:t>
      </w:r>
    </w:p>
    <w:p w:rsidR="00CD5F2A" w:rsidRPr="009F27D5" w:rsidRDefault="00063FA0" w:rsidP="00C05591">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nukta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words borrowed from Perso-Arabic.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Maithili, Santhali and Sindhi.</w:t>
      </w:r>
      <w:r w:rsidR="004A582A">
        <w:rPr>
          <w:rFonts w:asciiTheme="majorHAnsi" w:hAnsiTheme="majorHAnsi" w:cs="Arial"/>
          <w:sz w:val="24"/>
          <w:szCs w:val="24"/>
        </w:rPr>
        <w:t xml:space="preserve"> </w:t>
      </w:r>
      <w:r w:rsidR="00CD5F2A" w:rsidRPr="009F27D5">
        <w:rPr>
          <w:rFonts w:asciiTheme="majorHAnsi" w:hAnsiTheme="majorHAnsi" w:cs="Arial"/>
          <w:sz w:val="24"/>
          <w:szCs w:val="24"/>
        </w:rPr>
        <w:t xml:space="preserve">It can be adjoined to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क</w:t>
      </w:r>
      <w:r w:rsidR="002071AF">
        <w:rPr>
          <w:rFonts w:asciiTheme="majorHAnsi" w:hAnsiTheme="majorHAnsi" w:cs="Mangal"/>
          <w:sz w:val="24"/>
          <w:szCs w:val="24"/>
          <w:lang w:bidi="hi-IN"/>
        </w:rPr>
        <w:t>"</w:t>
      </w:r>
      <w:r w:rsidR="00383E0F" w:rsidRPr="009F27D5">
        <w:rPr>
          <w:rFonts w:asciiTheme="majorHAnsi" w:hAnsiTheme="majorHAnsi" w:cs="Arial"/>
          <w:sz w:val="24"/>
          <w:szCs w:val="24"/>
          <w:cs/>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ख</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lastRenderedPageBreak/>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ग</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r w:rsidR="00383E0F" w:rsidRPr="009F27D5">
        <w:rPr>
          <w:rFonts w:asciiTheme="majorHAnsi" w:hAnsiTheme="majorHAnsi" w:cs="Arial"/>
          <w:sz w:val="24"/>
          <w:szCs w:val="24"/>
        </w:rPr>
        <w:t>,</w:t>
      </w:r>
      <w:r w:rsidR="00C05591">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ज</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फ</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w:t>
      </w:r>
      <w:proofErr w:type="spellStart"/>
      <w:r w:rsidRPr="007A1169">
        <w:rPr>
          <w:rFonts w:asciiTheme="majorHAnsi" w:hAnsiTheme="majorHAnsi" w:cs="Arial"/>
          <w:sz w:val="24"/>
          <w:szCs w:val="24"/>
        </w:rPr>
        <w:t>firoz</w:t>
      </w:r>
      <w:proofErr w:type="spellEnd"/>
      <w:r w:rsidRPr="007A1169">
        <w:rPr>
          <w:rFonts w:asciiTheme="majorHAnsi" w:hAnsiTheme="majorHAnsi" w:cs="Arial"/>
          <w:sz w:val="24"/>
          <w:szCs w:val="24"/>
        </w:rPr>
        <w:t xml:space="preserve">/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001876" w:rsidRPr="007A1169">
        <w:rPr>
          <w:rFonts w:asciiTheme="majorHAnsi" w:hAnsiTheme="majorHAnsi" w:cs="Mangal"/>
          <w:sz w:val="24"/>
          <w:szCs w:val="24"/>
          <w:cs/>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001876" w:rsidRPr="007A1169">
        <w:rPr>
          <w:rFonts w:asciiTheme="majorHAnsi" w:hAnsiTheme="majorHAnsi" w:cs="Mangal"/>
          <w:sz w:val="24"/>
          <w:szCs w:val="24"/>
          <w:cs/>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proofErr w:type="spellStart"/>
      <w:r w:rsidRPr="007A1169">
        <w:rPr>
          <w:rFonts w:asciiTheme="majorHAnsi" w:hAnsiTheme="majorHAnsi" w:cs="Arial"/>
          <w:sz w:val="24"/>
          <w:szCs w:val="24"/>
        </w:rPr>
        <w:t>bədh</w:t>
      </w:r>
      <w:proofErr w:type="spellEnd"/>
      <w:r w:rsidRPr="007A1169">
        <w:rPr>
          <w:rFonts w:asciiTheme="majorHAnsi" w:hAnsiTheme="majorHAnsi" w:cs="Arial"/>
          <w:sz w:val="24"/>
          <w:szCs w:val="24"/>
        </w:rPr>
        <w:t>/</w:t>
      </w:r>
      <w:r w:rsidR="00AC2ECE" w:rsidRPr="007A1169">
        <w:rPr>
          <w:rFonts w:asciiTheme="majorHAnsi" w:hAnsiTheme="majorHAnsi" w:cs="Arial"/>
          <w:sz w:val="24"/>
          <w:szCs w:val="24"/>
        </w:rPr>
        <w:t xml:space="preserve"> </w:t>
      </w:r>
      <w:r w:rsidR="00AC2ECE" w:rsidRPr="007A1169">
        <w:rPr>
          <w:rFonts w:asciiTheme="majorHAnsi" w:hAnsiTheme="majorHAnsi" w:cs="Arial"/>
          <w:sz w:val="20"/>
          <w:szCs w:val="20"/>
        </w:rPr>
        <w:t>(U+092C U+0922 U+093C)</w:t>
      </w:r>
    </w:p>
    <w:p w:rsidR="00472E22" w:rsidRDefault="00D81E9C" w:rsidP="00472E22">
      <w:pPr>
        <w:spacing w:after="0" w:line="360" w:lineRule="auto"/>
        <w:jc w:val="both"/>
        <w:rPr>
          <w:rFonts w:asciiTheme="majorHAnsi" w:hAnsiTheme="majorHAnsi" w:cs="Arial"/>
          <w:sz w:val="24"/>
          <w:szCs w:val="24"/>
        </w:rPr>
      </w:pPr>
      <w:r>
        <w:rPr>
          <w:rFonts w:asciiTheme="majorHAnsi" w:hAnsiTheme="majorHAnsi" w:cs="Arial"/>
          <w:sz w:val="24"/>
          <w:szCs w:val="24"/>
        </w:rPr>
        <w:t>Central Hindi Directorate, Ministry of HRD, Government of India Web Publication</w:t>
      </w:r>
      <w:r w:rsidR="00DA613B">
        <w:rPr>
          <w:rFonts w:asciiTheme="majorHAnsi" w:hAnsiTheme="majorHAnsi" w:cs="Arial"/>
          <w:sz w:val="24"/>
          <w:szCs w:val="24"/>
        </w:rPr>
        <w:t xml:space="preserve"> [109]</w:t>
      </w:r>
      <w:r w:rsidR="00055D9F">
        <w:rPr>
          <w:rFonts w:asciiTheme="majorHAnsi" w:hAnsiTheme="majorHAnsi" w:cs="Arial"/>
          <w:sz w:val="24"/>
          <w:szCs w:val="24"/>
        </w:rPr>
        <w:t xml:space="preserve"> </w:t>
      </w:r>
      <w:r w:rsidR="00DA613B">
        <w:rPr>
          <w:rFonts w:asciiTheme="majorHAnsi" w:hAnsiTheme="majorHAnsi" w:cs="Arial"/>
          <w:sz w:val="24"/>
          <w:szCs w:val="24"/>
        </w:rPr>
        <w:t>"</w:t>
      </w:r>
      <w:r w:rsidR="00DA613B" w:rsidRPr="00DA613B">
        <w:rPr>
          <w:rFonts w:asciiTheme="majorHAnsi" w:hAnsiTheme="majorHAnsi" w:cs="Arial"/>
          <w:sz w:val="24"/>
          <w:szCs w:val="24"/>
        </w:rPr>
        <w:t>DEVANĀGARĪ ALPHABET AND ITS ROMANIZATION</w:t>
      </w:r>
      <w:r w:rsidR="00DA613B">
        <w:rPr>
          <w:rFonts w:asciiTheme="majorHAnsi" w:hAnsiTheme="majorHAnsi" w:cs="Arial"/>
          <w:sz w:val="24"/>
          <w:szCs w:val="24"/>
        </w:rPr>
        <w:t>"</w:t>
      </w:r>
      <w:r>
        <w:rPr>
          <w:rFonts w:asciiTheme="majorHAnsi" w:hAnsiTheme="majorHAnsi" w:cs="Arial"/>
          <w:sz w:val="24"/>
          <w:szCs w:val="24"/>
        </w:rPr>
        <w:t xml:space="preserve"> clearly states such a use of Nukta in Hindi.</w:t>
      </w:r>
      <w:r w:rsidR="00472E22">
        <w:rPr>
          <w:rFonts w:asciiTheme="majorHAnsi" w:hAnsiTheme="majorHAnsi" w:cs="Arial"/>
          <w:sz w:val="24"/>
          <w:szCs w:val="24"/>
        </w:rPr>
        <w:t xml:space="preserve"> </w:t>
      </w:r>
    </w:p>
    <w:p w:rsidR="00D81E9C" w:rsidRDefault="00472E22" w:rsidP="008374D1">
      <w:pPr>
        <w:spacing w:after="0" w:line="360" w:lineRule="auto"/>
        <w:jc w:val="both"/>
        <w:rPr>
          <w:rFonts w:asciiTheme="majorHAnsi" w:hAnsiTheme="majorHAnsi" w:cs="Arial"/>
          <w:sz w:val="20"/>
          <w:szCs w:val="20"/>
          <w:lang w:bidi="hi-IN"/>
        </w:rPr>
      </w:pPr>
      <w:r>
        <w:rPr>
          <w:rFonts w:asciiTheme="majorHAnsi" w:hAnsiTheme="majorHAnsi" w:cs="Arial"/>
          <w:sz w:val="24"/>
          <w:szCs w:val="24"/>
        </w:rPr>
        <w:t xml:space="preserve">In Bodo it is adjoined to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7A1169">
        <w:rPr>
          <w:rFonts w:asciiTheme="majorHAnsi" w:hAnsiTheme="majorHAnsi" w:cs="Mang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rPr>
        <w:t>U+</w:t>
      </w:r>
      <w:r w:rsidR="002071AF" w:rsidRPr="00CF73B2">
        <w:rPr>
          <w:rFonts w:asciiTheme="majorHAnsi" w:hAnsiTheme="majorHAnsi" w:cs="Arial"/>
          <w:sz w:val="20"/>
          <w:szCs w:val="20"/>
          <w:cs/>
          <w:lang w:bidi="hi-IN"/>
        </w:rPr>
        <w:t>0921)</w:t>
      </w:r>
      <w:r w:rsidR="002071AF">
        <w:rPr>
          <w:rFonts w:asciiTheme="majorHAnsi" w:hAnsiTheme="majorHAnsi" w:cs="Arial"/>
          <w:sz w:val="20"/>
          <w:szCs w:val="20"/>
          <w:lang w:bidi="hi-IN"/>
        </w:rPr>
        <w:t xml:space="preserve"> </w:t>
      </w:r>
      <w:r w:rsidR="002071AF" w:rsidRPr="002071AF">
        <w:rPr>
          <w:rFonts w:asciiTheme="majorHAnsi" w:hAnsiTheme="majorHAnsi" w:cs="Arial"/>
          <w:sz w:val="24"/>
          <w:szCs w:val="24"/>
        </w:rPr>
        <w:t>[</w:t>
      </w:r>
      <w:r w:rsidR="001613BD">
        <w:rPr>
          <w:rFonts w:asciiTheme="majorHAnsi" w:hAnsiTheme="majorHAnsi" w:cs="Arial"/>
          <w:sz w:val="24"/>
          <w:szCs w:val="24"/>
        </w:rPr>
        <w:t>110</w:t>
      </w:r>
      <w:r w:rsidR="002071AF" w:rsidRPr="002071AF">
        <w:rPr>
          <w:rFonts w:asciiTheme="majorHAnsi" w:hAnsiTheme="majorHAnsi" w:cs="Arial"/>
          <w:sz w:val="24"/>
          <w:szCs w:val="24"/>
        </w:rPr>
        <w:t xml:space="preserve">].  In Maithili it is adjoined to </w:t>
      </w:r>
      <w:r w:rsidR="002071AF" w:rsidRPr="002071AF">
        <w:rPr>
          <w:rFonts w:asciiTheme="majorHAnsi" w:hAnsiTheme="majorHAnsi" w:cs="Mangal"/>
          <w:sz w:val="24"/>
          <w:szCs w:val="24"/>
          <w:cs/>
          <w:lang w:bidi="hi-IN"/>
        </w:rPr>
        <w:t>क</w:t>
      </w:r>
      <w:r w:rsidR="002071AF" w:rsidRPr="009F27D5">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0915)</w:t>
      </w:r>
      <w:r w:rsidR="002071AF" w:rsidRPr="009F27D5">
        <w:rPr>
          <w:rFonts w:asciiTheme="majorHAnsi" w:hAnsiTheme="majorHAnsi" w:cs="Arial"/>
          <w:sz w:val="24"/>
          <w:szCs w:val="24"/>
        </w:rPr>
        <w:t>,</w:t>
      </w:r>
      <w:r w:rsidR="002071AF">
        <w:rPr>
          <w:rFonts w:asciiTheme="majorHAnsi" w:hAnsiTheme="majorHAnsi" w:cs="Arial"/>
          <w:sz w:val="24"/>
          <w:szCs w:val="24"/>
        </w:rPr>
        <w:t xml:space="preserve"> </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111</w:t>
      </w:r>
      <w:r w:rsidR="002071AF" w:rsidRPr="002071AF">
        <w:rPr>
          <w:rFonts w:asciiTheme="majorHAnsi" w:hAnsiTheme="majorHAnsi" w:cs="Arial"/>
          <w:sz w:val="24"/>
          <w:szCs w:val="24"/>
        </w:rPr>
        <w:t xml:space="preserve">]. In Sindhi, it is adjoined to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ख</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0916)</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ग</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0917)</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फ</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w:t>
      </w:r>
      <w:r w:rsidR="002071AF" w:rsidRPr="00CF73B2">
        <w:rPr>
          <w:rFonts w:asciiTheme="majorHAnsi" w:hAnsiTheme="majorHAnsi" w:cs="Arial"/>
          <w:sz w:val="20"/>
          <w:szCs w:val="20"/>
          <w:lang w:bidi="hi-IN"/>
        </w:rPr>
        <w:t>B)</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w:t>
      </w:r>
      <w:r w:rsidR="008374D1">
        <w:rPr>
          <w:rFonts w:asciiTheme="majorHAnsi" w:hAnsiTheme="majorHAnsi" w:cs="Arial"/>
          <w:sz w:val="24"/>
          <w:szCs w:val="24"/>
        </w:rPr>
        <w:t>04</w:t>
      </w:r>
      <w:r w:rsidR="002071AF" w:rsidRPr="002071AF">
        <w:rPr>
          <w:rFonts w:asciiTheme="majorHAnsi" w:hAnsiTheme="majorHAnsi" w:cs="Arial"/>
          <w:sz w:val="24"/>
          <w:szCs w:val="24"/>
        </w:rPr>
        <w:t>].</w:t>
      </w:r>
      <w:r w:rsidR="002071AF">
        <w:rPr>
          <w:rFonts w:asciiTheme="majorHAnsi" w:hAnsiTheme="majorHAnsi" w:cs="Arial"/>
          <w:sz w:val="20"/>
          <w:szCs w:val="20"/>
          <w:lang w:bidi="hi-IN"/>
        </w:rPr>
        <w:t xml:space="preserve"> </w:t>
      </w:r>
    </w:p>
    <w:p w:rsidR="002071AF" w:rsidRPr="007A1169" w:rsidRDefault="002071AF" w:rsidP="00472E22">
      <w:pPr>
        <w:spacing w:after="0" w:line="360" w:lineRule="auto"/>
        <w:jc w:val="both"/>
        <w:rPr>
          <w:rFonts w:asciiTheme="majorHAnsi" w:hAnsiTheme="majorHAnsi" w:cs="Arial"/>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6C428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6C4284" w:rsidRPr="009F27D5">
        <w:rPr>
          <w:rFonts w:asciiTheme="majorHAnsi" w:hAnsiTheme="majorHAnsi" w:cs="Arial"/>
          <w:sz w:val="24"/>
          <w:szCs w:val="24"/>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proofErr w:type="spellStart"/>
      <w:r w:rsidRPr="00D21D96">
        <w:rPr>
          <w:rFonts w:asciiTheme="majorHAnsi" w:hAnsiTheme="majorHAnsi" w:cs="Mangal"/>
          <w:sz w:val="24"/>
          <w:szCs w:val="24"/>
          <w:cs/>
          <w:lang w:bidi="hi-IN"/>
        </w:rPr>
        <w:t>च़ाय</w:t>
      </w:r>
      <w:proofErr w:type="spellEnd"/>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čāy</w:t>
      </w:r>
      <w:proofErr w:type="spellEnd"/>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proofErr w:type="spellStart"/>
      <w:r w:rsidRPr="00D21D96">
        <w:rPr>
          <w:rFonts w:asciiTheme="majorHAnsi" w:hAnsiTheme="majorHAnsi" w:cs="Mangal"/>
          <w:sz w:val="24"/>
          <w:szCs w:val="24"/>
          <w:cs/>
          <w:lang w:bidi="hi-IN"/>
        </w:rPr>
        <w:t>छ़ल</w:t>
      </w:r>
      <w:proofErr w:type="spellEnd"/>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čhal</w:t>
      </w:r>
      <w:proofErr w:type="spellEnd"/>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proofErr w:type="spellStart"/>
      <w:r w:rsidRPr="006C4284">
        <w:rPr>
          <w:rFonts w:asciiTheme="majorHAnsi" w:hAnsiTheme="majorHAnsi" w:cs="Mangal"/>
          <w:sz w:val="24"/>
          <w:szCs w:val="24"/>
          <w:cs/>
          <w:lang w:bidi="hi-IN"/>
        </w:rPr>
        <w:t>पॊज</w:t>
      </w:r>
      <w:proofErr w:type="spellEnd"/>
      <w:r w:rsidRPr="006C4284">
        <w:rPr>
          <w:rFonts w:asciiTheme="majorHAnsi" w:hAnsiTheme="majorHAnsi" w:cs="Mangal"/>
          <w:sz w:val="24"/>
          <w:szCs w:val="24"/>
          <w:cs/>
          <w:lang w:bidi="hi-IN"/>
        </w:rPr>
        <w:t>़</w:t>
      </w:r>
      <w:r>
        <w:rPr>
          <w:rFonts w:asciiTheme="majorHAnsi" w:hAnsiTheme="majorHAnsi" w:cs="Mangal"/>
          <w:sz w:val="24"/>
          <w:szCs w:val="24"/>
          <w:lang w:bidi="hi-IN"/>
        </w:rPr>
        <w:t xml:space="preserve"> /</w:t>
      </w:r>
      <w:r w:rsidRPr="006C4284">
        <w:t xml:space="preserve"> </w:t>
      </w:r>
      <w:proofErr w:type="spellStart"/>
      <w:r w:rsidRPr="006C4284">
        <w:rPr>
          <w:rFonts w:asciiTheme="majorHAnsi" w:hAnsiTheme="majorHAnsi" w:cs="Mangal"/>
          <w:sz w:val="24"/>
          <w:szCs w:val="24"/>
          <w:lang w:bidi="hi-IN"/>
        </w:rPr>
        <w:t>póz</w:t>
      </w:r>
      <w:proofErr w:type="spellEnd"/>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Normally a Nukta is appended to Consonants</w:t>
      </w:r>
      <w:r>
        <w:rPr>
          <w:rFonts w:asciiTheme="majorHAnsi" w:hAnsiTheme="majorHAnsi" w:cs="Arial"/>
          <w:sz w:val="24"/>
          <w:szCs w:val="24"/>
        </w:rPr>
        <w:t xml:space="preserve">. </w:t>
      </w:r>
      <w:r w:rsidRPr="001359D9">
        <w:rPr>
          <w:rFonts w:asciiTheme="majorHAnsi" w:hAnsiTheme="majorHAnsi" w:cs="Arial"/>
          <w:sz w:val="24"/>
          <w:szCs w:val="24"/>
        </w:rPr>
        <w:t xml:space="preserve"> </w:t>
      </w:r>
      <w:r>
        <w:rPr>
          <w:rFonts w:asciiTheme="majorHAnsi" w:hAnsiTheme="majorHAnsi" w:cs="Arial"/>
          <w:sz w:val="24"/>
          <w:szCs w:val="24"/>
        </w:rPr>
        <w:t>However</w:t>
      </w:r>
      <w:r w:rsidR="00E41FAF" w:rsidRPr="00E10616">
        <w:rPr>
          <w:rFonts w:asciiTheme="majorHAnsi" w:hAnsiTheme="majorHAnsi" w:cs="Arial"/>
          <w:sz w:val="24"/>
          <w:szCs w:val="24"/>
        </w:rPr>
        <w:t>, 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r w:rsidRPr="00E10616">
        <w:rPr>
          <w:rFonts w:asciiTheme="majorHAnsi" w:eastAsia="Times New Roman" w:hAnsiTheme="majorHAnsi" w:cs="Mangal"/>
          <w:sz w:val="24"/>
          <w:szCs w:val="24"/>
        </w:rPr>
        <w:t xml:space="preserve"> </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(U+094B)</w:t>
      </w:r>
    </w:p>
    <w:p w:rsidR="00CD5F2A" w:rsidRDefault="00CD5F2A" w:rsidP="00AC2ECE">
      <w:pPr>
        <w:pStyle w:val="Heading3"/>
      </w:pPr>
      <w:r>
        <w:lastRenderedPageBreak/>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4A582A">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lastRenderedPageBreak/>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sidRPr="00D70035">
        <w:rPr>
          <w:rFonts w:asciiTheme="majorHAnsi" w:hAnsiTheme="majorHAnsi" w:cs="Arial"/>
          <w:sz w:val="20"/>
          <w:szCs w:val="20"/>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D70035">
        <w:rPr>
          <w:rFonts w:asciiTheme="majorHAnsi" w:hAnsiTheme="majorHAnsi" w:cs="Arial"/>
          <w:sz w:val="20"/>
          <w:szCs w:val="20"/>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Pr>
          <w:rFonts w:asciiTheme="majorHAnsi" w:hAnsiTheme="majorHAnsi" w:cs="Arial"/>
          <w:sz w:val="24"/>
          <w:szCs w:val="24"/>
        </w:rPr>
      </w:r>
      <w:r>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5.1</w:t>
      </w:r>
      <w:r>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D037B9">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D037B9">
        <w:rPr>
          <w:rFonts w:asciiTheme="majorHAnsi" w:hAnsiTheme="majorHAnsi" w:cs="Arial"/>
          <w:sz w:val="24"/>
          <w:szCs w:val="24"/>
        </w:rPr>
      </w:r>
      <w:r w:rsidR="00D037B9">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5.2</w:t>
      </w:r>
      <w:r w:rsidR="00D037B9">
        <w:rPr>
          <w:rFonts w:asciiTheme="majorHAnsi" w:hAnsiTheme="majorHAnsi" w:cs="Arial"/>
          <w:sz w:val="24"/>
          <w:szCs w:val="24"/>
        </w:rPr>
        <w:fldChar w:fldCharType="end"/>
      </w:r>
      <w:r w:rsidR="00D037B9">
        <w:rPr>
          <w:rFonts w:asciiTheme="majorHAnsi" w:hAnsiTheme="majorHAnsi" w:cs="Arial"/>
          <w:sz w:val="24"/>
          <w:szCs w:val="24"/>
        </w:rPr>
        <w:t xml:space="preserve"> </w:t>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3" w:name="_Ref498684518"/>
      <w:r>
        <w:t>Devanagari section of Maximal Starting Repertoire [MSR] Version 2</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14:anchorId="17BA2144" wp14:editId="5A9AE167">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r w:rsidR="00063D22">
              <w:fldChar w:fldCharType="begin"/>
            </w:r>
            <w:r w:rsidR="00063D22">
              <w:instrText xml:space="preserve"> SEQ Figure \* ARABIC </w:instrText>
            </w:r>
            <w:r w:rsidR="00063D22">
              <w:fldChar w:fldCharType="separate"/>
            </w:r>
            <w:r w:rsidR="000A262E">
              <w:rPr>
                <w:noProof/>
              </w:rPr>
              <w:t>2</w:t>
            </w:r>
            <w:r w:rsidR="00063D22">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7"/>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4" w:name="_Ref498684443"/>
      <w:r w:rsidRPr="00C027AA">
        <w:t xml:space="preserve">Code </w:t>
      </w:r>
      <w:r w:rsidR="00903C82">
        <w:t>P</w:t>
      </w:r>
      <w:r w:rsidRPr="00C027AA">
        <w:t>oint Repertoire:</w:t>
      </w:r>
      <w:bookmarkEnd w:id="4"/>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Pr>
          <w:rFonts w:asciiTheme="majorHAnsi" w:hAnsiTheme="majorHAnsi" w:cs="Arial"/>
          <w:sz w:val="24"/>
          <w:szCs w:val="24"/>
        </w:rPr>
      </w:r>
      <w:r>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3.2</w:t>
      </w:r>
      <w:r>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402D01" w:rsidP="00520BAB">
            <w:pPr>
              <w:jc w:val="center"/>
              <w:rPr>
                <w:rFonts w:asciiTheme="majorHAnsi" w:hAnsiTheme="majorHAnsi"/>
              </w:rPr>
            </w:pPr>
            <w:proofErr w:type="spellStart"/>
            <w:r>
              <w:rPr>
                <w:rFonts w:asciiTheme="majorHAnsi" w:hAnsiTheme="majorHAnsi"/>
              </w:rPr>
              <w:t>Candrabindu</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r w:rsidR="008374D1">
              <w:rPr>
                <w:rFonts w:asciiTheme="majorHAnsi" w:hAnsiTheme="majorHAnsi"/>
              </w:rPr>
              <w:t xml:space="preserve"> ,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w:t>
            </w:r>
            <w:r w:rsidRPr="00945E63">
              <w:rPr>
                <w:rFonts w:asciiTheme="majorHAnsi" w:hAnsiTheme="majorHAnsi"/>
              </w:rPr>
              <w:t>anthali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0A262E" w:rsidRPr="000A262E">
              <w:rPr>
                <w:rFonts w:ascii="Times New Roman" w:hAnsi="Times New Roman" w:cs="Times New Roman"/>
                <w:cs/>
              </w:rPr>
              <w:t>‎</w:t>
            </w:r>
            <w:r w:rsidR="000A262E">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5" w:name="_Ref489457184"/>
      <w:r>
        <w:t xml:space="preserve">Table </w:t>
      </w:r>
      <w:fldSimple w:instr=" SEQ Table \* ARABIC ">
        <w:r w:rsidR="000A262E">
          <w:rPr>
            <w:noProof/>
          </w:rPr>
          <w:t>6</w:t>
        </w:r>
      </w:fldSimple>
      <w:r>
        <w:rPr>
          <w:lang w:val="en-IN"/>
        </w:rPr>
        <w:t>: Code point repertoire</w:t>
      </w:r>
      <w:bookmarkEnd w:id="5"/>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 xml:space="preserve">yelash </w:t>
      </w:r>
      <w:proofErr w:type="spellStart"/>
      <w:r w:rsidR="00934E16" w:rsidRPr="00934E16">
        <w:rPr>
          <w:rFonts w:asciiTheme="majorHAnsi" w:hAnsiTheme="majorHAnsi" w:cs="Arial"/>
          <w:sz w:val="24"/>
          <w:szCs w:val="24"/>
        </w:rPr>
        <w:t>R</w:t>
      </w:r>
      <w:r w:rsidR="00836846">
        <w:rPr>
          <w:rFonts w:asciiTheme="majorHAnsi" w:hAnsiTheme="majorHAnsi" w:cs="Arial"/>
          <w:sz w:val="24"/>
          <w:szCs w:val="24"/>
        </w:rPr>
        <w:t>eph</w:t>
      </w:r>
      <w:proofErr w:type="spellEnd"/>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8"/>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6" w:name="_Ref489543028"/>
      <w:r>
        <w:t xml:space="preserve">Table </w:t>
      </w:r>
      <w:fldSimple w:instr=" SEQ Table \* ARABIC ">
        <w:r w:rsidR="000A262E">
          <w:rPr>
            <w:noProof/>
          </w:rPr>
          <w:t>7</w:t>
        </w:r>
      </w:fldSimple>
      <w:r>
        <w:rPr>
          <w:lang w:val="en-IN"/>
        </w:rPr>
        <w:t>: Sequences</w:t>
      </w:r>
      <w:bookmarkEnd w:id="6"/>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Pr="00701FC1" w:rsidRDefault="00701FC1" w:rsidP="00701FC1"/>
    <w:p w:rsidR="00F6446B" w:rsidRPr="00FE0470" w:rsidRDefault="00F6446B" w:rsidP="00FE0470">
      <w:pPr>
        <w:pStyle w:val="Heading2"/>
      </w:pPr>
      <w:bookmarkStart w:id="7" w:name="_Ref498278505"/>
      <w:r w:rsidRPr="00FE0470">
        <w:t xml:space="preserve">Structural Formation of </w:t>
      </w:r>
      <w:r w:rsidR="004F3B91" w:rsidRPr="00FE0470">
        <w:t>Devanagari</w:t>
      </w:r>
      <w:r w:rsidRPr="00FE0470">
        <w:t>:</w:t>
      </w:r>
      <w:bookmarkEnd w:id="7"/>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w:t>
      </w:r>
      <w:proofErr w:type="spellStart"/>
      <w:r w:rsidR="00181F3F" w:rsidRPr="00AE77F1">
        <w:rPr>
          <w:rFonts w:asciiTheme="majorHAnsi" w:hAnsiTheme="majorHAnsi" w:cs="Arial"/>
          <w:sz w:val="24"/>
          <w:szCs w:val="24"/>
        </w:rPr>
        <w:t>R</w:t>
      </w:r>
      <w:r w:rsidR="005A53EC">
        <w:rPr>
          <w:rFonts w:asciiTheme="majorHAnsi" w:hAnsiTheme="majorHAnsi" w:cs="Arial"/>
          <w:sz w:val="24"/>
          <w:szCs w:val="24"/>
        </w:rPr>
        <w:t>eph</w:t>
      </w:r>
      <w:proofErr w:type="spellEnd"/>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0</w:t>
      </w:r>
      <w:r w:rsidR="001366CA">
        <w:rPr>
          <w:rFonts w:asciiTheme="majorHAnsi" w:hAnsiTheme="majorHAnsi" w:cs="Arial"/>
          <w:sz w:val="24"/>
          <w:szCs w:val="24"/>
        </w:rPr>
        <w:fldChar w:fldCharType="end"/>
      </w:r>
      <w:r w:rsidR="004A582A">
        <w:rPr>
          <w:rFonts w:asciiTheme="majorHAnsi" w:hAnsiTheme="majorHAnsi" w:cs="Arial"/>
          <w:sz w:val="24"/>
          <w:szCs w:val="24"/>
        </w:rPr>
        <w:t>,</w:t>
      </w:r>
      <w:r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r w:rsidR="0097166A" w:rsidRPr="00001AF2">
        <w:rPr>
          <w:rFonts w:asciiTheme="majorHAnsi" w:hAnsiTheme="majorHAnsi" w:cstheme="minorHAnsi"/>
          <w:color w:val="auto"/>
          <w:sz w:val="24"/>
          <w:szCs w:val="24"/>
        </w:rPr>
        <w:t xml:space="preserve">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lastRenderedPageBreak/>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0A262E">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8" w:name="_Toc349913741"/>
      <w:r w:rsidRPr="00C027AA">
        <w:t>The Vowel Sequence</w:t>
      </w:r>
      <w:bookmarkEnd w:id="8"/>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w:t>
      </w:r>
      <w:r w:rsidR="003550F0">
        <w:rPr>
          <w:rFonts w:asciiTheme="majorHAnsi" w:hAnsiTheme="majorHAnsi" w:cs="Arial"/>
          <w:sz w:val="24"/>
          <w:szCs w:val="24"/>
        </w:rPr>
        <w:t>B</w:t>
      </w:r>
      <w:r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Visarga following a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9" w:name="_Toc349913742"/>
      <w:r>
        <w:t xml:space="preserve">Table </w:t>
      </w:r>
      <w:fldSimple w:instr=" SEQ Table \* ARABIC ">
        <w:r w:rsidR="000A262E">
          <w:rPr>
            <w:noProof/>
          </w:rPr>
          <w:t>9</w:t>
        </w:r>
      </w:fldSimple>
    </w:p>
    <w:p w:rsidR="0097166A" w:rsidRPr="00C027AA" w:rsidRDefault="0097166A" w:rsidP="009910D5">
      <w:pPr>
        <w:pStyle w:val="Heading3"/>
      </w:pPr>
      <w:r w:rsidRPr="00C027AA">
        <w:t>Consonant Sequence</w:t>
      </w:r>
      <w:bookmarkEnd w:id="9"/>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w:t>
      </w:r>
      <w:r w:rsidR="00E60CC7" w:rsidRPr="00AE77F1">
        <w:rPr>
          <w:rFonts w:asciiTheme="majorHAnsi" w:hAnsiTheme="majorHAnsi" w:cs="Arial"/>
          <w:sz w:val="24"/>
          <w:szCs w:val="24"/>
        </w:rPr>
        <w:lastRenderedPageBreak/>
        <w:t>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0A262E">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fldSimple w:instr=" SEQ Table \* ARABIC ">
        <w:r w:rsidR="000A262E">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0A262E">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  U+094D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0A262E">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AC1795">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fldSimple w:instr=" SEQ Table \* ARABIC ">
        <w:r w:rsidR="000A262E">
          <w:rPr>
            <w:noProof/>
          </w:rPr>
          <w:t>14</w:t>
        </w:r>
      </w:fldSimple>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r>
              <w:rPr>
                <w:rFonts w:asciiTheme="majorHAnsi" w:hAnsiTheme="majorHAnsi"/>
                <w:color w:val="000000" w:themeColor="text1"/>
                <w:sz w:val="24"/>
                <w:szCs w:val="24"/>
              </w:rPr>
              <w:t>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0A262E">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 xml:space="preserve">language specific characters </w:t>
      </w:r>
      <w:r w:rsidR="007B3D1A" w:rsidRPr="00AE77F1">
        <w:rPr>
          <w:rFonts w:asciiTheme="majorHAnsi" w:hAnsiTheme="majorHAnsi" w:cs="Arial"/>
          <w:sz w:val="24"/>
          <w:szCs w:val="24"/>
        </w:rPr>
        <w:lastRenderedPageBreak/>
        <w:t>and rules are introduced.</w:t>
      </w:r>
      <w:r w:rsidR="004A582A">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0849F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0849FB">
        <w:rPr>
          <w:rFonts w:asciiTheme="majorHAnsi" w:hAnsiTheme="majorHAnsi" w:cs="Arial"/>
          <w:sz w:val="24"/>
          <w:szCs w:val="24"/>
        </w:rPr>
        <w:t>The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_Ref502675329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0A262E">
        <w:t xml:space="preserve">Table </w:t>
      </w:r>
      <w:r w:rsidR="000A262E">
        <w:rPr>
          <w:noProof/>
        </w:rPr>
        <w:t>18</w:t>
      </w:r>
      <w:r w:rsidR="000A262E">
        <w:rPr>
          <w:lang w:val="en-IN"/>
        </w:rPr>
        <w:t>: Visually confusable variants</w:t>
      </w:r>
      <w:r w:rsidR="000849FB">
        <w:rPr>
          <w:rFonts w:asciiTheme="majorHAnsi" w:hAnsiTheme="majorHAnsi" w:cs="Arial"/>
          <w:sz w:val="24"/>
          <w:szCs w:val="24"/>
        </w:rPr>
        <w:fldChar w:fldCharType="end"/>
      </w:r>
      <w:r w:rsidR="000849FB">
        <w:rPr>
          <w:rFonts w:asciiTheme="majorHAnsi" w:hAnsiTheme="majorHAnsi" w:cs="Arial"/>
          <w:sz w:val="24"/>
          <w:szCs w:val="24"/>
        </w:rPr>
        <w:t>" in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_Ref502675348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0A262E">
        <w:t xml:space="preserve">Appendix A: Variants based on </w:t>
      </w:r>
      <w:r w:rsidR="000A262E" w:rsidRPr="00C93695">
        <w:t>pure visual similarity</w:t>
      </w:r>
      <w:r w:rsidR="000849FB">
        <w:rPr>
          <w:rFonts w:asciiTheme="majorHAnsi" w:hAnsiTheme="majorHAnsi" w:cs="Arial"/>
          <w:sz w:val="24"/>
          <w:szCs w:val="24"/>
        </w:rPr>
        <w:fldChar w:fldCharType="end"/>
      </w:r>
      <w:r w:rsidR="000849FB">
        <w:rPr>
          <w:rFonts w:asciiTheme="majorHAnsi" w:hAnsiTheme="majorHAnsi" w:cs="Arial"/>
          <w:sz w:val="24"/>
          <w:szCs w:val="24"/>
        </w:rPr>
        <w:t>" lists them.</w:t>
      </w:r>
      <w:r w:rsidR="00C93695">
        <w:rPr>
          <w:rFonts w:asciiTheme="majorHAnsi" w:hAnsiTheme="majorHAnsi" w:cs="Arial"/>
          <w:sz w:val="24"/>
          <w:szCs w:val="24"/>
        </w:rPr>
        <w:t xml:space="preserve"> </w:t>
      </w:r>
    </w:p>
    <w:p w:rsidR="00910F2E" w:rsidRDefault="001B1941" w:rsidP="001B1941">
      <w:pPr>
        <w:spacing w:after="0" w:line="360" w:lineRule="auto"/>
        <w:jc w:val="both"/>
        <w:rPr>
          <w:rFonts w:asciiTheme="majorHAnsi" w:hAnsiTheme="majorHAnsi" w:cs="Arial"/>
          <w:sz w:val="24"/>
          <w:szCs w:val="24"/>
        </w:rPr>
      </w:pPr>
      <w:r>
        <w:rPr>
          <w:rFonts w:asciiTheme="majorHAnsi" w:hAnsiTheme="majorHAnsi" w:cs="Arial"/>
          <w:sz w:val="24"/>
          <w:szCs w:val="24"/>
        </w:rPr>
        <w:t>C</w:t>
      </w:r>
      <w:r w:rsidR="00FF06C6">
        <w:rPr>
          <w:rFonts w:asciiTheme="majorHAnsi" w:hAnsiTheme="majorHAnsi" w:cs="Arial"/>
          <w:sz w:val="24"/>
          <w:szCs w:val="24"/>
        </w:rPr>
        <w:t>ases which belong to Group 2</w:t>
      </w:r>
      <w:r>
        <w:rPr>
          <w:rFonts w:asciiTheme="majorHAnsi" w:hAnsiTheme="majorHAnsi" w:cs="Arial"/>
          <w:sz w:val="24"/>
          <w:szCs w:val="24"/>
        </w:rPr>
        <w:t>,</w:t>
      </w:r>
      <w:r w:rsidRPr="001B1941">
        <w:rPr>
          <w:rFonts w:asciiTheme="majorHAnsi" w:hAnsiTheme="majorHAnsi" w:cs="Arial"/>
          <w:sz w:val="24"/>
          <w:szCs w:val="24"/>
        </w:rPr>
        <w:t xml:space="preserve"> </w:t>
      </w:r>
      <w:r>
        <w:rPr>
          <w:rFonts w:asciiTheme="majorHAnsi" w:hAnsiTheme="majorHAnsi" w:cs="Arial"/>
          <w:sz w:val="24"/>
          <w:szCs w:val="24"/>
        </w:rPr>
        <w:t>however,</w:t>
      </w:r>
      <w:r w:rsidR="00FF06C6">
        <w:rPr>
          <w:rFonts w:asciiTheme="majorHAnsi" w:hAnsiTheme="majorHAnsi" w:cs="Arial"/>
          <w:sz w:val="24"/>
          <w:szCs w:val="24"/>
        </w:rPr>
        <w:t xml:space="preserve">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0A262E">
        <w:t xml:space="preserve">Table </w:t>
      </w:r>
      <w:r w:rsidR="000A262E">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98127D">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8127D">
        <w:rPr>
          <w:rFonts w:asciiTheme="majorHAnsi" w:hAnsiTheme="majorHAnsi" w:cs="Arial"/>
          <w:sz w:val="24"/>
          <w:szCs w:val="24"/>
        </w:rPr>
      </w:r>
      <w:r w:rsidR="0098127D">
        <w:rPr>
          <w:rFonts w:asciiTheme="majorHAnsi" w:hAnsiTheme="majorHAnsi" w:cs="Arial"/>
          <w:sz w:val="24"/>
          <w:szCs w:val="24"/>
        </w:rPr>
        <w:fldChar w:fldCharType="separate"/>
      </w:r>
      <w:r w:rsidR="000A262E">
        <w:t xml:space="preserve">Table </w:t>
      </w:r>
      <w:r w:rsidR="000A262E">
        <w:rPr>
          <w:noProof/>
        </w:rPr>
        <w:t>17</w:t>
      </w:r>
      <w:r w:rsidR="0098127D">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60600F">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0</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10"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10"/>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1" w:name="OLE_LINK6"/>
            <w:r w:rsidRPr="002F7820">
              <w:rPr>
                <w:rFonts w:asciiTheme="majorHAnsi" w:hAnsiTheme="majorHAnsi" w:cs="Mangal"/>
                <w:sz w:val="20"/>
                <w:szCs w:val="20"/>
                <w:lang w:bidi="hi-IN"/>
              </w:rPr>
              <w:t>U+0906 U+093C</w:t>
            </w:r>
            <w:bookmarkEnd w:id="11"/>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12" w:name="_Ref492296545"/>
      <w:r>
        <w:t xml:space="preserve">Table </w:t>
      </w:r>
      <w:fldSimple w:instr=" SEQ Table \* ARABIC ">
        <w:r w:rsidR="000A262E">
          <w:rPr>
            <w:noProof/>
          </w:rPr>
          <w:t>16</w:t>
        </w:r>
      </w:fldSimple>
      <w:bookmarkEnd w:id="12"/>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13"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Majority of Devanagari users who are not conversant with Kashmiri can easily confuse them with some of the Vowels / Vowel signs which look similar to the Kashmiri ones.</w:t>
      </w:r>
      <w:r w:rsidR="004A582A">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14" w:name="_Ref498362161"/>
      <w:r>
        <w:t xml:space="preserve">Table </w:t>
      </w:r>
      <w:fldSimple w:instr=" SEQ Table \* ARABIC ">
        <w:r w:rsidR="000A262E">
          <w:rPr>
            <w:noProof/>
          </w:rPr>
          <w:t>17</w:t>
        </w:r>
      </w:fldSimple>
      <w:bookmarkEnd w:id="14"/>
      <w:r>
        <w:rPr>
          <w:lang w:val="en-IN"/>
        </w:rPr>
        <w:t>: Proposed Variants - Set 2</w:t>
      </w:r>
    </w:p>
    <w:p w:rsidR="00405D5D" w:rsidRDefault="00405D5D" w:rsidP="00405D5D">
      <w:pPr>
        <w:pStyle w:val="Heading2"/>
      </w:pPr>
      <w:r w:rsidRPr="00405D5D">
        <w:lastRenderedPageBreak/>
        <w:t>Halant ending</w:t>
      </w:r>
      <w:r>
        <w:t xml:space="preserve"> (Only a discussion, not proposed as variants)</w:t>
      </w:r>
      <w:r w:rsidRPr="00405D5D">
        <w:t>:</w:t>
      </w:r>
    </w:p>
    <w:p w:rsidR="0069659F" w:rsidRDefault="00405D5D" w:rsidP="0069659F">
      <w:pPr>
        <w:spacing w:after="0" w:line="360" w:lineRule="auto"/>
        <w:jc w:val="both"/>
        <w:rPr>
          <w:rFonts w:asciiTheme="majorHAnsi" w:hAnsiTheme="majorHAnsi" w:cs="Arial"/>
          <w:sz w:val="24"/>
          <w:szCs w:val="24"/>
        </w:rPr>
      </w:pPr>
      <w:r w:rsidRPr="00405D5D">
        <w:rPr>
          <w:rFonts w:asciiTheme="majorHAnsi" w:hAnsiTheme="majorHAnsi" w:cs="Arial"/>
          <w:sz w:val="24"/>
          <w:szCs w:val="24"/>
        </w:rPr>
        <w:t>Another case of deceptive similarity to a majority of the Devanagari user-base is of a word ending in Halant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w:t>
      </w:r>
      <w:r w:rsidR="007757FC">
        <w:rPr>
          <w:rFonts w:asciiTheme="majorHAnsi" w:hAnsiTheme="majorHAnsi" w:cs="Arial"/>
          <w:sz w:val="24"/>
          <w:szCs w:val="24"/>
        </w:rPr>
        <w:t>final</w:t>
      </w:r>
      <w:r>
        <w:rPr>
          <w:rFonts w:asciiTheme="majorHAnsi" w:hAnsiTheme="majorHAnsi" w:cs="Arial"/>
          <w:sz w:val="24"/>
          <w:szCs w:val="24"/>
        </w:rPr>
        <w:t xml:space="preserve"> </w:t>
      </w:r>
      <w:r w:rsidR="0069659F">
        <w:rPr>
          <w:rFonts w:asciiTheme="majorHAnsi" w:hAnsiTheme="majorHAnsi" w:cs="Arial"/>
          <w:sz w:val="24"/>
          <w:szCs w:val="24"/>
        </w:rPr>
        <w:t>H</w:t>
      </w:r>
      <w:r>
        <w:rPr>
          <w:rFonts w:asciiTheme="majorHAnsi" w:hAnsiTheme="majorHAnsi" w:cs="Arial"/>
          <w:sz w:val="24"/>
          <w:szCs w:val="24"/>
        </w:rPr>
        <w:t>alant</w:t>
      </w:r>
      <w:r w:rsidRPr="00405D5D">
        <w:rPr>
          <w:rFonts w:asciiTheme="majorHAnsi" w:hAnsiTheme="majorHAnsi" w:cs="Arial"/>
          <w:sz w:val="24"/>
          <w:szCs w:val="24"/>
        </w:rPr>
        <w:t>.</w:t>
      </w:r>
      <w:r w:rsidR="00D72A52">
        <w:rPr>
          <w:rFonts w:asciiTheme="majorHAnsi" w:hAnsiTheme="majorHAnsi" w:cs="Arial"/>
          <w:sz w:val="24"/>
          <w:szCs w:val="24"/>
        </w:rPr>
        <w:t xml:space="preserve"> As the function of Halant is of a vowel killer, coming at the end, many users tend to ignore the 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69659F">
        <w:rPr>
          <w:rFonts w:asciiTheme="majorHAnsi" w:hAnsiTheme="majorHAnsi" w:cs="Arial"/>
          <w:sz w:val="24"/>
          <w:szCs w:val="24"/>
        </w:rPr>
        <w:t xml:space="preserve">However, there also exists a section of community which clearly requires the final Halanta to achieve the peculiar phonetic effect of a truncated implicit vowel sound in the end. This section of community makes a clear distinction between two words (with and without the final Halant). It is for this </w:t>
      </w:r>
      <w:r w:rsidR="000849FB">
        <w:rPr>
          <w:rFonts w:asciiTheme="majorHAnsi" w:hAnsiTheme="majorHAnsi" w:cs="Arial"/>
          <w:sz w:val="24"/>
          <w:szCs w:val="24"/>
        </w:rPr>
        <w:t>reason;</w:t>
      </w:r>
      <w:r w:rsidR="0069659F">
        <w:rPr>
          <w:rFonts w:asciiTheme="majorHAnsi" w:hAnsiTheme="majorHAnsi" w:cs="Arial"/>
          <w:sz w:val="24"/>
          <w:szCs w:val="24"/>
        </w:rPr>
        <w:t xml:space="preserve"> the final Halant is being accommodated in the Whole Label Evaluation rules for Devanagari. </w:t>
      </w:r>
    </w:p>
    <w:p w:rsidR="00D72A52" w:rsidRDefault="00842925" w:rsidP="00842925">
      <w:pPr>
        <w:spacing w:after="0" w:line="360" w:lineRule="auto"/>
        <w:jc w:val="both"/>
        <w:rPr>
          <w:rFonts w:asciiTheme="majorHAnsi" w:hAnsiTheme="majorHAnsi" w:cs="Arial"/>
          <w:sz w:val="24"/>
          <w:szCs w:val="24"/>
        </w:rPr>
      </w:pPr>
      <w:r>
        <w:rPr>
          <w:rFonts w:asciiTheme="majorHAnsi" w:hAnsiTheme="majorHAnsi" w:cs="Arial"/>
          <w:sz w:val="24"/>
          <w:szCs w:val="24"/>
        </w:rPr>
        <w:t>A</w:t>
      </w:r>
      <w:r w:rsidR="00A50A7B">
        <w:rPr>
          <w:rFonts w:asciiTheme="majorHAnsi" w:hAnsiTheme="majorHAnsi" w:cs="Arial"/>
          <w:sz w:val="24"/>
          <w:szCs w:val="24"/>
        </w:rPr>
        <w:t xml:space="preserve">s the </w:t>
      </w:r>
      <w:r>
        <w:rPr>
          <w:rFonts w:asciiTheme="majorHAnsi" w:hAnsiTheme="majorHAnsi" w:cs="Arial"/>
          <w:sz w:val="24"/>
          <w:szCs w:val="24"/>
        </w:rPr>
        <w:t>final</w:t>
      </w:r>
      <w:r w:rsidR="00A50A7B">
        <w:rPr>
          <w:rFonts w:asciiTheme="majorHAnsi" w:hAnsiTheme="majorHAnsi" w:cs="Arial"/>
          <w:sz w:val="24"/>
          <w:szCs w:val="24"/>
        </w:rPr>
        <w:t xml:space="preserve"> Halant is clearly visible, this is being considered as a variant belonging to Group 1 (i.e. of pure visual confusability) and hence not being proposed as variant case. </w:t>
      </w:r>
      <w:r w:rsidR="00EE132A">
        <w:rPr>
          <w:rFonts w:asciiTheme="majorHAnsi" w:hAnsiTheme="majorHAnsi" w:cs="Arial"/>
          <w:sz w:val="24"/>
          <w:szCs w:val="24"/>
        </w:rPr>
        <w:t xml:space="preserve">Eventually, if needed, future NBGP revision may assess if this case needs to be considered as a variant depending on the </w:t>
      </w:r>
      <w:r w:rsidR="000209F5" w:rsidRPr="000209F5">
        <w:rPr>
          <w:rFonts w:asciiTheme="majorHAnsi" w:hAnsiTheme="majorHAnsi" w:cs="Arial"/>
          <w:sz w:val="24"/>
          <w:szCs w:val="24"/>
        </w:rPr>
        <w:t>prevalent</w:t>
      </w:r>
      <w:r w:rsidR="000209F5">
        <w:rPr>
          <w:rFonts w:asciiTheme="majorHAnsi" w:hAnsiTheme="majorHAnsi" w:cs="Arial"/>
          <w:sz w:val="24"/>
          <w:szCs w:val="24"/>
        </w:rPr>
        <w:t xml:space="preserve"> </w:t>
      </w:r>
      <w:r w:rsidR="00EE132A">
        <w:rPr>
          <w:rFonts w:asciiTheme="majorHAnsi" w:hAnsiTheme="majorHAnsi" w:cs="Arial"/>
          <w:sz w:val="24"/>
          <w:szCs w:val="24"/>
        </w:rPr>
        <w:t xml:space="preserve">experience. </w:t>
      </w:r>
    </w:p>
    <w:p w:rsidR="00D72A52" w:rsidRDefault="00BD2A7B" w:rsidP="00BD2A7B">
      <w:pPr>
        <w:pStyle w:val="Heading2"/>
      </w:pPr>
      <w:r w:rsidRPr="00BD2A7B">
        <w:t>Cross-script Variants:</w:t>
      </w:r>
    </w:p>
    <w:p w:rsidR="00BD2A7B" w:rsidRPr="00C55A98" w:rsidRDefault="00BD2A7B" w:rsidP="00BD2A7B">
      <w:pPr>
        <w:jc w:val="both"/>
        <w:rPr>
          <w:rFonts w:asciiTheme="majorHAnsi" w:hAnsiTheme="majorHAnsi" w:cs="Arial"/>
          <w:sz w:val="24"/>
          <w:szCs w:val="24"/>
        </w:rPr>
      </w:pPr>
      <w:r w:rsidRPr="00C55A98">
        <w:rPr>
          <w:rFonts w:asciiTheme="majorHAnsi" w:hAnsiTheme="majorHAnsi" w:cs="Arial"/>
          <w:sz w:val="24"/>
          <w:szCs w:val="24"/>
        </w:rPr>
        <w:t xml:space="preserve">A cross-script variant, also sometimes referred to as </w:t>
      </w:r>
      <w:r>
        <w:rPr>
          <w:rFonts w:asciiTheme="majorHAnsi" w:hAnsiTheme="majorHAnsi" w:cs="Arial"/>
          <w:sz w:val="24"/>
          <w:szCs w:val="24"/>
        </w:rPr>
        <w:t>"</w:t>
      </w:r>
      <w:r w:rsidRPr="00C55A98">
        <w:rPr>
          <w:rFonts w:asciiTheme="majorHAnsi" w:hAnsiTheme="majorHAnsi" w:cs="Arial"/>
          <w:sz w:val="24"/>
          <w:szCs w:val="24"/>
        </w:rPr>
        <w:t xml:space="preserve">Whole </w:t>
      </w:r>
      <w:r>
        <w:rPr>
          <w:rFonts w:asciiTheme="majorHAnsi" w:hAnsiTheme="majorHAnsi" w:cs="Arial"/>
          <w:sz w:val="24"/>
          <w:szCs w:val="24"/>
        </w:rPr>
        <w:t>Label</w:t>
      </w:r>
      <w:r w:rsidRPr="00C55A98">
        <w:rPr>
          <w:rFonts w:asciiTheme="majorHAnsi" w:hAnsiTheme="majorHAnsi" w:cs="Arial"/>
          <w:sz w:val="24"/>
          <w:szCs w:val="24"/>
        </w:rPr>
        <w:t xml:space="preserve"> confusable</w:t>
      </w:r>
      <w:r>
        <w:rPr>
          <w:rFonts w:asciiTheme="majorHAnsi" w:hAnsiTheme="majorHAnsi" w:cs="Arial"/>
          <w:sz w:val="24"/>
          <w:szCs w:val="24"/>
        </w:rPr>
        <w:t>"</w:t>
      </w:r>
      <w:r w:rsidRPr="00C55A98">
        <w:rPr>
          <w:rFonts w:asciiTheme="majorHAnsi" w:hAnsiTheme="majorHAnsi" w:cs="Arial"/>
          <w:sz w:val="24"/>
          <w:szCs w:val="24"/>
        </w:rPr>
        <w:t>, is the variant case whe</w:t>
      </w:r>
      <w:r>
        <w:rPr>
          <w:rFonts w:asciiTheme="majorHAnsi" w:hAnsiTheme="majorHAnsi" w:cs="Arial"/>
          <w:sz w:val="24"/>
          <w:szCs w:val="24"/>
        </w:rPr>
        <w:t>re</w:t>
      </w:r>
      <w:r w:rsidRPr="00C55A98">
        <w:rPr>
          <w:rFonts w:asciiTheme="majorHAnsi" w:hAnsiTheme="majorHAnsi" w:cs="Arial"/>
          <w:sz w:val="24"/>
          <w:szCs w:val="24"/>
        </w:rPr>
        <w:t xml:space="preserve"> one label in one script can be composed in such a way that it can resemble another entire label in a different script. </w:t>
      </w:r>
    </w:p>
    <w:p w:rsidR="00BD2A7B" w:rsidRDefault="00BD2A7B" w:rsidP="00BD2A7B">
      <w:pPr>
        <w:jc w:val="both"/>
        <w:rPr>
          <w:rFonts w:asciiTheme="majorHAnsi" w:hAnsiTheme="majorHAnsi" w:cs="Arial"/>
          <w:sz w:val="24"/>
          <w:szCs w:val="24"/>
        </w:rPr>
      </w:pPr>
      <w:r w:rsidRPr="00C55A98">
        <w:rPr>
          <w:rFonts w:asciiTheme="majorHAnsi" w:hAnsiTheme="majorHAnsi" w:cs="Arial"/>
          <w:sz w:val="24"/>
          <w:szCs w:val="24"/>
        </w:rPr>
        <w:t xml:space="preserve">Every individual LGR under NBGP is supposed to provide a set of cross script variants it identifies with all other scripts under NBGP. </w:t>
      </w:r>
    </w:p>
    <w:p w:rsidR="00305AC2" w:rsidRDefault="00305AC2" w:rsidP="009E35C7">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Pr>
          <w:rFonts w:asciiTheme="majorHAnsi" w:hAnsiTheme="majorHAnsi" w:cs="Arial"/>
          <w:sz w:val="24"/>
          <w:szCs w:val="24"/>
        </w:rPr>
        <w:t xml:space="preserve">has </w:t>
      </w:r>
      <w:r w:rsidRPr="00C55A98">
        <w:rPr>
          <w:rFonts w:asciiTheme="majorHAnsi" w:hAnsiTheme="majorHAnsi" w:cs="Arial"/>
          <w:sz w:val="24"/>
          <w:szCs w:val="24"/>
        </w:rPr>
        <w:t xml:space="preserve">a set of possible cross-script variants only with the Gurmukhi. The </w:t>
      </w:r>
      <w:r w:rsidR="009E35C7">
        <w:rPr>
          <w:rFonts w:asciiTheme="majorHAnsi" w:hAnsiTheme="majorHAnsi" w:cs="Arial"/>
          <w:sz w:val="24"/>
          <w:szCs w:val="24"/>
        </w:rPr>
        <w:t>"</w:t>
      </w:r>
      <w:r w:rsidR="009E35C7">
        <w:rPr>
          <w:rFonts w:asciiTheme="majorHAnsi" w:hAnsiTheme="majorHAnsi" w:cs="Arial"/>
          <w:sz w:val="24"/>
          <w:szCs w:val="24"/>
        </w:rPr>
        <w:fldChar w:fldCharType="begin"/>
      </w:r>
      <w:r w:rsidR="009E35C7">
        <w:rPr>
          <w:rFonts w:asciiTheme="majorHAnsi" w:hAnsiTheme="majorHAnsi" w:cs="Arial"/>
          <w:sz w:val="24"/>
          <w:szCs w:val="24"/>
        </w:rPr>
        <w:instrText xml:space="preserve"> REF _Ref500423616 \h </w:instrText>
      </w:r>
      <w:r w:rsidR="009E35C7">
        <w:rPr>
          <w:rFonts w:asciiTheme="majorHAnsi" w:hAnsiTheme="majorHAnsi" w:cs="Arial"/>
          <w:sz w:val="24"/>
          <w:szCs w:val="24"/>
        </w:rPr>
      </w:r>
      <w:r w:rsidR="009E35C7">
        <w:rPr>
          <w:rFonts w:asciiTheme="majorHAnsi" w:hAnsiTheme="majorHAnsi" w:cs="Arial"/>
          <w:sz w:val="24"/>
          <w:szCs w:val="24"/>
        </w:rPr>
        <w:fldChar w:fldCharType="separate"/>
      </w:r>
      <w:r w:rsidR="000A262E">
        <w:t xml:space="preserve">Table </w:t>
      </w:r>
      <w:r w:rsidR="000A262E">
        <w:rPr>
          <w:noProof/>
        </w:rPr>
        <w:t>19</w:t>
      </w:r>
      <w:r w:rsidR="000A262E">
        <w:rPr>
          <w:lang w:val="en-IN"/>
        </w:rPr>
        <w:t xml:space="preserve">: </w:t>
      </w:r>
      <w:r w:rsidR="000A262E" w:rsidRPr="0063677B">
        <w:rPr>
          <w:lang w:val="en-IN"/>
        </w:rPr>
        <w:t>Devanagari Cross-script Variants</w:t>
      </w:r>
      <w:r w:rsidR="009E35C7">
        <w:rPr>
          <w:rFonts w:asciiTheme="majorHAnsi" w:hAnsiTheme="majorHAnsi" w:cs="Arial"/>
          <w:sz w:val="24"/>
          <w:szCs w:val="24"/>
        </w:rPr>
        <w:fldChar w:fldCharType="end"/>
      </w:r>
      <w:r w:rsidR="009E35C7">
        <w:rPr>
          <w:rFonts w:asciiTheme="majorHAnsi" w:hAnsiTheme="majorHAnsi" w:cs="Arial"/>
          <w:sz w:val="24"/>
          <w:szCs w:val="24"/>
        </w:rPr>
        <w:t xml:space="preserve">" </w:t>
      </w:r>
      <w:r>
        <w:rPr>
          <w:rFonts w:asciiTheme="majorHAnsi" w:hAnsiTheme="majorHAnsi" w:cs="Arial"/>
          <w:sz w:val="24"/>
          <w:szCs w:val="24"/>
        </w:rPr>
        <w:t>in "</w:t>
      </w:r>
      <w:r w:rsidR="009E35C7">
        <w:rPr>
          <w:rFonts w:asciiTheme="majorHAnsi" w:hAnsiTheme="majorHAnsi" w:cs="Arial"/>
          <w:sz w:val="24"/>
          <w:szCs w:val="24"/>
        </w:rPr>
        <w:fldChar w:fldCharType="begin"/>
      </w:r>
      <w:r w:rsidR="009E35C7">
        <w:rPr>
          <w:rFonts w:asciiTheme="majorHAnsi" w:hAnsiTheme="majorHAnsi" w:cs="Arial"/>
          <w:sz w:val="24"/>
          <w:szCs w:val="24"/>
        </w:rPr>
        <w:instrText xml:space="preserve"> REF _Ref502675234 \h </w:instrText>
      </w:r>
      <w:r w:rsidR="009E35C7">
        <w:rPr>
          <w:rFonts w:asciiTheme="majorHAnsi" w:hAnsiTheme="majorHAnsi" w:cs="Arial"/>
          <w:sz w:val="24"/>
          <w:szCs w:val="24"/>
        </w:rPr>
      </w:r>
      <w:r w:rsidR="009E35C7">
        <w:rPr>
          <w:rFonts w:asciiTheme="majorHAnsi" w:hAnsiTheme="majorHAnsi" w:cs="Arial"/>
          <w:sz w:val="24"/>
          <w:szCs w:val="24"/>
        </w:rPr>
        <w:fldChar w:fldCharType="separate"/>
      </w:r>
      <w:r w:rsidR="000A262E">
        <w:t>Appendix B: Cross-script Variants</w:t>
      </w:r>
      <w:r w:rsidR="009E35C7">
        <w:rPr>
          <w:rFonts w:asciiTheme="majorHAnsi" w:hAnsiTheme="majorHAnsi" w:cs="Arial"/>
          <w:sz w:val="24"/>
          <w:szCs w:val="24"/>
        </w:rPr>
        <w:fldChar w:fldCharType="end"/>
      </w:r>
      <w:r>
        <w:rPr>
          <w:rFonts w:asciiTheme="majorHAnsi" w:hAnsiTheme="majorHAnsi" w:cs="Arial"/>
          <w:sz w:val="24"/>
          <w:szCs w:val="24"/>
        </w:rPr>
        <w:t>" lists</w:t>
      </w:r>
      <w:r w:rsidRPr="00C55A98">
        <w:rPr>
          <w:rFonts w:asciiTheme="majorHAnsi" w:hAnsiTheme="majorHAnsi" w:cs="Arial"/>
          <w:sz w:val="24"/>
          <w:szCs w:val="24"/>
        </w:rPr>
        <w:t xml:space="preserve"> them.</w:t>
      </w:r>
      <w:r>
        <w:rPr>
          <w:rFonts w:asciiTheme="majorHAnsi" w:hAnsiTheme="majorHAnsi" w:cs="Arial"/>
          <w:sz w:val="24"/>
          <w:szCs w:val="24"/>
        </w:rPr>
        <w:t xml:space="preserve"> However, as all the cases are attributed to "Visual Confusability", none are being proposed as normative cross-script variants. </w:t>
      </w: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_Ref492296545 \h </w:instrText>
      </w:r>
      <w:r w:rsidR="001F09C0">
        <w:rPr>
          <w:rFonts w:asciiTheme="majorHAnsi" w:hAnsiTheme="majorHAnsi" w:cs="Arial"/>
          <w:sz w:val="24"/>
          <w:szCs w:val="24"/>
        </w:rPr>
        <w:instrText xml:space="preserve"> \* MERGEFORMAT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0A262E" w:rsidRPr="000A262E">
        <w:rPr>
          <w:rFonts w:asciiTheme="majorHAnsi" w:hAnsiTheme="majorHAnsi" w:cs="Arial"/>
          <w:sz w:val="24"/>
          <w:szCs w:val="24"/>
        </w:rPr>
        <w:t>Table 16</w:t>
      </w:r>
      <w:r w:rsidR="00E62D0D">
        <w:rPr>
          <w:rFonts w:asciiTheme="majorHAnsi" w:hAnsiTheme="majorHAnsi" w:cs="Arial"/>
          <w:sz w:val="24"/>
          <w:szCs w:val="24"/>
        </w:rPr>
        <w:fldChar w:fldCharType="end"/>
      </w:r>
      <w:r w:rsidR="00E62D0D">
        <w:rPr>
          <w:rFonts w:asciiTheme="majorHAnsi" w:hAnsiTheme="majorHAnsi" w:cs="Arial"/>
          <w:sz w:val="24"/>
          <w:szCs w:val="24"/>
        </w:rPr>
        <w:t xml:space="preserve"> and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0A262E">
        <w:t xml:space="preserve">Table </w:t>
      </w:r>
      <w:r w:rsidR="000A262E">
        <w:rPr>
          <w:noProof/>
        </w:rPr>
        <w:t>17</w:t>
      </w:r>
      <w:r w:rsidR="00E62D0D">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"blocking" nature. </w:t>
      </w:r>
    </w:p>
    <w:p w:rsidR="007249C9" w:rsidRPr="00772C9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213209" w:rsidRDefault="00213209">
      <w:pPr>
        <w:spacing w:after="200" w:line="276" w:lineRule="auto"/>
        <w:rPr>
          <w:rFonts w:asciiTheme="majorHAnsi" w:eastAsiaTheme="majorEastAsia" w:hAnsiTheme="majorHAnsi" w:cstheme="majorBidi"/>
          <w:color w:val="365F91" w:themeColor="accent1" w:themeShade="BF"/>
          <w:sz w:val="32"/>
          <w:szCs w:val="32"/>
        </w:rPr>
      </w:pPr>
      <w:bookmarkStart w:id="15" w:name="_Ref495408152"/>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13"/>
      <w:bookmarkEnd w:id="15"/>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0A262E">
        <w:rPr>
          <w:rFonts w:asciiTheme="majorHAnsi" w:hAnsiTheme="majorHAnsi" w:cs="Arial" w:hint="eastAsia"/>
          <w:sz w:val="24"/>
          <w:szCs w:val="24"/>
          <w:cs/>
        </w:rPr>
        <w:t>‎</w:t>
      </w:r>
      <w:r w:rsidR="000A262E">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0A262E" w:rsidRPr="000A262E">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w:t>
            </w:r>
            <w:r w:rsidR="00081794">
              <w:rPr>
                <w:rFonts w:asciiTheme="majorHAnsi" w:hAnsiTheme="majorHAnsi"/>
                <w:color w:val="auto"/>
                <w:sz w:val="24"/>
                <w:szCs w:val="24"/>
              </w:rPr>
              <w:t xml:space="preserve"> </w:t>
            </w:r>
            <w:r w:rsidRPr="0059661E">
              <w:rPr>
                <w:rFonts w:asciiTheme="majorHAnsi" w:hAnsiTheme="majorHAnsi"/>
                <w:color w:val="auto"/>
                <w:sz w:val="24"/>
                <w:szCs w:val="24"/>
              </w:rPr>
              <w:t>H</w:t>
            </w:r>
            <w:r w:rsidR="00081794">
              <w:rPr>
                <w:rFonts w:asciiTheme="majorHAnsi" w:hAnsiTheme="majorHAnsi"/>
                <w:color w:val="auto"/>
                <w:sz w:val="24"/>
                <w:szCs w:val="24"/>
              </w:rPr>
              <w:t xml:space="preserve"> </w:t>
            </w:r>
            <w:r w:rsidRPr="0059661E">
              <w:rPr>
                <w:rFonts w:asciiTheme="majorHAnsi" w:hAnsiTheme="majorHAnsi"/>
                <w:color w:val="auto"/>
                <w:sz w:val="24"/>
                <w:szCs w:val="24"/>
              </w:rPr>
              <w:t>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16"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bookmarkEnd w:id="16"/>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0A262E" w:rsidRPr="000A262E">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7" w:name="OLE_LINK1"/>
      <w:bookmarkStart w:id="18"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7"/>
    <w:bookmarkEnd w:id="18"/>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theme="minorBidi"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sidR="004A582A">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Dr. Uday</w:t>
      </w:r>
      <w:r w:rsidR="00C05591">
        <w:rPr>
          <w:rFonts w:asciiTheme="majorHAnsi" w:hAnsiTheme="majorHAnsi"/>
          <w:color w:val="auto"/>
          <w:sz w:val="24"/>
          <w:szCs w:val="24"/>
        </w:rPr>
        <w:t>a</w:t>
      </w:r>
      <w:r w:rsidR="00D619FF" w:rsidRPr="009C7302">
        <w:rPr>
          <w:rFonts w:asciiTheme="majorHAnsi" w:hAnsiTheme="majorHAnsi"/>
          <w:color w:val="auto"/>
          <w:sz w:val="24"/>
          <w:szCs w:val="24"/>
        </w:rPr>
        <w:t xml:space="preserve">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649"/>
        <w:gridCol w:w="3142"/>
      </w:tblGrid>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w:t>
            </w:r>
            <w:r w:rsidR="001B5C56">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Hindi, English</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Anupam</w:t>
            </w:r>
            <w:proofErr w:type="spellEnd"/>
            <w:r w:rsidRPr="00814948">
              <w:rPr>
                <w:rFonts w:asciiTheme="majorHAnsi" w:eastAsia="Times New Roman" w:hAnsiTheme="majorHAnsi" w:cs="Arial"/>
                <w:color w:val="000000" w:themeColor="text1"/>
                <w:lang w:eastAsia="en-IN"/>
              </w:rPr>
              <w:t xml:space="preserve">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Nishit</w:t>
            </w:r>
            <w:proofErr w:type="spellEnd"/>
            <w:r w:rsidRPr="00814948">
              <w:rPr>
                <w:rFonts w:asciiTheme="majorHAnsi" w:eastAsia="Times New Roman" w:hAnsiTheme="majorHAnsi" w:cs="Arial"/>
                <w:color w:val="000000" w:themeColor="text1"/>
                <w:lang w:eastAsia="en-IN"/>
              </w:rPr>
              <w:t xml:space="preserve">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Prabhakar</w:t>
            </w:r>
            <w:proofErr w:type="spellEnd"/>
            <w:r w:rsidRPr="00814948">
              <w:rPr>
                <w:rFonts w:asciiTheme="majorHAnsi" w:eastAsia="Times New Roman" w:hAnsiTheme="majorHAnsi" w:cs="Arial"/>
                <w:color w:val="000000" w:themeColor="text1"/>
                <w:lang w:eastAsia="en-IN"/>
              </w:rPr>
              <w:t xml:space="preserve">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Raiomond</w:t>
            </w:r>
            <w:proofErr w:type="spellEnd"/>
            <w:r w:rsidRPr="00814948">
              <w:rPr>
                <w:rFonts w:asciiTheme="majorHAnsi" w:eastAsia="Times New Roman" w:hAnsiTheme="majorHAnsi" w:cs="Arial"/>
                <w:color w:val="000000" w:themeColor="text1"/>
                <w:lang w:eastAsia="en-IN"/>
              </w:rPr>
              <w:t xml:space="preserve">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N. </w:t>
            </w:r>
            <w:proofErr w:type="spellStart"/>
            <w:r w:rsidRPr="00814948">
              <w:rPr>
                <w:rFonts w:asciiTheme="majorHAnsi" w:eastAsia="Times New Roman" w:hAnsiTheme="majorHAnsi" w:cs="Arial"/>
                <w:color w:val="000000" w:themeColor="text1"/>
                <w:lang w:eastAsia="en-IN"/>
              </w:rPr>
              <w:t>DeivaSundaram</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Shantaram</w:t>
            </w:r>
            <w:proofErr w:type="spellEnd"/>
            <w:r w:rsidRPr="00814948">
              <w:rPr>
                <w:rFonts w:asciiTheme="majorHAnsi" w:eastAsia="Times New Roman" w:hAnsiTheme="majorHAnsi" w:cs="Arial"/>
                <w:color w:val="000000" w:themeColor="text1"/>
                <w:lang w:eastAsia="en-IN"/>
              </w:rPr>
              <w:t xml:space="preserve"> S. </w:t>
            </w:r>
            <w:proofErr w:type="spellStart"/>
            <w:r w:rsidRPr="00814948">
              <w:rPr>
                <w:rFonts w:asciiTheme="majorHAnsi" w:eastAsia="Times New Roman" w:hAnsiTheme="majorHAnsi" w:cs="Arial"/>
                <w:color w:val="000000" w:themeColor="text1"/>
                <w:lang w:eastAsia="en-IN"/>
              </w:rPr>
              <w:t>Warde</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Walawalikar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Ganesh </w:t>
            </w:r>
            <w:proofErr w:type="spellStart"/>
            <w:r w:rsidRPr="00814948">
              <w:rPr>
                <w:rFonts w:asciiTheme="majorHAnsi" w:eastAsia="Times New Roman" w:hAnsiTheme="majorHAnsi" w:cs="Arial"/>
                <w:color w:val="000000" w:themeColor="text1"/>
                <w:lang w:eastAsia="en-IN"/>
              </w:rPr>
              <w:t>Murmu</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Balaram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Prasain</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Rajib</w:t>
            </w:r>
            <w:proofErr w:type="spellEnd"/>
            <w:r w:rsidRPr="00814948">
              <w:rPr>
                <w:rFonts w:asciiTheme="majorHAnsi" w:eastAsia="Times New Roman" w:hAnsiTheme="majorHAnsi" w:cs="Arial"/>
                <w:color w:val="000000" w:themeColor="text1"/>
                <w:lang w:eastAsia="en-IN"/>
              </w:rPr>
              <w:t xml:space="preserve">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Gurpreet</w:t>
            </w:r>
            <w:proofErr w:type="spellEnd"/>
            <w:r w:rsidRPr="00814948">
              <w:rPr>
                <w:rFonts w:asciiTheme="majorHAnsi" w:eastAsia="Times New Roman" w:hAnsiTheme="majorHAnsi" w:cs="Arial"/>
                <w:color w:val="000000" w:themeColor="text1"/>
                <w:lang w:eastAsia="en-IN"/>
              </w:rPr>
              <w:t xml:space="preserve"> Singh </w:t>
            </w:r>
            <w:proofErr w:type="spellStart"/>
            <w:r w:rsidRPr="00814948">
              <w:rPr>
                <w:rFonts w:asciiTheme="majorHAnsi" w:eastAsia="Times New Roman" w:hAnsiTheme="majorHAnsi" w:cs="Arial"/>
                <w:color w:val="000000" w:themeColor="text1"/>
                <w:lang w:eastAsia="en-IN"/>
              </w:rPr>
              <w:t>Lehal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Saroja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Bhate</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Shambhu</w:t>
            </w:r>
            <w:proofErr w:type="spellEnd"/>
            <w:r w:rsidRPr="00814948">
              <w:rPr>
                <w:rFonts w:asciiTheme="majorHAnsi" w:eastAsia="Times New Roman" w:hAnsiTheme="majorHAnsi" w:cs="Arial"/>
                <w:color w:val="000000" w:themeColor="text1"/>
                <w:lang w:eastAsia="en-IN"/>
              </w:rPr>
              <w:t xml:space="preserve">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SwarnaPrabha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Chainary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Ghanashyam</w:t>
            </w:r>
            <w:proofErr w:type="spellEnd"/>
            <w:r w:rsidRPr="00814948">
              <w:rPr>
                <w:rFonts w:asciiTheme="majorHAnsi" w:eastAsia="Times New Roman" w:hAnsiTheme="majorHAnsi" w:cs="Arial"/>
                <w:color w:val="000000" w:themeColor="text1"/>
                <w:lang w:eastAsia="en-IN"/>
              </w:rPr>
              <w:t xml:space="preserve">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Kalyan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Vasudeo</w:t>
            </w:r>
            <w:proofErr w:type="spellEnd"/>
            <w:r w:rsidRPr="00814948">
              <w:rPr>
                <w:rFonts w:asciiTheme="majorHAnsi" w:eastAsia="Times New Roman" w:hAnsiTheme="majorHAnsi" w:cs="Arial"/>
                <w:color w:val="000000" w:themeColor="text1"/>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Shashi </w:t>
            </w:r>
            <w:proofErr w:type="spellStart"/>
            <w:r w:rsidRPr="00814948">
              <w:rPr>
                <w:rFonts w:asciiTheme="majorHAnsi" w:eastAsia="Times New Roman" w:hAnsiTheme="majorHAnsi" w:cs="Arial"/>
                <w:color w:val="000000" w:themeColor="text1"/>
                <w:lang w:eastAsia="en-IN"/>
              </w:rPr>
              <w:t>Pathania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Dogri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Santhosh </w:t>
            </w:r>
            <w:proofErr w:type="spellStart"/>
            <w:r w:rsidRPr="00814948">
              <w:rPr>
                <w:rFonts w:asciiTheme="majorHAnsi" w:eastAsia="Times New Roman" w:hAnsiTheme="majorHAnsi" w:cs="Arial"/>
                <w:color w:val="000000" w:themeColor="text1"/>
                <w:lang w:eastAsia="en-IN"/>
              </w:rPr>
              <w:t>Thottingal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Malayalam, </w:t>
            </w:r>
            <w:proofErr w:type="spellStart"/>
            <w:r w:rsidRPr="00814948">
              <w:rPr>
                <w:rFonts w:asciiTheme="majorHAnsi" w:eastAsia="Times New Roman" w:hAnsiTheme="majorHAnsi" w:cs="Arial"/>
                <w:color w:val="000000" w:themeColor="text1"/>
                <w:lang w:eastAsia="en-IN"/>
              </w:rPr>
              <w:t>Sourashtra</w:t>
            </w:r>
            <w:proofErr w:type="spellEnd"/>
            <w:r w:rsidRPr="00814948">
              <w:rPr>
                <w:rFonts w:asciiTheme="majorHAnsi" w:eastAsia="Times New Roman" w:hAnsiTheme="majorHAnsi" w:cs="Arial"/>
                <w:color w:val="000000" w:themeColor="text1"/>
                <w:lang w:eastAsia="en-IN"/>
              </w:rPr>
              <w:t>, 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Uma </w:t>
            </w:r>
            <w:proofErr w:type="spellStart"/>
            <w:r w:rsidRPr="00814948">
              <w:rPr>
                <w:rFonts w:asciiTheme="majorHAnsi" w:eastAsia="Times New Roman" w:hAnsiTheme="majorHAnsi" w:cs="Arial"/>
                <w:color w:val="000000" w:themeColor="text1"/>
                <w:lang w:eastAsia="en-IN"/>
              </w:rPr>
              <w:t>Maheshwar</w:t>
            </w:r>
            <w:proofErr w:type="spellEnd"/>
            <w:r w:rsidRPr="00814948">
              <w:rPr>
                <w:rFonts w:asciiTheme="majorHAnsi" w:eastAsia="Times New Roman" w:hAnsiTheme="majorHAnsi" w:cs="Arial"/>
                <w:color w:val="000000" w:themeColor="text1"/>
                <w:lang w:eastAsia="en-IN"/>
              </w:rPr>
              <w:t xml:space="preserve">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K. C. </w:t>
            </w:r>
            <w:proofErr w:type="spellStart"/>
            <w:r w:rsidRPr="00814948">
              <w:rPr>
                <w:rFonts w:asciiTheme="majorHAnsi" w:eastAsia="Times New Roman" w:hAnsiTheme="majorHAnsi" w:cs="Arial"/>
                <w:color w:val="000000" w:themeColor="text1"/>
                <w:lang w:eastAsia="en-IN"/>
              </w:rPr>
              <w:t>Tikayat</w:t>
            </w:r>
            <w:proofErr w:type="spellEnd"/>
            <w:r w:rsidRPr="00814948">
              <w:rPr>
                <w:rFonts w:asciiTheme="majorHAnsi" w:eastAsia="Times New Roman" w:hAnsiTheme="majorHAnsi" w:cs="Arial"/>
                <w:color w:val="000000" w:themeColor="text1"/>
                <w:lang w:eastAsia="en-IN"/>
              </w:rPr>
              <w:t xml:space="preserve">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Debajit</w:t>
            </w:r>
            <w:proofErr w:type="spellEnd"/>
            <w:r w:rsidRPr="00652D4E">
              <w:rPr>
                <w:rFonts w:asciiTheme="majorHAnsi" w:eastAsia="Times New Roman" w:hAnsiTheme="majorHAnsi" w:cs="Arial"/>
                <w:color w:val="000000" w:themeColor="text1"/>
                <w:lang w:eastAsia="en-IN"/>
              </w:rPr>
              <w:t xml:space="preserve">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Basanta</w:t>
            </w:r>
            <w:proofErr w:type="spellEnd"/>
            <w:r w:rsidRPr="00652D4E">
              <w:rPr>
                <w:rFonts w:asciiTheme="majorHAnsi" w:eastAsia="Times New Roman" w:hAnsiTheme="majorHAnsi" w:cs="Arial"/>
                <w:color w:val="000000" w:themeColor="text1"/>
                <w:lang w:eastAsia="en-IN"/>
              </w:rPr>
              <w:t xml:space="preserve">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Harish </w:t>
            </w:r>
            <w:proofErr w:type="spellStart"/>
            <w:r w:rsidRPr="00814948">
              <w:rPr>
                <w:rFonts w:asciiTheme="majorHAnsi" w:eastAsia="Times New Roman" w:hAnsiTheme="majorHAnsi" w:cs="Arial"/>
                <w:color w:val="000000" w:themeColor="text1"/>
                <w:lang w:eastAsia="en-IN"/>
              </w:rPr>
              <w:t>Chowdhary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Chitrita</w:t>
            </w:r>
            <w:proofErr w:type="spellEnd"/>
            <w:r w:rsidRPr="00814948">
              <w:rPr>
                <w:rFonts w:asciiTheme="majorHAnsi" w:eastAsia="Times New Roman" w:hAnsiTheme="majorHAnsi" w:cs="Arial"/>
                <w:color w:val="000000" w:themeColor="text1"/>
                <w:lang w:eastAsia="en-IN"/>
              </w:rPr>
              <w:t xml:space="preserve">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U.B. </w:t>
            </w:r>
            <w:proofErr w:type="spellStart"/>
            <w:r w:rsidRPr="00814948">
              <w:rPr>
                <w:rFonts w:asciiTheme="majorHAnsi" w:eastAsia="Times New Roman" w:hAnsiTheme="majorHAnsi" w:cs="Arial"/>
                <w:color w:val="000000" w:themeColor="text1"/>
                <w:lang w:eastAsia="en-IN"/>
              </w:rPr>
              <w:t>Pavanaja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Hempal</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Suraj</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Adhikari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Gangadhar</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Panday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Vinay </w:t>
            </w:r>
            <w:proofErr w:type="spellStart"/>
            <w:r w:rsidRPr="00814948">
              <w:rPr>
                <w:rFonts w:asciiTheme="majorHAnsi" w:eastAsia="Times New Roman" w:hAnsiTheme="majorHAnsi" w:cs="Arial"/>
                <w:color w:val="000000" w:themeColor="text1"/>
                <w:lang w:eastAsia="en-IN"/>
              </w:rPr>
              <w:t>Murarka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Mukesh</w:t>
            </w:r>
            <w:proofErr w:type="spellEnd"/>
            <w:r w:rsidRPr="00814948">
              <w:rPr>
                <w:rFonts w:asciiTheme="majorHAnsi" w:eastAsia="Times New Roman" w:hAnsiTheme="majorHAnsi" w:cs="Arial"/>
                <w:color w:val="000000" w:themeColor="text1"/>
                <w:lang w:eastAsia="en-IN"/>
              </w:rPr>
              <w:t xml:space="preserve">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Jay </w:t>
            </w:r>
            <w:proofErr w:type="spellStart"/>
            <w:r w:rsidRPr="00814948">
              <w:rPr>
                <w:rFonts w:asciiTheme="majorHAnsi" w:eastAsia="Times New Roman" w:hAnsiTheme="majorHAnsi" w:cs="Arial"/>
                <w:color w:val="000000" w:themeColor="text1"/>
                <w:lang w:eastAsia="en-IN"/>
              </w:rPr>
              <w:t>Paudyal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Pawan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Chitrakar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Nirajan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Parajuli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Uttam</w:t>
            </w:r>
            <w:proofErr w:type="spellEnd"/>
            <w:r w:rsidRPr="00814948">
              <w:rPr>
                <w:rFonts w:asciiTheme="majorHAnsi" w:eastAsia="Times New Roman" w:hAnsiTheme="majorHAnsi" w:cs="Arial"/>
                <w:color w:val="000000" w:themeColor="text1"/>
                <w:lang w:eastAsia="en-IN"/>
              </w:rPr>
              <w:t xml:space="preserve">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Dev </w:t>
            </w:r>
            <w:proofErr w:type="spellStart"/>
            <w:r w:rsidRPr="00814948">
              <w:rPr>
                <w:rFonts w:asciiTheme="majorHAnsi" w:eastAsia="Times New Roman" w:hAnsiTheme="majorHAnsi" w:cs="Arial"/>
                <w:color w:val="000000" w:themeColor="text1"/>
                <w:lang w:eastAsia="en-IN"/>
              </w:rPr>
              <w:t>Dass</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Manandhar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r w:rsidR="00C05591">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Bhim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Dhoj</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Shubham</w:t>
            </w:r>
            <w:proofErr w:type="spellEnd"/>
            <w:r w:rsidRPr="00814948">
              <w:rPr>
                <w:rFonts w:asciiTheme="majorHAnsi" w:eastAsia="Times New Roman" w:hAnsiTheme="majorHAnsi" w:cs="Arial"/>
                <w:color w:val="000000" w:themeColor="text1"/>
                <w:lang w:eastAsia="en-IN"/>
              </w:rPr>
              <w:t xml:space="preserve">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Anivar</w:t>
            </w:r>
            <w:proofErr w:type="spellEnd"/>
            <w:r w:rsidRPr="00814948">
              <w:rPr>
                <w:rFonts w:asciiTheme="majorHAnsi" w:eastAsia="Times New Roman" w:hAnsiTheme="majorHAnsi" w:cs="Arial"/>
                <w:color w:val="000000" w:themeColor="text1"/>
                <w:lang w:eastAsia="en-IN"/>
              </w:rPr>
              <w:t xml:space="preserve"> A. </w:t>
            </w:r>
            <w:proofErr w:type="spellStart"/>
            <w:r w:rsidRPr="00814948">
              <w:rPr>
                <w:rFonts w:asciiTheme="majorHAnsi" w:eastAsia="Times New Roman" w:hAnsiTheme="majorHAnsi" w:cs="Arial"/>
                <w:color w:val="000000" w:themeColor="text1"/>
                <w:lang w:eastAsia="en-IN"/>
              </w:rPr>
              <w:t>Aravind</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Shanmugam</w:t>
            </w:r>
            <w:proofErr w:type="spellEnd"/>
            <w:r w:rsidRPr="00814948">
              <w:rPr>
                <w:rFonts w:asciiTheme="majorHAnsi" w:eastAsia="Times New Roman" w:hAnsiTheme="majorHAnsi" w:cs="Arial"/>
                <w:color w:val="000000" w:themeColor="text1"/>
                <w:lang w:eastAsia="en-IN"/>
              </w:rPr>
              <w:t xml:space="preserve">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B11A6C"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Sinnathambi</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Shanmugarajah</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Tamil</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 xml:space="preserve">/Script </w:t>
            </w:r>
            <w:r w:rsidRPr="00652D4E">
              <w:rPr>
                <w:rFonts w:asciiTheme="majorHAnsi" w:eastAsia="Times New Roman" w:hAnsiTheme="majorHAnsi" w:cs="Arial"/>
                <w:b/>
                <w:bCs/>
                <w:color w:val="000000" w:themeColor="text1"/>
                <w:lang w:eastAsia="en-IN"/>
              </w:rPr>
              <w:t xml:space="preserve"> Expertise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Ajit</w:t>
            </w:r>
            <w:proofErr w:type="spellEnd"/>
            <w:r w:rsidRPr="00652D4E">
              <w:rPr>
                <w:rFonts w:asciiTheme="majorHAnsi" w:eastAsia="Times New Roman" w:hAnsiTheme="majorHAnsi" w:cs="Arial"/>
                <w:color w:val="000000" w:themeColor="text1"/>
                <w:lang w:eastAsia="en-IN"/>
              </w:rPr>
              <w:t xml:space="preserve">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Awadhi, Braj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Basil </w:t>
            </w:r>
            <w:proofErr w:type="spellStart"/>
            <w:r w:rsidRPr="00652D4E">
              <w:rPr>
                <w:rFonts w:asciiTheme="majorHAnsi" w:eastAsia="Times New Roman" w:hAnsiTheme="majorHAnsi" w:cs="Arial"/>
                <w:color w:val="000000" w:themeColor="text1"/>
                <w:lang w:eastAsia="en-IN"/>
              </w:rPr>
              <w:t>Kiro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Kharia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Biswa</w:t>
            </w:r>
            <w:proofErr w:type="spellEnd"/>
            <w:r w:rsidRPr="00652D4E">
              <w:rPr>
                <w:rFonts w:asciiTheme="majorHAnsi" w:eastAsia="Times New Roman" w:hAnsiTheme="majorHAnsi" w:cs="Arial"/>
                <w:color w:val="000000" w:themeColor="text1"/>
                <w:lang w:eastAsia="en-IN"/>
              </w:rPr>
              <w:t xml:space="preserve">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Devendra</w:t>
            </w:r>
            <w:proofErr w:type="spellEnd"/>
            <w:r w:rsidRPr="00652D4E">
              <w:rPr>
                <w:rFonts w:asciiTheme="majorHAnsi" w:eastAsia="Times New Roman" w:hAnsiTheme="majorHAnsi" w:cs="Arial"/>
                <w:color w:val="000000" w:themeColor="text1"/>
                <w:lang w:eastAsia="en-IN"/>
              </w:rPr>
              <w:t xml:space="preserve"> Kumar </w:t>
            </w:r>
            <w:proofErr w:type="spellStart"/>
            <w:r w:rsidRPr="00652D4E">
              <w:rPr>
                <w:rFonts w:asciiTheme="majorHAnsi" w:eastAsia="Times New Roman" w:hAnsiTheme="majorHAnsi" w:cs="Arial"/>
                <w:color w:val="000000" w:themeColor="text1"/>
                <w:lang w:eastAsia="en-IN"/>
              </w:rPr>
              <w:t>Devesh</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proofErr w:type="spellStart"/>
            <w:r w:rsidRPr="00652D4E">
              <w:rPr>
                <w:rFonts w:asciiTheme="majorHAnsi" w:hAnsiTheme="majorHAnsi"/>
                <w:color w:val="000000" w:themeColor="text1"/>
              </w:rPr>
              <w:t>Dinbandhu</w:t>
            </w:r>
            <w:proofErr w:type="spellEnd"/>
            <w:r w:rsidRPr="00652D4E">
              <w:rPr>
                <w:rFonts w:asciiTheme="majorHAnsi" w:hAnsiTheme="majorHAnsi"/>
                <w:color w:val="000000" w:themeColor="text1"/>
              </w:rPr>
              <w:t xml:space="preserve"> </w:t>
            </w:r>
            <w:proofErr w:type="spellStart"/>
            <w:r w:rsidRPr="00652D4E">
              <w:rPr>
                <w:rFonts w:asciiTheme="majorHAnsi" w:hAnsiTheme="majorHAnsi"/>
                <w:color w:val="000000" w:themeColor="text1"/>
              </w:rPr>
              <w:t>Mahto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w:t>
            </w:r>
            <w:proofErr w:type="spellStart"/>
            <w:r w:rsidRPr="00652D4E">
              <w:rPr>
                <w:rFonts w:asciiTheme="majorHAnsi" w:hAnsiTheme="majorHAnsi"/>
                <w:color w:val="000000" w:themeColor="text1"/>
              </w:rPr>
              <w:t>Birendra</w:t>
            </w:r>
            <w:proofErr w:type="spellEnd"/>
            <w:r w:rsidRPr="00652D4E">
              <w:rPr>
                <w:rFonts w:asciiTheme="majorHAnsi" w:hAnsiTheme="majorHAnsi"/>
                <w:color w:val="000000" w:themeColor="text1"/>
              </w:rPr>
              <w:t xml:space="preserve">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Dinesh Kumar </w:t>
            </w:r>
            <w:proofErr w:type="spellStart"/>
            <w:r w:rsidRPr="00652D4E">
              <w:rPr>
                <w:rFonts w:asciiTheme="majorHAnsi" w:hAnsiTheme="majorHAnsi"/>
                <w:color w:val="000000" w:themeColor="text1"/>
              </w:rPr>
              <w:t>Shrivastav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Harvinder</w:t>
            </w:r>
            <w:proofErr w:type="spellEnd"/>
            <w:r w:rsidRPr="00652D4E">
              <w:rPr>
                <w:rFonts w:asciiTheme="majorHAnsi" w:eastAsia="Times New Roman" w:hAnsiTheme="majorHAnsi" w:cs="Arial"/>
                <w:color w:val="000000" w:themeColor="text1"/>
                <w:lang w:eastAsia="en-IN"/>
              </w:rPr>
              <w:t xml:space="preserve">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Laxmi</w:t>
            </w:r>
            <w:proofErr w:type="spellEnd"/>
            <w:r w:rsidRPr="00652D4E">
              <w:rPr>
                <w:rFonts w:asciiTheme="majorHAnsi" w:eastAsia="Times New Roman" w:hAnsiTheme="majorHAnsi" w:cs="Arial"/>
                <w:color w:val="000000" w:themeColor="text1"/>
                <w:lang w:eastAsia="en-IN"/>
              </w:rPr>
              <w:t xml:space="preserve"> Prasad </w:t>
            </w:r>
            <w:proofErr w:type="spellStart"/>
            <w:r w:rsidRPr="00652D4E">
              <w:rPr>
                <w:rFonts w:asciiTheme="majorHAnsi" w:eastAsia="Times New Roman" w:hAnsiTheme="majorHAnsi" w:cs="Arial"/>
                <w:color w:val="000000" w:themeColor="text1"/>
                <w:lang w:eastAsia="en-IN"/>
              </w:rPr>
              <w:t>Khatiwada</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Jagannath</w:t>
            </w:r>
            <w:proofErr w:type="spellEnd"/>
            <w:r w:rsidRPr="00652D4E">
              <w:rPr>
                <w:rFonts w:asciiTheme="majorHAnsi" w:eastAsia="Times New Roman" w:hAnsiTheme="majorHAnsi" w:cs="Arial"/>
                <w:color w:val="000000" w:themeColor="text1"/>
                <w:lang w:eastAsia="en-IN"/>
              </w:rPr>
              <w:t xml:space="preserve">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Kinnauri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Prateek</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Wagdi and Dhundhari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Urmila </w:t>
            </w:r>
            <w:proofErr w:type="spellStart"/>
            <w:r w:rsidRPr="00B11A6C">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B11A6C">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Wagdi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Rayem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Olem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Dungdung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Tej</w:t>
            </w:r>
            <w:proofErr w:type="spellEnd"/>
            <w:r w:rsidRPr="00652D4E">
              <w:rPr>
                <w:rFonts w:asciiTheme="majorHAnsi" w:eastAsia="Times New Roman" w:hAnsiTheme="majorHAnsi" w:cs="Arial"/>
                <w:color w:val="000000" w:themeColor="text1"/>
                <w:lang w:eastAsia="en-IN"/>
              </w:rPr>
              <w:t xml:space="preserve"> Man </w:t>
            </w:r>
            <w:proofErr w:type="spellStart"/>
            <w:r w:rsidRPr="00652D4E">
              <w:rPr>
                <w:rFonts w:asciiTheme="majorHAnsi" w:eastAsia="Times New Roman" w:hAnsiTheme="majorHAnsi" w:cs="Arial"/>
                <w:color w:val="000000" w:themeColor="text1"/>
                <w:lang w:eastAsia="en-IN"/>
              </w:rPr>
              <w:t>Angdembe</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Amar </w:t>
            </w:r>
            <w:proofErr w:type="spellStart"/>
            <w:r w:rsidRPr="00B11A6C">
              <w:rPr>
                <w:rFonts w:asciiTheme="majorHAnsi" w:eastAsia="Times New Roman" w:hAnsiTheme="majorHAnsi" w:cs="Arial"/>
                <w:color w:val="000000" w:themeColor="text1"/>
                <w:lang w:eastAsia="en-IN"/>
              </w:rPr>
              <w:t>Tumyahang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lastRenderedPageBreak/>
              <w:t>Amrit</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Yonjan</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Indra</w:t>
            </w:r>
            <w:proofErr w:type="spellEnd"/>
            <w:r w:rsidRPr="00B11A6C">
              <w:rPr>
                <w:rFonts w:asciiTheme="majorHAnsi" w:eastAsia="Times New Roman" w:hAnsiTheme="majorHAnsi" w:cs="Arial"/>
                <w:color w:val="000000" w:themeColor="text1"/>
                <w:lang w:eastAsia="en-IN"/>
              </w:rPr>
              <w:t xml:space="preserve"> Kumar Tamang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F07ACA">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Dipika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Sangma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Narzary</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F07ACA">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Bodo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Devdass</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Manandhar</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F07ACA">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Newar</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Dr</w:t>
            </w:r>
            <w:proofErr w:type="spellEnd"/>
            <w:r w:rsidRPr="00A26CF3">
              <w:rPr>
                <w:rFonts w:asciiTheme="majorHAnsi" w:eastAsia="Times New Roman" w:hAnsiTheme="majorHAnsi" w:cs="Arial"/>
                <w:color w:val="000000" w:themeColor="text1"/>
                <w:lang w:eastAsia="en-IN"/>
              </w:rPr>
              <w:t xml:space="preserve"> K.P. </w:t>
            </w:r>
            <w:proofErr w:type="spellStart"/>
            <w:r w:rsidRPr="00A26CF3">
              <w:rPr>
                <w:rFonts w:asciiTheme="majorHAnsi" w:eastAsia="Times New Roman" w:hAnsiTheme="majorHAnsi" w:cs="Arial"/>
                <w:color w:val="000000" w:themeColor="text1"/>
                <w:lang w:eastAsia="en-IN"/>
              </w:rPr>
              <w:t>Lekhwani</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A26CF3" w:rsidP="00F07ACA">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Sindhi</w:t>
            </w:r>
          </w:p>
        </w:tc>
      </w:tr>
      <w:tr w:rsidR="00A26CF3"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Pr="00A26CF3"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Harihar</w:t>
            </w:r>
            <w:proofErr w:type="spellEnd"/>
            <w:r w:rsidRPr="00A26CF3">
              <w:rPr>
                <w:rFonts w:asciiTheme="majorHAnsi" w:eastAsia="Times New Roman" w:hAnsiTheme="majorHAnsi" w:cs="Arial"/>
                <w:color w:val="000000" w:themeColor="text1"/>
                <w:lang w:eastAsia="en-IN"/>
              </w:rPr>
              <w:t xml:space="preserve"> </w:t>
            </w:r>
            <w:proofErr w:type="spellStart"/>
            <w:r w:rsidRPr="00A26CF3">
              <w:rPr>
                <w:rFonts w:asciiTheme="majorHAnsi" w:eastAsia="Times New Roman" w:hAnsiTheme="majorHAnsi" w:cs="Arial"/>
                <w:color w:val="000000" w:themeColor="text1"/>
                <w:lang w:eastAsia="en-IN"/>
              </w:rPr>
              <w:t>Vaishnav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Default="00A26CF3" w:rsidP="00F07ACA">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Halbi</w:t>
            </w:r>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members is available at :</w:t>
      </w:r>
      <w:r>
        <w:rPr>
          <w:rFonts w:asciiTheme="majorHAnsi" w:hAnsiTheme="majorHAnsi"/>
          <w:color w:val="auto"/>
        </w:rPr>
        <w:t xml:space="preserve"> </w:t>
      </w:r>
      <w:hyperlink r:id="rId11" w:history="1">
        <w:r w:rsidRPr="00D841B4">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2"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3"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Pr="00B21EFC" w:rsidRDefault="004463FD" w:rsidP="00C054B4">
      <w:pPr>
        <w:pStyle w:val="bib"/>
        <w:rPr>
          <w:rFonts w:asciiTheme="majorHAnsi" w:hAnsiTheme="majorHAnsi"/>
          <w:sz w:val="24"/>
          <w:szCs w:val="24"/>
        </w:rPr>
      </w:pPr>
      <w:r w:rsidRPr="00B21EFC">
        <w:rPr>
          <w:rFonts w:asciiTheme="majorHAnsi" w:hAnsiTheme="majorHAnsi" w:cs="Arial"/>
          <w:sz w:val="24"/>
          <w:szCs w:val="24"/>
        </w:rPr>
        <w:t>[</w:t>
      </w:r>
      <w:proofErr w:type="spellStart"/>
      <w:r w:rsidRPr="00B21EFC">
        <w:rPr>
          <w:rFonts w:asciiTheme="majorHAnsi" w:hAnsiTheme="majorHAnsi" w:cs="Arial"/>
          <w:sz w:val="24"/>
          <w:szCs w:val="24"/>
        </w:rPr>
        <w:t>gTLD</w:t>
      </w:r>
      <w:proofErr w:type="spellEnd"/>
      <w:r w:rsidRPr="00B21EFC">
        <w:rPr>
          <w:rFonts w:asciiTheme="majorHAnsi" w:hAnsiTheme="majorHAnsi" w:cs="Arial"/>
          <w:sz w:val="24"/>
          <w:szCs w:val="24"/>
        </w:rPr>
        <w:t>]</w:t>
      </w:r>
      <w:r w:rsidR="002E345C" w:rsidRPr="00B21EFC">
        <w:rPr>
          <w:rFonts w:asciiTheme="majorHAnsi" w:hAnsiTheme="majorHAnsi" w:cs="Arial"/>
          <w:sz w:val="24"/>
          <w:szCs w:val="24"/>
        </w:rPr>
        <w:t xml:space="preserve"> </w:t>
      </w:r>
      <w:r w:rsidR="002E345C" w:rsidRPr="00B21EFC">
        <w:rPr>
          <w:rFonts w:asciiTheme="majorHAnsi" w:hAnsiTheme="majorHAnsi"/>
          <w:sz w:val="24"/>
          <w:szCs w:val="24"/>
        </w:rPr>
        <w:t>generic Top Level Domain</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sidRPr="0036096C">
        <w:rPr>
          <w:rFonts w:asciiTheme="majorHAnsi" w:hAnsiTheme="majorHAnsi"/>
          <w:sz w:val="24"/>
          <w:szCs w:val="24"/>
        </w:rPr>
        <w:t>0</w:t>
      </w:r>
      <w:r w:rsidRPr="00B21EFC">
        <w:rPr>
          <w:rFonts w:asciiTheme="majorHAnsi" w:hAnsiTheme="majorHAnsi"/>
          <w:sz w:val="24"/>
          <w:szCs w:val="24"/>
        </w:rPr>
        <w:t xml:space="preserve">] </w:t>
      </w:r>
      <w:r w:rsidRPr="0036096C">
        <w:rPr>
          <w:rFonts w:asciiTheme="majorHAnsi" w:hAnsiTheme="majorHAnsi"/>
          <w:sz w:val="24"/>
          <w:szCs w:val="24"/>
        </w:rPr>
        <w:t>The Unicode Standard 1.1</w:t>
      </w:r>
      <w:r>
        <w:rPr>
          <w:rFonts w:asciiTheme="majorHAnsi" w:hAnsiTheme="majorHAnsi"/>
          <w:sz w:val="24"/>
          <w:szCs w:val="24"/>
        </w:rPr>
        <w:t xml:space="preserve">, </w:t>
      </w:r>
      <w:hyperlink r:id="rId14" w:history="1">
        <w:r w:rsidRPr="0036096C">
          <w:rPr>
            <w:rStyle w:val="Hyperlink"/>
            <w:rFonts w:asciiTheme="majorHAnsi" w:hAnsiTheme="majorHAnsi"/>
            <w:sz w:val="24"/>
            <w:szCs w:val="24"/>
          </w:rPr>
          <w:t>http://www.unicode.org/versions/Unicode1.1.0/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8</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5.0, </w:t>
      </w:r>
      <w:hyperlink r:id="rId15"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w:t>
        </w:r>
        <w:r>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The Unicode Standard 5</w:t>
      </w:r>
      <w:r w:rsidRPr="0036096C">
        <w:rPr>
          <w:rFonts w:asciiTheme="majorHAnsi" w:hAnsiTheme="majorHAnsi"/>
          <w:sz w:val="24"/>
          <w:szCs w:val="24"/>
        </w:rPr>
        <w:t>.1</w:t>
      </w:r>
      <w:r>
        <w:rPr>
          <w:rFonts w:asciiTheme="majorHAnsi" w:hAnsiTheme="majorHAnsi"/>
          <w:sz w:val="24"/>
          <w:szCs w:val="24"/>
        </w:rPr>
        <w:t xml:space="preserve">, </w:t>
      </w:r>
      <w:hyperlink r:id="rId16"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.1.0/</w:t>
        </w:r>
      </w:hyperlink>
      <w:r w:rsidRPr="0036096C">
        <w:rPr>
          <w:rFonts w:asciiTheme="majorHAnsi" w:hAnsiTheme="majorHAnsi"/>
          <w:sz w:val="24"/>
          <w:szCs w:val="24"/>
        </w:rPr>
        <w:t xml:space="preserve"> (Accessed on 12th Dec. 2017)</w:t>
      </w:r>
    </w:p>
    <w:p w:rsidR="0036096C" w:rsidRPr="00B21EFC" w:rsidRDefault="0036096C" w:rsidP="00B04F4D">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11</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6.0, </w:t>
      </w:r>
      <w:hyperlink r:id="rId17" w:history="1">
        <w:r w:rsidRPr="0036096C">
          <w:rPr>
            <w:rStyle w:val="Hyperlink"/>
            <w:rFonts w:asciiTheme="majorHAnsi" w:hAnsiTheme="majorHAnsi"/>
            <w:sz w:val="24"/>
            <w:szCs w:val="24"/>
          </w:rPr>
          <w:t>http://www.unicode.org/versions/Unicode</w:t>
        </w:r>
        <w:r w:rsidR="00B04F4D">
          <w:rPr>
            <w:rStyle w:val="Hyperlink"/>
            <w:rFonts w:asciiTheme="majorHAnsi" w:hAnsiTheme="majorHAnsi"/>
            <w:sz w:val="24"/>
            <w:szCs w:val="24"/>
          </w:rPr>
          <w:t>6</w:t>
        </w:r>
        <w:r w:rsidRPr="0036096C">
          <w:rPr>
            <w:rStyle w:val="Hyperlink"/>
            <w:rFonts w:asciiTheme="majorHAnsi" w:hAnsiTheme="majorHAnsi"/>
            <w:sz w:val="24"/>
            <w:szCs w:val="24"/>
          </w:rPr>
          <w:t>.</w:t>
        </w:r>
        <w:r w:rsidR="00B04F4D">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lastRenderedPageBreak/>
        <w:t xml:space="preserve">[100] DEVANĀGARĪ VIP TEAM: VARIANT ISSUES REPORT, 3rd Oct. 2011, </w:t>
      </w:r>
      <w:hyperlink r:id="rId18"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[101]</w:t>
      </w:r>
      <w:r w:rsidR="002D6249"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"Hindi", </w:t>
      </w:r>
      <w:hyperlink r:id="rId19"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[102]</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"Marathi", </w:t>
      </w:r>
      <w:hyperlink r:id="rId20"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[103]</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"Sanskrit", </w:t>
      </w:r>
      <w:hyperlink r:id="rId21"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[104]</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"Sindhi", </w:t>
      </w:r>
      <w:hyperlink r:id="rId22"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[105]</w:t>
      </w:r>
      <w:r w:rsidR="00B05E30"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"Kashmiri", </w:t>
      </w:r>
      <w:hyperlink r:id="rId23"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r w:rsidR="0054292C" w:rsidRPr="00B21EFC">
        <w:rPr>
          <w:rFonts w:asciiTheme="majorHAnsi" w:hAnsiTheme="majorHAnsi"/>
          <w:sz w:val="24"/>
          <w:szCs w:val="24"/>
        </w:rPr>
        <w:t xml:space="preserve"> </w:t>
      </w:r>
      <w:hyperlink r:id="rId24"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5" w:history="1">
        <w:r w:rsidR="00935527" w:rsidRPr="00B21EFC">
          <w:rPr>
            <w:rStyle w:val="Hyperlink"/>
            <w:rFonts w:asciiTheme="majorHAnsi" w:hAnsiTheme="majorHAnsi"/>
            <w:sz w:val="24"/>
            <w:szCs w:val="24"/>
          </w:rPr>
          <w:t>http://unicode.org/~emuller/iwg/p8/utcdoc.html</w:t>
        </w:r>
      </w:hyperlink>
      <w:r w:rsidR="00935527" w:rsidRPr="00B21EFC">
        <w:rPr>
          <w:rFonts w:asciiTheme="majorHAnsi" w:hAnsiTheme="majorHAnsi"/>
          <w:sz w:val="24"/>
          <w:szCs w:val="24"/>
        </w:rPr>
        <w:t xml:space="preserve"> </w:t>
      </w:r>
      <w:r w:rsidRPr="00B21EFC">
        <w:rPr>
          <w:rFonts w:asciiTheme="majorHAnsi" w:hAnsiTheme="majorHAnsi"/>
          <w:sz w:val="24"/>
          <w:szCs w:val="24"/>
        </w:rPr>
        <w:t>(Accessed on 13th Nov. 2017)</w:t>
      </w:r>
    </w:p>
    <w:p w:rsidR="005077A0" w:rsidRDefault="005077A0" w:rsidP="005077A0">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8</w:t>
      </w:r>
      <w:r w:rsidRPr="00B21EFC">
        <w:rPr>
          <w:rFonts w:asciiTheme="majorHAnsi" w:hAnsiTheme="majorHAnsi"/>
          <w:sz w:val="24"/>
          <w:szCs w:val="24"/>
        </w:rPr>
        <w:t xml:space="preserve">] </w:t>
      </w:r>
      <w:r>
        <w:rPr>
          <w:rFonts w:asciiTheme="majorHAnsi" w:hAnsiTheme="majorHAnsi"/>
          <w:sz w:val="24"/>
          <w:szCs w:val="24"/>
        </w:rPr>
        <w:t>M.K. Raina</w:t>
      </w:r>
      <w:r w:rsidRPr="00B21EFC">
        <w:rPr>
          <w:rFonts w:asciiTheme="majorHAnsi" w:hAnsiTheme="majorHAnsi"/>
          <w:sz w:val="24"/>
          <w:szCs w:val="24"/>
        </w:rPr>
        <w:t>, "</w:t>
      </w:r>
      <w:r w:rsidRPr="005077A0">
        <w:rPr>
          <w:rFonts w:asciiTheme="majorHAnsi" w:hAnsiTheme="majorHAnsi"/>
          <w:sz w:val="24"/>
          <w:szCs w:val="24"/>
        </w:rPr>
        <w:t>How to read and write Kashmiri in Devanagari?</w:t>
      </w:r>
      <w:r w:rsidRPr="00B21EFC">
        <w:rPr>
          <w:rFonts w:asciiTheme="majorHAnsi" w:hAnsiTheme="majorHAnsi"/>
          <w:sz w:val="24"/>
          <w:szCs w:val="24"/>
        </w:rPr>
        <w:t xml:space="preserve">", </w:t>
      </w:r>
      <w:hyperlink r:id="rId26" w:history="1">
        <w:r w:rsidRPr="00C75C9B">
          <w:rPr>
            <w:rStyle w:val="Hyperlink"/>
            <w:rFonts w:asciiTheme="majorHAnsi" w:hAnsiTheme="majorHAnsi"/>
          </w:rPr>
          <w:t>http://www.koshur.org/pdf/Let%20Us%20Learn%20Kashmiri.pdf</w:t>
        </w:r>
      </w:hyperlink>
      <w:r w:rsidRPr="00B21EFC">
        <w:rPr>
          <w:rFonts w:asciiTheme="majorHAnsi" w:hAnsiTheme="majorHAnsi"/>
          <w:sz w:val="24"/>
          <w:szCs w:val="24"/>
        </w:rPr>
        <w:t xml:space="preserve"> (Accessed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2017)</w:t>
      </w:r>
    </w:p>
    <w:p w:rsidR="001213CF" w:rsidRDefault="002D2AA3" w:rsidP="00BC62A1">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Central Hindi Directorate</w:t>
      </w:r>
      <w:r w:rsidR="00BC62A1">
        <w:rPr>
          <w:rFonts w:asciiTheme="majorHAnsi" w:hAnsiTheme="majorHAnsi"/>
          <w:sz w:val="24"/>
          <w:szCs w:val="24"/>
        </w:rPr>
        <w:t>-</w:t>
      </w:r>
      <w:r>
        <w:rPr>
          <w:rFonts w:asciiTheme="majorHAnsi" w:hAnsiTheme="majorHAnsi"/>
          <w:sz w:val="24"/>
          <w:szCs w:val="24"/>
        </w:rPr>
        <w:t>Ministry of HRD</w:t>
      </w:r>
      <w:r w:rsidR="00BC62A1">
        <w:rPr>
          <w:rFonts w:asciiTheme="majorHAnsi" w:hAnsiTheme="majorHAnsi"/>
          <w:sz w:val="24"/>
          <w:szCs w:val="24"/>
        </w:rPr>
        <w:t>-</w:t>
      </w:r>
      <w:r>
        <w:rPr>
          <w:rFonts w:asciiTheme="majorHAnsi" w:hAnsiTheme="majorHAnsi"/>
          <w:sz w:val="24"/>
          <w:szCs w:val="24"/>
        </w:rPr>
        <w:t>Govt. of India</w:t>
      </w:r>
      <w:r w:rsidRPr="00B21EFC">
        <w:rPr>
          <w:rFonts w:asciiTheme="majorHAnsi" w:hAnsiTheme="majorHAnsi"/>
          <w:sz w:val="24"/>
          <w:szCs w:val="24"/>
        </w:rPr>
        <w:t>, "</w:t>
      </w:r>
      <w:r w:rsidRPr="002D2AA3">
        <w:rPr>
          <w:rFonts w:asciiTheme="majorHAnsi" w:hAnsiTheme="majorHAnsi"/>
          <w:sz w:val="24"/>
          <w:szCs w:val="24"/>
        </w:rPr>
        <w:t>DEVANĀGARĪ ALPHABET AND ITS ROMANIZATION</w:t>
      </w:r>
      <w:r w:rsidRPr="00B21EFC">
        <w:rPr>
          <w:rFonts w:asciiTheme="majorHAnsi" w:hAnsiTheme="majorHAnsi"/>
          <w:sz w:val="24"/>
          <w:szCs w:val="24"/>
        </w:rPr>
        <w:t xml:space="preserve">", </w:t>
      </w:r>
      <w:hyperlink r:id="rId27" w:history="1">
        <w:r w:rsidRPr="002D2AA3">
          <w:rPr>
            <w:rStyle w:val="Hyperlink"/>
            <w:rFonts w:asciiTheme="majorHAnsi" w:hAnsiTheme="majorHAnsi"/>
            <w:sz w:val="24"/>
            <w:szCs w:val="24"/>
          </w:rPr>
          <w:t>http://hindinideshalaya.nic.in/english/hindi_orgin/devnagarithesysmbols.html</w:t>
        </w:r>
      </w:hyperlink>
      <w:r w:rsidRPr="002D2AA3">
        <w:rPr>
          <w:rFonts w:asciiTheme="majorHAnsi" w:hAnsiTheme="majorHAnsi"/>
          <w:sz w:val="24"/>
          <w:szCs w:val="24"/>
        </w:rPr>
        <w:t xml:space="preserve"> </w:t>
      </w:r>
      <w:r w:rsidRPr="00B21EFC">
        <w:rPr>
          <w:rFonts w:asciiTheme="majorHAnsi" w:hAnsiTheme="majorHAnsi"/>
          <w:sz w:val="24"/>
          <w:szCs w:val="24"/>
        </w:rPr>
        <w:t>(Accessed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xml:space="preserve">. </w:t>
      </w:r>
      <w:r>
        <w:rPr>
          <w:rFonts w:asciiTheme="majorHAnsi" w:hAnsiTheme="majorHAnsi"/>
          <w:sz w:val="24"/>
          <w:szCs w:val="24"/>
        </w:rPr>
        <w:t>2017</w:t>
      </w:r>
    </w:p>
    <w:p w:rsidR="001213CF" w:rsidRPr="00B21EFC" w:rsidRDefault="001213CF" w:rsidP="00C043AA">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w:t>
      </w:r>
      <w:r w:rsidRPr="00B21EFC">
        <w:rPr>
          <w:rFonts w:asciiTheme="majorHAnsi" w:hAnsiTheme="majorHAnsi"/>
          <w:sz w:val="24"/>
          <w:szCs w:val="24"/>
        </w:rPr>
        <w:t xml:space="preserve">0]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Bodo</w:t>
      </w:r>
      <w:r w:rsidRPr="00B21EFC">
        <w:rPr>
          <w:rFonts w:asciiTheme="majorHAnsi" w:hAnsiTheme="majorHAnsi"/>
          <w:sz w:val="24"/>
          <w:szCs w:val="24"/>
        </w:rPr>
        <w:t xml:space="preserve">", </w:t>
      </w:r>
      <w:hyperlink r:id="rId28" w:history="1">
        <w:r w:rsidRPr="001213CF">
          <w:rPr>
            <w:rStyle w:val="Hyperlink"/>
            <w:rFonts w:asciiTheme="majorHAnsi" w:hAnsiTheme="majorHAnsi"/>
            <w:sz w:val="24"/>
            <w:szCs w:val="24"/>
          </w:rPr>
          <w:t>https://www.omniglot.com/writing/bodo.htm</w:t>
        </w:r>
      </w:hyperlink>
      <w:r w:rsidRPr="001213CF">
        <w:rPr>
          <w:rFonts w:asciiTheme="majorHAnsi" w:hAnsiTheme="majorHAnsi"/>
          <w:sz w:val="24"/>
          <w:szCs w:val="24"/>
        </w:rPr>
        <w:t xml:space="preserve"> </w:t>
      </w:r>
      <w:r w:rsidRPr="00B21EFC">
        <w:rPr>
          <w:rFonts w:asciiTheme="majorHAnsi" w:hAnsiTheme="majorHAnsi"/>
          <w:sz w:val="24"/>
          <w:szCs w:val="24"/>
        </w:rPr>
        <w:t>(Accessed on 1</w:t>
      </w:r>
      <w:r w:rsidR="00C043AA">
        <w:rPr>
          <w:rFonts w:asciiTheme="majorHAnsi" w:hAnsiTheme="majorHAnsi"/>
          <w:sz w:val="24"/>
          <w:szCs w:val="24"/>
        </w:rPr>
        <w:t>2</w:t>
      </w:r>
      <w:r w:rsidRPr="00B21EFC">
        <w:rPr>
          <w:rFonts w:asciiTheme="majorHAnsi" w:hAnsiTheme="majorHAnsi"/>
          <w:sz w:val="24"/>
          <w:szCs w:val="24"/>
        </w:rPr>
        <w:t xml:space="preserve">th </w:t>
      </w:r>
      <w:r w:rsidR="00C043AA">
        <w:rPr>
          <w:rFonts w:asciiTheme="majorHAnsi" w:hAnsiTheme="majorHAnsi"/>
          <w:sz w:val="24"/>
          <w:szCs w:val="24"/>
        </w:rPr>
        <w:t>Dec</w:t>
      </w:r>
      <w:r w:rsidRPr="00B21EFC">
        <w:rPr>
          <w:rFonts w:asciiTheme="majorHAnsi" w:hAnsiTheme="majorHAnsi"/>
          <w:sz w:val="24"/>
          <w:szCs w:val="24"/>
        </w:rPr>
        <w:t>. 2017)</w:t>
      </w:r>
    </w:p>
    <w:p w:rsidR="000E738D" w:rsidRPr="002D2AA3" w:rsidRDefault="001213CF" w:rsidP="008374D1">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11</w:t>
      </w:r>
      <w:r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Maithili</w:t>
      </w:r>
      <w:r w:rsidRPr="00B21EFC">
        <w:rPr>
          <w:rFonts w:asciiTheme="majorHAnsi" w:hAnsiTheme="majorHAnsi"/>
          <w:sz w:val="24"/>
          <w:szCs w:val="24"/>
        </w:rPr>
        <w:t xml:space="preserve">", </w:t>
      </w:r>
      <w:hyperlink r:id="rId29" w:history="1">
        <w:r w:rsidRPr="001213CF">
          <w:rPr>
            <w:rStyle w:val="Hyperlink"/>
            <w:rFonts w:asciiTheme="majorHAnsi" w:hAnsiTheme="majorHAnsi"/>
            <w:sz w:val="24"/>
            <w:szCs w:val="24"/>
          </w:rPr>
          <w:t>https://www.omniglot.com/writing/maithili.htm</w:t>
        </w:r>
      </w:hyperlink>
      <w:r w:rsidRPr="00B21EFC">
        <w:rPr>
          <w:rFonts w:asciiTheme="majorHAnsi" w:hAnsiTheme="majorHAnsi"/>
          <w:sz w:val="24"/>
          <w:szCs w:val="24"/>
        </w:rPr>
        <w:t xml:space="preserve"> </w:t>
      </w:r>
      <w:r w:rsidR="00C043AA" w:rsidRPr="00B21EFC">
        <w:rPr>
          <w:rFonts w:asciiTheme="majorHAnsi" w:hAnsiTheme="majorHAnsi"/>
          <w:sz w:val="24"/>
          <w:szCs w:val="24"/>
        </w:rPr>
        <w:t>(Accessed on 1</w:t>
      </w:r>
      <w:r w:rsidR="00C043AA">
        <w:rPr>
          <w:rFonts w:asciiTheme="majorHAnsi" w:hAnsiTheme="majorHAnsi"/>
          <w:sz w:val="24"/>
          <w:szCs w:val="24"/>
        </w:rPr>
        <w:t>2</w:t>
      </w:r>
      <w:r w:rsidR="00C043AA" w:rsidRPr="00B21EFC">
        <w:rPr>
          <w:rFonts w:asciiTheme="majorHAnsi" w:hAnsiTheme="majorHAnsi"/>
          <w:sz w:val="24"/>
          <w:szCs w:val="24"/>
        </w:rPr>
        <w:t xml:space="preserve">th </w:t>
      </w:r>
      <w:r w:rsidR="00C043AA">
        <w:rPr>
          <w:rFonts w:asciiTheme="majorHAnsi" w:hAnsiTheme="majorHAnsi"/>
          <w:sz w:val="24"/>
          <w:szCs w:val="24"/>
        </w:rPr>
        <w:t>Dec</w:t>
      </w:r>
      <w:r w:rsidR="00C043AA" w:rsidRPr="00B21EFC">
        <w:rPr>
          <w:rFonts w:asciiTheme="majorHAnsi" w:hAnsiTheme="majorHAnsi"/>
          <w:sz w:val="24"/>
          <w:szCs w:val="24"/>
        </w:rPr>
        <w:t>. 2017)</w:t>
      </w:r>
      <w:r w:rsidR="000E738D">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4A582A">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4A582A">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(ed.).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xml:space="preserve">. 1966. A Critical Survey of Hindi Literature. </w:t>
      </w:r>
      <w:proofErr w:type="spellStart"/>
      <w:r w:rsidRPr="000E738D">
        <w:rPr>
          <w:rFonts w:asciiTheme="majorHAnsi" w:hAnsiTheme="majorHAnsi" w:cs="Arial"/>
          <w:sz w:val="24"/>
          <w:szCs w:val="24"/>
        </w:rPr>
        <w:t>Delhi:Motilal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4A582A">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19" w:name="_Ref502675348"/>
      <w:bookmarkStart w:id="20" w:name="_Ref500259360"/>
      <w:r>
        <w:lastRenderedPageBreak/>
        <w:t xml:space="preserve">Appendix A: Variants based on </w:t>
      </w:r>
      <w:r w:rsidRPr="00C93695">
        <w:t>pure visual similarity</w:t>
      </w:r>
      <w:bookmarkEnd w:id="19"/>
    </w:p>
    <w:p w:rsidR="005579B9" w:rsidRPr="005579B9" w:rsidRDefault="005579B9" w:rsidP="005579B9"/>
    <w:tbl>
      <w:tblPr>
        <w:tblStyle w:val="TableGrid"/>
        <w:tblW w:w="0" w:type="auto"/>
        <w:jc w:val="center"/>
        <w:tblLook w:val="04A0" w:firstRow="1" w:lastRow="0" w:firstColumn="1" w:lastColumn="0" w:noHBand="0" w:noVBand="1"/>
      </w:tblPr>
      <w:tblGrid>
        <w:gridCol w:w="1293"/>
        <w:gridCol w:w="2056"/>
      </w:tblGrid>
      <w:tr w:rsidR="005579B9" w:rsidRPr="00D346D5" w:rsidTr="001317F2">
        <w:trPr>
          <w:cantSplit/>
          <w:jc w:val="center"/>
        </w:trPr>
        <w:tc>
          <w:tcPr>
            <w:tcW w:w="1293" w:type="dxa"/>
            <w:vAlign w:val="center"/>
          </w:tcPr>
          <w:p w:rsidR="005579B9" w:rsidRPr="00D346D5" w:rsidRDefault="005579B9" w:rsidP="001317F2">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2056" w:type="dxa"/>
            <w:vAlign w:val="center"/>
          </w:tcPr>
          <w:p w:rsidR="005579B9" w:rsidRPr="00D346D5" w:rsidRDefault="005579B9" w:rsidP="001317F2">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5579B9" w:rsidRPr="00D346D5" w:rsidTr="001317F2">
        <w:trPr>
          <w:cantSplit/>
          <w:jc w:val="center"/>
        </w:trPr>
        <w:tc>
          <w:tcPr>
            <w:tcW w:w="1293" w:type="dxa"/>
            <w:vAlign w:val="center"/>
          </w:tcPr>
          <w:p w:rsidR="005579B9" w:rsidRPr="00D346D5" w:rsidRDefault="005579B9" w:rsidP="001317F2">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5579B9" w:rsidP="005579B9">
            <w:pPr>
              <w:spacing w:after="0" w:line="240" w:lineRule="auto"/>
              <w:jc w:val="center"/>
              <w:rPr>
                <w:rFonts w:asciiTheme="majorHAnsi" w:hAnsiTheme="majorHAnsi" w:cs="Mangal"/>
                <w:lang w:bidi="mr-IN"/>
              </w:rPr>
            </w:pPr>
            <w:r w:rsidRPr="005579B9">
              <w:rPr>
                <w:rFonts w:asciiTheme="majorHAnsi" w:hAnsiTheme="majorHAnsi" w:cs="Mangal"/>
                <w:cs/>
                <w:lang w:bidi="hi-IN"/>
              </w:rPr>
              <w:t>क</w:t>
            </w:r>
            <w:r>
              <w:rPr>
                <w:rFonts w:asciiTheme="majorHAnsi" w:hAnsiTheme="majorHAnsi" w:cs="Mangal" w:hint="cs"/>
                <w:cs/>
                <w:lang w:bidi="mr-IN"/>
              </w:rPr>
              <w:t>़</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5579B9" w:rsidP="005579B9">
            <w:pPr>
              <w:spacing w:after="0" w:line="240" w:lineRule="auto"/>
              <w:jc w:val="center"/>
              <w:rPr>
                <w:rFonts w:asciiTheme="majorHAnsi" w:hAnsiTheme="majorHAnsi" w:cs="Mangal"/>
                <w:cs/>
                <w:lang w:bidi="mr-IN"/>
              </w:rPr>
            </w:pPr>
            <w:r w:rsidRPr="005579B9">
              <w:rPr>
                <w:rFonts w:asciiTheme="majorHAnsi" w:hAnsiTheme="majorHAnsi" w:cs="Mangal"/>
                <w:cs/>
                <w:lang w:bidi="hi-IN"/>
              </w:rPr>
              <w:t>ख</w:t>
            </w:r>
            <w:r>
              <w:rPr>
                <w:rFonts w:asciiTheme="majorHAnsi" w:hAnsiTheme="majorHAnsi" w:cs="Mangal" w:hint="cs"/>
                <w:cs/>
                <w:lang w:bidi="mr-IN"/>
              </w:rPr>
              <w:t>़</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1317F2">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1317F2">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1317F2">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1317F2">
        <w:trPr>
          <w:cantSplit/>
          <w:jc w:val="center"/>
        </w:trPr>
        <w:tc>
          <w:tcPr>
            <w:tcW w:w="1293"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1317F2">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21" w:name="_Ref502675329"/>
      <w:r>
        <w:t xml:space="preserve">Table </w:t>
      </w:r>
      <w:fldSimple w:instr=" SEQ Table \* ARABIC ">
        <w:r w:rsidR="000A262E">
          <w:rPr>
            <w:noProof/>
          </w:rPr>
          <w:t>18</w:t>
        </w:r>
      </w:fldSimple>
      <w:r>
        <w:rPr>
          <w:lang w:val="en-IN"/>
        </w:rPr>
        <w:t>: Visually confusable variants</w:t>
      </w:r>
      <w:bookmarkEnd w:id="21"/>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22" w:name="_Ref502675234"/>
      <w:r>
        <w:lastRenderedPageBreak/>
        <w:t xml:space="preserve">Appendix </w:t>
      </w:r>
      <w:r w:rsidR="00C93695">
        <w:t>B</w:t>
      </w:r>
      <w:r>
        <w:t>: Cross-script Variants</w:t>
      </w:r>
      <w:bookmarkEnd w:id="20"/>
      <w:bookmarkEnd w:id="22"/>
    </w:p>
    <w:p w:rsidR="00613A75" w:rsidRDefault="00613A75" w:rsidP="00C05591">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sidR="0028608B">
        <w:rPr>
          <w:rFonts w:asciiTheme="majorHAnsi" w:hAnsiTheme="majorHAnsi" w:cs="Arial"/>
          <w:sz w:val="24"/>
          <w:szCs w:val="24"/>
        </w:rPr>
        <w:t xml:space="preserve">has </w:t>
      </w:r>
      <w:r w:rsidRPr="00C55A98">
        <w:rPr>
          <w:rFonts w:asciiTheme="majorHAnsi" w:hAnsiTheme="majorHAnsi" w:cs="Arial"/>
          <w:sz w:val="24"/>
          <w:szCs w:val="24"/>
        </w:rPr>
        <w:t xml:space="preserve">a set of possible cross-script variants only with the Gurmukhi script. The </w:t>
      </w:r>
      <w:r w:rsidR="00C05591">
        <w:rPr>
          <w:rFonts w:asciiTheme="majorHAnsi" w:hAnsiTheme="majorHAnsi" w:cs="Arial"/>
          <w:sz w:val="24"/>
          <w:szCs w:val="24"/>
        </w:rPr>
        <w:fldChar w:fldCharType="begin"/>
      </w:r>
      <w:r w:rsidR="00C05591">
        <w:rPr>
          <w:rFonts w:asciiTheme="majorHAnsi" w:hAnsiTheme="majorHAnsi" w:cs="Arial"/>
          <w:sz w:val="24"/>
          <w:szCs w:val="24"/>
        </w:rPr>
        <w:instrText xml:space="preserve"> REF _Ref500423762 \h </w:instrText>
      </w:r>
      <w:r w:rsidR="00C05591">
        <w:rPr>
          <w:rFonts w:asciiTheme="majorHAnsi" w:hAnsiTheme="majorHAnsi" w:cs="Arial"/>
          <w:sz w:val="24"/>
          <w:szCs w:val="24"/>
        </w:rPr>
      </w:r>
      <w:r w:rsidR="00C05591">
        <w:rPr>
          <w:rFonts w:asciiTheme="majorHAnsi" w:hAnsiTheme="majorHAnsi" w:cs="Arial"/>
          <w:sz w:val="24"/>
          <w:szCs w:val="24"/>
        </w:rPr>
        <w:fldChar w:fldCharType="separate"/>
      </w:r>
      <w:r w:rsidR="000A262E">
        <w:t xml:space="preserve">Table </w:t>
      </w:r>
      <w:r w:rsidR="000A262E">
        <w:rPr>
          <w:noProof/>
        </w:rPr>
        <w:t>19</w:t>
      </w:r>
      <w:r w:rsidR="00C05591">
        <w:rPr>
          <w:rFonts w:asciiTheme="majorHAnsi" w:hAnsiTheme="majorHAnsi" w:cs="Arial"/>
          <w:sz w:val="24"/>
          <w:szCs w:val="24"/>
        </w:rPr>
        <w:fldChar w:fldCharType="end"/>
      </w:r>
      <w:r w:rsidR="00C05591">
        <w:rPr>
          <w:rFonts w:asciiTheme="majorHAnsi" w:hAnsiTheme="majorHAnsi" w:cs="Arial"/>
          <w:sz w:val="24"/>
          <w:szCs w:val="24"/>
        </w:rPr>
        <w:t xml:space="preserve"> </w:t>
      </w:r>
      <w:r w:rsidR="006C7FF1">
        <w:rPr>
          <w:rFonts w:asciiTheme="majorHAnsi" w:hAnsiTheme="majorHAnsi" w:cs="Arial"/>
          <w:sz w:val="24"/>
          <w:szCs w:val="24"/>
        </w:rPr>
        <w:t>lists</w:t>
      </w:r>
      <w:r w:rsidRPr="00C55A98">
        <w:rPr>
          <w:rFonts w:asciiTheme="majorHAnsi" w:hAnsiTheme="majorHAnsi" w:cs="Arial"/>
          <w:sz w:val="24"/>
          <w:szCs w:val="24"/>
        </w:rPr>
        <w:t xml:space="preserve"> them.</w:t>
      </w:r>
    </w:p>
    <w:p w:rsidR="002E672A" w:rsidRPr="002E672A" w:rsidRDefault="009C6E25" w:rsidP="00EC7880">
      <w:pPr>
        <w:jc w:val="both"/>
        <w:rPr>
          <w:rFonts w:asciiTheme="majorHAnsi" w:hAnsiTheme="majorHAnsi" w:cs="Arial"/>
          <w:sz w:val="24"/>
          <w:szCs w:val="24"/>
        </w:rPr>
      </w:pPr>
      <w:r>
        <w:rPr>
          <w:rFonts w:asciiTheme="majorHAnsi" w:hAnsiTheme="majorHAnsi" w:cs="Arial"/>
          <w:sz w:val="24"/>
          <w:szCs w:val="24"/>
        </w:rPr>
        <w:t>It is to be</w:t>
      </w:r>
      <w:r w:rsidR="002E672A" w:rsidRPr="002E672A">
        <w:rPr>
          <w:rFonts w:asciiTheme="majorHAnsi" w:hAnsiTheme="majorHAnsi" w:cs="Arial"/>
          <w:sz w:val="24"/>
          <w:szCs w:val="24"/>
        </w:rPr>
        <w:t xml:space="preserve"> note</w:t>
      </w:r>
      <w:r>
        <w:rPr>
          <w:rFonts w:asciiTheme="majorHAnsi" w:hAnsiTheme="majorHAnsi" w:cs="Arial"/>
          <w:sz w:val="24"/>
          <w:szCs w:val="24"/>
        </w:rPr>
        <w:t>d</w:t>
      </w:r>
      <w:r w:rsidR="002E672A" w:rsidRPr="002E672A">
        <w:rPr>
          <w:rFonts w:asciiTheme="majorHAnsi" w:hAnsiTheme="majorHAnsi" w:cs="Arial"/>
          <w:sz w:val="24"/>
          <w:szCs w:val="24"/>
        </w:rPr>
        <w:t xml:space="preserve"> that none of the combinations listed </w:t>
      </w:r>
      <w:r w:rsidR="00251A11">
        <w:rPr>
          <w:rFonts w:asciiTheme="majorHAnsi" w:hAnsiTheme="majorHAnsi" w:cs="Arial"/>
          <w:sz w:val="24"/>
          <w:szCs w:val="24"/>
        </w:rPr>
        <w:t xml:space="preserve">in </w:t>
      </w:r>
      <w:r w:rsidR="00AA7662">
        <w:rPr>
          <w:rFonts w:asciiTheme="majorHAnsi" w:hAnsiTheme="majorHAnsi" w:cs="Arial"/>
          <w:sz w:val="24"/>
          <w:szCs w:val="24"/>
        </w:rPr>
        <w:fldChar w:fldCharType="begin"/>
      </w:r>
      <w:r w:rsidR="00AA7662">
        <w:rPr>
          <w:rFonts w:asciiTheme="majorHAnsi" w:hAnsiTheme="majorHAnsi" w:cs="Arial"/>
          <w:sz w:val="24"/>
          <w:szCs w:val="24"/>
        </w:rPr>
        <w:instrText xml:space="preserve"> REF _Ref500423762 \h </w:instrText>
      </w:r>
      <w:r w:rsidR="00AA7662">
        <w:rPr>
          <w:rFonts w:asciiTheme="majorHAnsi" w:hAnsiTheme="majorHAnsi" w:cs="Arial"/>
          <w:sz w:val="24"/>
          <w:szCs w:val="24"/>
        </w:rPr>
      </w:r>
      <w:r w:rsidR="00AA7662">
        <w:rPr>
          <w:rFonts w:asciiTheme="majorHAnsi" w:hAnsiTheme="majorHAnsi" w:cs="Arial"/>
          <w:sz w:val="24"/>
          <w:szCs w:val="24"/>
        </w:rPr>
        <w:fldChar w:fldCharType="separate"/>
      </w:r>
      <w:r w:rsidR="000A262E">
        <w:t xml:space="preserve">Table </w:t>
      </w:r>
      <w:r w:rsidR="000A262E">
        <w:rPr>
          <w:noProof/>
        </w:rPr>
        <w:t>19</w:t>
      </w:r>
      <w:r w:rsidR="00AA7662">
        <w:rPr>
          <w:rFonts w:asciiTheme="majorHAnsi" w:hAnsiTheme="majorHAnsi" w:cs="Arial"/>
          <w:sz w:val="24"/>
          <w:szCs w:val="24"/>
        </w:rPr>
        <w:fldChar w:fldCharType="end"/>
      </w:r>
      <w:r w:rsidR="002E672A">
        <w:rPr>
          <w:rFonts w:asciiTheme="majorHAnsi" w:hAnsiTheme="majorHAnsi" w:cs="Arial"/>
          <w:sz w:val="24"/>
          <w:szCs w:val="24"/>
        </w:rPr>
        <w:t xml:space="preserve"> </w:t>
      </w:r>
      <w:r w:rsidR="002E672A" w:rsidRPr="002E672A">
        <w:rPr>
          <w:rFonts w:asciiTheme="majorHAnsi" w:hAnsiTheme="majorHAnsi" w:cs="Arial"/>
          <w:sz w:val="24"/>
          <w:szCs w:val="24"/>
        </w:rPr>
        <w:t xml:space="preserve">are termed to be equivalents of each other semantically or otherwise. They are only grouped based on possible visual </w:t>
      </w:r>
      <w:r w:rsidRPr="002E672A">
        <w:rPr>
          <w:rFonts w:asciiTheme="majorHAnsi" w:hAnsiTheme="majorHAnsi" w:cs="Arial"/>
          <w:sz w:val="24"/>
          <w:szCs w:val="24"/>
        </w:rPr>
        <w:t>confusability</w:t>
      </w:r>
      <w:r w:rsidR="002E672A" w:rsidRPr="002E672A">
        <w:rPr>
          <w:rFonts w:asciiTheme="majorHAnsi" w:hAnsiTheme="majorHAnsi" w:cs="Arial"/>
          <w:sz w:val="24"/>
          <w:szCs w:val="24"/>
        </w:rPr>
        <w:t>. Here are some of the examples of them.</w:t>
      </w:r>
    </w:p>
    <w:p w:rsidR="002E672A" w:rsidRPr="002E672A" w:rsidRDefault="002E672A" w:rsidP="006F03F4">
      <w:pPr>
        <w:jc w:val="center"/>
        <w:rPr>
          <w:rFonts w:asciiTheme="majorHAnsi" w:hAnsiTheme="majorHAnsi" w:cs="Arial"/>
          <w:sz w:val="24"/>
          <w:szCs w:val="24"/>
        </w:rPr>
      </w:pPr>
      <w:r w:rsidRPr="002E672A">
        <w:rPr>
          <w:rFonts w:asciiTheme="majorHAnsi" w:hAnsiTheme="majorHAnsi" w:cs="Mangal"/>
          <w:sz w:val="24"/>
          <w:szCs w:val="24"/>
          <w:cs/>
          <w:lang w:bidi="hi-IN"/>
        </w:rPr>
        <w:t xml:space="preserve">गप्पी - </w:t>
      </w:r>
      <w:proofErr w:type="spellStart"/>
      <w:r w:rsidRPr="002E672A">
        <w:rPr>
          <w:rFonts w:asciiTheme="majorHAnsi" w:hAnsiTheme="majorHAnsi" w:cs="Raavi"/>
          <w:sz w:val="24"/>
          <w:szCs w:val="24"/>
          <w:cs/>
          <w:lang w:bidi="pa-IN"/>
        </w:rPr>
        <w:t>ਗਘੀ</w:t>
      </w:r>
      <w:proofErr w:type="spellEnd"/>
    </w:p>
    <w:p w:rsidR="002E672A" w:rsidRPr="002E672A" w:rsidRDefault="002E672A" w:rsidP="006F03F4">
      <w:pPr>
        <w:jc w:val="center"/>
        <w:rPr>
          <w:rFonts w:asciiTheme="majorHAnsi" w:hAnsiTheme="majorHAnsi" w:cs="Arial"/>
          <w:sz w:val="24"/>
          <w:szCs w:val="24"/>
        </w:rPr>
      </w:pPr>
      <w:proofErr w:type="spellStart"/>
      <w:r w:rsidRPr="002E672A">
        <w:rPr>
          <w:rFonts w:asciiTheme="majorHAnsi" w:hAnsiTheme="majorHAnsi" w:cs="Mangal"/>
          <w:sz w:val="24"/>
          <w:szCs w:val="24"/>
          <w:cs/>
          <w:lang w:bidi="hi-IN"/>
        </w:rPr>
        <w:t>डैडी</w:t>
      </w:r>
      <w:proofErr w:type="spellEnd"/>
      <w:r w:rsidRPr="002E672A">
        <w:rPr>
          <w:rFonts w:asciiTheme="majorHAnsi" w:hAnsiTheme="majorHAnsi" w:cs="Mangal"/>
          <w:sz w:val="24"/>
          <w:szCs w:val="24"/>
          <w:cs/>
          <w:lang w:bidi="hi-IN"/>
        </w:rPr>
        <w:t xml:space="preserve"> - </w:t>
      </w:r>
      <w:proofErr w:type="spellStart"/>
      <w:r w:rsidRPr="002E672A">
        <w:rPr>
          <w:rFonts w:asciiTheme="majorHAnsi" w:hAnsiTheme="majorHAnsi" w:cs="Raavi"/>
          <w:sz w:val="24"/>
          <w:szCs w:val="24"/>
          <w:cs/>
          <w:lang w:bidi="pa-IN"/>
        </w:rPr>
        <w:t>ਛੈਛੀ</w:t>
      </w:r>
      <w:proofErr w:type="spellEnd"/>
    </w:p>
    <w:p w:rsidR="002E672A" w:rsidRPr="002E672A" w:rsidRDefault="002E672A" w:rsidP="006F03F4">
      <w:pPr>
        <w:jc w:val="center"/>
        <w:rPr>
          <w:rFonts w:asciiTheme="majorHAnsi" w:hAnsiTheme="majorHAnsi" w:cs="Arial"/>
          <w:sz w:val="24"/>
          <w:szCs w:val="24"/>
        </w:rPr>
      </w:pPr>
      <w:proofErr w:type="spellStart"/>
      <w:r w:rsidRPr="002E672A">
        <w:rPr>
          <w:rFonts w:asciiTheme="majorHAnsi" w:hAnsiTheme="majorHAnsi" w:cs="Mangal"/>
          <w:sz w:val="24"/>
          <w:szCs w:val="24"/>
          <w:cs/>
          <w:lang w:bidi="hi-IN"/>
        </w:rPr>
        <w:t>रैडी</w:t>
      </w:r>
      <w:proofErr w:type="spellEnd"/>
      <w:r w:rsidRPr="002E672A">
        <w:rPr>
          <w:rFonts w:asciiTheme="majorHAnsi" w:hAnsiTheme="majorHAnsi" w:cs="Mangal"/>
          <w:sz w:val="24"/>
          <w:szCs w:val="24"/>
          <w:cs/>
          <w:lang w:bidi="hi-IN"/>
        </w:rPr>
        <w:t xml:space="preserve"> - </w:t>
      </w:r>
      <w:proofErr w:type="spellStart"/>
      <w:r w:rsidRPr="002E672A">
        <w:rPr>
          <w:rFonts w:asciiTheme="majorHAnsi" w:hAnsiTheme="majorHAnsi" w:cs="Raavi"/>
          <w:sz w:val="24"/>
          <w:szCs w:val="24"/>
          <w:cs/>
          <w:lang w:bidi="pa-IN"/>
        </w:rPr>
        <w:t>ਕੈਛੀ</w:t>
      </w:r>
      <w:proofErr w:type="spellEnd"/>
    </w:p>
    <w:p w:rsidR="002E672A" w:rsidRPr="002E672A" w:rsidRDefault="002E672A" w:rsidP="006F03F4">
      <w:pPr>
        <w:jc w:val="center"/>
        <w:rPr>
          <w:rFonts w:asciiTheme="majorHAnsi" w:hAnsiTheme="majorHAnsi" w:cs="Arial"/>
          <w:sz w:val="24"/>
          <w:szCs w:val="24"/>
        </w:rPr>
      </w:pPr>
      <w:proofErr w:type="spellStart"/>
      <w:r w:rsidRPr="002E672A">
        <w:rPr>
          <w:rFonts w:asciiTheme="majorHAnsi" w:hAnsiTheme="majorHAnsi" w:cs="Mangal"/>
          <w:sz w:val="24"/>
          <w:szCs w:val="24"/>
          <w:cs/>
          <w:lang w:bidi="hi-IN"/>
        </w:rPr>
        <w:t>वडी</w:t>
      </w:r>
      <w:proofErr w:type="spellEnd"/>
      <w:r w:rsidRPr="002E672A">
        <w:rPr>
          <w:rFonts w:asciiTheme="majorHAnsi" w:hAnsiTheme="majorHAnsi" w:cs="Mangal"/>
          <w:sz w:val="24"/>
          <w:szCs w:val="24"/>
          <w:cs/>
          <w:lang w:bidi="hi-IN"/>
        </w:rPr>
        <w:t xml:space="preserve"> - </w:t>
      </w:r>
      <w:proofErr w:type="spellStart"/>
      <w:r w:rsidRPr="002E672A">
        <w:rPr>
          <w:rFonts w:asciiTheme="majorHAnsi" w:hAnsiTheme="majorHAnsi" w:cs="Raavi"/>
          <w:sz w:val="24"/>
          <w:szCs w:val="24"/>
          <w:cs/>
          <w:lang w:bidi="pa-IN"/>
        </w:rPr>
        <w:t>ਕਛੀ</w:t>
      </w:r>
      <w:proofErr w:type="spellEnd"/>
    </w:p>
    <w:p w:rsidR="002E672A" w:rsidRPr="002E672A" w:rsidRDefault="002E672A" w:rsidP="00D25535">
      <w:pPr>
        <w:jc w:val="both"/>
        <w:rPr>
          <w:rFonts w:asciiTheme="majorHAnsi" w:hAnsiTheme="majorHAnsi" w:cs="Arial"/>
          <w:sz w:val="24"/>
          <w:szCs w:val="24"/>
        </w:rPr>
      </w:pPr>
      <w:r w:rsidRPr="002E672A">
        <w:rPr>
          <w:rFonts w:asciiTheme="majorHAnsi" w:hAnsiTheme="majorHAnsi" w:cs="Arial"/>
          <w:sz w:val="24"/>
          <w:szCs w:val="24"/>
        </w:rPr>
        <w:t>At first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582884">
      <w:pPr>
        <w:jc w:val="both"/>
        <w:rPr>
          <w:rFonts w:asciiTheme="majorHAnsi" w:hAnsiTheme="majorHAnsi" w:cs="Arial"/>
          <w:sz w:val="24"/>
          <w:szCs w:val="24"/>
        </w:rPr>
      </w:pPr>
      <w:r>
        <w:rPr>
          <w:rFonts w:asciiTheme="majorHAnsi" w:hAnsiTheme="majorHAnsi" w:cs="Arial"/>
          <w:sz w:val="24"/>
          <w:szCs w:val="24"/>
        </w:rPr>
        <w:t>A label can be considered to have a cross-script variant label only if</w:t>
      </w:r>
      <w:r w:rsidR="002E672A" w:rsidRPr="002E672A">
        <w:rPr>
          <w:rFonts w:asciiTheme="majorHAnsi" w:hAnsiTheme="majorHAnsi" w:cs="Arial"/>
          <w:sz w:val="24"/>
          <w:szCs w:val="24"/>
        </w:rPr>
        <w:t xml:space="preserve"> "all" the constituent characters/</w:t>
      </w:r>
      <w:proofErr w:type="spellStart"/>
      <w:r w:rsidR="002E672A" w:rsidRPr="002E672A">
        <w:rPr>
          <w:rFonts w:asciiTheme="majorHAnsi" w:hAnsiTheme="majorHAnsi" w:cs="Arial"/>
          <w:sz w:val="24"/>
          <w:szCs w:val="24"/>
        </w:rPr>
        <w:t>aksharas</w:t>
      </w:r>
      <w:proofErr w:type="spellEnd"/>
      <w:r w:rsidR="002E672A" w:rsidRPr="002E672A">
        <w:rPr>
          <w:rFonts w:asciiTheme="majorHAnsi" w:hAnsiTheme="majorHAnsi" w:cs="Arial"/>
          <w:sz w:val="24"/>
          <w:szCs w:val="24"/>
        </w:rPr>
        <w:t xml:space="preserve"> have an equivalent confusable in the other script. If there is even one single character/</w:t>
      </w:r>
      <w:proofErr w:type="spellStart"/>
      <w:r w:rsidR="002E672A" w:rsidRPr="002E672A">
        <w:rPr>
          <w:rFonts w:asciiTheme="majorHAnsi" w:hAnsiTheme="majorHAnsi" w:cs="Arial"/>
          <w:sz w:val="24"/>
          <w:szCs w:val="24"/>
        </w:rPr>
        <w:t>akshara</w:t>
      </w:r>
      <w:proofErr w:type="spellEnd"/>
      <w:r w:rsidR="002E672A" w:rsidRPr="002E672A">
        <w:rPr>
          <w:rFonts w:asciiTheme="majorHAnsi" w:hAnsiTheme="majorHAnsi" w:cs="Arial"/>
          <w:sz w:val="24"/>
          <w:szCs w:val="24"/>
        </w:rPr>
        <w:t xml:space="preserve"> which </w:t>
      </w:r>
      <w:r w:rsidR="001B17C9">
        <w:rPr>
          <w:rFonts w:asciiTheme="majorHAnsi" w:hAnsiTheme="majorHAnsi" w:cs="Arial"/>
          <w:sz w:val="24"/>
          <w:szCs w:val="24"/>
        </w:rPr>
        <w:t xml:space="preserve">does not </w:t>
      </w:r>
      <w:r w:rsidR="002E672A" w:rsidRPr="002E672A">
        <w:rPr>
          <w:rFonts w:asciiTheme="majorHAnsi" w:hAnsiTheme="majorHAnsi" w:cs="Arial"/>
          <w:sz w:val="24"/>
          <w:szCs w:val="24"/>
        </w:rPr>
        <w:t>hav</w:t>
      </w:r>
      <w:r w:rsidR="001B17C9">
        <w:rPr>
          <w:rFonts w:asciiTheme="majorHAnsi" w:hAnsiTheme="majorHAnsi" w:cs="Arial"/>
          <w:sz w:val="24"/>
          <w:szCs w:val="24"/>
        </w:rPr>
        <w:t>e</w:t>
      </w:r>
      <w:r w:rsidR="002E672A" w:rsidRPr="002E672A">
        <w:rPr>
          <w:rFonts w:asciiTheme="majorHAnsi" w:hAnsiTheme="majorHAnsi" w:cs="Arial"/>
          <w:sz w:val="24"/>
          <w:szCs w:val="24"/>
        </w:rPr>
        <w:t xml:space="preserve"> an equivalent visual confusable in other script, it essentially </w:t>
      </w:r>
      <w:r w:rsidR="001B17C9">
        <w:rPr>
          <w:rFonts w:asciiTheme="majorHAnsi" w:hAnsiTheme="majorHAnsi" w:cs="Arial"/>
          <w:sz w:val="24"/>
          <w:szCs w:val="24"/>
        </w:rPr>
        <w:t>provides a visually distinguishability</w:t>
      </w:r>
      <w:r w:rsidR="002E672A" w:rsidRPr="002E672A">
        <w:rPr>
          <w:rFonts w:asciiTheme="majorHAnsi" w:hAnsiTheme="majorHAnsi" w:cs="Arial"/>
          <w:sz w:val="24"/>
          <w:szCs w:val="24"/>
        </w:rPr>
        <w:t xml:space="preserve"> and hence </w:t>
      </w:r>
      <w:r w:rsidR="001B17C9">
        <w:rPr>
          <w:rFonts w:asciiTheme="majorHAnsi" w:hAnsiTheme="majorHAnsi" w:cs="Arial"/>
          <w:sz w:val="24"/>
          <w:szCs w:val="24"/>
        </w:rPr>
        <w:t xml:space="preserve">a </w:t>
      </w:r>
      <w:r w:rsidR="002E672A" w:rsidRPr="002E672A">
        <w:rPr>
          <w:rFonts w:asciiTheme="majorHAnsi" w:hAnsiTheme="majorHAnsi" w:cs="Arial"/>
          <w:sz w:val="24"/>
          <w:szCs w:val="24"/>
        </w:rPr>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55586A" w:rsidRPr="00C55A98" w:rsidTr="00AE3B0B">
        <w:trPr>
          <w:cantSplit/>
          <w:tblHeader/>
          <w:jc w:val="center"/>
        </w:trPr>
        <w:tc>
          <w:tcPr>
            <w:tcW w:w="4046" w:type="dxa"/>
            <w:vAlign w:val="center"/>
          </w:tcPr>
          <w:p w:rsidR="0055586A" w:rsidRPr="0055586A" w:rsidRDefault="0055586A" w:rsidP="0072032B">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55586A" w:rsidRPr="0055586A" w:rsidRDefault="0055586A" w:rsidP="0072032B">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55586A" w:rsidRPr="00C55A98" w:rsidTr="00AE3B0B">
        <w:trPr>
          <w:cantSplit/>
          <w:tblHeader/>
          <w:jc w:val="center"/>
        </w:trPr>
        <w:tc>
          <w:tcPr>
            <w:tcW w:w="4046" w:type="dxa"/>
            <w:vAlign w:val="center"/>
          </w:tcPr>
          <w:p w:rsidR="0055586A"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p>
          <w:p w:rsidR="0055586A" w:rsidRPr="006E4455" w:rsidRDefault="0055586A"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U+092A U+094D U+091F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U+0A07</w:t>
            </w:r>
          </w:p>
        </w:tc>
      </w:tr>
      <w:tr w:rsidR="0055586A" w:rsidRPr="00C55A98" w:rsidTr="00AE3B0B">
        <w:trPr>
          <w:cantSplit/>
          <w:tblHeader/>
          <w:jc w:val="center"/>
        </w:trPr>
        <w:tc>
          <w:tcPr>
            <w:tcW w:w="4046" w:type="dxa"/>
            <w:vAlign w:val="center"/>
          </w:tcPr>
          <w:p w:rsidR="0055586A"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p>
          <w:p w:rsidR="0055586A" w:rsidRPr="006E4455" w:rsidRDefault="0055586A"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U+092A U+094D U+091F U+093F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ਇਂ</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U+0A07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p>
          <w:p w:rsidR="0055586A" w:rsidRPr="006E4455" w:rsidRDefault="0055586A"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U+092A U+094D U+091F U+093F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U+0A07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ਈਂ</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ਏਂ</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U+0A0F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 U+0947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U+0A0F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ਕਂ</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र</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र</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ਕੱ</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व</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वं</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ਕਂ</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वः</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वा</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वि</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वी</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व</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व</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वे</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वै</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ਕੈ</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वॅ</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U+0935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ਕੱ</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U+0A15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ष</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ਖ</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ਖਃ</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ਖਾ</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ष</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ष</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ਖੇ</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ਖੈ</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ਖੱ</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U+0A16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ग</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ਗ</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ਗਃ</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ਗਾ</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U+0A40</w:t>
            </w:r>
          </w:p>
        </w:tc>
      </w:tr>
      <w:tr w:rsidR="0055586A" w:rsidRPr="00C55A98" w:rsidTr="00AE3B0B">
        <w:trPr>
          <w:cantSplit/>
          <w:tblHeader/>
          <w:jc w:val="center"/>
        </w:trPr>
        <w:tc>
          <w:tcPr>
            <w:tcW w:w="4046" w:type="dxa"/>
            <w:vAlign w:val="center"/>
          </w:tcPr>
          <w:p w:rsidR="0055586A" w:rsidRPr="006E4455" w:rsidRDefault="00AE3B0B" w:rsidP="0072032B">
            <w:pPr>
              <w:jc w:val="center"/>
              <w:rPr>
                <w:rFonts w:asciiTheme="majorHAnsi" w:hAnsiTheme="majorHAnsi" w:cs="Mangal"/>
                <w:b/>
                <w:bCs/>
                <w:sz w:val="28"/>
                <w:szCs w:val="28"/>
                <w:lang w:bidi="hi-IN"/>
              </w:rPr>
            </w:pPr>
            <w:r w:rsidRPr="00AE3B0B">
              <w:rPr>
                <w:rFonts w:asciiTheme="majorHAnsi" w:hAnsiTheme="majorHAnsi" w:cs="Mangal"/>
                <w:b/>
                <w:bCs/>
                <w:sz w:val="28"/>
                <w:szCs w:val="28"/>
                <w:cs/>
                <w:lang w:bidi="hi-IN"/>
              </w:rPr>
              <w:t>ग</w:t>
            </w:r>
            <w:r w:rsidRPr="00AE3B0B">
              <w:rPr>
                <w:rFonts w:ascii="Nirmala UI" w:hAnsi="Nirmala UI" w:cs="Nirmala UI" w:hint="cs"/>
                <w:b/>
                <w:bCs/>
                <w:sz w:val="28"/>
                <w:szCs w:val="28"/>
                <w:cs/>
                <w:lang w:bidi="hi-IN"/>
              </w:rPr>
              <w:t>ॖ</w:t>
            </w:r>
            <w:r w:rsidR="0055586A" w:rsidRPr="006E4455">
              <w:rPr>
                <w:rFonts w:asciiTheme="majorHAnsi" w:hAnsiTheme="majorHAnsi" w:cs="Mangal"/>
                <w:b/>
                <w:bCs/>
                <w:sz w:val="28"/>
                <w:szCs w:val="28"/>
                <w:lang w:bidi="hi-IN"/>
              </w:rPr>
              <w:br/>
            </w:r>
            <w:r w:rsidR="0055586A" w:rsidRPr="007C4FE1">
              <w:rPr>
                <w:rFonts w:ascii="Cambria" w:hAnsi="Cambria" w:cs="Mangal"/>
                <w:bCs/>
                <w:sz w:val="20"/>
                <w:szCs w:val="28"/>
                <w:lang w:bidi="hi-IN"/>
              </w:rPr>
              <w:t xml:space="preserve"> U+0917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ਗੁ</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U+0A41</w:t>
            </w:r>
          </w:p>
        </w:tc>
      </w:tr>
      <w:tr w:rsidR="0055586A" w:rsidRPr="00C55A98" w:rsidTr="00AE3B0B">
        <w:trPr>
          <w:cantSplit/>
          <w:tblHeader/>
          <w:jc w:val="center"/>
        </w:trPr>
        <w:tc>
          <w:tcPr>
            <w:tcW w:w="4046" w:type="dxa"/>
            <w:vAlign w:val="center"/>
          </w:tcPr>
          <w:p w:rsidR="0055586A" w:rsidRPr="006E4455" w:rsidRDefault="00AE3B0B" w:rsidP="0072032B">
            <w:pPr>
              <w:jc w:val="center"/>
              <w:rPr>
                <w:rFonts w:asciiTheme="majorHAnsi" w:hAnsiTheme="majorHAnsi" w:cs="Mangal"/>
                <w:b/>
                <w:bCs/>
                <w:sz w:val="28"/>
                <w:szCs w:val="28"/>
                <w:lang w:bidi="hi-IN"/>
              </w:rPr>
            </w:pPr>
            <w:r w:rsidRPr="00AE3B0B">
              <w:rPr>
                <w:rFonts w:asciiTheme="majorHAnsi" w:hAnsiTheme="majorHAnsi" w:cs="Mangal"/>
                <w:b/>
                <w:bCs/>
                <w:sz w:val="28"/>
                <w:szCs w:val="28"/>
                <w:cs/>
                <w:lang w:bidi="hi-IN"/>
              </w:rPr>
              <w:t>ग</w:t>
            </w:r>
            <w:r w:rsidRPr="00AE3B0B">
              <w:rPr>
                <w:rFonts w:ascii="Nirmala UI" w:hAnsi="Nirmala UI" w:cs="Nirmala UI" w:hint="cs"/>
                <w:b/>
                <w:bCs/>
                <w:sz w:val="28"/>
                <w:szCs w:val="28"/>
                <w:cs/>
                <w:lang w:bidi="hi-IN"/>
              </w:rPr>
              <w:t>ॗ</w:t>
            </w:r>
            <w:r w:rsidR="0055586A" w:rsidRPr="006E4455">
              <w:rPr>
                <w:rFonts w:asciiTheme="majorHAnsi" w:hAnsiTheme="majorHAnsi" w:cs="Mangal"/>
                <w:b/>
                <w:bCs/>
                <w:sz w:val="28"/>
                <w:szCs w:val="28"/>
                <w:lang w:bidi="hi-IN"/>
              </w:rPr>
              <w:br/>
            </w:r>
            <w:r w:rsidR="0055586A" w:rsidRPr="007C4FE1">
              <w:rPr>
                <w:rFonts w:ascii="Cambria" w:hAnsi="Cambria" w:cs="Mangal"/>
                <w:bCs/>
                <w:sz w:val="20"/>
                <w:szCs w:val="28"/>
                <w:lang w:bidi="hi-IN"/>
              </w:rPr>
              <w:t xml:space="preserve"> U+0917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गॅ</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U+0917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ਗੱ</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U+0A17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प्प</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प्प</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प्पॅ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U+092A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य्य</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य्य</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ਘੀ</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य्प</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य्प</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U+092A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ਘੱ</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U+0A18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इ</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ਙ</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U+0A19</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इं</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ਙਂ</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U+0A19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इः</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ਙਃ</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U+0A19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ਛਂ</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ਛਿ</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ਛੀ</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ਛੁ</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ਛੈ</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ਛੱ</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U+0A1B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त</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त</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तै</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U+0A40</w:t>
            </w:r>
          </w:p>
        </w:tc>
      </w:tr>
      <w:tr w:rsidR="0055586A" w:rsidRPr="00C55A98" w:rsidTr="00AE3B0B">
        <w:trPr>
          <w:cantSplit/>
          <w:tblHeader/>
          <w:jc w:val="center"/>
        </w:trPr>
        <w:tc>
          <w:tcPr>
            <w:tcW w:w="4046" w:type="dxa"/>
            <w:vAlign w:val="center"/>
          </w:tcPr>
          <w:p w:rsidR="0055586A" w:rsidRDefault="0055586A" w:rsidP="0072032B">
            <w:pPr>
              <w:jc w:val="center"/>
              <w:rPr>
                <w:rFonts w:ascii="Cambria" w:hAnsi="Cambria" w:cs="Mangal"/>
                <w:bCs/>
                <w:sz w:val="20"/>
                <w:szCs w:val="28"/>
                <w:lang w:bidi="hi-IN"/>
              </w:rPr>
            </w:pPr>
            <w:proofErr w:type="spellStart"/>
            <w:r w:rsidRPr="007C4FE1">
              <w:rPr>
                <w:rFonts w:ascii="Cambria" w:hAnsi="Cambria" w:cs="Mangal" w:hint="cs"/>
                <w:bCs/>
                <w:sz w:val="20"/>
                <w:szCs w:val="28"/>
                <w:cs/>
                <w:lang w:bidi="hi-IN"/>
              </w:rPr>
              <w:t>त्त</w:t>
            </w:r>
            <w:proofErr w:type="spellEnd"/>
            <w:r w:rsidRPr="007C4FE1">
              <w:rPr>
                <w:rFonts w:ascii="Nirmala UI" w:hAnsi="Nirmala UI" w:cs="Nirmala UI" w:hint="cs"/>
                <w:bCs/>
                <w:sz w:val="20"/>
                <w:szCs w:val="28"/>
                <w:cs/>
                <w:lang w:bidi="hi-IN"/>
              </w:rPr>
              <w:t>ॖ</w:t>
            </w:r>
          </w:p>
          <w:p w:rsidR="0055586A" w:rsidRPr="006E4455" w:rsidRDefault="0055586A"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U+0924 U+094D U+0924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त्त</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त्तॅ</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U+0924 U+094D U+0924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ਜੱ</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U+0A1C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ट</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ਟ</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ਟਃ</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ਟੀ</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ਟੂ</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ਟੱ</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U+0A1F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ਠ</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ਠਃ</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ਠੱ</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U+0A20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इ</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इं</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इः</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उ</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ङ</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ङ</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ङ</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ਡੇ</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ङॅ</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U+0919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ਡੱ</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U+0A21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ढ</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ਢ</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ਢਃ</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ढ</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ढ</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ਢੱ</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U+0A22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उ</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ਤੈ</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ਤੱ</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U+0A24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ष</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ਥ</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ਥਃ</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ਥੀ</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ष</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ष</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षॅ</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U+0937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ਥੱ</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U+0A25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र</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र</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रे</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रॅ</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U+0930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ट</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ਦੇ</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ਦੱ</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U+0A26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य</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य</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ਧੀ</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प</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प</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ਧੱ</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U+0A27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ਨਂ</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ਨੁ</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ਨੂ</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ਨੇ</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ਨੈ</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ਨੱ</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U+0A28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य</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य</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ये</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प</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प</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पै</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ਪੈ</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ਪੱ</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U+0A2A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ढ</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ढ</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ढ</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ढॅ</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U+0922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ट</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ट</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ਫੈ</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U+091F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ਫੱ</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U+0A2B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घ</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ਬਂ</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ਬਾ</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ਬਿ</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घी</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घ</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ਬੁ</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घ</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ਬੈ</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घॅ</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U+0918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ਬੱ</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U+0A2C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उ</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ਭਂ</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उः</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U+0909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ਭਂ</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ਭੁ</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ड</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डे</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ਭੈ</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डॅ</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U+0921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ਭੱ</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U+0A2D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म</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मा</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म</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lastRenderedPageBreak/>
              <w:t>म</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भ</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भा</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भी</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भ</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भ</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ਮੇ</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भॅ</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U+092D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ਮੱ</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U+0A2E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य्ज</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य्ज</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य्जॅ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U+092F U+094D U+091C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प्ज</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7C4FE1">
              <w:rPr>
                <w:rFonts w:asciiTheme="majorHAnsi" w:hAnsiTheme="majorHAnsi" w:cs="Mangal" w:hint="cs"/>
                <w:b/>
                <w:bCs/>
                <w:sz w:val="28"/>
                <w:szCs w:val="28"/>
                <w:cs/>
                <w:lang w:bidi="hi-IN"/>
              </w:rPr>
              <w:t>प्ज</w:t>
            </w:r>
            <w:proofErr w:type="spellEnd"/>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ਯੇ</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प्जॅ</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U+091C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ਯੱ</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U+0A2F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ਰਂ</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ठा</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ਰਿ</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ਰੀ</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ਰੁ</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ठ</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ठॅ</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U+0920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ਰੱ</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U+0A30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lastRenderedPageBreak/>
              <w:t>ह</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हं</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ਵਂ</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हः</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हा</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हि</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ही</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ह</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ਵੁ</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ह</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ਵੂ</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हे</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ਵੇ</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है</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ਵੈ</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हॅ</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U+0939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ਵੱ</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U+0A35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म</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lastRenderedPageBreak/>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U+0902</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ਸਂ</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U+0A02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U+0903</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U+0A03</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6E4455">
              <w:rPr>
                <w:rFonts w:asciiTheme="majorHAnsi" w:hAnsiTheme="majorHAnsi" w:cs="Mangal"/>
                <w:b/>
                <w:bCs/>
                <w:sz w:val="28"/>
                <w:szCs w:val="28"/>
                <w:cs/>
                <w:lang w:bidi="hi-IN"/>
              </w:rPr>
              <w:t>मा</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U+093E</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U+0A3E</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U+093F</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ਸਿ</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U+0A3F</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U+0940</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U+0A40</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म</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U+0956</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U+0A41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r w:rsidRPr="007C4FE1">
              <w:rPr>
                <w:rFonts w:asciiTheme="majorHAnsi" w:hAnsiTheme="majorHAnsi" w:cs="Mangal" w:hint="cs"/>
                <w:b/>
                <w:bCs/>
                <w:sz w:val="28"/>
                <w:szCs w:val="28"/>
                <w:cs/>
                <w:lang w:bidi="hi-IN"/>
              </w:rPr>
              <w:t>म</w:t>
            </w:r>
            <w:r w:rsidRPr="007C4FE1">
              <w:rPr>
                <w:rFonts w:ascii="Nirmala UI" w:hAnsi="Nirmala UI" w:cs="Nirmala UI" w:hint="cs"/>
                <w:b/>
                <w:bCs/>
                <w:sz w:val="28"/>
                <w:szCs w:val="28"/>
                <w:cs/>
                <w:lang w:bidi="hi-IN"/>
              </w:rPr>
              <w:t>ॗ</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U+0957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U+0A42</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U+0947</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U+0A47</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U+0948</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ਸੈ</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U+0A48</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मॅ</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U+092E U+0945</w:t>
            </w:r>
          </w:p>
        </w:tc>
        <w:tc>
          <w:tcPr>
            <w:tcW w:w="2845" w:type="dxa"/>
            <w:vAlign w:val="center"/>
          </w:tcPr>
          <w:p w:rsidR="0055586A" w:rsidRPr="006E4455" w:rsidRDefault="0055586A" w:rsidP="0072032B">
            <w:pPr>
              <w:jc w:val="center"/>
              <w:rPr>
                <w:rFonts w:asciiTheme="majorHAnsi" w:hAnsiTheme="majorHAnsi" w:cs="Mangal"/>
                <w:b/>
                <w:bCs/>
                <w:sz w:val="34"/>
                <w:szCs w:val="34"/>
                <w:lang w:bidi="pa-IN"/>
              </w:rPr>
            </w:pPr>
            <w:proofErr w:type="spellStart"/>
            <w:r w:rsidRPr="006E4455">
              <w:rPr>
                <w:rFonts w:asciiTheme="majorHAnsi" w:hAnsiTheme="majorHAnsi" w:cs="Raavi"/>
                <w:b/>
                <w:bCs/>
                <w:sz w:val="34"/>
                <w:szCs w:val="34"/>
                <w:cs/>
                <w:lang w:bidi="pa-IN"/>
              </w:rPr>
              <w:t>ਸੱ</w:t>
            </w:r>
            <w:proofErr w:type="spellEnd"/>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U+0A38 U+0A71</w:t>
            </w:r>
          </w:p>
        </w:tc>
      </w:tr>
      <w:tr w:rsidR="0055586A" w:rsidRPr="00C55A98" w:rsidTr="00AE3B0B">
        <w:trPr>
          <w:cantSplit/>
          <w:tblHeader/>
          <w:jc w:val="center"/>
        </w:trPr>
        <w:tc>
          <w:tcPr>
            <w:tcW w:w="4046" w:type="dxa"/>
            <w:vAlign w:val="center"/>
          </w:tcPr>
          <w:p w:rsidR="0055586A" w:rsidRPr="006E4455" w:rsidRDefault="0055586A" w:rsidP="0072032B">
            <w:pPr>
              <w:jc w:val="center"/>
              <w:rPr>
                <w:rFonts w:asciiTheme="majorHAnsi" w:hAnsiTheme="majorHAnsi" w:cs="Mangal"/>
                <w:b/>
                <w:bCs/>
                <w:sz w:val="28"/>
                <w:szCs w:val="28"/>
                <w:lang w:bidi="hi-IN"/>
              </w:rPr>
            </w:pPr>
            <w:proofErr w:type="spellStart"/>
            <w:r w:rsidRPr="006E4455">
              <w:rPr>
                <w:rFonts w:asciiTheme="majorHAnsi" w:hAnsiTheme="majorHAnsi" w:cs="Mangal"/>
                <w:b/>
                <w:bCs/>
                <w:sz w:val="28"/>
                <w:szCs w:val="28"/>
                <w:cs/>
                <w:lang w:bidi="hi-IN"/>
              </w:rPr>
              <w:t>प्ट</w:t>
            </w:r>
            <w:proofErr w:type="spellEnd"/>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U+092A U+094D U+091F</w:t>
            </w:r>
          </w:p>
        </w:tc>
        <w:tc>
          <w:tcPr>
            <w:tcW w:w="2845" w:type="dxa"/>
            <w:vAlign w:val="center"/>
          </w:tcPr>
          <w:p w:rsidR="0055586A" w:rsidRPr="006E4455" w:rsidRDefault="0055586A" w:rsidP="0055586A">
            <w:pPr>
              <w:keepNext/>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ੲ</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U+0A72</w:t>
            </w:r>
          </w:p>
        </w:tc>
      </w:tr>
    </w:tbl>
    <w:p w:rsidR="002E672A" w:rsidRPr="00C55A98" w:rsidRDefault="0055586A" w:rsidP="0055586A">
      <w:pPr>
        <w:pStyle w:val="Caption"/>
        <w:jc w:val="center"/>
        <w:rPr>
          <w:rFonts w:asciiTheme="majorHAnsi" w:hAnsiTheme="majorHAnsi" w:cs="Arial"/>
          <w:sz w:val="24"/>
          <w:szCs w:val="24"/>
        </w:rPr>
      </w:pPr>
      <w:bookmarkStart w:id="23" w:name="_Ref500423762"/>
      <w:bookmarkStart w:id="24" w:name="_Ref500423616"/>
      <w:r>
        <w:t xml:space="preserve">Table </w:t>
      </w:r>
      <w:fldSimple w:instr=" SEQ Table \* ARABIC ">
        <w:r w:rsidR="000A262E">
          <w:rPr>
            <w:noProof/>
          </w:rPr>
          <w:t>19</w:t>
        </w:r>
      </w:fldSimple>
      <w:bookmarkEnd w:id="23"/>
      <w:r>
        <w:rPr>
          <w:lang w:val="en-IN"/>
        </w:rPr>
        <w:t xml:space="preserve">: </w:t>
      </w:r>
      <w:r w:rsidRPr="0063677B">
        <w:rPr>
          <w:lang w:val="en-IN"/>
        </w:rPr>
        <w:t>Devanagari Cross-script Variants</w:t>
      </w:r>
      <w:bookmarkEnd w:id="24"/>
    </w:p>
    <w:sectPr w:rsidR="002E672A" w:rsidRPr="00C55A98" w:rsidSect="003D7FA7">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22" w:rsidRDefault="00063D22" w:rsidP="003D7FA7">
      <w:pPr>
        <w:spacing w:after="0" w:line="240" w:lineRule="auto"/>
      </w:pPr>
      <w:r>
        <w:separator/>
      </w:r>
    </w:p>
  </w:endnote>
  <w:endnote w:type="continuationSeparator" w:id="0">
    <w:p w:rsidR="00063D22" w:rsidRDefault="00063D22"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36096C" w:rsidRDefault="0036096C">
        <w:pPr>
          <w:pStyle w:val="Footer"/>
          <w:jc w:val="center"/>
        </w:pPr>
        <w:r>
          <w:fldChar w:fldCharType="begin"/>
        </w:r>
        <w:r>
          <w:instrText xml:space="preserve"> PAGE   \* MERGEFORMAT </w:instrText>
        </w:r>
        <w:r>
          <w:fldChar w:fldCharType="separate"/>
        </w:r>
        <w:r w:rsidR="000A262E">
          <w:rPr>
            <w:noProof/>
          </w:rPr>
          <w:t>35</w:t>
        </w:r>
        <w:r>
          <w:rPr>
            <w:noProof/>
          </w:rPr>
          <w:fldChar w:fldCharType="end"/>
        </w:r>
      </w:p>
    </w:sdtContent>
  </w:sdt>
  <w:p w:rsidR="0036096C" w:rsidRDefault="00360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22" w:rsidRDefault="00063D22" w:rsidP="003D7FA7">
      <w:pPr>
        <w:spacing w:after="0" w:line="240" w:lineRule="auto"/>
      </w:pPr>
      <w:r>
        <w:separator/>
      </w:r>
    </w:p>
  </w:footnote>
  <w:footnote w:type="continuationSeparator" w:id="0">
    <w:p w:rsidR="00063D22" w:rsidRDefault="00063D22" w:rsidP="003D7FA7">
      <w:pPr>
        <w:spacing w:after="0" w:line="240" w:lineRule="auto"/>
      </w:pPr>
      <w:r>
        <w:continuationSeparator/>
      </w:r>
    </w:p>
  </w:footnote>
  <w:footnote w:id="1">
    <w:p w:rsidR="0036096C" w:rsidRPr="002012DD" w:rsidRDefault="0036096C">
      <w:pPr>
        <w:pStyle w:val="FootnoteText"/>
        <w:rPr>
          <w:lang w:val="en-IN"/>
        </w:rPr>
      </w:pPr>
      <w:r>
        <w:rPr>
          <w:rStyle w:val="FootnoteReference"/>
        </w:rPr>
        <w:footnoteRef/>
      </w:r>
      <w:r>
        <w:t xml:space="preserve"> </w:t>
      </w:r>
      <w:r w:rsidRPr="002012DD">
        <w:t>http://www.acharya.gen.in:8080/sanskrit/script_dev.php</w:t>
      </w:r>
    </w:p>
  </w:footnote>
  <w:footnote w:id="2">
    <w:p w:rsidR="0036096C" w:rsidRDefault="0036096C">
      <w:pPr>
        <w:pStyle w:val="FootnoteText"/>
      </w:pPr>
      <w:r>
        <w:rPr>
          <w:rStyle w:val="FootnoteReference"/>
        </w:rPr>
        <w:footnoteRef/>
      </w:r>
      <w:r>
        <w:t xml:space="preserve"> </w:t>
      </w:r>
      <w:r w:rsidRPr="004E74A8">
        <w:t>https://www.ethnologue.com/about/language-status</w:t>
      </w:r>
    </w:p>
  </w:footnote>
  <w:footnote w:id="3">
    <w:p w:rsidR="0036096C" w:rsidRDefault="0036096C" w:rsidP="00C24BC9">
      <w:pPr>
        <w:pStyle w:val="FootnoteText"/>
      </w:pPr>
      <w:r>
        <w:rPr>
          <w:rStyle w:val="FootnoteReference"/>
        </w:rPr>
        <w:footnoteRef/>
      </w:r>
      <w:r>
        <w:t xml:space="preserve"> Though listed in EGIDS scale 4, </w:t>
      </w:r>
      <w:r w:rsidRPr="00573274">
        <w:t xml:space="preserve">Saraiki </w:t>
      </w:r>
      <w:r>
        <w:t>is</w:t>
      </w:r>
      <w:r w:rsidRPr="00573274">
        <w:t xml:space="preserve"> </w:t>
      </w:r>
      <w:r>
        <w:t xml:space="preserve">not </w:t>
      </w:r>
      <w:r w:rsidRPr="00573274">
        <w:t xml:space="preserve">covered by the </w:t>
      </w:r>
      <w:r>
        <w:t>NB</w:t>
      </w:r>
      <w:r w:rsidRPr="00573274">
        <w:t>GP</w:t>
      </w:r>
      <w:r>
        <w:t xml:space="preserve">. As per </w:t>
      </w:r>
      <w:proofErr w:type="spellStart"/>
      <w:r>
        <w:t>ethnologue</w:t>
      </w:r>
      <w:proofErr w:type="spellEnd"/>
      <w:r>
        <w:t>, Devanagari script is "</w:t>
      </w:r>
      <w:r w:rsidRPr="004D210F">
        <w:t>no longer in use</w:t>
      </w:r>
      <w:r>
        <w:t>" by the Saraiki community.</w:t>
      </w:r>
    </w:p>
    <w:p w:rsidR="0036096C" w:rsidRDefault="0036096C" w:rsidP="00C24BC9">
      <w:pPr>
        <w:pStyle w:val="FootnoteText"/>
      </w:pPr>
      <w:r>
        <w:t xml:space="preserve">Ref: </w:t>
      </w:r>
      <w:r w:rsidRPr="004D210F">
        <w:t>https://www.ethnologue.com/language/skr</w:t>
      </w:r>
    </w:p>
  </w:footnote>
  <w:footnote w:id="4">
    <w:p w:rsidR="0036096C" w:rsidRDefault="0036096C">
      <w:pPr>
        <w:pStyle w:val="FootnoteText"/>
        <w:rPr>
          <w:cs/>
          <w:lang w:bidi="mr-IN"/>
        </w:rPr>
      </w:pPr>
      <w:r>
        <w:rPr>
          <w:rStyle w:val="FootnoteReference"/>
        </w:rPr>
        <w:footnoteRef/>
      </w:r>
      <w:r>
        <w:t xml:space="preserve"> </w:t>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36096C" w:rsidRPr="00A4428C" w:rsidRDefault="0036096C"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36096C" w:rsidRPr="00C87E42" w:rsidRDefault="0036096C">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 w:id="7">
    <w:p w:rsidR="0036096C" w:rsidRPr="0065132B" w:rsidRDefault="0036096C">
      <w:pPr>
        <w:pStyle w:val="FootnoteText"/>
        <w:rPr>
          <w:lang w:val="en-IN"/>
        </w:rPr>
      </w:pPr>
      <w:r>
        <w:rPr>
          <w:rStyle w:val="FootnoteReference"/>
        </w:rPr>
        <w:footnoteRef/>
      </w:r>
      <w:r>
        <w:t xml:space="preserve"> </w:t>
      </w:r>
      <w:r>
        <w:rPr>
          <w:lang w:val="en-IN"/>
        </w:rPr>
        <w:t xml:space="preserve">This document needs to be printed in color for this to be read correctly. </w:t>
      </w:r>
    </w:p>
  </w:footnote>
  <w:footnote w:id="8">
    <w:p w:rsidR="0036096C" w:rsidRDefault="0036096C">
      <w:pPr>
        <w:pStyle w:val="FootnoteText"/>
      </w:pPr>
      <w:r>
        <w:rPr>
          <w:rStyle w:val="FootnoteReference"/>
        </w:rPr>
        <w:footnoteRef/>
      </w:r>
      <w:r>
        <w:t xml:space="preserve"> Unicode uses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6C" w:rsidRPr="00CD6CA0" w:rsidRDefault="0036096C"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9">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2"/>
  </w:num>
  <w:num w:numId="5">
    <w:abstractNumId w:val="16"/>
  </w:num>
  <w:num w:numId="6">
    <w:abstractNumId w:val="6"/>
  </w:num>
  <w:num w:numId="7">
    <w:abstractNumId w:val="0"/>
  </w:num>
  <w:num w:numId="8">
    <w:abstractNumId w:val="1"/>
  </w:num>
  <w:num w:numId="9">
    <w:abstractNumId w:val="5"/>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4"/>
  </w:num>
  <w:num w:numId="19">
    <w:abstractNumId w:val="10"/>
  </w:num>
  <w:num w:numId="20">
    <w:abstractNumId w:val="2"/>
  </w:num>
  <w:num w:numId="21">
    <w:abstractNumId w:val="14"/>
  </w:num>
  <w:num w:numId="22">
    <w:abstractNumId w:val="7"/>
  </w:num>
  <w:num w:numId="23">
    <w:abstractNumId w:val="7"/>
  </w:num>
  <w:num w:numId="24">
    <w:abstractNumId w:val="7"/>
  </w:num>
  <w:num w:numId="25">
    <w:abstractNumId w:val="7"/>
  </w:num>
  <w:num w:numId="26">
    <w:abstractNumId w:val="7"/>
  </w:num>
  <w:num w:numId="27">
    <w:abstractNumId w:val="17"/>
  </w:num>
  <w:num w:numId="28">
    <w:abstractNumId w:val="7"/>
  </w:num>
  <w:num w:numId="29">
    <w:abstractNumId w:val="7"/>
  </w:num>
  <w:num w:numId="30">
    <w:abstractNumId w:val="7"/>
  </w:num>
  <w:num w:numId="31">
    <w:abstractNumId w:val="7"/>
  </w:num>
  <w:num w:numId="32">
    <w:abstractNumId w:val="7"/>
  </w:num>
  <w:num w:numId="33">
    <w:abstractNumId w:val="15"/>
  </w:num>
  <w:num w:numId="34">
    <w:abstractNumId w:val="7"/>
  </w:num>
  <w:num w:numId="35">
    <w:abstractNumId w:val="9"/>
  </w:num>
  <w:num w:numId="36">
    <w:abstractNumId w:val="7"/>
  </w:num>
  <w:num w:numId="37">
    <w:abstractNumId w:val="13"/>
  </w:num>
  <w:num w:numId="38">
    <w:abstractNumId w:val="19"/>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53A9"/>
    <w:rsid w:val="00012331"/>
    <w:rsid w:val="00014D29"/>
    <w:rsid w:val="000206E4"/>
    <w:rsid w:val="000209F5"/>
    <w:rsid w:val="00020D53"/>
    <w:rsid w:val="00021E61"/>
    <w:rsid w:val="000221D5"/>
    <w:rsid w:val="00023B6A"/>
    <w:rsid w:val="00024C8B"/>
    <w:rsid w:val="000255FC"/>
    <w:rsid w:val="000258AD"/>
    <w:rsid w:val="000278F8"/>
    <w:rsid w:val="00035A06"/>
    <w:rsid w:val="00040325"/>
    <w:rsid w:val="00040E4F"/>
    <w:rsid w:val="0004163B"/>
    <w:rsid w:val="00041C7A"/>
    <w:rsid w:val="00043145"/>
    <w:rsid w:val="00045A3F"/>
    <w:rsid w:val="00046DD8"/>
    <w:rsid w:val="00046FCA"/>
    <w:rsid w:val="00051B52"/>
    <w:rsid w:val="00051E2C"/>
    <w:rsid w:val="00052418"/>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12D5"/>
    <w:rsid w:val="00081794"/>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55AC"/>
    <w:rsid w:val="000B6E34"/>
    <w:rsid w:val="000B716A"/>
    <w:rsid w:val="000C12EE"/>
    <w:rsid w:val="000C51C0"/>
    <w:rsid w:val="000C5E67"/>
    <w:rsid w:val="000C64FF"/>
    <w:rsid w:val="000D1DF6"/>
    <w:rsid w:val="000D2A39"/>
    <w:rsid w:val="000D30C9"/>
    <w:rsid w:val="000D464F"/>
    <w:rsid w:val="000D4CD4"/>
    <w:rsid w:val="000D5932"/>
    <w:rsid w:val="000E0403"/>
    <w:rsid w:val="000E20AB"/>
    <w:rsid w:val="000E38B4"/>
    <w:rsid w:val="000E51D1"/>
    <w:rsid w:val="000E5C00"/>
    <w:rsid w:val="000E738D"/>
    <w:rsid w:val="000E7D43"/>
    <w:rsid w:val="000F0145"/>
    <w:rsid w:val="000F1745"/>
    <w:rsid w:val="000F330C"/>
    <w:rsid w:val="000F4684"/>
    <w:rsid w:val="000F6F03"/>
    <w:rsid w:val="00102971"/>
    <w:rsid w:val="00103C02"/>
    <w:rsid w:val="00111646"/>
    <w:rsid w:val="001150E2"/>
    <w:rsid w:val="001176FA"/>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289D"/>
    <w:rsid w:val="00143BB7"/>
    <w:rsid w:val="00143C36"/>
    <w:rsid w:val="001472A1"/>
    <w:rsid w:val="001473BE"/>
    <w:rsid w:val="00150AC2"/>
    <w:rsid w:val="0015169B"/>
    <w:rsid w:val="001562DD"/>
    <w:rsid w:val="001607CB"/>
    <w:rsid w:val="00160D30"/>
    <w:rsid w:val="001613BD"/>
    <w:rsid w:val="00161953"/>
    <w:rsid w:val="001632D6"/>
    <w:rsid w:val="00164D36"/>
    <w:rsid w:val="0017087B"/>
    <w:rsid w:val="0018130D"/>
    <w:rsid w:val="00181F3F"/>
    <w:rsid w:val="001832CF"/>
    <w:rsid w:val="00183963"/>
    <w:rsid w:val="001874C9"/>
    <w:rsid w:val="00191CE0"/>
    <w:rsid w:val="001929A2"/>
    <w:rsid w:val="00194202"/>
    <w:rsid w:val="00194A74"/>
    <w:rsid w:val="001961E3"/>
    <w:rsid w:val="001A00BE"/>
    <w:rsid w:val="001A0510"/>
    <w:rsid w:val="001A17CC"/>
    <w:rsid w:val="001A485E"/>
    <w:rsid w:val="001A626D"/>
    <w:rsid w:val="001B17C9"/>
    <w:rsid w:val="001B1941"/>
    <w:rsid w:val="001B273A"/>
    <w:rsid w:val="001B3123"/>
    <w:rsid w:val="001B3830"/>
    <w:rsid w:val="001B5C56"/>
    <w:rsid w:val="001C15D5"/>
    <w:rsid w:val="001C1823"/>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1A11"/>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62FF"/>
    <w:rsid w:val="002C738D"/>
    <w:rsid w:val="002D2AA3"/>
    <w:rsid w:val="002D4252"/>
    <w:rsid w:val="002D5D6C"/>
    <w:rsid w:val="002D6249"/>
    <w:rsid w:val="002D6B31"/>
    <w:rsid w:val="002D7657"/>
    <w:rsid w:val="002E241E"/>
    <w:rsid w:val="002E26D1"/>
    <w:rsid w:val="002E2989"/>
    <w:rsid w:val="002E3141"/>
    <w:rsid w:val="002E345C"/>
    <w:rsid w:val="002E4A8F"/>
    <w:rsid w:val="002E5C33"/>
    <w:rsid w:val="002E672A"/>
    <w:rsid w:val="002E7D73"/>
    <w:rsid w:val="002E7FC2"/>
    <w:rsid w:val="002F09AB"/>
    <w:rsid w:val="002F18F5"/>
    <w:rsid w:val="002F1E52"/>
    <w:rsid w:val="002F6B44"/>
    <w:rsid w:val="002F7820"/>
    <w:rsid w:val="00300A1F"/>
    <w:rsid w:val="003011C7"/>
    <w:rsid w:val="003049A3"/>
    <w:rsid w:val="00305AC2"/>
    <w:rsid w:val="00305F95"/>
    <w:rsid w:val="00312E3C"/>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50F0"/>
    <w:rsid w:val="00356E4C"/>
    <w:rsid w:val="0035756F"/>
    <w:rsid w:val="0036096C"/>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79A9"/>
    <w:rsid w:val="003A0674"/>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5571"/>
    <w:rsid w:val="003D731C"/>
    <w:rsid w:val="003D751C"/>
    <w:rsid w:val="003D78B0"/>
    <w:rsid w:val="003D7FA7"/>
    <w:rsid w:val="003E10C9"/>
    <w:rsid w:val="003E2DD1"/>
    <w:rsid w:val="003E3F51"/>
    <w:rsid w:val="003E5720"/>
    <w:rsid w:val="003E5D59"/>
    <w:rsid w:val="003E5F4D"/>
    <w:rsid w:val="003E6286"/>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3F92"/>
    <w:rsid w:val="00454166"/>
    <w:rsid w:val="004551DC"/>
    <w:rsid w:val="00456677"/>
    <w:rsid w:val="004569A6"/>
    <w:rsid w:val="00457E6B"/>
    <w:rsid w:val="0046074C"/>
    <w:rsid w:val="00461AD8"/>
    <w:rsid w:val="00461B5F"/>
    <w:rsid w:val="004630EC"/>
    <w:rsid w:val="00464DF5"/>
    <w:rsid w:val="0046739B"/>
    <w:rsid w:val="0047028A"/>
    <w:rsid w:val="004703BD"/>
    <w:rsid w:val="00471074"/>
    <w:rsid w:val="00471FCE"/>
    <w:rsid w:val="00472E22"/>
    <w:rsid w:val="00474C64"/>
    <w:rsid w:val="00481FDB"/>
    <w:rsid w:val="00484472"/>
    <w:rsid w:val="00484D25"/>
    <w:rsid w:val="004859CE"/>
    <w:rsid w:val="00486442"/>
    <w:rsid w:val="00487044"/>
    <w:rsid w:val="00487581"/>
    <w:rsid w:val="0049200B"/>
    <w:rsid w:val="0049252B"/>
    <w:rsid w:val="004931E1"/>
    <w:rsid w:val="004A0DD9"/>
    <w:rsid w:val="004A38D8"/>
    <w:rsid w:val="004A53FB"/>
    <w:rsid w:val="004A582A"/>
    <w:rsid w:val="004A69A7"/>
    <w:rsid w:val="004B65E9"/>
    <w:rsid w:val="004B6DE3"/>
    <w:rsid w:val="004B7395"/>
    <w:rsid w:val="004C0083"/>
    <w:rsid w:val="004C027A"/>
    <w:rsid w:val="004C0CAB"/>
    <w:rsid w:val="004C1A00"/>
    <w:rsid w:val="004C1BE7"/>
    <w:rsid w:val="004C28CA"/>
    <w:rsid w:val="004C3E44"/>
    <w:rsid w:val="004C42F1"/>
    <w:rsid w:val="004C4A7A"/>
    <w:rsid w:val="004C6C9D"/>
    <w:rsid w:val="004C7967"/>
    <w:rsid w:val="004C796C"/>
    <w:rsid w:val="004C7C4A"/>
    <w:rsid w:val="004C7E72"/>
    <w:rsid w:val="004D0B59"/>
    <w:rsid w:val="004D210F"/>
    <w:rsid w:val="004D241E"/>
    <w:rsid w:val="004D24D9"/>
    <w:rsid w:val="004D6645"/>
    <w:rsid w:val="004D74EF"/>
    <w:rsid w:val="004E1CCF"/>
    <w:rsid w:val="004E2F63"/>
    <w:rsid w:val="004E3F32"/>
    <w:rsid w:val="004E74A8"/>
    <w:rsid w:val="004F0A49"/>
    <w:rsid w:val="004F27C0"/>
    <w:rsid w:val="004F3119"/>
    <w:rsid w:val="004F3B91"/>
    <w:rsid w:val="004F6537"/>
    <w:rsid w:val="00500FC6"/>
    <w:rsid w:val="00501D8F"/>
    <w:rsid w:val="00502CC2"/>
    <w:rsid w:val="0050324A"/>
    <w:rsid w:val="00504209"/>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4793"/>
    <w:rsid w:val="00535C99"/>
    <w:rsid w:val="0054292C"/>
    <w:rsid w:val="00543CBC"/>
    <w:rsid w:val="005457BB"/>
    <w:rsid w:val="00546F2F"/>
    <w:rsid w:val="00547675"/>
    <w:rsid w:val="00550495"/>
    <w:rsid w:val="005510DD"/>
    <w:rsid w:val="00552D03"/>
    <w:rsid w:val="0055348A"/>
    <w:rsid w:val="0055383E"/>
    <w:rsid w:val="0055586A"/>
    <w:rsid w:val="005579B9"/>
    <w:rsid w:val="00560707"/>
    <w:rsid w:val="00561AA8"/>
    <w:rsid w:val="00561CEC"/>
    <w:rsid w:val="005637EE"/>
    <w:rsid w:val="00564F70"/>
    <w:rsid w:val="00570619"/>
    <w:rsid w:val="00570BCD"/>
    <w:rsid w:val="00570D60"/>
    <w:rsid w:val="005715A6"/>
    <w:rsid w:val="00573274"/>
    <w:rsid w:val="00574BBB"/>
    <w:rsid w:val="00575407"/>
    <w:rsid w:val="00580E6D"/>
    <w:rsid w:val="00580F21"/>
    <w:rsid w:val="0058131B"/>
    <w:rsid w:val="00582442"/>
    <w:rsid w:val="00582884"/>
    <w:rsid w:val="00582E4D"/>
    <w:rsid w:val="005837DF"/>
    <w:rsid w:val="00591187"/>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B7151"/>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72D3"/>
    <w:rsid w:val="00600835"/>
    <w:rsid w:val="0060103D"/>
    <w:rsid w:val="006012E2"/>
    <w:rsid w:val="006015EA"/>
    <w:rsid w:val="00602AE6"/>
    <w:rsid w:val="00602FC0"/>
    <w:rsid w:val="0060345E"/>
    <w:rsid w:val="00603BD4"/>
    <w:rsid w:val="00603FCE"/>
    <w:rsid w:val="0060600F"/>
    <w:rsid w:val="0061211B"/>
    <w:rsid w:val="0061261D"/>
    <w:rsid w:val="00612620"/>
    <w:rsid w:val="00613A75"/>
    <w:rsid w:val="006157B8"/>
    <w:rsid w:val="006167C0"/>
    <w:rsid w:val="00616BA3"/>
    <w:rsid w:val="00617878"/>
    <w:rsid w:val="00617963"/>
    <w:rsid w:val="00617A7C"/>
    <w:rsid w:val="00620928"/>
    <w:rsid w:val="00621CF5"/>
    <w:rsid w:val="00627E2A"/>
    <w:rsid w:val="00630406"/>
    <w:rsid w:val="0063304E"/>
    <w:rsid w:val="00633647"/>
    <w:rsid w:val="00634A7D"/>
    <w:rsid w:val="00637B95"/>
    <w:rsid w:val="0064052C"/>
    <w:rsid w:val="0064101E"/>
    <w:rsid w:val="00641907"/>
    <w:rsid w:val="0064270C"/>
    <w:rsid w:val="006436CF"/>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9659F"/>
    <w:rsid w:val="006A1612"/>
    <w:rsid w:val="006A28D2"/>
    <w:rsid w:val="006A28DC"/>
    <w:rsid w:val="006A29D8"/>
    <w:rsid w:val="006A5E14"/>
    <w:rsid w:val="006B2EC5"/>
    <w:rsid w:val="006B5B58"/>
    <w:rsid w:val="006B6DB7"/>
    <w:rsid w:val="006B7295"/>
    <w:rsid w:val="006C2590"/>
    <w:rsid w:val="006C3A2A"/>
    <w:rsid w:val="006C4284"/>
    <w:rsid w:val="006C43B4"/>
    <w:rsid w:val="006C4412"/>
    <w:rsid w:val="006C5C6D"/>
    <w:rsid w:val="006C7DE2"/>
    <w:rsid w:val="006C7FF1"/>
    <w:rsid w:val="006D4FFB"/>
    <w:rsid w:val="006E07A4"/>
    <w:rsid w:val="006E0DF1"/>
    <w:rsid w:val="006E4455"/>
    <w:rsid w:val="006E4AAF"/>
    <w:rsid w:val="006E520C"/>
    <w:rsid w:val="006F03F4"/>
    <w:rsid w:val="006F0BAE"/>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5767"/>
    <w:rsid w:val="007603CC"/>
    <w:rsid w:val="0076122E"/>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5056"/>
    <w:rsid w:val="00787643"/>
    <w:rsid w:val="007878A6"/>
    <w:rsid w:val="00787EFF"/>
    <w:rsid w:val="00790DA5"/>
    <w:rsid w:val="00793522"/>
    <w:rsid w:val="00794456"/>
    <w:rsid w:val="007975C5"/>
    <w:rsid w:val="00797FD3"/>
    <w:rsid w:val="007A083B"/>
    <w:rsid w:val="007A109A"/>
    <w:rsid w:val="007A1169"/>
    <w:rsid w:val="007A2DEB"/>
    <w:rsid w:val="007A30C8"/>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72B1"/>
    <w:rsid w:val="007F0956"/>
    <w:rsid w:val="007F0965"/>
    <w:rsid w:val="007F227F"/>
    <w:rsid w:val="007F255F"/>
    <w:rsid w:val="007F42FF"/>
    <w:rsid w:val="007F7CD2"/>
    <w:rsid w:val="00800A08"/>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2E12"/>
    <w:rsid w:val="0085538C"/>
    <w:rsid w:val="0085787F"/>
    <w:rsid w:val="00860085"/>
    <w:rsid w:val="008619D5"/>
    <w:rsid w:val="00862834"/>
    <w:rsid w:val="00864DF4"/>
    <w:rsid w:val="00867566"/>
    <w:rsid w:val="0087048D"/>
    <w:rsid w:val="00870DCF"/>
    <w:rsid w:val="008711A8"/>
    <w:rsid w:val="0087212D"/>
    <w:rsid w:val="00873154"/>
    <w:rsid w:val="0087339A"/>
    <w:rsid w:val="00874EBE"/>
    <w:rsid w:val="00877200"/>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4D7D"/>
    <w:rsid w:val="008A73D5"/>
    <w:rsid w:val="008A7930"/>
    <w:rsid w:val="008B0316"/>
    <w:rsid w:val="008B0ECD"/>
    <w:rsid w:val="008B3DE9"/>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AA0"/>
    <w:rsid w:val="008F639E"/>
    <w:rsid w:val="008F6947"/>
    <w:rsid w:val="008F76A7"/>
    <w:rsid w:val="009035B6"/>
    <w:rsid w:val="00903C82"/>
    <w:rsid w:val="00906577"/>
    <w:rsid w:val="00910F2E"/>
    <w:rsid w:val="00914944"/>
    <w:rsid w:val="00917739"/>
    <w:rsid w:val="009205B1"/>
    <w:rsid w:val="00923400"/>
    <w:rsid w:val="00927D6C"/>
    <w:rsid w:val="00930B4E"/>
    <w:rsid w:val="00931118"/>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6793"/>
    <w:rsid w:val="0096793B"/>
    <w:rsid w:val="0097062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49B"/>
    <w:rsid w:val="009A77D9"/>
    <w:rsid w:val="009B05AF"/>
    <w:rsid w:val="009B1CFE"/>
    <w:rsid w:val="009B2915"/>
    <w:rsid w:val="009B338F"/>
    <w:rsid w:val="009B5DE1"/>
    <w:rsid w:val="009C4D76"/>
    <w:rsid w:val="009C5B76"/>
    <w:rsid w:val="009C6E25"/>
    <w:rsid w:val="009C7011"/>
    <w:rsid w:val="009C723A"/>
    <w:rsid w:val="009C7302"/>
    <w:rsid w:val="009C77EC"/>
    <w:rsid w:val="009D3D5F"/>
    <w:rsid w:val="009E0FF7"/>
    <w:rsid w:val="009E1A7F"/>
    <w:rsid w:val="009E3483"/>
    <w:rsid w:val="009E35C7"/>
    <w:rsid w:val="009E54BC"/>
    <w:rsid w:val="009F00F6"/>
    <w:rsid w:val="009F27D5"/>
    <w:rsid w:val="009F288C"/>
    <w:rsid w:val="009F4161"/>
    <w:rsid w:val="009F493E"/>
    <w:rsid w:val="009F574E"/>
    <w:rsid w:val="00A003C7"/>
    <w:rsid w:val="00A006CB"/>
    <w:rsid w:val="00A0475D"/>
    <w:rsid w:val="00A04FB8"/>
    <w:rsid w:val="00A05C3C"/>
    <w:rsid w:val="00A06CA6"/>
    <w:rsid w:val="00A06E70"/>
    <w:rsid w:val="00A078A9"/>
    <w:rsid w:val="00A1004A"/>
    <w:rsid w:val="00A10968"/>
    <w:rsid w:val="00A12BD7"/>
    <w:rsid w:val="00A12C0C"/>
    <w:rsid w:val="00A166EE"/>
    <w:rsid w:val="00A16D1C"/>
    <w:rsid w:val="00A175B5"/>
    <w:rsid w:val="00A17DDD"/>
    <w:rsid w:val="00A20A76"/>
    <w:rsid w:val="00A216CC"/>
    <w:rsid w:val="00A23932"/>
    <w:rsid w:val="00A26CF3"/>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349C"/>
    <w:rsid w:val="00A8516E"/>
    <w:rsid w:val="00A86E2F"/>
    <w:rsid w:val="00A87001"/>
    <w:rsid w:val="00A87AB5"/>
    <w:rsid w:val="00A90BA3"/>
    <w:rsid w:val="00A90E49"/>
    <w:rsid w:val="00A91FA2"/>
    <w:rsid w:val="00A93984"/>
    <w:rsid w:val="00A94EA6"/>
    <w:rsid w:val="00A9545D"/>
    <w:rsid w:val="00A96DC7"/>
    <w:rsid w:val="00AA07EC"/>
    <w:rsid w:val="00AA2602"/>
    <w:rsid w:val="00AA2B18"/>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5A3A"/>
    <w:rsid w:val="00AD67B1"/>
    <w:rsid w:val="00AD7B6F"/>
    <w:rsid w:val="00AE046D"/>
    <w:rsid w:val="00AE0B92"/>
    <w:rsid w:val="00AE1CF3"/>
    <w:rsid w:val="00AE2720"/>
    <w:rsid w:val="00AE30AF"/>
    <w:rsid w:val="00AE3B0B"/>
    <w:rsid w:val="00AE49F9"/>
    <w:rsid w:val="00AE4DE2"/>
    <w:rsid w:val="00AE5901"/>
    <w:rsid w:val="00AE77F1"/>
    <w:rsid w:val="00AF102B"/>
    <w:rsid w:val="00AF13C9"/>
    <w:rsid w:val="00AF1EA3"/>
    <w:rsid w:val="00AF2697"/>
    <w:rsid w:val="00AF4A01"/>
    <w:rsid w:val="00AF4BC8"/>
    <w:rsid w:val="00AF677E"/>
    <w:rsid w:val="00B01208"/>
    <w:rsid w:val="00B019FD"/>
    <w:rsid w:val="00B01C4D"/>
    <w:rsid w:val="00B02D7C"/>
    <w:rsid w:val="00B02F7B"/>
    <w:rsid w:val="00B04A2A"/>
    <w:rsid w:val="00B04F4D"/>
    <w:rsid w:val="00B05E30"/>
    <w:rsid w:val="00B0612C"/>
    <w:rsid w:val="00B07D97"/>
    <w:rsid w:val="00B11A6C"/>
    <w:rsid w:val="00B158AF"/>
    <w:rsid w:val="00B21EFC"/>
    <w:rsid w:val="00B223CA"/>
    <w:rsid w:val="00B22406"/>
    <w:rsid w:val="00B365B7"/>
    <w:rsid w:val="00B457C6"/>
    <w:rsid w:val="00B46DF1"/>
    <w:rsid w:val="00B47E43"/>
    <w:rsid w:val="00B50518"/>
    <w:rsid w:val="00B51FEA"/>
    <w:rsid w:val="00B52002"/>
    <w:rsid w:val="00B537D7"/>
    <w:rsid w:val="00B60023"/>
    <w:rsid w:val="00B64406"/>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5D4A"/>
    <w:rsid w:val="00BB6075"/>
    <w:rsid w:val="00BC5DBD"/>
    <w:rsid w:val="00BC62A1"/>
    <w:rsid w:val="00BC66B7"/>
    <w:rsid w:val="00BC753A"/>
    <w:rsid w:val="00BD08EB"/>
    <w:rsid w:val="00BD2110"/>
    <w:rsid w:val="00BD2A7B"/>
    <w:rsid w:val="00BD31CD"/>
    <w:rsid w:val="00BD3CAA"/>
    <w:rsid w:val="00BD4C23"/>
    <w:rsid w:val="00BE3172"/>
    <w:rsid w:val="00BE36BE"/>
    <w:rsid w:val="00BE3724"/>
    <w:rsid w:val="00BE3A09"/>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4263"/>
    <w:rsid w:val="00C35B3E"/>
    <w:rsid w:val="00C35C22"/>
    <w:rsid w:val="00C40BA5"/>
    <w:rsid w:val="00C4122F"/>
    <w:rsid w:val="00C41C05"/>
    <w:rsid w:val="00C4209E"/>
    <w:rsid w:val="00C44705"/>
    <w:rsid w:val="00C44B23"/>
    <w:rsid w:val="00C44D18"/>
    <w:rsid w:val="00C4603F"/>
    <w:rsid w:val="00C47631"/>
    <w:rsid w:val="00C47E92"/>
    <w:rsid w:val="00C52101"/>
    <w:rsid w:val="00C53518"/>
    <w:rsid w:val="00C540F6"/>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23E7"/>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6298"/>
    <w:rsid w:val="00CB6476"/>
    <w:rsid w:val="00CB7862"/>
    <w:rsid w:val="00CC0E37"/>
    <w:rsid w:val="00CC170C"/>
    <w:rsid w:val="00CC17C8"/>
    <w:rsid w:val="00CC35A2"/>
    <w:rsid w:val="00CC598A"/>
    <w:rsid w:val="00CD336A"/>
    <w:rsid w:val="00CD5F2A"/>
    <w:rsid w:val="00CD65CE"/>
    <w:rsid w:val="00CD6CA0"/>
    <w:rsid w:val="00CE1B0E"/>
    <w:rsid w:val="00CE280F"/>
    <w:rsid w:val="00CE4FD2"/>
    <w:rsid w:val="00CE584A"/>
    <w:rsid w:val="00CE6AF7"/>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5535"/>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76EE"/>
    <w:rsid w:val="00D77BE9"/>
    <w:rsid w:val="00D803CC"/>
    <w:rsid w:val="00D81291"/>
    <w:rsid w:val="00D81E9C"/>
    <w:rsid w:val="00D83E7F"/>
    <w:rsid w:val="00D841B4"/>
    <w:rsid w:val="00D85C6B"/>
    <w:rsid w:val="00D86574"/>
    <w:rsid w:val="00D900E2"/>
    <w:rsid w:val="00D904D3"/>
    <w:rsid w:val="00D906BA"/>
    <w:rsid w:val="00DA1594"/>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FEB"/>
    <w:rsid w:val="00DF7C0F"/>
    <w:rsid w:val="00DF7E5C"/>
    <w:rsid w:val="00E00B8E"/>
    <w:rsid w:val="00E018D4"/>
    <w:rsid w:val="00E02446"/>
    <w:rsid w:val="00E05CAA"/>
    <w:rsid w:val="00E07265"/>
    <w:rsid w:val="00E076BB"/>
    <w:rsid w:val="00E10616"/>
    <w:rsid w:val="00E10858"/>
    <w:rsid w:val="00E12C27"/>
    <w:rsid w:val="00E16143"/>
    <w:rsid w:val="00E21AD2"/>
    <w:rsid w:val="00E2726A"/>
    <w:rsid w:val="00E3087F"/>
    <w:rsid w:val="00E335FB"/>
    <w:rsid w:val="00E3601B"/>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64EA"/>
    <w:rsid w:val="00E77231"/>
    <w:rsid w:val="00E77579"/>
    <w:rsid w:val="00E81F98"/>
    <w:rsid w:val="00E82ABA"/>
    <w:rsid w:val="00E84EFE"/>
    <w:rsid w:val="00E86623"/>
    <w:rsid w:val="00E901D2"/>
    <w:rsid w:val="00E90812"/>
    <w:rsid w:val="00E945AA"/>
    <w:rsid w:val="00E958D5"/>
    <w:rsid w:val="00E95D4C"/>
    <w:rsid w:val="00E96721"/>
    <w:rsid w:val="00EA1F68"/>
    <w:rsid w:val="00EA20DB"/>
    <w:rsid w:val="00EA2B8F"/>
    <w:rsid w:val="00EA6590"/>
    <w:rsid w:val="00EB1209"/>
    <w:rsid w:val="00EB29B3"/>
    <w:rsid w:val="00EB4CEF"/>
    <w:rsid w:val="00EB651D"/>
    <w:rsid w:val="00EC0AC7"/>
    <w:rsid w:val="00EC0B97"/>
    <w:rsid w:val="00EC123F"/>
    <w:rsid w:val="00EC1895"/>
    <w:rsid w:val="00EC7880"/>
    <w:rsid w:val="00EC79E7"/>
    <w:rsid w:val="00ED0167"/>
    <w:rsid w:val="00ED08EC"/>
    <w:rsid w:val="00ED7E40"/>
    <w:rsid w:val="00EE132A"/>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47A89"/>
    <w:rsid w:val="00F5078A"/>
    <w:rsid w:val="00F50C9B"/>
    <w:rsid w:val="00F52379"/>
    <w:rsid w:val="00F52EA0"/>
    <w:rsid w:val="00F54A18"/>
    <w:rsid w:val="00F5532F"/>
    <w:rsid w:val="00F56655"/>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6DFB"/>
    <w:rsid w:val="00F9083E"/>
    <w:rsid w:val="00F91337"/>
    <w:rsid w:val="00F91962"/>
    <w:rsid w:val="00F9202F"/>
    <w:rsid w:val="00F92973"/>
    <w:rsid w:val="00F92A6D"/>
    <w:rsid w:val="00F9464B"/>
    <w:rsid w:val="00F97B5C"/>
    <w:rsid w:val="00FA05B7"/>
    <w:rsid w:val="00FA0651"/>
    <w:rsid w:val="00FA1EC5"/>
    <w:rsid w:val="00FA3F80"/>
    <w:rsid w:val="00FA4A6F"/>
    <w:rsid w:val="00FA5814"/>
    <w:rsid w:val="00FA5AD0"/>
    <w:rsid w:val="00FA75C0"/>
    <w:rsid w:val="00FB1FBD"/>
    <w:rsid w:val="00FB2147"/>
    <w:rsid w:val="00FB2171"/>
    <w:rsid w:val="00FB6544"/>
    <w:rsid w:val="00FB66B0"/>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B99"/>
    <w:rsid w:val="00FF227F"/>
    <w:rsid w:val="00FF2C03"/>
    <w:rsid w:val="00FF3C4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hnologue.com/about/language-status%20" TargetMode="External"/><Relationship Id="rId18" Type="http://schemas.openxmlformats.org/officeDocument/2006/relationships/hyperlink" Target="https://archive.icann.org/en/topics/new-gtlds/devanagari-vip-issues-report-03oct11-en.pdf" TargetMode="External"/><Relationship Id="rId26" Type="http://schemas.openxmlformats.org/officeDocument/2006/relationships/hyperlink" Target="http://www.koshur.org/pdf/Let%20Us%20Learn%20Kashmiri.pdf" TargetMode="External"/><Relationship Id="rId3" Type="http://schemas.openxmlformats.org/officeDocument/2006/relationships/styles" Target="styles.xml"/><Relationship Id="rId21" Type="http://schemas.openxmlformats.org/officeDocument/2006/relationships/hyperlink" Target="https://www.omniglot.com/writing/sanskrit.htm" TargetMode="External"/><Relationship Id="rId7" Type="http://schemas.openxmlformats.org/officeDocument/2006/relationships/footnotes" Target="footnotes.xml"/><Relationship Id="rId12" Type="http://schemas.openxmlformats.org/officeDocument/2006/relationships/hyperlink" Target="https://www.icann.org/en/system/files/files/msr-2-overview-14apr15-en.pdf" TargetMode="External"/><Relationship Id="rId17" Type="http://schemas.openxmlformats.org/officeDocument/2006/relationships/hyperlink" Target="http://www.unicode.org/versions/Unicode6.0.0/" TargetMode="External"/><Relationship Id="rId25" Type="http://schemas.openxmlformats.org/officeDocument/2006/relationships/hyperlink" Target="http://unicode.org/~emuller/iwg/p8/utcdoc.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ode.org/versions/Unicode5.1.0/" TargetMode="External"/><Relationship Id="rId20" Type="http://schemas.openxmlformats.org/officeDocument/2006/relationships/hyperlink" Target="https://www.omniglot.com/writing/marathi.htm" TargetMode="External"/><Relationship Id="rId29" Type="http://schemas.openxmlformats.org/officeDocument/2006/relationships/hyperlink" Target="https://www.omniglot.com/writing/maithili.ht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croscomlgrprocedure/Neo-Brahmi+GP" TargetMode="External"/><Relationship Id="rId24" Type="http://schemas.openxmlformats.org/officeDocument/2006/relationships/hyperlink" Target="http://www.unicode.org/versions/Unicode10.0.0/ch1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code.org/versions/Unicode5.0.0/" TargetMode="External"/><Relationship Id="rId23" Type="http://schemas.openxmlformats.org/officeDocument/2006/relationships/hyperlink" Target="https://www.omniglot.com/writing/kashmiri.htm" TargetMode="External"/><Relationship Id="rId28" Type="http://schemas.openxmlformats.org/officeDocument/2006/relationships/hyperlink" Target="https://www.omniglot.com/writing/bodo.htm" TargetMode="External"/><Relationship Id="rId10" Type="http://schemas.openxmlformats.org/officeDocument/2006/relationships/image" Target="media/image2.png"/><Relationship Id="rId19" Type="http://schemas.openxmlformats.org/officeDocument/2006/relationships/hyperlink" Target="https://www.omniglot.com/writing/hindi.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code.org/versions/Unicode1.1.0/" TargetMode="External"/><Relationship Id="rId22" Type="http://schemas.openxmlformats.org/officeDocument/2006/relationships/hyperlink" Target="https://www.omniglot.com/writing/sindhi.htm" TargetMode="External"/><Relationship Id="rId27" Type="http://schemas.openxmlformats.org/officeDocument/2006/relationships/hyperlink" Target="http://hindinideshalaya.nic.in/english/hindi_orgin/devnagarithesysmbol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2C33-BFA0-4AC4-B38E-D2F55E00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14447</TotalTime>
  <Pages>81</Pages>
  <Words>11642</Words>
  <Characters>66365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77852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1194</cp:revision>
  <cp:lastPrinted>2018-01-02T11:51:00Z</cp:lastPrinted>
  <dcterms:created xsi:type="dcterms:W3CDTF">2016-11-06T02:19:00Z</dcterms:created>
  <dcterms:modified xsi:type="dcterms:W3CDTF">2018-01-02T11:53:00Z</dcterms:modified>
</cp:coreProperties>
</file>