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F68" w:rsidRDefault="003F747F">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sidR="00EF735A">
        <w:rPr>
          <w:rFonts w:ascii="Cambria" w:eastAsia="Cambria" w:hAnsi="Cambria" w:cs="Cambria"/>
        </w:rPr>
        <w:t>2018-09</w:t>
      </w:r>
      <w:r>
        <w:rPr>
          <w:rFonts w:ascii="Cambria" w:eastAsia="Cambria" w:hAnsi="Cambria" w:cs="Cambria"/>
        </w:rPr>
        <w:t>-</w:t>
      </w:r>
      <w:r w:rsidR="00EF735A">
        <w:rPr>
          <w:rFonts w:ascii="Cambria" w:eastAsia="Cambria" w:hAnsi="Cambria" w:cs="Cambria"/>
        </w:rPr>
        <w:t>25</w:t>
      </w:r>
    </w:p>
    <w:p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sidR="00EF735A">
        <w:rPr>
          <w:rFonts w:ascii="Cambria" w:eastAsia="Cambria" w:hAnsi="Cambria" w:cs="Cambria"/>
        </w:rPr>
        <w:t>7</w:t>
      </w:r>
    </w:p>
    <w:p w:rsidR="00492F68" w:rsidRDefault="003F747F">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0" w:name="_gjdgxs" w:colFirst="0" w:colLast="0"/>
      <w:bookmarkEnd w:id="0"/>
      <w:r>
        <w:rPr>
          <w:b w:val="0"/>
          <w:color w:val="4F81BD"/>
        </w:rPr>
        <w:t>General Information</w:t>
      </w:r>
    </w:p>
    <w:p w:rsidR="00492F68" w:rsidRDefault="003F747F" w:rsidP="002C5DBA">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w:t>
      </w:r>
      <w:r w:rsidR="00C94854" w:rsidRPr="00C94854">
        <w:rPr>
          <w:rFonts w:ascii="Cambria" w:eastAsia="Cambria" w:hAnsi="Cambria" w:cs="Cambria"/>
        </w:rPr>
        <w:t>proposal-malayalam-lgr-25sep18-en.xml</w:t>
      </w:r>
      <w:r>
        <w:rPr>
          <w:rFonts w:ascii="Cambria" w:eastAsia="Cambria" w:hAnsi="Cambria" w:cs="Cambria"/>
        </w:rPr>
        <w:t>. Labels for testing can be found in the accompanying text document</w:t>
      </w:r>
      <w:r w:rsidR="00EF735A">
        <w:rPr>
          <w:rFonts w:ascii="Cambria" w:eastAsia="Cambria" w:hAnsi="Cambria" w:cs="Cambria"/>
        </w:rPr>
        <w:t xml:space="preserve">: </w:t>
      </w:r>
      <w:r w:rsidR="00C94854" w:rsidRPr="00C94854">
        <w:rPr>
          <w:rFonts w:ascii="Cambria" w:eastAsia="Cambria" w:hAnsi="Cambria" w:cs="Cambria"/>
        </w:rPr>
        <w:t>test-labels-malayalam-25sep18-en.txt</w:t>
      </w:r>
      <w:bookmarkStart w:id="1" w:name="_GoBack"/>
      <w:bookmarkEnd w:id="1"/>
    </w:p>
    <w:p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30j0zll" w:colFirst="0" w:colLast="0"/>
      <w:bookmarkEnd w:id="2"/>
      <w:r>
        <w:rPr>
          <w:b w:val="0"/>
          <w:color w:val="4F81BD"/>
        </w:rPr>
        <w:t>Script for Which the LGR Is Proposed</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Code:  Mlym</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Key N°: 347</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English Name: Malayalam</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Latin transliteration of native script name: malayāḷaṁ</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Native name of the script: </w:t>
      </w:r>
      <w:r w:rsidRPr="002C5DBA">
        <w:rPr>
          <w:rFonts w:ascii="Cambria" w:eastAsia="Kartika" w:hAnsi="Cambria" w:cs="Kartika"/>
          <w:cs/>
        </w:rPr>
        <w:t>മലയാളം</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Maximal Starting Repertoire (MSR) version: MSR-3</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3" w:name="_1fob9te" w:colFirst="0" w:colLast="0"/>
      <w:bookmarkEnd w:id="3"/>
      <w:r>
        <w:rPr>
          <w:b w:val="0"/>
          <w:color w:val="4F81BD"/>
        </w:rPr>
        <w:t>Background on Script and Principal Languages Using It</w:t>
      </w:r>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Malayalam is a Dravidian language with about 38 million speakers spoken mainly in the south west of India, particularly in Kerala, the Lakshadweep Islands and neighbouring states, and also in Bahrain, Fiji, Israel, Malaysia, Qatar, Singapore, UAE and the UK.</w:t>
      </w:r>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Malayalam was first written with the Vatteluttu alphabet (</w:t>
      </w:r>
      <w:r w:rsidRPr="00D01968">
        <w:rPr>
          <w:rFonts w:ascii="Kartika" w:eastAsia="Kartika" w:hAnsi="Kartika" w:cs="Kartika"/>
          <w:cs/>
        </w:rPr>
        <w:t>വട്ടെഴുത്ത്</w:t>
      </w:r>
      <w:r w:rsidRPr="00D01968">
        <w:rPr>
          <w:rFonts w:ascii="Cambria" w:eastAsia="Cambria" w:hAnsi="Cambria" w:cs="Cambria"/>
        </w:rPr>
        <w:t xml:space="preserve"> Vaṭṭeḻuttŭ), which means 'round writing' and developed from the Brahmi script. The oldest known written text in Malayalam is known as the Vazhappalli or Vazhappally inscription, is in the Vatteluttu alphabet and dates from about 830 AD.</w:t>
      </w:r>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 xml:space="preserve">A version of the Grantha alphabet originally used in the Chola kingdom was brought to the southwest of India in the 8th or 9th century and was adapted to write the Malayalam and Tulu languages. By the early 13th century it is thought that a </w:t>
      </w:r>
      <w:r w:rsidRPr="00D01968">
        <w:rPr>
          <w:rFonts w:ascii="Cambria" w:eastAsia="Cambria" w:hAnsi="Cambria" w:cs="Cambria"/>
        </w:rPr>
        <w:lastRenderedPageBreak/>
        <w:t>system</w:t>
      </w:r>
      <w:r w:rsidR="00174A33" w:rsidRPr="00D01968">
        <w:rPr>
          <w:rFonts w:ascii="Cambria" w:eastAsia="Cambria" w:hAnsi="Cambria" w:cs="Cambria"/>
        </w:rPr>
        <w:t>atiz</w:t>
      </w:r>
      <w:r w:rsidRPr="00D01968">
        <w:rPr>
          <w:rFonts w:ascii="Cambria" w:eastAsia="Cambria" w:hAnsi="Cambria" w:cs="Cambria"/>
        </w:rPr>
        <w:t>ed Malayalam alphabet had emerged. Some changes were made to the alphabet over the following centuries, and by the middle of the 19th century the Malayalam alphabet had attained its current form.</w:t>
      </w:r>
    </w:p>
    <w:p w:rsidR="00492F68" w:rsidRPr="00D01968" w:rsidRDefault="003F747F" w:rsidP="002C5DBA">
      <w:pPr>
        <w:spacing w:afterLines="120" w:after="288" w:line="276" w:lineRule="auto"/>
        <w:jc w:val="both"/>
        <w:rPr>
          <w:rFonts w:ascii="Cambria" w:eastAsia="Cambria" w:hAnsi="Cambria" w:cs="Cambria"/>
        </w:rPr>
      </w:pPr>
      <w:r w:rsidRPr="00D01968">
        <w:rPr>
          <w:rFonts w:ascii="Cambria" w:eastAsia="Cambria" w:hAnsi="Cambria" w:cs="Cambria"/>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rsidR="00492F68" w:rsidRDefault="003F747F" w:rsidP="002C5DBA">
      <w:pPr>
        <w:spacing w:before="120" w:afterLines="120" w:after="288" w:line="276" w:lineRule="auto"/>
        <w:jc w:val="both"/>
        <w:rPr>
          <w:rFonts w:ascii="Cambria" w:eastAsia="Cambria" w:hAnsi="Cambria" w:cs="Cambria"/>
          <w:b/>
          <w:sz w:val="28"/>
          <w:szCs w:val="28"/>
          <w:highlight w:val="white"/>
        </w:rPr>
      </w:pPr>
      <w:bookmarkStart w:id="4" w:name="_3znysh7" w:colFirst="0" w:colLast="0"/>
      <w:bookmarkEnd w:id="4"/>
      <w:r>
        <w:rPr>
          <w:rFonts w:ascii="Cambria" w:eastAsia="Cambria" w:hAnsi="Cambria" w:cs="Cambria"/>
          <w:highlight w:val="white"/>
        </w:rPr>
        <w:t xml:space="preserve"> The script has the following notable features:</w:t>
      </w:r>
    </w:p>
    <w:p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they appear at the beginning of a syllable, vowels are written as independent letters.</w:t>
      </w:r>
    </w:p>
    <w:p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 xml:space="preserve">Chillaksharam is another feature of Malayalam. A chillu is a pure consonant without the use of a virama, which kills the inherent vowel of a consonant. </w:t>
      </w:r>
    </w:p>
    <w:p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the Vatteluttu alphabet, an ancient script of Tamil. However, the modern Malayalam script evolved from the Grantha alphabet, which was originally used to write Sanskrit. Both Vatteluttu and Grantha evolved from the Brahmi script, but independently.</w:t>
      </w:r>
    </w:p>
    <w:p w:rsidR="00492F68" w:rsidRDefault="003F747F">
      <w:pPr>
        <w:pStyle w:val="Heading2"/>
        <w:numPr>
          <w:ilvl w:val="1"/>
          <w:numId w:val="4"/>
        </w:numPr>
        <w:spacing w:line="240" w:lineRule="auto"/>
        <w:ind w:left="540" w:hanging="540"/>
        <w:rPr>
          <w:b w:val="0"/>
          <w:color w:val="4F81BD"/>
          <w:sz w:val="26"/>
          <w:szCs w:val="26"/>
        </w:rPr>
      </w:pPr>
      <w:bookmarkStart w:id="5" w:name="_2et92p0" w:colFirst="0" w:colLast="0"/>
      <w:bookmarkEnd w:id="5"/>
      <w:r>
        <w:rPr>
          <w:b w:val="0"/>
          <w:color w:val="4F81BD"/>
          <w:sz w:val="26"/>
          <w:szCs w:val="26"/>
        </w:rPr>
        <w:t>Vatteluttu alphabet</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Vatteluttu (Malayalam: </w:t>
      </w:r>
      <w:r>
        <w:rPr>
          <w:rFonts w:ascii="Kartika" w:eastAsia="Kartika" w:hAnsi="Kartika" w:cs="Kartika"/>
          <w:highlight w:val="white"/>
          <w:cs/>
        </w:rPr>
        <w:t>വട്ടെഴുത്ത്</w:t>
      </w:r>
      <w:r>
        <w:rPr>
          <w:rFonts w:ascii="Cambria" w:eastAsia="Cambria" w:hAnsi="Cambria" w:cs="Cambria"/>
          <w:highlight w:val="white"/>
        </w:rPr>
        <w:t>, Vaṭṭeḻuttŭ, “round writing”) is a script that had evolved from Tamil-Brahmi and was once used extensively in the southern part of present-day Tamil Nadu and in Kerala.</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was first written in Vatteluttu. The Vazhappally inscription issued by Rajashekhara Varman is the earliest example, dating from about 830 CE. In the Tamil country, the modern Tamil script had supplanted Vatteluttu by the 15th century, but in the Malabar region, Vatteluttu remained in general use up to the 17th century, or the 18th century. A variant form of this script, Kolezhuthu, was used until about the 19th century mainly in the Kochi area and in the Malabar area. Another variant form, Malayanma, was used in the south of Thiruvananthapuram.</w:t>
      </w:r>
    </w:p>
    <w:p w:rsidR="00492F68" w:rsidRDefault="003F747F">
      <w:pPr>
        <w:pStyle w:val="Heading2"/>
        <w:numPr>
          <w:ilvl w:val="1"/>
          <w:numId w:val="4"/>
        </w:numPr>
        <w:spacing w:line="240" w:lineRule="auto"/>
        <w:ind w:left="540" w:hanging="540"/>
        <w:rPr>
          <w:b w:val="0"/>
          <w:color w:val="4F81BD"/>
          <w:sz w:val="26"/>
          <w:szCs w:val="26"/>
        </w:rPr>
      </w:pPr>
      <w:bookmarkStart w:id="6" w:name="_tyjcwt" w:colFirst="0" w:colLast="0"/>
      <w:bookmarkEnd w:id="6"/>
      <w:r>
        <w:rPr>
          <w:b w:val="0"/>
          <w:color w:val="4F81BD"/>
          <w:sz w:val="26"/>
          <w:szCs w:val="26"/>
        </w:rPr>
        <w:lastRenderedPageBreak/>
        <w:t>Grantha, Tigalari and Malayalam scripts</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Grantha alphabet, originally used in the Chola dynasty, was imported into the southwest coast of India in the 8th or 9th century, which was then modified in course of time in this secluded area, where communication with the east coast was very limited. It later evolved into </w:t>
      </w:r>
      <w:r w:rsidR="00BE2CE4">
        <w:rPr>
          <w:rFonts w:ascii="Cambria" w:eastAsia="Cambria" w:hAnsi="Cambria" w:cs="Cambria"/>
          <w:highlight w:val="white"/>
        </w:rPr>
        <w:t xml:space="preserve">the </w:t>
      </w:r>
      <w:r>
        <w:rPr>
          <w:rFonts w:ascii="Cambria" w:eastAsia="Cambria" w:hAnsi="Cambria" w:cs="Cambria"/>
          <w:highlight w:val="white"/>
        </w:rPr>
        <w:t xml:space="preserve">Tigalari-Malayalam script used by the Malayali, Havyaka Brahmins and Tulu Brahmin people, but was originally only applied to write Sanskrit. This script split into two scripts: Tigalari and Malayalam. While Malayalam script was extended and modified to write </w:t>
      </w:r>
      <w:r w:rsidR="00BE2CE4">
        <w:rPr>
          <w:rFonts w:ascii="Cambria" w:eastAsia="Cambria" w:hAnsi="Cambria" w:cs="Cambria"/>
          <w:highlight w:val="white"/>
        </w:rPr>
        <w:t xml:space="preserve">the </w:t>
      </w:r>
      <w:r>
        <w:rPr>
          <w:rFonts w:ascii="Cambria" w:eastAsia="Cambria" w:hAnsi="Cambria" w:cs="Cambria"/>
          <w:highlight w:val="white"/>
        </w:rPr>
        <w:t xml:space="preserve">vernacular Malayalam language, Tigalari was </w:t>
      </w:r>
      <w:r w:rsidR="00BE2CE4">
        <w:rPr>
          <w:rFonts w:ascii="Cambria" w:eastAsia="Cambria" w:hAnsi="Cambria" w:cs="Cambria"/>
          <w:highlight w:val="white"/>
        </w:rPr>
        <w:t xml:space="preserve">used </w:t>
      </w:r>
      <w:r>
        <w:rPr>
          <w:rFonts w:ascii="Cambria" w:eastAsia="Cambria" w:hAnsi="Cambria" w:cs="Cambria"/>
          <w:highlight w:val="white"/>
        </w:rPr>
        <w:t>for Sanskrit only. In Malabar, this writing system was termed Arya-eluttu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Ārya eḻuttŭ), meaning “Arya writing”</w:t>
      </w:r>
      <w:r w:rsidR="00BE2CE4">
        <w:rPr>
          <w:rFonts w:ascii="Cambria" w:eastAsia="Cambria" w:hAnsi="Cambria" w:cs="Cambria"/>
          <w:highlight w:val="white"/>
        </w:rPr>
        <w:t>.</w:t>
      </w:r>
      <w:r>
        <w:rPr>
          <w:rFonts w:ascii="Cambria" w:eastAsia="Cambria" w:hAnsi="Cambria" w:cs="Cambria"/>
          <w:highlight w:val="white"/>
        </w:rPr>
        <w:t xml:space="preserve"> (Sanskrit is </w:t>
      </w:r>
      <w:r w:rsidR="00BE2CE4">
        <w:rPr>
          <w:rFonts w:ascii="Cambria" w:eastAsia="Cambria" w:hAnsi="Cambria" w:cs="Cambria"/>
          <w:highlight w:val="white"/>
        </w:rPr>
        <w:t xml:space="preserve">an </w:t>
      </w:r>
      <w:r>
        <w:rPr>
          <w:rFonts w:ascii="Cambria" w:eastAsia="Cambria" w:hAnsi="Cambria" w:cs="Cambria"/>
          <w:highlight w:val="white"/>
        </w:rPr>
        <w:t>Indo-Aryan language while Malayalam is a Dravidian language).</w:t>
      </w:r>
    </w:p>
    <w:p w:rsidR="008F34BC" w:rsidRDefault="003F747F" w:rsidP="00D01968">
      <w:pPr>
        <w:spacing w:before="120" w:after="120" w:line="276" w:lineRule="auto"/>
        <w:jc w:val="both"/>
        <w:rPr>
          <w:rFonts w:ascii="Times" w:hAnsi="Times"/>
          <w:sz w:val="20"/>
          <w:szCs w:val="20"/>
          <w:lang w:val="en-GB" w:bidi="ar-SA"/>
        </w:rPr>
      </w:pPr>
      <w:r>
        <w:rPr>
          <w:rFonts w:ascii="Cambria" w:eastAsia="Cambria" w:hAnsi="Cambria" w:cs="Cambria"/>
          <w:highlight w:val="white"/>
        </w:rPr>
        <w:t xml:space="preserve">Vatteluttu was in general use, but was not suitable for literature </w:t>
      </w:r>
      <w:r w:rsidR="00BE2CE4">
        <w:rPr>
          <w:rFonts w:ascii="Cambria" w:eastAsia="Cambria" w:hAnsi="Cambria" w:cs="Cambria"/>
          <w:highlight w:val="white"/>
        </w:rPr>
        <w:t xml:space="preserve">in which </w:t>
      </w:r>
      <w:r>
        <w:rPr>
          <w:rFonts w:ascii="Cambria" w:eastAsia="Cambria" w:hAnsi="Cambria" w:cs="Cambria"/>
          <w:highlight w:val="white"/>
        </w:rPr>
        <w:t xml:space="preserve">many Sanskrit words were used. Like Tamil-Brahmi, it was originally used to write Tamil, and as such, did not have letters for </w:t>
      </w:r>
      <w:r w:rsidR="00BE2CE4">
        <w:rPr>
          <w:rFonts w:ascii="Cambria" w:eastAsia="Cambria" w:hAnsi="Cambria" w:cs="Cambria"/>
          <w:highlight w:val="white"/>
        </w:rPr>
        <w:t xml:space="preserve">the </w:t>
      </w:r>
      <w:r>
        <w:rPr>
          <w:rFonts w:ascii="Cambria" w:eastAsia="Cambria" w:hAnsi="Cambria" w:cs="Cambria"/>
          <w:highlight w:val="white"/>
        </w:rPr>
        <w:t>voiced or aspirated consonants used in Sanskrit but not used in Tamil. For this reason, Vatteluttu and the Grantha alphabet were sometimes mixed, as in the Manipravalam</w:t>
      </w:r>
      <w:r w:rsidR="00994444">
        <w:rPr>
          <w:rFonts w:ascii="Cambria" w:eastAsia="Cambria" w:hAnsi="Cambria" w:cs="Cambria"/>
          <w:highlight w:val="white"/>
        </w:rPr>
        <w:t xml:space="preserve"> literature</w:t>
      </w:r>
      <w:r w:rsidR="00174A33">
        <w:rPr>
          <w:rFonts w:ascii="Cambria" w:eastAsia="Cambria" w:hAnsi="Cambria" w:cs="Cambria"/>
          <w:highlight w:val="white"/>
        </w:rPr>
        <w:t xml:space="preserve"> </w:t>
      </w:r>
      <w:r w:rsidR="00174A33" w:rsidRPr="00D01968">
        <w:rPr>
          <w:rFonts w:eastAsia="Cambria"/>
          <w:highlight w:val="white"/>
        </w:rPr>
        <w:t>(</w:t>
      </w:r>
      <w:r w:rsidR="00174A33" w:rsidRPr="00D01968">
        <w:t>a literary style used in medieval liturgical texts in </w:t>
      </w:r>
      <w:hyperlink r:id="rId7" w:tooltip="South India" w:history="1">
        <w:r w:rsidR="00174A33" w:rsidRPr="00D01968">
          <w:t>South India</w:t>
        </w:r>
      </w:hyperlink>
      <w:r w:rsidR="00174A33" w:rsidRPr="00D01968">
        <w:rPr>
          <w:rFonts w:eastAsia="Cambria"/>
          <w:highlight w:val="white"/>
        </w:rPr>
        <w:t>)</w:t>
      </w:r>
      <w:r w:rsidRPr="00D01968">
        <w:rPr>
          <w:rFonts w:eastAsia="Cambria"/>
          <w:highlight w:val="white"/>
        </w:rPr>
        <w:t>.</w:t>
      </w:r>
      <w:r>
        <w:rPr>
          <w:rFonts w:ascii="Cambria" w:eastAsia="Cambria" w:hAnsi="Cambria" w:cs="Cambria"/>
          <w:highlight w:val="white"/>
        </w:rPr>
        <w:t xml:space="preserve"> One of the oldest examples of th</w:t>
      </w:r>
      <w:r w:rsidR="00994444">
        <w:rPr>
          <w:rFonts w:ascii="Cambria" w:eastAsia="Cambria" w:hAnsi="Cambria" w:cs="Cambria"/>
          <w:highlight w:val="white"/>
        </w:rPr>
        <w:t>is</w:t>
      </w:r>
      <w:r>
        <w:rPr>
          <w:rFonts w:ascii="Cambria" w:eastAsia="Cambria" w:hAnsi="Cambria" w:cs="Cambria"/>
          <w:highlight w:val="white"/>
        </w:rPr>
        <w:t>, Vaishikatantram (</w:t>
      </w:r>
      <w:r>
        <w:rPr>
          <w:rFonts w:ascii="Kartika" w:eastAsia="Kartika" w:hAnsi="Kartika" w:cs="Kartika"/>
          <w:highlight w:val="white"/>
          <w:cs/>
        </w:rPr>
        <w:t>വൈശികതന്ത്രം</w:t>
      </w:r>
      <w:r>
        <w:rPr>
          <w:rFonts w:ascii="Cambria" w:eastAsia="Cambria" w:hAnsi="Cambria" w:cs="Cambria"/>
          <w:highlight w:val="white"/>
        </w:rPr>
        <w:t xml:space="preserve">, Vaiśikatantram), dates back to the 12th century, where the earliest form of the Malayalam script was used, </w:t>
      </w:r>
      <w:r w:rsidR="00994444">
        <w:rPr>
          <w:rFonts w:ascii="Cambria" w:eastAsia="Cambria" w:hAnsi="Cambria" w:cs="Cambria"/>
          <w:highlight w:val="white"/>
        </w:rPr>
        <w:t xml:space="preserve">but it </w:t>
      </w:r>
      <w:r>
        <w:rPr>
          <w:rFonts w:ascii="Cambria" w:eastAsia="Cambria" w:hAnsi="Cambria" w:cs="Cambria"/>
          <w:highlight w:val="white"/>
        </w:rPr>
        <w:t>seems to have been systematized to some extent by the first half of the 13th century.</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br/>
        <w:t xml:space="preserve">Thunchaththu Ezhuthachan, a poet from around the 17th century, used Arya-eluttu to write his Malayalam poems based on Classical Sanskrit literature. For a few letters missing in Arya-eluttu (ḷa, ḻa, ṟa), he used Vatteluttu. His works became unprecedentedly popular to the point that the Malayali people eventually started to call him the father of the Malayalam language, which also popularized Arya-eluttu as a script to write Malayalam. However, Grantha did not have distinctions between e and ē, and between o and ō, as it was </w:t>
      </w:r>
      <w:r w:rsidR="00994444">
        <w:rPr>
          <w:rFonts w:ascii="Cambria" w:eastAsia="Cambria" w:hAnsi="Cambria" w:cs="Cambria"/>
          <w:highlight w:val="white"/>
        </w:rPr>
        <w:t>only used</w:t>
      </w:r>
      <w:r>
        <w:rPr>
          <w:rFonts w:ascii="Cambria" w:eastAsia="Cambria" w:hAnsi="Cambria" w:cs="Cambria"/>
          <w:highlight w:val="white"/>
        </w:rPr>
        <w:t xml:space="preserve"> to write </w:t>
      </w:r>
      <w:r w:rsidR="00994444">
        <w:rPr>
          <w:rFonts w:ascii="Cambria" w:eastAsia="Cambria" w:hAnsi="Cambria" w:cs="Cambria"/>
          <w:highlight w:val="white"/>
        </w:rPr>
        <w:t>the</w:t>
      </w:r>
      <w:r>
        <w:rPr>
          <w:rFonts w:ascii="Cambria" w:eastAsia="Cambria" w:hAnsi="Cambria" w:cs="Cambria"/>
          <w:highlight w:val="white"/>
        </w:rPr>
        <w:t xml:space="preserve"> Sanskrit language. The Malayalam script as it is today was modified in the middle of the 19th century when Hermann Gundert invented the new vowel signs to distinguish them.</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By the 19th century, old scripts like Kolezhuthu had been supplanted by Arya-eluttu – that is the current Malayalam script. Nowadays, it is widely used in the press of the Malayali population in Kerala.</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Malayalam and Tigalari are sister scripts descended from the Grantha alphabet. Both share similar glyphic and orthographic characteristics.</w:t>
      </w:r>
    </w:p>
    <w:p w:rsidR="00492F68" w:rsidRDefault="003F747F">
      <w:pPr>
        <w:pStyle w:val="Heading2"/>
        <w:numPr>
          <w:ilvl w:val="1"/>
          <w:numId w:val="4"/>
        </w:numPr>
        <w:spacing w:line="240" w:lineRule="auto"/>
        <w:ind w:left="540" w:hanging="540"/>
        <w:rPr>
          <w:b w:val="0"/>
          <w:color w:val="4F81BD"/>
          <w:sz w:val="26"/>
          <w:szCs w:val="26"/>
        </w:rPr>
      </w:pPr>
      <w:bookmarkStart w:id="7" w:name="_3dy6vkm" w:colFirst="0" w:colLast="0"/>
      <w:bookmarkEnd w:id="7"/>
      <w:r>
        <w:rPr>
          <w:b w:val="0"/>
          <w:color w:val="4F81BD"/>
          <w:sz w:val="26"/>
          <w:szCs w:val="26"/>
        </w:rPr>
        <w:t>Orthography reform</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In 1971, the Government of Kerala reformed the orthography of Malayalam by</w:t>
      </w:r>
      <w:r w:rsidR="00994444">
        <w:rPr>
          <w:rFonts w:ascii="Cambria" w:eastAsia="Cambria" w:hAnsi="Cambria" w:cs="Cambria"/>
          <w:highlight w:val="white"/>
        </w:rPr>
        <w:t xml:space="preserve"> passing</w:t>
      </w:r>
      <w:r>
        <w:rPr>
          <w:rFonts w:ascii="Cambria" w:eastAsia="Cambria" w:hAnsi="Cambria" w:cs="Cambria"/>
          <w:highlight w:val="white"/>
        </w:rPr>
        <w:t xml:space="preserve"> a government order to the education department. The objective was to </w:t>
      </w:r>
      <w:r w:rsidR="003E0627">
        <w:rPr>
          <w:rFonts w:ascii="Cambria" w:eastAsia="Cambria" w:hAnsi="Cambria" w:cs="Cambria"/>
          <w:highlight w:val="white"/>
        </w:rPr>
        <w:t xml:space="preserve">simplify the use of </w:t>
      </w:r>
      <w:r>
        <w:rPr>
          <w:rFonts w:ascii="Cambria" w:eastAsia="Cambria" w:hAnsi="Cambria" w:cs="Cambria"/>
          <w:highlight w:val="white"/>
        </w:rPr>
        <w:t xml:space="preserve">print and typewriting technology of that time, by reducing the number of glyphs </w:t>
      </w:r>
      <w:r>
        <w:rPr>
          <w:rFonts w:ascii="Cambria" w:eastAsia="Cambria" w:hAnsi="Cambria" w:cs="Cambria"/>
          <w:highlight w:val="white"/>
        </w:rPr>
        <w:lastRenderedPageBreak/>
        <w:t xml:space="preserve">required. In 1967, the government appointed a committee headed by Sooranad Kunjan Pillai the editor of the Malayalam Lexicon project. It reduced </w:t>
      </w:r>
      <w:r w:rsidR="00994444">
        <w:rPr>
          <w:rFonts w:ascii="Cambria" w:eastAsia="Cambria" w:hAnsi="Cambria" w:cs="Cambria"/>
          <w:highlight w:val="white"/>
        </w:rPr>
        <w:t xml:space="preserve">the </w:t>
      </w:r>
      <w:r>
        <w:rPr>
          <w:rFonts w:ascii="Cambria" w:eastAsia="Cambria" w:hAnsi="Cambria" w:cs="Cambria"/>
          <w:highlight w:val="white"/>
        </w:rPr>
        <w:t xml:space="preserve">number of glyphs required for Malayalam printing from around 1000 to around 250. </w:t>
      </w:r>
      <w:r w:rsidR="00994444">
        <w:rPr>
          <w:rFonts w:ascii="Cambria" w:eastAsia="Cambria" w:hAnsi="Cambria" w:cs="Cambria"/>
          <w:highlight w:val="white"/>
        </w:rPr>
        <w:t xml:space="preserve">The above </w:t>
      </w:r>
      <w:r>
        <w:rPr>
          <w:rFonts w:ascii="Cambria" w:eastAsia="Cambria" w:hAnsi="Cambria" w:cs="Cambria"/>
          <w:highlight w:val="white"/>
        </w:rPr>
        <w:t>committee's recommendations were further modified by another committee in 1969 [105].</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492F68" w:rsidRDefault="003F747F">
      <w:pPr>
        <w:pStyle w:val="Heading2"/>
        <w:numPr>
          <w:ilvl w:val="1"/>
          <w:numId w:val="4"/>
        </w:numPr>
        <w:spacing w:line="240" w:lineRule="auto"/>
        <w:ind w:left="540" w:hanging="540"/>
        <w:rPr>
          <w:b w:val="0"/>
          <w:color w:val="4F81BD"/>
          <w:sz w:val="26"/>
          <w:szCs w:val="26"/>
        </w:rPr>
      </w:pPr>
      <w:bookmarkStart w:id="8" w:name="_1t3h5sf" w:colFirst="0" w:colLast="0"/>
      <w:bookmarkEnd w:id="8"/>
      <w:r>
        <w:rPr>
          <w:b w:val="0"/>
          <w:color w:val="4F81BD"/>
          <w:sz w:val="26"/>
          <w:szCs w:val="26"/>
        </w:rPr>
        <w:t>Languages using the Malayalam script</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The script is also used to write several</w:t>
      </w:r>
      <w:r w:rsidR="003E0627">
        <w:rPr>
          <w:rFonts w:ascii="Cambria" w:eastAsia="Cambria" w:hAnsi="Cambria" w:cs="Cambria"/>
          <w:highlight w:val="white"/>
        </w:rPr>
        <w:t xml:space="preserve"> other</w:t>
      </w:r>
      <w:r>
        <w:rPr>
          <w:rFonts w:ascii="Cambria" w:eastAsia="Cambria" w:hAnsi="Cambria" w:cs="Cambria"/>
          <w:highlight w:val="white"/>
        </w:rPr>
        <w:t xml:space="preserve"> languages such as Paniya, Betta Kurumba, and Ravula (all at EGIDS 5). The Malayalam language itself was historically written in several different scripts.</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Malayalam is placed among the 22 scheduled languages of India. </w:t>
      </w:r>
      <w:r w:rsidR="00FF5B20">
        <w:rPr>
          <w:rFonts w:ascii="Cambria" w:eastAsia="Cambria" w:hAnsi="Cambria" w:cs="Cambria"/>
          <w:highlight w:val="white"/>
        </w:rPr>
        <w:t xml:space="preserve">Sanskrit, although it falls under EGIDS 4, is not considered in Malayalam script LGR because Malayalam is rarely used to write Sanskrit. </w:t>
      </w:r>
    </w:p>
    <w:p w:rsidR="00492F68" w:rsidRDefault="003F747F">
      <w:pPr>
        <w:pStyle w:val="Heading2"/>
        <w:numPr>
          <w:ilvl w:val="1"/>
          <w:numId w:val="4"/>
        </w:numPr>
        <w:spacing w:line="240" w:lineRule="auto"/>
        <w:ind w:left="540" w:hanging="540"/>
        <w:rPr>
          <w:b w:val="0"/>
          <w:color w:val="4F81BD"/>
          <w:sz w:val="26"/>
          <w:szCs w:val="26"/>
        </w:rPr>
      </w:pPr>
      <w:bookmarkStart w:id="9" w:name="_4d34og8" w:colFirst="0" w:colLast="0"/>
      <w:bookmarkEnd w:id="9"/>
      <w:r>
        <w:rPr>
          <w:b w:val="0"/>
          <w:color w:val="4F81BD"/>
          <w:sz w:val="26"/>
          <w:szCs w:val="26"/>
        </w:rPr>
        <w:t>ZWJ/ZWNJ</w:t>
      </w:r>
    </w:p>
    <w:p w:rsidR="00492F68" w:rsidRDefault="003F747F" w:rsidP="002C5DBA">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based on these exclusion rules for ZWJ and ZWNJ. [101]</w:t>
      </w:r>
    </w:p>
    <w:p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rsidR="00492F68" w:rsidRDefault="003F747F" w:rsidP="002C5DBA">
      <w:pPr>
        <w:spacing w:after="120" w:line="276" w:lineRule="auto"/>
        <w:jc w:val="both"/>
        <w:rPr>
          <w:b/>
        </w:rPr>
      </w:pPr>
      <w:bookmarkStart w:id="10" w:name="_2s8eyo1" w:colFirst="0" w:colLast="0"/>
      <w:bookmarkEnd w:id="10"/>
      <w:r>
        <w:rPr>
          <w:rFonts w:ascii="Cambria" w:eastAsia="Cambria" w:hAnsi="Cambria" w:cs="Cambria"/>
          <w:highlight w:val="white"/>
        </w:rPr>
        <w:t>Hence it is not possible to register Malayalam domain names with words that contain zwj/zwnj.</w:t>
      </w:r>
    </w:p>
    <w:p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r>
        <w:rPr>
          <w:rFonts w:ascii="Cambria" w:eastAsia="Cambria" w:hAnsi="Cambria" w:cs="Cambria"/>
          <w:b/>
          <w:i/>
        </w:rPr>
        <w:t>tami</w:t>
      </w:r>
      <w:r>
        <w:rPr>
          <w:rFonts w:ascii="Cambria" w:eastAsia="Cambria" w:hAnsi="Cambria" w:cs="Cambria"/>
          <w:b/>
          <w:i/>
          <w:color w:val="2C2C2C"/>
        </w:rPr>
        <w:t>ɭ</w:t>
      </w:r>
      <w:r>
        <w:rPr>
          <w:rFonts w:ascii="Cambria" w:eastAsia="Cambria" w:hAnsi="Cambria" w:cs="Cambria"/>
          <w:b/>
          <w:i/>
          <w:highlight w:val="white"/>
        </w:rPr>
        <w:t xml:space="preserve"> nadu</w:t>
      </w:r>
      <w:r>
        <w:rPr>
          <w:rFonts w:ascii="Cambria" w:eastAsia="Cambria" w:hAnsi="Cambria" w:cs="Cambria"/>
          <w:highlight w:val="white"/>
        </w:rPr>
        <w:t xml:space="preserve">) is written as: </w:t>
      </w:r>
    </w:p>
    <w:p w:rsidR="00492F68" w:rsidRDefault="00492F68">
      <w:pPr>
        <w:ind w:left="720"/>
        <w:jc w:val="both"/>
      </w:pPr>
    </w:p>
    <w:p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lang w:bidi="km-KH"/>
        </w:rPr>
        <w:drawing>
          <wp:anchor distT="0" distB="0" distL="114300" distR="114300" simplePos="0" relativeHeight="251656192" behindDoc="0" locked="0" layoutInCell="1" allowOverlap="1">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rsidR="00492F68" w:rsidRDefault="003F747F">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w:t>
      </w:r>
      <w:r w:rsidR="003E0627">
        <w:rPr>
          <w:rFonts w:ascii="Cambria" w:eastAsia="Cambria" w:hAnsi="Cambria" w:cs="Cambria"/>
          <w:highlight w:val="white"/>
        </w:rPr>
        <w:t>s</w:t>
      </w:r>
      <w:r>
        <w:rPr>
          <w:rFonts w:ascii="Cambria" w:eastAsia="Cambria" w:hAnsi="Cambria" w:cs="Cambria"/>
          <w:highlight w:val="white"/>
        </w:rPr>
        <w:t xml:space="preserve"> another valid word with different meaning.</w:t>
      </w:r>
    </w:p>
    <w:p w:rsidR="00492F68" w:rsidRDefault="003F747F">
      <w:pPr>
        <w:numPr>
          <w:ilvl w:val="0"/>
          <w:numId w:val="3"/>
        </w:numPr>
        <w:spacing w:after="120"/>
        <w:jc w:val="both"/>
      </w:pPr>
      <w:r>
        <w:rPr>
          <w:rFonts w:ascii="Cambria" w:eastAsia="Cambria" w:hAnsi="Cambria" w:cs="Cambria"/>
          <w:highlight w:val="white"/>
        </w:rPr>
        <w:lastRenderedPageBreak/>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r>
        <w:rPr>
          <w:rFonts w:ascii="Cambria" w:eastAsia="Cambria" w:hAnsi="Cambria" w:cs="Cambria"/>
          <w:b/>
          <w:i/>
          <w:highlight w:val="white"/>
        </w:rPr>
        <w:t>v</w:t>
      </w:r>
      <w:r w:rsidR="003E0627">
        <w:rPr>
          <w:rFonts w:ascii="Cambria" w:eastAsia="Cambria" w:hAnsi="Cambria" w:cs="Cambria"/>
          <w:b/>
          <w:i/>
          <w:highlight w:val="white"/>
        </w:rPr>
        <w:t xml:space="preserve">  </w:t>
      </w:r>
      <w:r>
        <w:rPr>
          <w:rFonts w:ascii="Cambria" w:eastAsia="Cambria" w:hAnsi="Cambria" w:cs="Cambria"/>
          <w:b/>
          <w:i/>
          <w:highlight w:val="white"/>
        </w:rPr>
        <w:t>aNyavanika</w:t>
      </w:r>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r>
        <w:rPr>
          <w:rFonts w:ascii="Cambria" w:eastAsia="Cambria" w:hAnsi="Cambria" w:cs="Cambria"/>
          <w:b/>
          <w:i/>
          <w:highlight w:val="white"/>
        </w:rPr>
        <w:t>vanyaVanika</w:t>
      </w:r>
      <w:r>
        <w:rPr>
          <w:rFonts w:ascii="Cambria" w:eastAsia="Cambria" w:hAnsi="Cambria" w:cs="Cambria"/>
          <w:highlight w:val="white"/>
        </w:rPr>
        <w:t xml:space="preserve"> (meaning: wild garden) pair is often cited </w:t>
      </w:r>
      <w:r w:rsidR="00FF5B20">
        <w:rPr>
          <w:rFonts w:ascii="Cambria" w:eastAsia="Cambria" w:hAnsi="Cambria" w:cs="Cambria"/>
          <w:highlight w:val="white"/>
        </w:rPr>
        <w:t xml:space="preserve">as </w:t>
      </w:r>
      <w:r>
        <w:rPr>
          <w:rFonts w:ascii="Cambria" w:eastAsia="Cambria" w:hAnsi="Cambria" w:cs="Cambria"/>
          <w:highlight w:val="white"/>
        </w:rPr>
        <w:t xml:space="preserve">an example for this. But many people argue this is not a valid case. </w:t>
      </w:r>
      <w:r>
        <w:rPr>
          <w:rFonts w:ascii="Cambria" w:eastAsia="Cambria" w:hAnsi="Cambria" w:cs="Cambria"/>
        </w:rPr>
        <w:t>[102] [103]</w:t>
      </w:r>
      <w:r>
        <w:rPr>
          <w:noProof/>
          <w:lang w:bidi="km-KH"/>
        </w:rPr>
        <w:drawing>
          <wp:anchor distT="0" distB="0" distL="114300" distR="114300" simplePos="0" relativeHeight="251657216" behindDoc="0" locked="0" layoutInCell="1" allowOverlap="1">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rsidR="00492F68" w:rsidRDefault="003F747F">
      <w:pPr>
        <w:numPr>
          <w:ilvl w:val="0"/>
          <w:numId w:val="3"/>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lang w:bidi="km-KH"/>
        </w:rPr>
        <w:drawing>
          <wp:anchor distT="0" distB="0" distL="114300" distR="114300" simplePos="0" relativeHeight="251658240" behindDoc="0" locked="0" layoutInCell="1" allowOverlap="1">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t>Historically, ZWJ was used to render chillu in certain fonts but later Unicode included chillu characters as standalone code points and MSR-3 also includes these standalone chillu characters.</w:t>
      </w:r>
    </w:p>
    <w:p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Pre-Unicode 5.0, Chillu letters were encoded as a sequence using Joiners. The older encoding is still prevalent in data, such as corpora and may even be in current use. </w:t>
      </w:r>
    </w:p>
    <w:p w:rsidR="00492F68" w:rsidRDefault="003F747F">
      <w:pPr>
        <w:spacing w:after="120" w:line="276" w:lineRule="auto"/>
        <w:jc w:val="both"/>
        <w:rPr>
          <w:rFonts w:ascii="Tahoma" w:eastAsia="Tahoma" w:hAnsi="Tahoma" w:cs="Tahoma"/>
          <w:color w:val="333399"/>
        </w:rPr>
      </w:pPr>
      <w:r>
        <w:rPr>
          <w:rFonts w:ascii="Cambria" w:eastAsia="Cambria" w:hAnsi="Cambria" w:cs="Cambria"/>
          <w:color w:val="000000"/>
          <w:highlight w:val="white"/>
        </w:rPr>
        <w:t>But this legacy representation of Chillu using Virama and ZWJ is ruled out because the root does not allow joiners, so there is no issue with the duplicate encoding of Chillu. Hence, it is to be noted that although atomic encoding of Chillu letters is not universally used, Root Zone only allows the atomic encoding. </w:t>
      </w:r>
    </w:p>
    <w:p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lang w:bidi="km-KH"/>
        </w:rPr>
        <w:drawing>
          <wp:inline distT="0" distB="0" distL="0" distR="0">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Figure 1: Atomic Encoding Malayalam Chillus [107]</w:t>
      </w:r>
    </w:p>
    <w:p w:rsidR="00492F68" w:rsidRDefault="00492F68">
      <w:pPr>
        <w:spacing w:after="120" w:line="276" w:lineRule="auto"/>
        <w:jc w:val="both"/>
      </w:pPr>
    </w:p>
    <w:p w:rsidR="00492F68" w:rsidRDefault="003F747F" w:rsidP="000917FD">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rsidR="00492F68" w:rsidRDefault="003F747F" w:rsidP="000917FD">
      <w:pPr>
        <w:spacing w:line="276" w:lineRule="auto"/>
        <w:rPr>
          <w:rFonts w:ascii="Cambria" w:eastAsia="Cambria" w:hAnsi="Cambria" w:cs="Cambria"/>
        </w:rPr>
      </w:pPr>
      <w:r>
        <w:rPr>
          <w:rFonts w:ascii="Cambria" w:eastAsia="Cambria" w:hAnsi="Cambria" w:cs="Cambria"/>
        </w:rPr>
        <w:t xml:space="preserve">The Malayalam Aksharam or grapheme cluster is based on the Malayalam phonological system, with the following basic phonological template. </w:t>
      </w:r>
    </w:p>
    <w:p w:rsidR="00492F68" w:rsidRDefault="00492F68">
      <w:pPr>
        <w:rPr>
          <w:rFonts w:ascii="Cambria" w:eastAsia="Cambria" w:hAnsi="Cambria" w:cs="Cambria"/>
        </w:rPr>
      </w:pPr>
    </w:p>
    <w:p w:rsidR="00492F68" w:rsidRPr="000917FD" w:rsidRDefault="003F747F" w:rsidP="000917FD">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sidR="00FF5B20">
        <w:rPr>
          <w:rFonts w:ascii="Cambria" w:eastAsia="Cambria" w:hAnsi="Cambria" w:cs="Cambria"/>
          <w:b/>
          <w:color w:val="2C2C2C"/>
        </w:rPr>
        <w:t>,</w:t>
      </w:r>
      <w:r>
        <w:rPr>
          <w:rFonts w:ascii="Cambria" w:eastAsia="Cambria" w:hAnsi="Cambria" w:cs="Cambria"/>
          <w:color w:val="2C2C2C"/>
        </w:rPr>
        <w:t xml:space="preserve"> which is not permitted at the end of it.  It also has two diphthongs, </w:t>
      </w:r>
      <w:r>
        <w:rPr>
          <w:rFonts w:ascii="Cambria" w:eastAsia="Cambria" w:hAnsi="Cambria" w:cs="Cambria"/>
          <w:b/>
          <w:color w:val="2C2C2C"/>
        </w:rPr>
        <w:t>ai</w:t>
      </w:r>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lang w:bidi="km-KH"/>
        </w:rPr>
        <w:lastRenderedPageBreak/>
        <w:drawing>
          <wp:inline distT="0" distB="0" distL="0" distR="0">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492F68" w:rsidRDefault="003F747F" w:rsidP="000917FD">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lang w:bidi="km-KH"/>
        </w:rPr>
        <w:drawing>
          <wp:inline distT="0" distB="0" distL="0" distR="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492F68" w:rsidRDefault="00492F68">
      <w:pPr>
        <w:jc w:val="center"/>
        <w:rPr>
          <w:rFonts w:ascii="Georgia" w:eastAsia="Georgia" w:hAnsi="Georgia" w:cs="Georgia"/>
          <w:color w:val="2C2C2C"/>
          <w:sz w:val="28"/>
          <w:szCs w:val="28"/>
        </w:rPr>
      </w:pPr>
    </w:p>
    <w:p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rsidR="00492F68" w:rsidRDefault="00492F68">
      <w:pPr>
        <w:spacing w:line="276" w:lineRule="auto"/>
        <w:jc w:val="both"/>
        <w:rPr>
          <w:rFonts w:ascii="Cambria" w:eastAsia="Cambria" w:hAnsi="Cambria" w:cs="Cambria"/>
          <w:color w:val="2C2C2C"/>
        </w:rPr>
      </w:pPr>
    </w:p>
    <w:p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492F68" w:rsidRDefault="00492F68">
      <w:pPr>
        <w:rPr>
          <w:rFonts w:ascii="Cambria" w:eastAsia="Cambria" w:hAnsi="Cambria" w:cs="Cambria"/>
          <w:b/>
          <w:sz w:val="28"/>
          <w:szCs w:val="28"/>
        </w:rPr>
      </w:pPr>
    </w:p>
    <w:p w:rsidR="00492F68" w:rsidRDefault="003F747F">
      <w:pPr>
        <w:rPr>
          <w:rFonts w:ascii="Cambria" w:eastAsia="Cambria" w:hAnsi="Cambria" w:cs="Cambria"/>
          <w:b/>
        </w:rPr>
      </w:pPr>
      <w:r>
        <w:rPr>
          <w:rFonts w:ascii="Cambria" w:eastAsia="Cambria" w:hAnsi="Cambria" w:cs="Cambria"/>
          <w:b/>
        </w:rPr>
        <w:t>Script and Orthography</w:t>
      </w:r>
    </w:p>
    <w:p w:rsidR="00492F68" w:rsidRDefault="003F747F" w:rsidP="000917FD">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Malayalam is written in an abugida script derived ultimately from Brāhmī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Brāhmī.</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color w:val="000000"/>
        </w:rPr>
      </w:pPr>
      <w:r>
        <w:rPr>
          <w:rFonts w:ascii="Cambria" w:eastAsia="Cambria" w:hAnsi="Cambria" w:cs="Cambria"/>
          <w:color w:val="000000"/>
        </w:rPr>
        <w:lastRenderedPageBreak/>
        <w:t>The following sections provide details of the Malayalam sounds and how these are written in Malayalam.</w:t>
      </w:r>
    </w:p>
    <w:p w:rsidR="00492F68" w:rsidRDefault="00492F68">
      <w:pPr>
        <w:jc w:val="both"/>
        <w:rPr>
          <w:rFonts w:ascii="Cambria" w:eastAsia="Cambria" w:hAnsi="Cambria" w:cs="Cambria"/>
          <w:sz w:val="28"/>
          <w:szCs w:val="28"/>
        </w:rPr>
      </w:pPr>
    </w:p>
    <w:p w:rsidR="00492F68" w:rsidRDefault="003F747F">
      <w:pPr>
        <w:rPr>
          <w:rFonts w:ascii="Cambria" w:eastAsia="Cambria" w:hAnsi="Cambria" w:cs="Cambria"/>
        </w:rPr>
      </w:pPr>
      <w:r>
        <w:rPr>
          <w:rFonts w:ascii="Cambria" w:eastAsia="Cambria" w:hAnsi="Cambria" w:cs="Cambria"/>
          <w:noProof/>
          <w:lang w:bidi="km-KH"/>
        </w:rPr>
        <w:drawing>
          <wp:inline distT="114300" distB="114300" distL="114300" distR="114300">
            <wp:extent cx="3959157" cy="2821021"/>
            <wp:effectExtent l="0" t="0" r="381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4"/>
                    <a:srcRect/>
                    <a:stretch>
                      <a:fillRect/>
                    </a:stretch>
                  </pic:blipFill>
                  <pic:spPr>
                    <a:xfrm>
                      <a:off x="0" y="0"/>
                      <a:ext cx="3968203" cy="2827467"/>
                    </a:xfrm>
                    <a:prstGeom prst="rect">
                      <a:avLst/>
                    </a:prstGeom>
                    <a:ln/>
                  </pic:spPr>
                </pic:pic>
              </a:graphicData>
            </a:graphic>
          </wp:inline>
        </w:drawing>
      </w:r>
    </w:p>
    <w:p w:rsidR="00492F68" w:rsidRDefault="003F747F">
      <w:pPr>
        <w:jc w:val="both"/>
        <w:rPr>
          <w:rFonts w:ascii="Cambria" w:eastAsia="Cambria" w:hAnsi="Cambria" w:cs="Cambria"/>
        </w:rPr>
      </w:pPr>
      <w:r>
        <w:rPr>
          <w:rFonts w:ascii="Cambria" w:eastAsia="Cambria" w:hAnsi="Cambria" w:cs="Cambria"/>
          <w:noProof/>
          <w:lang w:bidi="km-KH"/>
        </w:rPr>
        <w:drawing>
          <wp:inline distT="114300" distB="114300" distL="114300" distR="114300">
            <wp:extent cx="3803515" cy="2548647"/>
            <wp:effectExtent l="0" t="0" r="0" b="4445"/>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3819975" cy="2559677"/>
                    </a:xfrm>
                    <a:prstGeom prst="rect">
                      <a:avLst/>
                    </a:prstGeom>
                    <a:ln/>
                  </pic:spPr>
                </pic:pic>
              </a:graphicData>
            </a:graphic>
          </wp:inline>
        </w:drawing>
      </w:r>
    </w:p>
    <w:p w:rsidR="00492F68" w:rsidRDefault="00492F68">
      <w:pPr>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r>
        <w:rPr>
          <w:rFonts w:ascii="Cambria" w:eastAsia="Cambria" w:hAnsi="Cambria" w:cs="Cambria"/>
        </w:rPr>
        <w:t>ṛ is a syllabic vowel found only in Sanskrit loanwords.</w:t>
      </w:r>
    </w:p>
    <w:p w:rsidR="00492F68" w:rsidRDefault="003F747F" w:rsidP="000917FD">
      <w:pPr>
        <w:spacing w:line="276" w:lineRule="auto"/>
        <w:jc w:val="both"/>
        <w:rPr>
          <w:rFonts w:ascii="Cambria" w:eastAsia="Cambria" w:hAnsi="Cambria" w:cs="Cambria"/>
        </w:rPr>
      </w:pPr>
      <w:r>
        <w:rPr>
          <w:rFonts w:ascii="Cambria" w:eastAsia="Cambria" w:hAnsi="Cambria" w:cs="Cambria"/>
        </w:rPr>
        <w:t>[f] is found mostly in Urdu and English loanwords and doesn't have a specific sign; it is represented with ph that also serves for [pʰ].</w:t>
      </w:r>
    </w:p>
    <w:p w:rsidR="00492F68" w:rsidRDefault="00492F68" w:rsidP="000917FD">
      <w:pPr>
        <w:spacing w:line="276" w:lineRule="auto"/>
        <w:rPr>
          <w:rFonts w:ascii="Cambria" w:eastAsia="Cambria" w:hAnsi="Cambria" w:cs="Cambria"/>
          <w:b/>
          <w:sz w:val="28"/>
          <w:szCs w:val="28"/>
        </w:rPr>
      </w:pPr>
    </w:p>
    <w:p w:rsidR="00492F68" w:rsidRDefault="003F747F">
      <w:pPr>
        <w:rPr>
          <w:rFonts w:ascii="Cambria" w:eastAsia="Cambria" w:hAnsi="Cambria" w:cs="Cambria"/>
          <w:b/>
        </w:rPr>
      </w:pPr>
      <w:r>
        <w:rPr>
          <w:rFonts w:ascii="Cambria" w:eastAsia="Cambria" w:hAnsi="Cambria" w:cs="Cambria"/>
          <w:b/>
        </w:rPr>
        <w:t xml:space="preserve">Vowels    </w:t>
      </w:r>
    </w:p>
    <w:p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92F68">
        <w:trPr>
          <w:trHeight w:val="500"/>
          <w:jc w:val="center"/>
        </w:trPr>
        <w:tc>
          <w:tcPr>
            <w:tcW w:w="1289" w:type="dxa"/>
            <w:tcMar>
              <w:top w:w="100" w:type="dxa"/>
              <w:left w:w="100" w:type="dxa"/>
              <w:bottom w:w="100" w:type="dxa"/>
              <w:right w:w="100" w:type="dxa"/>
            </w:tcMar>
          </w:tcPr>
          <w:p w:rsidR="00492F68" w:rsidRDefault="003F747F">
            <w:pPr>
              <w:jc w:val="both"/>
            </w:pPr>
            <w:r>
              <w:rPr>
                <w:rFonts w:ascii="Kartika" w:eastAsia="Kartika" w:hAnsi="Kartika" w:cs="Kartika"/>
                <w:cs/>
              </w:rPr>
              <w:t>അ</w:t>
            </w:r>
            <w:r>
              <w:rPr>
                <w:rFonts w:ascii="Kartika" w:eastAsia="Kartika" w:hAnsi="Kartika" w:cs="Kartika"/>
              </w:rPr>
              <w:br/>
            </w:r>
            <w:r>
              <w:t>U+0D05</w:t>
            </w:r>
          </w:p>
          <w:p w:rsidR="00492F68" w:rsidRDefault="003F747F">
            <w:pPr>
              <w:jc w:val="both"/>
            </w:pPr>
            <w:r>
              <w:t>A</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ആ</w:t>
            </w:r>
          </w:p>
          <w:p w:rsidR="00492F68" w:rsidRDefault="003F747F">
            <w:pPr>
              <w:jc w:val="both"/>
            </w:pPr>
            <w:r>
              <w:t>U+0D06</w:t>
            </w:r>
          </w:p>
          <w:p w:rsidR="00492F68" w:rsidRDefault="003F747F">
            <w:pPr>
              <w:jc w:val="both"/>
            </w:pPr>
            <w:r>
              <w:t>AA</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ഇ</w:t>
            </w:r>
          </w:p>
          <w:p w:rsidR="00492F68" w:rsidRDefault="003F747F">
            <w:pPr>
              <w:jc w:val="both"/>
            </w:pPr>
            <w:r>
              <w:t>U+0D07</w:t>
            </w:r>
          </w:p>
          <w:p w:rsidR="00492F68" w:rsidRDefault="003F747F">
            <w:pPr>
              <w:jc w:val="both"/>
            </w:pPr>
            <w:r>
              <w:t>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ഈ</w:t>
            </w:r>
          </w:p>
          <w:p w:rsidR="00492F68" w:rsidRDefault="003F747F">
            <w:pPr>
              <w:jc w:val="both"/>
            </w:pPr>
            <w:r>
              <w:t>U+0D08</w:t>
            </w:r>
          </w:p>
          <w:p w:rsidR="00492F68" w:rsidRDefault="003F747F">
            <w:pPr>
              <w:jc w:val="both"/>
            </w:pPr>
            <w:r>
              <w:t>II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ഉ</w:t>
            </w:r>
          </w:p>
          <w:p w:rsidR="00492F68" w:rsidRDefault="003F747F">
            <w:pPr>
              <w:jc w:val="both"/>
            </w:pPr>
            <w:r>
              <w:t>U+0D09</w:t>
            </w:r>
          </w:p>
          <w:p w:rsidR="00492F68" w:rsidRDefault="003F747F">
            <w:pPr>
              <w:jc w:val="both"/>
            </w:pPr>
            <w:r>
              <w:t>U</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ഊ</w:t>
            </w:r>
          </w:p>
          <w:p w:rsidR="00492F68" w:rsidRDefault="003F747F">
            <w:pPr>
              <w:jc w:val="both"/>
            </w:pPr>
            <w:r>
              <w:t>U+0D0A</w:t>
            </w:r>
          </w:p>
          <w:p w:rsidR="00492F68" w:rsidRDefault="003F747F">
            <w:pPr>
              <w:jc w:val="both"/>
            </w:pPr>
            <w:r>
              <w:t>UU</w:t>
            </w:r>
          </w:p>
        </w:tc>
        <w:tc>
          <w:tcPr>
            <w:tcW w:w="1289" w:type="dxa"/>
            <w:tcMar>
              <w:top w:w="100" w:type="dxa"/>
              <w:left w:w="100" w:type="dxa"/>
              <w:bottom w:w="100" w:type="dxa"/>
              <w:right w:w="100" w:type="dxa"/>
            </w:tcMar>
          </w:tcPr>
          <w:p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rsidR="00492F68" w:rsidRDefault="003F747F">
            <w:pPr>
              <w:jc w:val="both"/>
            </w:pPr>
            <w:r>
              <w:t>R</w:t>
            </w:r>
          </w:p>
        </w:tc>
      </w:tr>
      <w:tr w:rsidR="00492F68">
        <w:trPr>
          <w:gridAfter w:val="1"/>
          <w:wAfter w:w="1289" w:type="dxa"/>
          <w:trHeight w:val="340"/>
          <w:jc w:val="center"/>
        </w:trPr>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എ</w:t>
            </w:r>
          </w:p>
          <w:p w:rsidR="00492F68" w:rsidRDefault="003F747F">
            <w:pPr>
              <w:jc w:val="both"/>
            </w:pPr>
            <w:r>
              <w:t>U+0D0E</w:t>
            </w:r>
          </w:p>
          <w:p w:rsidR="00492F68" w:rsidRDefault="003F747F">
            <w:pPr>
              <w:jc w:val="both"/>
            </w:pPr>
            <w:r>
              <w:lastRenderedPageBreak/>
              <w:t>E</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ഏ</w:t>
            </w:r>
          </w:p>
          <w:p w:rsidR="00492F68" w:rsidRDefault="003F747F">
            <w:pPr>
              <w:jc w:val="both"/>
            </w:pPr>
            <w:r>
              <w:t>U+0D0F</w:t>
            </w:r>
          </w:p>
          <w:p w:rsidR="00492F68" w:rsidRDefault="003F747F">
            <w:pPr>
              <w:jc w:val="both"/>
            </w:pPr>
            <w:r>
              <w:lastRenderedPageBreak/>
              <w:t>EE</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ഐ</w:t>
            </w:r>
          </w:p>
          <w:p w:rsidR="00492F68" w:rsidRDefault="003F747F">
            <w:pPr>
              <w:jc w:val="both"/>
            </w:pPr>
            <w:r>
              <w:rPr>
                <w:rFonts w:ascii="Kartika" w:eastAsia="Kartika" w:hAnsi="Kartika" w:cs="Kartika"/>
              </w:rPr>
              <w:t>U+0D10</w:t>
            </w:r>
          </w:p>
          <w:p w:rsidR="00492F68" w:rsidRDefault="003F747F">
            <w:pPr>
              <w:jc w:val="both"/>
            </w:pPr>
            <w:r>
              <w:lastRenderedPageBreak/>
              <w:t>AI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ഒ</w:t>
            </w:r>
          </w:p>
          <w:p w:rsidR="00492F68" w:rsidRDefault="003F747F">
            <w:pPr>
              <w:jc w:val="both"/>
            </w:pPr>
            <w:r>
              <w:t>U+0D12</w:t>
            </w:r>
          </w:p>
          <w:p w:rsidR="00492F68" w:rsidRDefault="003F747F">
            <w:pPr>
              <w:jc w:val="both"/>
            </w:pPr>
            <w:r>
              <w:lastRenderedPageBreak/>
              <w:t>O</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ഓ</w:t>
            </w:r>
          </w:p>
          <w:p w:rsidR="00492F68" w:rsidRDefault="003F747F">
            <w:pPr>
              <w:jc w:val="both"/>
            </w:pPr>
            <w:r>
              <w:t>U+0D13</w:t>
            </w:r>
          </w:p>
          <w:p w:rsidR="00492F68" w:rsidRDefault="003F747F">
            <w:pPr>
              <w:jc w:val="both"/>
            </w:pPr>
            <w:r>
              <w:lastRenderedPageBreak/>
              <w:t>OO</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ഔ</w:t>
            </w:r>
          </w:p>
          <w:p w:rsidR="00492F68" w:rsidRDefault="003F747F">
            <w:pPr>
              <w:jc w:val="both"/>
            </w:pPr>
            <w:r>
              <w:t>U+0D14</w:t>
            </w:r>
          </w:p>
          <w:p w:rsidR="00492F68" w:rsidRDefault="003F747F">
            <w:pPr>
              <w:jc w:val="both"/>
            </w:pPr>
            <w:r>
              <w:lastRenderedPageBreak/>
              <w:t>AU</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lastRenderedPageBreak/>
        <w:t>Table 1: Malayalam Vowels</w:t>
      </w:r>
    </w:p>
    <w:p w:rsidR="000917FD" w:rsidRDefault="000917FD">
      <w:pPr>
        <w:rPr>
          <w:rFonts w:ascii="Cambria" w:eastAsia="Cambria" w:hAnsi="Cambria" w:cs="Cambria"/>
          <w:b/>
        </w:rPr>
      </w:pPr>
    </w:p>
    <w:p w:rsidR="004F3711" w:rsidRDefault="004F3711">
      <w:pPr>
        <w:rPr>
          <w:rFonts w:ascii="Cambria" w:eastAsia="Cambria" w:hAnsi="Cambria" w:cs="Cambria"/>
          <w:b/>
        </w:rPr>
      </w:pPr>
    </w:p>
    <w:p w:rsidR="00492F68" w:rsidRDefault="003F747F">
      <w:pPr>
        <w:rPr>
          <w:rFonts w:ascii="Cambria" w:eastAsia="Cambria" w:hAnsi="Cambria" w:cs="Cambria"/>
          <w:b/>
        </w:rPr>
      </w:pPr>
      <w:r>
        <w:rPr>
          <w:rFonts w:ascii="Cambria" w:eastAsia="Cambria" w:hAnsi="Cambria" w:cs="Cambria"/>
          <w:b/>
        </w:rPr>
        <w:t xml:space="preserve">Vowel diacritics </w:t>
      </w:r>
    </w:p>
    <w:p w:rsidR="00492F68" w:rsidRDefault="003F747F" w:rsidP="000917FD">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92F68">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pPr>
            <w:r>
              <w:t>U+0D15</w:t>
            </w:r>
          </w:p>
          <w:p w:rsidR="00492F68" w:rsidRDefault="003F747F">
            <w:pPr>
              <w:jc w:val="both"/>
            </w:pPr>
            <w:r>
              <w:t>U+0D3E</w:t>
            </w:r>
          </w:p>
          <w:p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U+0D3F</w:t>
            </w:r>
          </w:p>
          <w:p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U+0D40</w:t>
            </w:r>
          </w:p>
          <w:p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U+0D41</w:t>
            </w:r>
          </w:p>
          <w:p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U+0D42</w:t>
            </w:r>
          </w:p>
          <w:p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U+0D43</w:t>
            </w:r>
          </w:p>
          <w:p w:rsidR="00492F68" w:rsidRDefault="003F747F">
            <w:pPr>
              <w:jc w:val="both"/>
              <w:rPr>
                <w:rFonts w:ascii="Kartika" w:eastAsia="Kartika" w:hAnsi="Kartika" w:cs="Kartika"/>
              </w:rPr>
            </w:pPr>
            <w:r>
              <w:t>KR</w:t>
            </w:r>
          </w:p>
        </w:tc>
      </w:tr>
      <w:tr w:rsidR="00492F68">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U+0D46</w:t>
            </w:r>
          </w:p>
          <w:p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U+0D47</w:t>
            </w:r>
          </w:p>
          <w:p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U+0D48</w:t>
            </w:r>
          </w:p>
          <w:p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U+0D4A</w:t>
            </w:r>
          </w:p>
          <w:p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w:t>
            </w:r>
            <w:r>
              <w:t>0D4B</w:t>
            </w:r>
          </w:p>
          <w:p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U+0D57</w:t>
            </w:r>
          </w:p>
          <w:p w:rsidR="00492F68" w:rsidRDefault="003F747F">
            <w:pPr>
              <w:jc w:val="both"/>
              <w:rPr>
                <w:rFonts w:ascii="Kartika" w:eastAsia="Kartika" w:hAnsi="Kartika" w:cs="Kartika"/>
              </w:rPr>
            </w:pPr>
            <w:r>
              <w:t>KAU</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492F68" w:rsidRDefault="00492F68">
      <w:pPr>
        <w:rPr>
          <w:rFonts w:ascii="Cambria" w:eastAsia="Cambria" w:hAnsi="Cambria" w:cs="Cambria"/>
          <w:b/>
        </w:rPr>
      </w:pPr>
    </w:p>
    <w:p w:rsidR="00492F68" w:rsidRDefault="003F747F">
      <w:pPr>
        <w:rPr>
          <w:rFonts w:ascii="Cambria" w:eastAsia="Cambria" w:hAnsi="Cambria" w:cs="Cambria"/>
          <w:b/>
        </w:rPr>
      </w:pPr>
      <w:r>
        <w:rPr>
          <w:rFonts w:ascii="Cambria" w:eastAsia="Cambria" w:hAnsi="Cambria" w:cs="Cambria"/>
          <w:b/>
        </w:rPr>
        <w:t>Consonants</w:t>
      </w:r>
    </w:p>
    <w:p w:rsidR="00492F68" w:rsidRDefault="003F747F" w:rsidP="000917FD">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pPr>
            <w:r>
              <w:t>U+</w:t>
            </w:r>
            <w:r>
              <w:rPr>
                <w:color w:val="000000"/>
              </w:rPr>
              <w:t>0D15</w:t>
            </w:r>
          </w:p>
          <w:p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ഖ</w:t>
            </w:r>
          </w:p>
          <w:p w:rsidR="00492F68" w:rsidRDefault="003F747F">
            <w:pPr>
              <w:jc w:val="both"/>
            </w:pPr>
            <w:r>
              <w:t>U+</w:t>
            </w:r>
            <w:r>
              <w:rPr>
                <w:color w:val="000000"/>
              </w:rPr>
              <w:t>0D16</w:t>
            </w:r>
          </w:p>
          <w:p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ഗ</w:t>
            </w:r>
          </w:p>
          <w:p w:rsidR="00492F68" w:rsidRDefault="003F747F">
            <w:pPr>
              <w:jc w:val="both"/>
            </w:pPr>
            <w:r>
              <w:t>U+</w:t>
            </w:r>
            <w:r>
              <w:rPr>
                <w:color w:val="000000"/>
              </w:rPr>
              <w:t>0D17</w:t>
            </w:r>
          </w:p>
          <w:p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ഘ</w:t>
            </w:r>
          </w:p>
          <w:p w:rsidR="00492F68" w:rsidRDefault="003F747F">
            <w:pPr>
              <w:jc w:val="both"/>
            </w:pPr>
            <w:r>
              <w:t>U+</w:t>
            </w:r>
            <w:r>
              <w:rPr>
                <w:color w:val="000000"/>
              </w:rPr>
              <w:t>0D18</w:t>
            </w:r>
          </w:p>
          <w:p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ങ</w:t>
            </w:r>
          </w:p>
          <w:p w:rsidR="00492F68" w:rsidRDefault="003F747F">
            <w:pPr>
              <w:jc w:val="both"/>
            </w:pPr>
            <w:r>
              <w:t>U+</w:t>
            </w:r>
            <w:r>
              <w:rPr>
                <w:color w:val="000000"/>
              </w:rPr>
              <w:t>0D19</w:t>
            </w:r>
          </w:p>
          <w:p w:rsidR="00492F68" w:rsidRDefault="003F747F">
            <w:pPr>
              <w:jc w:val="both"/>
              <w:rPr>
                <w:rFonts w:ascii="Kartika" w:eastAsia="Kartika" w:hAnsi="Kartika" w:cs="Kartika"/>
              </w:rPr>
            </w:pPr>
            <w:r>
              <w:t>NGA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ച</w:t>
            </w:r>
          </w:p>
          <w:p w:rsidR="00492F68" w:rsidRDefault="003F747F">
            <w:pPr>
              <w:jc w:val="both"/>
            </w:pPr>
            <w:r>
              <w:t>U+</w:t>
            </w:r>
            <w:r>
              <w:rPr>
                <w:color w:val="000000"/>
              </w:rPr>
              <w:t>0D1A</w:t>
            </w:r>
          </w:p>
          <w:p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ഛ</w:t>
            </w:r>
          </w:p>
          <w:p w:rsidR="00492F68" w:rsidRDefault="003F747F">
            <w:pPr>
              <w:jc w:val="both"/>
            </w:pPr>
            <w:r>
              <w:t>U+</w:t>
            </w:r>
            <w:r>
              <w:rPr>
                <w:color w:val="000000"/>
              </w:rPr>
              <w:t>0D1B</w:t>
            </w:r>
          </w:p>
          <w:p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ജ</w:t>
            </w:r>
          </w:p>
          <w:p w:rsidR="00492F68" w:rsidRDefault="003F747F">
            <w:pPr>
              <w:jc w:val="both"/>
            </w:pPr>
            <w:r>
              <w:t>U+</w:t>
            </w:r>
            <w:r>
              <w:rPr>
                <w:color w:val="000000"/>
              </w:rPr>
              <w:t>0D1C</w:t>
            </w:r>
          </w:p>
          <w:p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ഝ</w:t>
            </w:r>
          </w:p>
          <w:p w:rsidR="00492F68" w:rsidRDefault="003F747F">
            <w:pPr>
              <w:jc w:val="both"/>
            </w:pPr>
            <w:r>
              <w:t>U+</w:t>
            </w:r>
            <w:r>
              <w:rPr>
                <w:color w:val="000000"/>
              </w:rPr>
              <w:t>0D1D</w:t>
            </w:r>
          </w:p>
          <w:p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ഞ</w:t>
            </w:r>
          </w:p>
          <w:p w:rsidR="00492F68" w:rsidRDefault="003F747F">
            <w:pPr>
              <w:jc w:val="both"/>
            </w:pPr>
            <w:r>
              <w:t>U+</w:t>
            </w:r>
            <w:r>
              <w:rPr>
                <w:color w:val="000000"/>
              </w:rPr>
              <w:t>0D1E</w:t>
            </w:r>
          </w:p>
          <w:p w:rsidR="00492F68" w:rsidRDefault="003F747F">
            <w:pPr>
              <w:jc w:val="both"/>
              <w:rPr>
                <w:rFonts w:ascii="Kartika" w:eastAsia="Kartika" w:hAnsi="Kartika" w:cs="Kartika"/>
              </w:rPr>
            </w:pPr>
            <w:r>
              <w:t>NYA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ട</w:t>
            </w:r>
          </w:p>
          <w:p w:rsidR="00492F68" w:rsidRDefault="003F747F">
            <w:pPr>
              <w:jc w:val="both"/>
            </w:pPr>
            <w:r>
              <w:t>U+</w:t>
            </w:r>
            <w:r>
              <w:rPr>
                <w:color w:val="000000"/>
              </w:rPr>
              <w:t>0D1F</w:t>
            </w:r>
          </w:p>
          <w:p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ഠ</w:t>
            </w:r>
          </w:p>
          <w:p w:rsidR="00492F68" w:rsidRDefault="003F747F">
            <w:pPr>
              <w:jc w:val="both"/>
            </w:pPr>
            <w:r>
              <w:t>U+</w:t>
            </w:r>
            <w:r>
              <w:rPr>
                <w:color w:val="000000"/>
              </w:rPr>
              <w:t>0D20</w:t>
            </w:r>
          </w:p>
          <w:p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ഡ</w:t>
            </w:r>
          </w:p>
          <w:p w:rsidR="00492F68" w:rsidRDefault="003F747F">
            <w:pPr>
              <w:jc w:val="both"/>
            </w:pPr>
            <w:r>
              <w:t>U+</w:t>
            </w:r>
            <w:r>
              <w:rPr>
                <w:color w:val="000000"/>
              </w:rPr>
              <w:t>0D21</w:t>
            </w:r>
          </w:p>
          <w:p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ഢ</w:t>
            </w:r>
          </w:p>
          <w:p w:rsidR="00492F68" w:rsidRDefault="003F747F">
            <w:pPr>
              <w:jc w:val="both"/>
            </w:pPr>
            <w:r>
              <w:t>U+</w:t>
            </w:r>
            <w:r>
              <w:rPr>
                <w:color w:val="000000"/>
              </w:rPr>
              <w:t>0D22</w:t>
            </w:r>
          </w:p>
          <w:p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ണ</w:t>
            </w:r>
          </w:p>
          <w:p w:rsidR="00492F68" w:rsidRDefault="003F747F">
            <w:pPr>
              <w:jc w:val="both"/>
            </w:pPr>
            <w:r>
              <w:t>U+</w:t>
            </w:r>
            <w:r>
              <w:rPr>
                <w:color w:val="000000"/>
              </w:rPr>
              <w:t>0D23</w:t>
            </w:r>
          </w:p>
          <w:p w:rsidR="00492F68" w:rsidRDefault="003F747F">
            <w:pPr>
              <w:jc w:val="both"/>
              <w:rPr>
                <w:rFonts w:ascii="Kartika" w:eastAsia="Kartika" w:hAnsi="Kartika" w:cs="Kartika"/>
              </w:rPr>
            </w:pPr>
            <w:r>
              <w:t>NNA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ത</w:t>
            </w:r>
          </w:p>
          <w:p w:rsidR="00492F68" w:rsidRDefault="003F747F">
            <w:pPr>
              <w:jc w:val="both"/>
            </w:pPr>
            <w:r>
              <w:t>U+</w:t>
            </w:r>
            <w:r>
              <w:rPr>
                <w:color w:val="000000"/>
              </w:rPr>
              <w:t>0D24</w:t>
            </w:r>
          </w:p>
          <w:p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ഥ</w:t>
            </w:r>
          </w:p>
          <w:p w:rsidR="00492F68" w:rsidRDefault="003F747F">
            <w:pPr>
              <w:jc w:val="both"/>
            </w:pPr>
            <w:r>
              <w:t>U+</w:t>
            </w:r>
            <w:r>
              <w:rPr>
                <w:color w:val="000000"/>
              </w:rPr>
              <w:t>0D25</w:t>
            </w:r>
          </w:p>
          <w:p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ദ</w:t>
            </w:r>
          </w:p>
          <w:p w:rsidR="00492F68" w:rsidRDefault="003F747F">
            <w:pPr>
              <w:jc w:val="both"/>
            </w:pPr>
            <w:r>
              <w:t>U+</w:t>
            </w:r>
            <w:r>
              <w:rPr>
                <w:color w:val="000000"/>
              </w:rPr>
              <w:t>0D26</w:t>
            </w:r>
          </w:p>
          <w:p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ധ</w:t>
            </w:r>
          </w:p>
          <w:p w:rsidR="00492F68" w:rsidRDefault="003F747F">
            <w:pPr>
              <w:jc w:val="both"/>
            </w:pPr>
            <w:r>
              <w:t>U+</w:t>
            </w:r>
            <w:r>
              <w:rPr>
                <w:color w:val="000000"/>
              </w:rPr>
              <w:t>0D27</w:t>
            </w:r>
          </w:p>
          <w:p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ന</w:t>
            </w:r>
          </w:p>
          <w:p w:rsidR="00492F68" w:rsidRDefault="003F747F">
            <w:pPr>
              <w:jc w:val="both"/>
            </w:pPr>
            <w:r>
              <w:t>U+</w:t>
            </w:r>
            <w:r>
              <w:rPr>
                <w:color w:val="000000"/>
              </w:rPr>
              <w:t>0D28</w:t>
            </w:r>
          </w:p>
          <w:p w:rsidR="00492F68" w:rsidRDefault="003F747F">
            <w:pPr>
              <w:jc w:val="both"/>
              <w:rPr>
                <w:rFonts w:ascii="Kartika" w:eastAsia="Kartika" w:hAnsi="Kartika" w:cs="Kartika"/>
              </w:rPr>
            </w:pPr>
            <w:r>
              <w:t>NA</w:t>
            </w:r>
          </w:p>
        </w:tc>
      </w:tr>
      <w:tr w:rsidR="00492F6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പ</w:t>
            </w:r>
          </w:p>
          <w:p w:rsidR="00492F68" w:rsidRDefault="003F747F">
            <w:pPr>
              <w:jc w:val="both"/>
            </w:pPr>
            <w:r>
              <w:t>U+</w:t>
            </w:r>
            <w:r>
              <w:rPr>
                <w:color w:val="000000"/>
              </w:rPr>
              <w:t>0D2A</w:t>
            </w:r>
          </w:p>
          <w:p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ഫ</w:t>
            </w:r>
          </w:p>
          <w:p w:rsidR="00492F68" w:rsidRDefault="003F747F">
            <w:pPr>
              <w:jc w:val="both"/>
            </w:pPr>
            <w:r>
              <w:t>U+</w:t>
            </w:r>
            <w:r>
              <w:rPr>
                <w:color w:val="000000"/>
              </w:rPr>
              <w:t>0D2B</w:t>
            </w:r>
          </w:p>
          <w:p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ബ</w:t>
            </w:r>
          </w:p>
          <w:p w:rsidR="00492F68" w:rsidRDefault="003F747F">
            <w:pPr>
              <w:jc w:val="both"/>
            </w:pPr>
            <w:r>
              <w:t>U+</w:t>
            </w:r>
            <w:r>
              <w:rPr>
                <w:color w:val="000000"/>
              </w:rPr>
              <w:t>0D2C</w:t>
            </w:r>
          </w:p>
          <w:p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ഭ</w:t>
            </w:r>
          </w:p>
          <w:p w:rsidR="00492F68" w:rsidRDefault="003F747F">
            <w:pPr>
              <w:jc w:val="both"/>
            </w:pPr>
            <w:r>
              <w:t>U+</w:t>
            </w:r>
            <w:r>
              <w:rPr>
                <w:color w:val="000000"/>
              </w:rPr>
              <w:t>0D2D</w:t>
            </w:r>
          </w:p>
          <w:p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മ</w:t>
            </w:r>
          </w:p>
          <w:p w:rsidR="00492F68" w:rsidRDefault="003F747F">
            <w:pPr>
              <w:jc w:val="both"/>
            </w:pPr>
            <w:r>
              <w:t>U+</w:t>
            </w:r>
            <w:r>
              <w:rPr>
                <w:color w:val="000000"/>
              </w:rPr>
              <w:t>0D2E</w:t>
            </w:r>
          </w:p>
          <w:p w:rsidR="00492F68" w:rsidRDefault="003F747F">
            <w:pPr>
              <w:jc w:val="both"/>
              <w:rPr>
                <w:rFonts w:ascii="Kartika" w:eastAsia="Kartika" w:hAnsi="Kartika" w:cs="Kartika"/>
              </w:rPr>
            </w:pPr>
            <w:r>
              <w:t>MA</w:t>
            </w:r>
          </w:p>
        </w:tc>
      </w:tr>
      <w:tr w:rsidR="00492F68">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യ</w:t>
            </w:r>
          </w:p>
          <w:p w:rsidR="00492F68" w:rsidRDefault="003F747F">
            <w:pPr>
              <w:jc w:val="both"/>
            </w:pPr>
            <w:r>
              <w:t>U+</w:t>
            </w:r>
            <w:r>
              <w:rPr>
                <w:color w:val="000000"/>
              </w:rPr>
              <w:t>0D2F</w:t>
            </w:r>
          </w:p>
          <w:p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ര</w:t>
            </w:r>
          </w:p>
          <w:p w:rsidR="00492F68" w:rsidRDefault="003F747F">
            <w:pPr>
              <w:jc w:val="both"/>
            </w:pPr>
            <w:r>
              <w:t>U+</w:t>
            </w:r>
            <w:r>
              <w:rPr>
                <w:color w:val="000000"/>
              </w:rPr>
              <w:t>0D30</w:t>
            </w:r>
          </w:p>
          <w:p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റ</w:t>
            </w:r>
          </w:p>
          <w:p w:rsidR="00492F68" w:rsidRDefault="003F747F">
            <w:pPr>
              <w:jc w:val="both"/>
            </w:pPr>
            <w:r>
              <w:t>U+</w:t>
            </w:r>
            <w:r>
              <w:rPr>
                <w:color w:val="000000"/>
              </w:rPr>
              <w:t>0D31</w:t>
            </w:r>
          </w:p>
          <w:p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ല</w:t>
            </w:r>
          </w:p>
          <w:p w:rsidR="00492F68" w:rsidRDefault="003F747F">
            <w:pPr>
              <w:jc w:val="both"/>
            </w:pPr>
            <w:r>
              <w:t>U+</w:t>
            </w:r>
            <w:r>
              <w:rPr>
                <w:color w:val="000000"/>
              </w:rPr>
              <w:t>0D32</w:t>
            </w:r>
          </w:p>
          <w:p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ള</w:t>
            </w:r>
          </w:p>
          <w:p w:rsidR="00492F68" w:rsidRDefault="003F747F">
            <w:pPr>
              <w:jc w:val="both"/>
            </w:pPr>
            <w:r>
              <w:t>U+</w:t>
            </w:r>
            <w:r>
              <w:rPr>
                <w:color w:val="000000"/>
              </w:rPr>
              <w:t>0D33</w:t>
            </w:r>
          </w:p>
          <w:p w:rsidR="00492F68" w:rsidRDefault="003F747F">
            <w:pPr>
              <w:jc w:val="both"/>
              <w:rPr>
                <w:rFonts w:ascii="Kartika" w:eastAsia="Kartika" w:hAnsi="Kartika" w:cs="Kartika"/>
              </w:rPr>
            </w:pPr>
            <w:r>
              <w:t>LLA</w:t>
            </w:r>
          </w:p>
        </w:tc>
      </w:tr>
      <w:tr w:rsidR="00492F6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ഴ</w:t>
            </w:r>
          </w:p>
          <w:p w:rsidR="00492F68" w:rsidRDefault="003F747F">
            <w:pPr>
              <w:jc w:val="both"/>
            </w:pPr>
            <w:r>
              <w:t>U+</w:t>
            </w:r>
            <w:r>
              <w:rPr>
                <w:color w:val="000000"/>
              </w:rPr>
              <w:t>0D34</w:t>
            </w:r>
          </w:p>
          <w:p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വ</w:t>
            </w:r>
          </w:p>
          <w:p w:rsidR="00492F68" w:rsidRDefault="003F747F">
            <w:pPr>
              <w:jc w:val="both"/>
            </w:pPr>
            <w:r>
              <w:t>U+</w:t>
            </w:r>
            <w:r>
              <w:rPr>
                <w:color w:val="000000"/>
              </w:rPr>
              <w:t>0D35</w:t>
            </w:r>
          </w:p>
          <w:p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ശ</w:t>
            </w:r>
          </w:p>
          <w:p w:rsidR="00492F68" w:rsidRDefault="003F747F">
            <w:pPr>
              <w:jc w:val="both"/>
            </w:pPr>
            <w:r>
              <w:t>U+</w:t>
            </w:r>
            <w:r>
              <w:rPr>
                <w:color w:val="000000"/>
              </w:rPr>
              <w:t>0D36</w:t>
            </w:r>
          </w:p>
          <w:p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ഷ</w:t>
            </w:r>
          </w:p>
          <w:p w:rsidR="00492F68" w:rsidRDefault="003F747F">
            <w:pPr>
              <w:jc w:val="both"/>
            </w:pPr>
            <w:r>
              <w:t>U+</w:t>
            </w:r>
            <w:r>
              <w:rPr>
                <w:color w:val="000000"/>
              </w:rPr>
              <w:t>0D37</w:t>
            </w:r>
          </w:p>
          <w:p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സ</w:t>
            </w:r>
          </w:p>
          <w:p w:rsidR="00492F68" w:rsidRDefault="003F747F">
            <w:pPr>
              <w:jc w:val="both"/>
            </w:pPr>
            <w:r>
              <w:t>U+</w:t>
            </w:r>
            <w:r>
              <w:rPr>
                <w:color w:val="000000"/>
              </w:rPr>
              <w:t>0D38</w:t>
            </w:r>
          </w:p>
          <w:p w:rsidR="00492F68" w:rsidRDefault="003F747F">
            <w:pPr>
              <w:jc w:val="both"/>
              <w:rPr>
                <w:rFonts w:ascii="Kartika" w:eastAsia="Kartika" w:hAnsi="Kartika" w:cs="Kartika"/>
              </w:rPr>
            </w:pPr>
            <w:r>
              <w:t>SA</w:t>
            </w:r>
          </w:p>
        </w:tc>
      </w:tr>
      <w:tr w:rsidR="00492F6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ഹ</w:t>
            </w:r>
          </w:p>
          <w:p w:rsidR="00492F68" w:rsidRDefault="003F747F">
            <w:pPr>
              <w:jc w:val="both"/>
            </w:pPr>
            <w:r>
              <w:t>U+</w:t>
            </w:r>
            <w:r>
              <w:rPr>
                <w:color w:val="000000"/>
              </w:rPr>
              <w:t>0D39</w:t>
            </w:r>
          </w:p>
          <w:p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rsidR="00492F68" w:rsidRDefault="00492F68">
      <w:pPr>
        <w:rPr>
          <w:rFonts w:ascii="Cambria" w:eastAsia="Cambria" w:hAnsi="Cambria" w:cs="Cambria"/>
          <w:b/>
        </w:rPr>
      </w:pPr>
    </w:p>
    <w:p w:rsidR="00492F68" w:rsidRDefault="003F747F">
      <w:pPr>
        <w:rPr>
          <w:rFonts w:ascii="Cambria" w:eastAsia="Cambria" w:hAnsi="Cambria" w:cs="Cambria"/>
          <w:b/>
        </w:rPr>
      </w:pPr>
      <w:r>
        <w:rPr>
          <w:rFonts w:ascii="Cambria" w:eastAsia="Cambria" w:hAnsi="Cambria" w:cs="Cambria"/>
          <w:b/>
        </w:rPr>
        <w:t>Anusvaram and Visargam</w:t>
      </w:r>
    </w:p>
    <w:p w:rsidR="00492F68" w:rsidRDefault="003F747F" w:rsidP="000917FD">
      <w:pPr>
        <w:spacing w:before="120" w:after="120" w:line="276" w:lineRule="auto"/>
        <w:jc w:val="both"/>
        <w:rPr>
          <w:rFonts w:ascii="Cambria" w:eastAsia="Cambria" w:hAnsi="Cambria" w:cs="Cambria"/>
        </w:rPr>
      </w:pPr>
      <w:r>
        <w:rPr>
          <w:rFonts w:ascii="Cambria" w:eastAsia="Cambria" w:hAnsi="Cambria" w:cs="Cambria"/>
          <w:b/>
        </w:rPr>
        <w:t>Anusvaram</w:t>
      </w:r>
      <w:r>
        <w:rPr>
          <w:rFonts w:ascii="Cambria" w:eastAsia="Cambria" w:hAnsi="Cambria" w:cs="Cambria"/>
        </w:rPr>
        <w:t>: An anusvaram (</w:t>
      </w:r>
      <w:r>
        <w:rPr>
          <w:rFonts w:ascii="Kartika" w:eastAsia="Kartika" w:hAnsi="Kartika" w:cs="Kartika"/>
          <w:cs/>
        </w:rPr>
        <w:t>അനുസ്വാരം</w:t>
      </w:r>
      <w:r>
        <w:rPr>
          <w:rFonts w:ascii="Cambria" w:eastAsia="Cambria" w:hAnsi="Cambria" w:cs="Cambria"/>
        </w:rPr>
        <w:t xml:space="preserve"> anusvāram), or an anusvara, originally denoted the nasalization where the preceding vowel was changed into a nasalized vowel, and hence is traditionally treated as a kind of vowel sign. In Malayalam, anusvara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rsidR="00492F68" w:rsidRDefault="003F747F" w:rsidP="000917FD">
      <w:pPr>
        <w:spacing w:before="120" w:after="120" w:line="276" w:lineRule="auto"/>
        <w:jc w:val="both"/>
        <w:rPr>
          <w:rFonts w:ascii="Cambria" w:eastAsia="Cambria" w:hAnsi="Cambria" w:cs="Cambria"/>
          <w:b/>
        </w:rPr>
      </w:pPr>
      <w:r>
        <w:rPr>
          <w:rFonts w:ascii="Cambria" w:eastAsia="Cambria" w:hAnsi="Cambria" w:cs="Cambria"/>
          <w:b/>
        </w:rPr>
        <w:t>Visargam</w:t>
      </w:r>
      <w:r>
        <w:rPr>
          <w:rFonts w:ascii="Cambria" w:eastAsia="Cambria" w:hAnsi="Cambria" w:cs="Cambria"/>
        </w:rPr>
        <w:t>: A visargam (</w:t>
      </w:r>
      <w:r>
        <w:rPr>
          <w:rFonts w:ascii="Kartika" w:eastAsia="Kartika" w:hAnsi="Kartika" w:cs="Kartika"/>
          <w:cs/>
        </w:rPr>
        <w:t>വിസർഗം</w:t>
      </w:r>
      <w:r>
        <w:rPr>
          <w:rFonts w:ascii="Cambria" w:eastAsia="Cambria" w:hAnsi="Cambria" w:cs="Cambria"/>
        </w:rPr>
        <w:t xml:space="preserve">, visargam), or visarga, represents a consonant /h/ after a vowel, and is transliterated as ḥ. Like the anusvara,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visarga symbol. </w:t>
      </w:r>
    </w:p>
    <w:p w:rsidR="00492F68" w:rsidRDefault="003F747F">
      <w:pPr>
        <w:rPr>
          <w:rFonts w:ascii="Cambria" w:eastAsia="Cambria" w:hAnsi="Cambria" w:cs="Cambria"/>
          <w:b/>
        </w:rPr>
      </w:pPr>
      <w:r>
        <w:rPr>
          <w:rFonts w:ascii="Cambria" w:eastAsia="Cambria" w:hAnsi="Cambria" w:cs="Cambria"/>
          <w:b/>
        </w:rPr>
        <w:t xml:space="preserve">Chillu letters (Chillaksharam) and Samvruthokarams </w:t>
      </w:r>
    </w:p>
    <w:p w:rsidR="00492F68" w:rsidRDefault="003F747F" w:rsidP="000917FD">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w:t>
      </w:r>
      <w:r w:rsidR="00FF5B20">
        <w:rPr>
          <w:rFonts w:ascii="Cambria" w:eastAsia="Cambria" w:hAnsi="Cambria" w:cs="Cambria"/>
        </w:rPr>
        <w:t xml:space="preserve">the </w:t>
      </w:r>
      <w:r>
        <w:rPr>
          <w:rFonts w:ascii="Cambria" w:eastAsia="Cambria" w:hAnsi="Cambria" w:cs="Cambria"/>
        </w:rPr>
        <w:t xml:space="preserve">majority of words end in vowels. But, the chillaksharams of Malayalam are exceptions to this general feature. Chillaksharams are pure consonants, without any vowel sound. </w:t>
      </w:r>
      <w:r>
        <w:rPr>
          <w:rFonts w:ascii="Cambria" w:eastAsia="Cambria" w:hAnsi="Cambria" w:cs="Cambria"/>
          <w:sz w:val="22"/>
          <w:szCs w:val="22"/>
        </w:rPr>
        <w:t>[111]</w:t>
      </w:r>
    </w:p>
    <w:p w:rsidR="00492F68" w:rsidRDefault="003F747F">
      <w:pPr>
        <w:spacing w:before="120" w:after="120" w:line="276" w:lineRule="auto"/>
        <w:jc w:val="both"/>
        <w:rPr>
          <w:rFonts w:ascii="Cambria" w:eastAsia="Cambria" w:hAnsi="Cambria" w:cs="Cambria"/>
        </w:rPr>
      </w:pPr>
      <w:r>
        <w:rPr>
          <w:rFonts w:ascii="Cambria" w:eastAsia="Cambria" w:hAnsi="Cambria" w:cs="Cambria"/>
        </w:rPr>
        <w:t xml:space="preserve">Chillaksharam is an original feature of Malayalam used only with 6 consonants at present. The consonants are </w:t>
      </w:r>
      <w:r>
        <w:rPr>
          <w:rFonts w:ascii="Cambria" w:eastAsia="Cambria" w:hAnsi="Cambria" w:cs="Kartika"/>
          <w:cs/>
        </w:rPr>
        <w:t>ന</w:t>
      </w:r>
      <w:r>
        <w:rPr>
          <w:rFonts w:ascii="Cambria" w:eastAsia="Cambria" w:hAnsi="Cambria" w:cs="Cambria"/>
        </w:rPr>
        <w:t xml:space="preserve"> (na), </w:t>
      </w:r>
      <w:r>
        <w:rPr>
          <w:rFonts w:ascii="Cambria" w:eastAsia="Cambria" w:hAnsi="Cambria" w:cs="Kartika"/>
          <w:cs/>
        </w:rPr>
        <w:t>ണ</w:t>
      </w:r>
      <w:r>
        <w:rPr>
          <w:rFonts w:ascii="Cambria" w:eastAsia="Cambria" w:hAnsi="Cambria" w:cs="Cambria"/>
        </w:rPr>
        <w:t xml:space="preserve"> (ṇa), </w:t>
      </w:r>
      <w:r>
        <w:rPr>
          <w:rFonts w:ascii="Cambria" w:eastAsia="Cambria" w:hAnsi="Cambria" w:cs="Kartika"/>
          <w:cs/>
        </w:rPr>
        <w:t>ര</w:t>
      </w:r>
      <w:r>
        <w:rPr>
          <w:rFonts w:ascii="Cambria" w:eastAsia="Cambria" w:hAnsi="Cambria" w:cs="Cambria"/>
        </w:rPr>
        <w:t xml:space="preserve"> (ra),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(ḷa) and </w:t>
      </w:r>
      <w:r>
        <w:rPr>
          <w:rFonts w:ascii="Cambria" w:eastAsia="Cambria" w:hAnsi="Cambria" w:cs="Kartika"/>
          <w:cs/>
        </w:rPr>
        <w:t>ക</w:t>
      </w:r>
      <w:r>
        <w:rPr>
          <w:rFonts w:ascii="Cambria" w:eastAsia="Cambria" w:hAnsi="Cambria" w:cs="Cambria"/>
        </w:rPr>
        <w:t xml:space="preserve"> (ka) and their corresponding chillus </w:t>
      </w:r>
      <w:r w:rsidR="009915B8" w:rsidRPr="00D01968">
        <w:rPr>
          <w:rFonts w:eastAsia="Cambria"/>
        </w:rPr>
        <w:t>are</w:t>
      </w:r>
      <w:r w:rsidR="009915B8" w:rsidRPr="009915B8">
        <w:rPr>
          <w:rFonts w:ascii="Arial" w:eastAsia="Cambria" w:hAnsi="Arial" w:cs="Arial"/>
        </w:rPr>
        <w:t xml:space="preserve"> </w:t>
      </w:r>
      <w:r w:rsidR="009915B8" w:rsidRPr="009915B8">
        <w:rPr>
          <w:rFonts w:ascii="Akshar Unicode" w:eastAsia="Cambria" w:hAnsi="Akshar Unicode" w:cs="Akshar Unicode"/>
          <w:cs/>
        </w:rPr>
        <w:t>ൻ</w:t>
      </w:r>
      <w:r w:rsidR="009915B8" w:rsidRPr="009915B8">
        <w:rPr>
          <w:rFonts w:ascii="Arial" w:eastAsia="Cambria" w:hAnsi="Arial" w:cs="Arial"/>
        </w:rPr>
        <w:t xml:space="preserve">  (ṉ), </w:t>
      </w:r>
      <w:r w:rsidR="009915B8" w:rsidRPr="009915B8">
        <w:rPr>
          <w:rFonts w:ascii="Akshar Unicode" w:eastAsia="Cambria" w:hAnsi="Akshar Unicode" w:cs="Akshar Unicode"/>
          <w:cs/>
        </w:rPr>
        <w:t>ൺ</w:t>
      </w:r>
      <w:r w:rsidR="009915B8" w:rsidRPr="009915B8">
        <w:rPr>
          <w:rFonts w:ascii="Arial" w:eastAsia="Cambria" w:hAnsi="Arial" w:cs="Arial"/>
        </w:rPr>
        <w:t xml:space="preserve">  (ṇ), </w:t>
      </w:r>
      <w:r w:rsidR="009915B8" w:rsidRPr="009915B8">
        <w:rPr>
          <w:rFonts w:ascii="Akshar Unicode" w:eastAsia="Cambria" w:hAnsi="Akshar Unicode" w:cs="Akshar Unicode"/>
          <w:cs/>
        </w:rPr>
        <w:t>ർ</w:t>
      </w:r>
      <w:r w:rsidR="009915B8" w:rsidRPr="009915B8">
        <w:rPr>
          <w:rFonts w:ascii="Arial" w:eastAsia="Cambria" w:hAnsi="Arial" w:cs="Arial"/>
        </w:rPr>
        <w:t xml:space="preserve">  (r), </w:t>
      </w:r>
      <w:r w:rsidR="009915B8" w:rsidRPr="009915B8">
        <w:rPr>
          <w:rFonts w:ascii="Akshar Unicode" w:eastAsia="Cambria" w:hAnsi="Akshar Unicode" w:cs="Akshar Unicode"/>
          <w:cs/>
        </w:rPr>
        <w:t>ൽ</w:t>
      </w:r>
      <w:r w:rsidR="009915B8" w:rsidRPr="009915B8">
        <w:rPr>
          <w:rFonts w:ascii="Arial" w:eastAsia="Cambria" w:hAnsi="Arial" w:cs="Arial"/>
        </w:rPr>
        <w:t xml:space="preserve">  (l) </w:t>
      </w:r>
      <w:r w:rsidR="009915B8" w:rsidRPr="009915B8">
        <w:rPr>
          <w:rFonts w:ascii="Akshar Unicode" w:eastAsia="Cambria" w:hAnsi="Akshar Unicode" w:cs="Akshar Unicode"/>
          <w:cs/>
        </w:rPr>
        <w:t>ൾ</w:t>
      </w:r>
      <w:r w:rsidR="009915B8" w:rsidRPr="009915B8">
        <w:rPr>
          <w:rFonts w:ascii="Arial" w:eastAsia="Cambria" w:hAnsi="Arial" w:cs="Arial"/>
        </w:rPr>
        <w:t xml:space="preserve">  (ḷ) </w:t>
      </w:r>
      <w:r w:rsidR="009915B8" w:rsidRPr="00D01968">
        <w:rPr>
          <w:rFonts w:eastAsia="Cambria"/>
        </w:rPr>
        <w:t>and</w:t>
      </w:r>
      <w:r w:rsidR="009915B8" w:rsidRPr="009915B8">
        <w:rPr>
          <w:rFonts w:ascii="Arial" w:eastAsia="Cambria" w:hAnsi="Arial" w:cs="Arial"/>
        </w:rPr>
        <w:t xml:space="preserve"> </w:t>
      </w:r>
      <w:r w:rsidR="009915B8" w:rsidRPr="009915B8">
        <w:rPr>
          <w:rFonts w:ascii="Code2000" w:eastAsia="Cambria" w:hAnsi="Code2000" w:cs="Code2000"/>
          <w:color w:val="0A1F24"/>
          <w:cs/>
        </w:rPr>
        <w:t>ൿ</w:t>
      </w:r>
      <w:r w:rsidR="009915B8" w:rsidRPr="009915B8">
        <w:rPr>
          <w:rFonts w:ascii="Arial" w:eastAsia="Cambria" w:hAnsi="Arial" w:cs="Arial"/>
        </w:rPr>
        <w:t xml:space="preserve"> (</w:t>
      </w:r>
      <w:r w:rsidR="009915B8" w:rsidRPr="009915B8">
        <w:rPr>
          <w:rFonts w:ascii="Arial" w:eastAsia="Cambria" w:hAnsi="Arial" w:cs="Arial"/>
          <w:highlight w:val="white"/>
        </w:rPr>
        <w:t>ḳ</w:t>
      </w:r>
      <w:r w:rsidR="009915B8" w:rsidRPr="009915B8">
        <w:rPr>
          <w:rFonts w:ascii="Arial" w:eastAsia="Cambria" w:hAnsi="Arial" w:cs="Arial"/>
        </w:rPr>
        <w:t>)</w:t>
      </w:r>
      <w:r>
        <w:rPr>
          <w:rFonts w:ascii="Cambria" w:eastAsia="Cambria" w:hAnsi="Cambria" w:cs="Cambria"/>
        </w:rPr>
        <w:t xml:space="preserve"> in certain contexts, occur</w:t>
      </w:r>
      <w:r w:rsidR="004F3711">
        <w:rPr>
          <w:rFonts w:ascii="Cambria" w:eastAsia="Cambria" w:hAnsi="Cambria" w:cs="Cambria"/>
        </w:rPr>
        <w:t>ring</w:t>
      </w:r>
      <w:r>
        <w:rPr>
          <w:rFonts w:ascii="Cambria" w:eastAsia="Cambria" w:hAnsi="Cambria" w:cs="Cambria"/>
        </w:rPr>
        <w:t xml:space="preserve"> at the end of the word without the implicit vowel. </w:t>
      </w:r>
      <w:r w:rsidR="00EF735A" w:rsidRPr="00EF735A">
        <w:rPr>
          <w:rFonts w:ascii="Cambria" w:eastAsia="Cambria" w:hAnsi="Cambria" w:cs="Cambria"/>
        </w:rPr>
        <w:t xml:space="preserve">The Chillu 0D7F even though is rare, is still in use  predominantly in religious literature and in </w:t>
      </w:r>
      <w:r w:rsidR="00EF735A">
        <w:rPr>
          <w:rFonts w:ascii="Cambria" w:eastAsia="Cambria" w:hAnsi="Cambria" w:cs="Cambria"/>
        </w:rPr>
        <w:t>preper</w:t>
      </w:r>
      <w:r w:rsidR="00EF735A" w:rsidRPr="00EF735A">
        <w:rPr>
          <w:rFonts w:ascii="Cambria" w:eastAsia="Cambria" w:hAnsi="Cambria" w:cs="Cambria"/>
        </w:rPr>
        <w:t xml:space="preserve"> nouns such as names and place names. Hence it is included in the LGR to treat Chillu characters consistently.</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92F68">
        <w:trPr>
          <w:jc w:val="center"/>
        </w:trPr>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ൺ</w:t>
            </w:r>
          </w:p>
          <w:p w:rsidR="00492F68" w:rsidRDefault="003F747F">
            <w:pPr>
              <w:jc w:val="both"/>
            </w:pPr>
            <w:r>
              <w:t>U+0D7A</w:t>
            </w:r>
          </w:p>
          <w:p w:rsidR="00492F68" w:rsidRDefault="003F747F">
            <w:pPr>
              <w:jc w:val="both"/>
            </w:pPr>
            <w:r>
              <w:t>NN</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ൻ</w:t>
            </w:r>
          </w:p>
          <w:p w:rsidR="00492F68" w:rsidRDefault="003F747F">
            <w:pPr>
              <w:jc w:val="both"/>
            </w:pPr>
            <w:r>
              <w:t>U+0D7B</w:t>
            </w:r>
          </w:p>
          <w:p w:rsidR="00492F68" w:rsidRDefault="003F747F">
            <w:pPr>
              <w:jc w:val="both"/>
            </w:pPr>
            <w:r>
              <w:t>N</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ർ</w:t>
            </w:r>
          </w:p>
          <w:p w:rsidR="00492F68" w:rsidRDefault="003F747F">
            <w:pPr>
              <w:jc w:val="both"/>
            </w:pPr>
            <w:r>
              <w:t>U+0D7C</w:t>
            </w:r>
          </w:p>
          <w:p w:rsidR="00492F68" w:rsidRDefault="003F747F">
            <w:pPr>
              <w:jc w:val="both"/>
            </w:pPr>
            <w:r>
              <w:t>RR</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ൽ</w:t>
            </w:r>
          </w:p>
          <w:p w:rsidR="00492F68" w:rsidRDefault="003F747F">
            <w:pPr>
              <w:jc w:val="both"/>
            </w:pPr>
            <w:r>
              <w:t>U+0D7D</w:t>
            </w:r>
          </w:p>
          <w:p w:rsidR="00492F68" w:rsidRDefault="003F747F">
            <w:pPr>
              <w:jc w:val="both"/>
            </w:pPr>
            <w:r>
              <w:t>L</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ൾ</w:t>
            </w:r>
          </w:p>
          <w:p w:rsidR="00492F68" w:rsidRDefault="003F747F">
            <w:pPr>
              <w:jc w:val="both"/>
            </w:pPr>
            <w:r>
              <w:t>U+0D7E</w:t>
            </w:r>
          </w:p>
          <w:p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ൿ</w:t>
            </w:r>
          </w:p>
          <w:p w:rsidR="00492F68" w:rsidRDefault="003F747F">
            <w:pPr>
              <w:jc w:val="both"/>
            </w:pPr>
            <w:r>
              <w:t>U+0D7F</w:t>
            </w:r>
          </w:p>
          <w:p w:rsidR="00492F68" w:rsidRDefault="003F747F">
            <w:pPr>
              <w:jc w:val="both"/>
              <w:rPr>
                <w:rFonts w:ascii="Kartika" w:eastAsia="Kartika" w:hAnsi="Kartika" w:cs="Kartika"/>
              </w:rPr>
            </w:pPr>
            <w:r>
              <w:t>K</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t>Table 4: Malayalam Chillu letters</w:t>
      </w:r>
    </w:p>
    <w:p w:rsidR="00492F68" w:rsidRDefault="00492F68">
      <w:pPr>
        <w:rPr>
          <w:rFonts w:ascii="Cambria" w:eastAsia="Cambria" w:hAnsi="Cambria" w:cs="Cambria"/>
          <w:b/>
        </w:rPr>
      </w:pPr>
    </w:p>
    <w:p w:rsidR="00492F68" w:rsidRDefault="00492F68">
      <w:pPr>
        <w:rPr>
          <w:rFonts w:ascii="Cambria" w:eastAsia="Cambria" w:hAnsi="Cambria" w:cs="Cambria"/>
          <w:b/>
        </w:rPr>
      </w:pPr>
    </w:p>
    <w:p w:rsidR="00492F68" w:rsidRDefault="003F747F" w:rsidP="000917FD">
      <w:pPr>
        <w:spacing w:before="120" w:after="120" w:line="276" w:lineRule="auto"/>
        <w:jc w:val="both"/>
        <w:rPr>
          <w:rFonts w:ascii="Cambria" w:eastAsia="Cambria" w:hAnsi="Cambria" w:cs="Cambria"/>
          <w:highlight w:val="white"/>
        </w:rPr>
      </w:pPr>
      <w:bookmarkStart w:id="11" w:name="_17dp8vu" w:colFirst="0" w:colLast="0"/>
      <w:bookmarkEnd w:id="11"/>
      <w:r>
        <w:rPr>
          <w:rFonts w:ascii="Cambria" w:eastAsia="Cambria" w:hAnsi="Cambria" w:cs="Cambria"/>
          <w:highlight w:val="white"/>
        </w:rPr>
        <w:t xml:space="preserve">Samvruthokaram is a soft ending virama (chandrakkala).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creating the samvruthokaram form of that consonant.  In southern Kerala, the U matra </w:t>
      </w:r>
      <w:r>
        <w:rPr>
          <w:rFonts w:ascii="Kartika" w:eastAsia="Kartika" w:hAnsi="Kartika" w:cs="Kartika"/>
          <w:highlight w:val="white"/>
          <w:cs/>
        </w:rPr>
        <w:t>ു</w:t>
      </w:r>
      <w:r>
        <w:rPr>
          <w:rFonts w:ascii="Cambria" w:eastAsia="Cambria" w:hAnsi="Cambria" w:cs="Cambria"/>
          <w:highlight w:val="white"/>
        </w:rPr>
        <w:t xml:space="preserve"> (0D41) and chandrakkala (virama) ◌</w:t>
      </w:r>
      <w:r>
        <w:rPr>
          <w:rFonts w:ascii="Kartika" w:eastAsia="Kartika" w:hAnsi="Kartika" w:cs="Kartika"/>
          <w:highlight w:val="white"/>
          <w:cs/>
        </w:rPr>
        <w:t>്</w:t>
      </w:r>
      <w:r>
        <w:rPr>
          <w:rFonts w:ascii="Cambria" w:eastAsia="Cambria" w:hAnsi="Cambria" w:cs="Cambria"/>
          <w:highlight w:val="white"/>
        </w:rPr>
        <w:t xml:space="preserve">  (0D4D) together form the grapheme for samvruthokaram. However, in northern Kerala, just chandrakkala (visible virama) standing alone is used. The chandrakkala alone at the end of a word is treated as Samvruthokaram.</w:t>
      </w:r>
    </w:p>
    <w:p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Chandrakkala coming within a word (followed by other character(s) of the word) denotes a conjunct letter formed by the character(s) preceding and following the chandrakkala. </w:t>
      </w:r>
    </w:p>
    <w:p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Samvruthokaram: </w:t>
      </w:r>
    </w:p>
    <w:p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lang w:bidi="km-KH"/>
        </w:rPr>
        <w:drawing>
          <wp:inline distT="114300" distB="114300" distL="114300" distR="114300">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14350" cy="257175"/>
                    </a:xfrm>
                    <a:prstGeom prst="rect">
                      <a:avLst/>
                    </a:prstGeom>
                    <a:ln/>
                  </pic:spPr>
                </pic:pic>
              </a:graphicData>
            </a:graphic>
          </wp:inline>
        </w:drawing>
      </w:r>
      <w:r w:rsidRPr="000917FD">
        <w:rPr>
          <w:rFonts w:ascii="Cambria" w:eastAsia="Kartika" w:hAnsi="Cambria" w:cs="Kartika"/>
          <w:highlight w:val="white"/>
        </w:rPr>
        <w:t>(</w:t>
      </w:r>
      <w:r w:rsidRPr="000917FD">
        <w:rPr>
          <w:rFonts w:ascii="Cambria" w:eastAsia="Kartika" w:hAnsi="Cambria" w:cs="Kartika"/>
          <w:b/>
          <w:i/>
          <w:highlight w:val="white"/>
        </w:rPr>
        <w:t>ethu</w:t>
      </w:r>
      <w:r w:rsidRPr="000917FD">
        <w:rPr>
          <w:rFonts w:ascii="Cambria" w:eastAsia="Kartika" w:hAnsi="Cambria" w:cs="Kartika"/>
          <w:highlight w:val="white"/>
        </w:rPr>
        <w:t xml:space="preserve"> meaning </w:t>
      </w:r>
      <w:r w:rsidRPr="000917FD">
        <w:rPr>
          <w:rFonts w:ascii="Cambria" w:eastAsia="Kartika" w:hAnsi="Cambria" w:cs="Kartika"/>
          <w:b/>
          <w:highlight w:val="white"/>
        </w:rPr>
        <w:t>which</w:t>
      </w:r>
      <w:r w:rsidRPr="000917FD">
        <w:rPr>
          <w:rFonts w:ascii="Cambria" w:eastAsia="Kartika" w:hAnsi="Cambria" w:cs="Kartika"/>
          <w:highlight w:val="white"/>
        </w:rPr>
        <w:t xml:space="preserve">) , code points - U+0D0F U+0D24 U+0D41 U+0D4D </w:t>
      </w:r>
    </w:p>
    <w:p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lang w:bidi="km-KH"/>
        </w:rPr>
        <w:drawing>
          <wp:inline distT="114300" distB="114300" distL="114300" distR="114300">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04825" cy="295275"/>
                    </a:xfrm>
                    <a:prstGeom prst="rect">
                      <a:avLst/>
                    </a:prstGeom>
                    <a:ln/>
                  </pic:spPr>
                </pic:pic>
              </a:graphicData>
            </a:graphic>
          </wp:inline>
        </w:drawing>
      </w:r>
      <w:r w:rsidRPr="000917FD">
        <w:rPr>
          <w:rFonts w:ascii="Cambria" w:eastAsia="Kartika" w:hAnsi="Cambria" w:cs="Kartika"/>
          <w:highlight w:val="white"/>
        </w:rPr>
        <w:t xml:space="preserve"> (</w:t>
      </w:r>
      <w:r w:rsidRPr="000917FD">
        <w:rPr>
          <w:rFonts w:ascii="Cambria" w:eastAsia="Kartika" w:hAnsi="Cambria" w:cs="Kartika"/>
          <w:b/>
          <w:i/>
          <w:highlight w:val="white"/>
        </w:rPr>
        <w:t>athu</w:t>
      </w:r>
      <w:r w:rsidRPr="000917FD">
        <w:rPr>
          <w:rFonts w:ascii="Cambria" w:eastAsia="Kartika" w:hAnsi="Cambria" w:cs="Kartika"/>
          <w:highlight w:val="white"/>
        </w:rPr>
        <w:t xml:space="preserve"> meaning </w:t>
      </w:r>
      <w:r w:rsidRPr="000917FD">
        <w:rPr>
          <w:rFonts w:ascii="Cambria" w:eastAsia="Kartika" w:hAnsi="Cambria" w:cs="Kartika"/>
          <w:b/>
          <w:highlight w:val="white"/>
        </w:rPr>
        <w:t>that</w:t>
      </w:r>
      <w:r w:rsidRPr="000917FD">
        <w:rPr>
          <w:rFonts w:ascii="Cambria" w:eastAsia="Kartika" w:hAnsi="Cambria" w:cs="Kartika"/>
          <w:highlight w:val="white"/>
        </w:rPr>
        <w:t xml:space="preserve">) code points - U+0D05 U+0D24 U+0D41 U+0D4D </w:t>
      </w:r>
    </w:p>
    <w:p w:rsidR="00492F68" w:rsidRDefault="00492F68">
      <w:pPr>
        <w:rPr>
          <w:rFonts w:ascii="Cambria" w:eastAsia="Cambria" w:hAnsi="Cambria" w:cs="Cambria"/>
        </w:rPr>
      </w:pPr>
    </w:p>
    <w:p w:rsidR="00492F68" w:rsidRPr="000917FD" w:rsidRDefault="003F747F" w:rsidP="000917FD">
      <w:pPr>
        <w:spacing w:afterLines="120" w:after="288" w:line="276" w:lineRule="auto"/>
        <w:jc w:val="both"/>
        <w:rPr>
          <w:rFonts w:ascii="Cambria" w:eastAsia="Cambria" w:hAnsi="Cambria" w:cs="Cambria"/>
        </w:rPr>
      </w:pPr>
      <w:r w:rsidRPr="000917FD">
        <w:rPr>
          <w:rFonts w:ascii="Cambria" w:eastAsia="Cambria" w:hAnsi="Cambria" w:cs="Cambria"/>
        </w:rPr>
        <w:t>For the words that end in chillu, Samvruthokaram is used to make the pronunciation clearer. Either samvruthokaram is added directly to the word-ending chillaksharam, or the word-ending chillaksharam is geminated and Samvruthokaram is added to it.</w:t>
      </w:r>
    </w:p>
    <w:p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The following are the main phonological transformations of chillaksharam. [113]</w:t>
      </w:r>
    </w:p>
    <w:p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1. The word-ending consonant written as chillaksharam, is geminated and a samvrukthokaram is attached:</w:t>
      </w:r>
    </w:p>
    <w:p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noProof/>
          <w:highlight w:val="white"/>
          <w:lang w:bidi="km-KH"/>
        </w:rPr>
        <w:drawing>
          <wp:inline distT="114300" distB="114300" distL="114300" distR="114300">
            <wp:extent cx="2879387" cy="1060315"/>
            <wp:effectExtent l="0" t="0" r="381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8"/>
                    <a:srcRect/>
                    <a:stretch>
                      <a:fillRect/>
                    </a:stretch>
                  </pic:blipFill>
                  <pic:spPr>
                    <a:xfrm>
                      <a:off x="0" y="0"/>
                      <a:ext cx="2902260" cy="1068738"/>
                    </a:xfrm>
                    <a:prstGeom prst="rect">
                      <a:avLst/>
                    </a:prstGeom>
                    <a:ln/>
                  </pic:spPr>
                </pic:pic>
              </a:graphicData>
            </a:graphic>
          </wp:inline>
        </w:drawing>
      </w:r>
    </w:p>
    <w:p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2. To the word-ending consonant written as chillaksharam, a samvrukthokaram is attached:</w:t>
      </w:r>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lastRenderedPageBreak/>
        <w:drawing>
          <wp:inline distT="114300" distB="114300" distL="114300" distR="114300">
            <wp:extent cx="2752928" cy="1021405"/>
            <wp:effectExtent l="0" t="0" r="3175"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2781501" cy="1032006"/>
                    </a:xfrm>
                    <a:prstGeom prst="rect">
                      <a:avLst/>
                    </a:prstGeom>
                    <a:ln/>
                  </pic:spPr>
                </pic:pic>
              </a:graphicData>
            </a:graphic>
          </wp:inline>
        </w:drawing>
      </w:r>
    </w:p>
    <w:p w:rsidR="00492F68" w:rsidRDefault="00492F68">
      <w:pPr>
        <w:spacing w:before="120" w:after="120" w:line="360" w:lineRule="auto"/>
        <w:jc w:val="both"/>
        <w:rPr>
          <w:rFonts w:ascii="Cambria" w:eastAsia="Cambria" w:hAnsi="Cambria" w:cs="Cambria"/>
          <w:highlight w:val="white"/>
        </w:rPr>
      </w:pPr>
    </w:p>
    <w:p w:rsidR="00492F68" w:rsidRDefault="003F747F" w:rsidP="000917FD">
      <w:pPr>
        <w:spacing w:before="120" w:after="120" w:line="360" w:lineRule="auto"/>
        <w:rPr>
          <w:rFonts w:ascii="Cambria" w:eastAsia="Cambria" w:hAnsi="Cambria" w:cs="Cambria"/>
          <w:highlight w:val="white"/>
        </w:rPr>
      </w:pPr>
      <w:r>
        <w:rPr>
          <w:rFonts w:ascii="Cambria" w:eastAsia="Cambria" w:hAnsi="Cambria" w:cs="Cambria"/>
          <w:highlight w:val="white"/>
        </w:rPr>
        <w:t>3. The chillaksharam undergoes th</w:t>
      </w:r>
      <w:r w:rsidR="000917FD">
        <w:rPr>
          <w:rFonts w:ascii="Cambria" w:eastAsia="Cambria" w:hAnsi="Cambria" w:cs="Cambria"/>
          <w:highlight w:val="white"/>
        </w:rPr>
        <w:t xml:space="preserve">e same phonological changes (in </w:t>
      </w:r>
      <w:r>
        <w:rPr>
          <w:rFonts w:ascii="Cambria" w:eastAsia="Cambria" w:hAnsi="Cambria" w:cs="Cambria"/>
          <w:highlight w:val="white"/>
        </w:rPr>
        <w:t>progressive/</w:t>
      </w:r>
      <w:r w:rsidR="000917FD">
        <w:rPr>
          <w:rFonts w:ascii="Cambria" w:eastAsia="Cambria" w:hAnsi="Cambria" w:cs="Cambria"/>
          <w:highlight w:val="white"/>
        </w:rPr>
        <w:t xml:space="preserve"> </w:t>
      </w:r>
      <w:r>
        <w:rPr>
          <w:rFonts w:ascii="Cambria" w:eastAsia="Cambria" w:hAnsi="Cambria" w:cs="Cambria"/>
          <w:highlight w:val="white"/>
        </w:rPr>
        <w:t xml:space="preserve">regressive assimilation, gemination, </w:t>
      </w:r>
      <w:r w:rsidR="00FF5B20">
        <w:rPr>
          <w:rFonts w:ascii="Cambria" w:eastAsia="Cambria" w:hAnsi="Cambria" w:cs="Cambria"/>
          <w:highlight w:val="white"/>
        </w:rPr>
        <w:t>etc.</w:t>
      </w:r>
      <w:r>
        <w:rPr>
          <w:rFonts w:ascii="Cambria" w:eastAsia="Cambria" w:hAnsi="Cambria" w:cs="Cambria"/>
          <w:highlight w:val="white"/>
        </w:rPr>
        <w:t xml:space="preserve">) as in the case of other consonants in the context of combination of </w:t>
      </w:r>
      <w:r w:rsidR="00FF5B20">
        <w:rPr>
          <w:rFonts w:ascii="Cambria" w:eastAsia="Cambria" w:hAnsi="Cambria" w:cs="Cambria"/>
          <w:highlight w:val="white"/>
        </w:rPr>
        <w:t>syllables:</w:t>
      </w:r>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4688732" cy="963039"/>
            <wp:effectExtent l="0" t="0" r="0" b="254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716835" cy="968811"/>
                    </a:xfrm>
                    <a:prstGeom prst="rect">
                      <a:avLst/>
                    </a:prstGeom>
                    <a:ln/>
                  </pic:spPr>
                </pic:pic>
              </a:graphicData>
            </a:graphic>
          </wp:inline>
        </w:drawing>
      </w:r>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4. In sandhi, when a vowel follows a chillaksharam, they join in the same way as when vowels follow other consonants:</w:t>
      </w:r>
    </w:p>
    <w:p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lang w:bidi="km-KH"/>
        </w:rPr>
        <w:drawing>
          <wp:inline distT="114300" distB="114300" distL="114300" distR="114300">
            <wp:extent cx="4688205" cy="826851"/>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4709464" cy="830600"/>
                    </a:xfrm>
                    <a:prstGeom prst="rect">
                      <a:avLst/>
                    </a:prstGeom>
                    <a:ln/>
                  </pic:spPr>
                </pic:pic>
              </a:graphicData>
            </a:graphic>
          </wp:inline>
        </w:drawing>
      </w: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Even though Samvruthokaram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an independent identity as a vowel. This feature is seen only in Malayalam. [111]</w:t>
      </w:r>
    </w:p>
    <w:p w:rsidR="00492F68" w:rsidRDefault="003F747F">
      <w:pPr>
        <w:jc w:val="both"/>
        <w:rPr>
          <w:rFonts w:ascii="Cambria" w:eastAsia="Cambria" w:hAnsi="Cambria" w:cs="Cambria"/>
          <w:b/>
        </w:rPr>
      </w:pPr>
      <w:r>
        <w:rPr>
          <w:rFonts w:ascii="Cambria" w:eastAsia="Cambria" w:hAnsi="Cambria" w:cs="Cambria"/>
          <w:b/>
        </w:rPr>
        <w:br/>
        <w:t>A selection of conjunct consonants</w:t>
      </w:r>
    </w:p>
    <w:p w:rsidR="00492F68" w:rsidRDefault="003F747F" w:rsidP="000917FD">
      <w:pPr>
        <w:spacing w:before="120" w:after="120" w:line="276" w:lineRule="auto"/>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694"/>
        <w:gridCol w:w="694"/>
        <w:gridCol w:w="694"/>
        <w:gridCol w:w="694"/>
        <w:gridCol w:w="694"/>
        <w:gridCol w:w="694"/>
        <w:gridCol w:w="694"/>
        <w:gridCol w:w="694"/>
        <w:gridCol w:w="694"/>
        <w:gridCol w:w="694"/>
        <w:gridCol w:w="694"/>
        <w:gridCol w:w="694"/>
      </w:tblGrid>
      <w:tr w:rsidR="00492F68">
        <w:trPr>
          <w:trHeight w:val="320"/>
        </w:trPr>
        <w:tc>
          <w:tcPr>
            <w:tcW w:w="692" w:type="dxa"/>
            <w:shd w:val="clear" w:color="auto" w:fill="auto"/>
            <w:tcMar>
              <w:top w:w="100" w:type="dxa"/>
              <w:left w:w="100" w:type="dxa"/>
              <w:bottom w:w="100" w:type="dxa"/>
              <w:right w:w="100" w:type="dxa"/>
            </w:tcMar>
          </w:tcPr>
          <w:p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kka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ṅka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ṅṅa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cca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ind w:left="69" w:hanging="69"/>
            </w:pPr>
            <w:r>
              <w:t>ñca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ñña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ṭṭa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ṇṭa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ṇṇa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tta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nta</w:t>
            </w: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nna</w:t>
            </w:r>
          </w:p>
        </w:tc>
      </w:tr>
      <w:tr w:rsidR="00492F68">
        <w:trPr>
          <w:trHeight w:val="340"/>
        </w:trPr>
        <w:tc>
          <w:tcPr>
            <w:tcW w:w="692"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trPr>
          <w:trHeight w:val="360"/>
        </w:trPr>
        <w:tc>
          <w:tcPr>
            <w:tcW w:w="692"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ന്ന</w:t>
            </w:r>
          </w:p>
        </w:tc>
      </w:tr>
    </w:tbl>
    <w:p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492F68" w:rsidRDefault="003F747F" w:rsidP="000917FD">
      <w:pPr>
        <w:spacing w:before="120" w:line="276" w:lineRule="auto"/>
        <w:rPr>
          <w:rFonts w:ascii="Cambria" w:eastAsia="Cambria" w:hAnsi="Cambria" w:cs="Cambria"/>
        </w:rPr>
      </w:pPr>
      <w:r>
        <w:rPr>
          <w:rFonts w:ascii="Cambria" w:eastAsia="Cambria" w:hAnsi="Cambria" w:cs="Cambria"/>
        </w:rPr>
        <w:t>NLF - Non-ligated form has a visible virama (chandrakkala)</w:t>
      </w:r>
    </w:p>
    <w:p w:rsidR="00492F68" w:rsidRDefault="003F747F" w:rsidP="000917FD">
      <w:pPr>
        <w:spacing w:line="276" w:lineRule="auto"/>
        <w:rPr>
          <w:rFonts w:ascii="Cambria" w:eastAsia="Cambria" w:hAnsi="Cambria" w:cs="Cambria"/>
        </w:rPr>
      </w:pPr>
      <w:r>
        <w:rPr>
          <w:rFonts w:ascii="Cambria" w:eastAsia="Cambria" w:hAnsi="Cambria" w:cs="Cambria"/>
        </w:rPr>
        <w:lastRenderedPageBreak/>
        <w:t>LF- Ligated form in which consonants are conjoined fully or partially (as rendered by fonts)</w:t>
      </w:r>
    </w:p>
    <w:p w:rsidR="00492F68" w:rsidRDefault="00492F68" w:rsidP="000917FD">
      <w:pPr>
        <w:spacing w:line="276" w:lineRule="auto"/>
        <w:rPr>
          <w:rFonts w:ascii="Cambria" w:eastAsia="Cambria" w:hAnsi="Cambria" w:cs="Cambria"/>
          <w:b/>
        </w:rPr>
      </w:pPr>
    </w:p>
    <w:p w:rsidR="00492F68" w:rsidRDefault="003F747F" w:rsidP="000917FD">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rsidR="00492F68" w:rsidRDefault="003F747F" w:rsidP="000917FD">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0D35)</w:t>
            </w:r>
          </w:p>
        </w:tc>
      </w:tr>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0D35)</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rsidR="00492F68" w:rsidRDefault="00492F68">
      <w:pPr>
        <w:jc w:val="center"/>
        <w:rPr>
          <w:rFonts w:ascii="Cambria" w:eastAsia="Cambria" w:hAnsi="Cambria" w:cs="Cambria"/>
          <w:sz w:val="21"/>
          <w:szCs w:val="21"/>
        </w:rPr>
      </w:pPr>
    </w:p>
    <w:p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rsidR="00492F68" w:rsidRDefault="00FF5B20"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w:t>
      </w:r>
      <w:r w:rsidR="003F747F">
        <w:rPr>
          <w:rFonts w:ascii="Cambria" w:eastAsia="Cambria" w:hAnsi="Cambria" w:cs="Cambria"/>
          <w:highlight w:val="white"/>
        </w:rPr>
        <w:t xml:space="preserve">Neo-Brahmi Generation Panel (NBGP) has been formed </w:t>
      </w:r>
      <w:r>
        <w:rPr>
          <w:rFonts w:ascii="Cambria" w:eastAsia="Cambria" w:hAnsi="Cambria" w:cs="Cambria"/>
          <w:highlight w:val="white"/>
        </w:rPr>
        <w:t xml:space="preserve">from </w:t>
      </w:r>
      <w:r w:rsidR="003F747F">
        <w:rPr>
          <w:rFonts w:ascii="Cambria" w:eastAsia="Cambria" w:hAnsi="Cambria" w:cs="Cambria"/>
          <w:highlight w:val="white"/>
        </w:rPr>
        <w:t>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w:t>
      </w:r>
      <w:r>
        <w:rPr>
          <w:rFonts w:ascii="Cambria" w:eastAsia="Cambria" w:hAnsi="Cambria" w:cs="Cambria"/>
          <w:highlight w:val="white"/>
        </w:rPr>
        <w:t>-</w:t>
      </w:r>
      <w:r w:rsidR="003F747F">
        <w:rPr>
          <w:rFonts w:ascii="Cambria" w:eastAsia="Cambria" w:hAnsi="Cambria" w:cs="Cambria"/>
          <w:highlight w:val="white"/>
        </w:rPr>
        <w:t>derived scripts.</w:t>
      </w:r>
    </w:p>
    <w:p w:rsidR="00492F68" w:rsidRDefault="003F747F">
      <w:pPr>
        <w:pStyle w:val="Heading2"/>
        <w:rPr>
          <w:color w:val="4F81BD"/>
          <w:sz w:val="26"/>
          <w:szCs w:val="26"/>
        </w:rPr>
      </w:pPr>
      <w:r>
        <w:rPr>
          <w:color w:val="4F81BD"/>
          <w:sz w:val="26"/>
          <w:szCs w:val="26"/>
        </w:rPr>
        <w:t>4.1 Guiding Principles</w:t>
      </w:r>
    </w:p>
    <w:p w:rsidR="00492F68" w:rsidRDefault="003F747F" w:rsidP="000917FD">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rsidR="00492F68" w:rsidRDefault="003F747F">
      <w:pPr>
        <w:pStyle w:val="Heading3"/>
        <w:rPr>
          <w:sz w:val="24"/>
          <w:szCs w:val="24"/>
        </w:rPr>
      </w:pPr>
      <w:bookmarkStart w:id="12" w:name="_3rdcrjn" w:colFirst="0" w:colLast="0"/>
      <w:bookmarkEnd w:id="12"/>
      <w:r>
        <w:rPr>
          <w:color w:val="365F91"/>
          <w:sz w:val="24"/>
          <w:szCs w:val="24"/>
        </w:rPr>
        <w:t>4.1.1 Inclusion principles:</w:t>
      </w:r>
      <w:r>
        <w:rPr>
          <w:sz w:val="24"/>
          <w:szCs w:val="24"/>
        </w:rPr>
        <w:t xml:space="preserve"> </w:t>
      </w:r>
    </w:p>
    <w:p w:rsidR="00492F68" w:rsidRDefault="003F747F">
      <w:pPr>
        <w:pStyle w:val="Heading4"/>
        <w:keepNext w:val="0"/>
        <w:keepLines w:val="0"/>
        <w:spacing w:before="240" w:after="40"/>
        <w:jc w:val="both"/>
        <w:rPr>
          <w:rFonts w:ascii="Cambria" w:eastAsia="Cambria" w:hAnsi="Cambria" w:cs="Cambria"/>
          <w:color w:val="366091"/>
        </w:rPr>
      </w:pPr>
      <w:bookmarkStart w:id="13" w:name="_26in1rg" w:colFirst="0" w:colLast="0"/>
      <w:bookmarkEnd w:id="13"/>
      <w:r>
        <w:rPr>
          <w:rFonts w:ascii="Cambria" w:eastAsia="Cambria" w:hAnsi="Cambria" w:cs="Cambria"/>
          <w:color w:val="366091"/>
        </w:rPr>
        <w:t>4.1.1.1 Modern usage:</w:t>
      </w:r>
    </w:p>
    <w:p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rsidR="00492F68" w:rsidRDefault="003F747F">
      <w:pPr>
        <w:pStyle w:val="Heading4"/>
        <w:keepNext w:val="0"/>
        <w:keepLines w:val="0"/>
        <w:spacing w:before="240" w:after="40"/>
        <w:jc w:val="both"/>
        <w:rPr>
          <w:rFonts w:ascii="Cambria" w:eastAsia="Cambria" w:hAnsi="Cambria" w:cs="Cambria"/>
          <w:color w:val="366091"/>
        </w:rPr>
      </w:pPr>
      <w:bookmarkStart w:id="14" w:name="_lnxbz9" w:colFirst="0" w:colLast="0"/>
      <w:bookmarkEnd w:id="14"/>
      <w:r>
        <w:rPr>
          <w:rFonts w:ascii="Cambria" w:eastAsia="Cambria" w:hAnsi="Cambria" w:cs="Cambria"/>
          <w:color w:val="366091"/>
        </w:rPr>
        <w:lastRenderedPageBreak/>
        <w:t>4.1.1.2 Unambiguous use:</w:t>
      </w:r>
    </w:p>
    <w:p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rsidR="00492F68" w:rsidRDefault="003F747F">
      <w:pPr>
        <w:pStyle w:val="Heading3"/>
        <w:rPr>
          <w:color w:val="365F91"/>
          <w:sz w:val="24"/>
          <w:szCs w:val="24"/>
        </w:rPr>
      </w:pPr>
      <w:bookmarkStart w:id="15" w:name="_35nkun2" w:colFirst="0" w:colLast="0"/>
      <w:bookmarkEnd w:id="15"/>
      <w:r>
        <w:rPr>
          <w:color w:val="365F91"/>
          <w:sz w:val="24"/>
          <w:szCs w:val="24"/>
        </w:rPr>
        <w:t xml:space="preserve"> 4.1.2 Exclusion principles:</w:t>
      </w:r>
    </w:p>
    <w:p w:rsidR="00492F68" w:rsidRDefault="003F747F" w:rsidP="000917FD">
      <w:pPr>
        <w:spacing w:line="276" w:lineRule="auto"/>
        <w:jc w:val="both"/>
        <w:rPr>
          <w:rFonts w:ascii="Cambria" w:eastAsia="Cambria" w:hAnsi="Cambria" w:cs="Cambria"/>
        </w:rPr>
      </w:pPr>
      <w:r>
        <w:rPr>
          <w:rFonts w:ascii="Cambria" w:eastAsia="Cambria" w:hAnsi="Cambria" w:cs="Cambria"/>
        </w:rPr>
        <w:t>The main exclusion principle is that of External Limits on Scope. These comprise protocols or standards which are prerequisites to the Label Generation Rulesets. All further principles are in fact subsumed under these limitations but have been spelt out separately for the sake of clarity.</w:t>
      </w:r>
    </w:p>
    <w:p w:rsidR="00492F68" w:rsidRDefault="003F747F">
      <w:pPr>
        <w:pStyle w:val="Heading4"/>
        <w:keepNext w:val="0"/>
        <w:keepLines w:val="0"/>
        <w:spacing w:before="240" w:after="40"/>
        <w:jc w:val="both"/>
        <w:rPr>
          <w:rFonts w:ascii="Cambria" w:eastAsia="Cambria" w:hAnsi="Cambria" w:cs="Cambria"/>
          <w:color w:val="366091"/>
        </w:rPr>
      </w:pPr>
      <w:bookmarkStart w:id="16" w:name="_1ksv4uv" w:colFirst="0" w:colLast="0"/>
      <w:bookmarkEnd w:id="16"/>
      <w:r>
        <w:rPr>
          <w:rFonts w:ascii="Cambria" w:eastAsia="Cambria" w:hAnsi="Cambria" w:cs="Cambria"/>
          <w:color w:val="366091"/>
        </w:rPr>
        <w:t>4.1.2.1 External Limits on Scope:</w:t>
      </w:r>
    </w:p>
    <w:p w:rsidR="00492F68" w:rsidRDefault="003F747F" w:rsidP="000917FD">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rsidR="00492F68" w:rsidRDefault="003F747F" w:rsidP="000917FD">
      <w:pPr>
        <w:spacing w:line="276" w:lineRule="auto"/>
        <w:jc w:val="both"/>
        <w:rPr>
          <w:rFonts w:ascii="Cambria" w:eastAsia="Cambria" w:hAnsi="Cambria" w:cs="Cambria"/>
          <w:i/>
        </w:rPr>
      </w:pPr>
      <w:r>
        <w:rPr>
          <w:rFonts w:ascii="Cambria" w:eastAsia="Cambria" w:hAnsi="Cambria" w:cs="Cambria"/>
          <w:i/>
        </w:rPr>
        <w:t>i. The Unicode Chart:</w:t>
      </w:r>
    </w:p>
    <w:p w:rsidR="00492F68" w:rsidRDefault="003F747F" w:rsidP="000917FD">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rsidR="00492F68" w:rsidRDefault="003F747F" w:rsidP="000917FD">
      <w:pPr>
        <w:spacing w:line="276" w:lineRule="auto"/>
        <w:jc w:val="both"/>
        <w:rPr>
          <w:rFonts w:ascii="Cambria" w:eastAsia="Cambria" w:hAnsi="Cambria" w:cs="Cambria"/>
          <w:i/>
        </w:rPr>
      </w:pPr>
      <w:r>
        <w:rPr>
          <w:rFonts w:ascii="Cambria" w:eastAsia="Cambria" w:hAnsi="Cambria" w:cs="Cambria"/>
          <w:i/>
        </w:rPr>
        <w:t>ii. IDNA Protocol:</w:t>
      </w:r>
    </w:p>
    <w:p w:rsidR="00492F68" w:rsidRDefault="003F747F" w:rsidP="000917FD">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i/>
        </w:rPr>
      </w:pPr>
      <w:r>
        <w:rPr>
          <w:rFonts w:ascii="Cambria" w:eastAsia="Cambria" w:hAnsi="Cambria" w:cs="Cambria"/>
          <w:i/>
        </w:rPr>
        <w:t>iii. Maximal Starting Repertoire:</w:t>
      </w:r>
    </w:p>
    <w:p w:rsidR="00492F68" w:rsidRDefault="003F747F" w:rsidP="000917FD">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492F68" w:rsidRDefault="003F747F" w:rsidP="000917FD">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To sum up, the restrictions start off by admitting only such characters as are part of the code-block of the given script/language. This is further narrowed down by the IDNA </w:t>
      </w:r>
      <w:r>
        <w:rPr>
          <w:rFonts w:ascii="Cambria" w:eastAsia="Cambria" w:hAnsi="Cambria" w:cs="Cambria"/>
        </w:rPr>
        <w:lastRenderedPageBreak/>
        <w:t>2008 Protocol and finally an additional filter in the form of Maximal Starting Repertoire restricts the character set associated with the given language even more.</w:t>
      </w:r>
    </w:p>
    <w:p w:rsidR="00492F68" w:rsidRDefault="003F747F" w:rsidP="000917FD">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492F68" w:rsidRDefault="003F747F" w:rsidP="000917FD">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17" w:name="_44sinio" w:colFirst="0" w:colLast="0"/>
      <w:bookmarkEnd w:id="17"/>
      <w:r>
        <w:rPr>
          <w:b w:val="0"/>
          <w:color w:val="4F81BD"/>
        </w:rPr>
        <w:t>Repertoire</w:t>
      </w:r>
    </w:p>
    <w:p w:rsidR="00492F68" w:rsidRDefault="003F747F" w:rsidP="000917FD">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492F68" w:rsidRDefault="003F747F">
      <w:pPr>
        <w:pStyle w:val="Heading2"/>
        <w:numPr>
          <w:ilvl w:val="1"/>
          <w:numId w:val="4"/>
        </w:numPr>
        <w:spacing w:line="240" w:lineRule="auto"/>
        <w:ind w:left="540" w:hanging="540"/>
        <w:rPr>
          <w:b w:val="0"/>
          <w:color w:val="4F81BD"/>
          <w:sz w:val="26"/>
          <w:szCs w:val="26"/>
        </w:rPr>
      </w:pPr>
      <w:bookmarkStart w:id="18" w:name="_2jxsxqh" w:colFirst="0" w:colLast="0"/>
      <w:bookmarkEnd w:id="18"/>
      <w:r>
        <w:rPr>
          <w:b w:val="0"/>
          <w:color w:val="4F81BD"/>
          <w:sz w:val="26"/>
          <w:szCs w:val="26"/>
        </w:rPr>
        <w:lastRenderedPageBreak/>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92F68">
        <w:tc>
          <w:tcPr>
            <w:tcW w:w="4459" w:type="dxa"/>
            <w:shd w:val="clear" w:color="auto" w:fill="auto"/>
          </w:tcPr>
          <w:p w:rsidR="00492F68" w:rsidRDefault="003F747F">
            <w:pPr>
              <w:pStyle w:val="Heading2"/>
              <w:spacing w:before="0" w:after="0"/>
              <w:jc w:val="center"/>
              <w:outlineLvl w:val="1"/>
              <w:rPr>
                <w:b w:val="0"/>
                <w:color w:val="000000"/>
                <w:sz w:val="20"/>
                <w:szCs w:val="20"/>
              </w:rPr>
            </w:pPr>
            <w:r>
              <w:rPr>
                <w:b w:val="0"/>
                <w:noProof/>
                <w:color w:val="000000"/>
                <w:sz w:val="20"/>
                <w:szCs w:val="20"/>
                <w:lang w:bidi="km-KH"/>
              </w:rPr>
              <w:drawing>
                <wp:inline distT="0" distB="0" distL="0" distR="0">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2"/>
                          <a:srcRect/>
                          <a:stretch>
                            <a:fillRect/>
                          </a:stretch>
                        </pic:blipFill>
                        <pic:spPr>
                          <a:xfrm>
                            <a:off x="0" y="0"/>
                            <a:ext cx="2535768" cy="6122954"/>
                          </a:xfrm>
                          <a:prstGeom prst="rect">
                            <a:avLst/>
                          </a:prstGeom>
                          <a:ln/>
                        </pic:spPr>
                      </pic:pic>
                    </a:graphicData>
                  </a:graphic>
                </wp:inline>
              </w:drawing>
            </w:r>
          </w:p>
          <w:p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rsidR="00492F68" w:rsidRDefault="003F747F">
            <w:pPr>
              <w:rPr>
                <w:shd w:val="clear" w:color="auto" w:fill="E8DE5A"/>
              </w:rPr>
            </w:pPr>
            <w:r>
              <w:rPr>
                <w:shd w:val="clear" w:color="auto" w:fill="E8DE5A"/>
              </w:rPr>
              <w:t>All characters that are included in the [MSR] - Yellow background</w:t>
            </w:r>
          </w:p>
          <w:p w:rsidR="00492F68" w:rsidRDefault="00492F68">
            <w:pPr>
              <w:rPr>
                <w:shd w:val="clear" w:color="auto" w:fill="E8DE5A"/>
              </w:rPr>
            </w:pPr>
          </w:p>
          <w:p w:rsidR="00492F68" w:rsidRDefault="003F747F">
            <w:pPr>
              <w:shd w:val="clear" w:color="auto" w:fill="FFFFFF"/>
              <w:rPr>
                <w:shd w:val="clear" w:color="auto" w:fill="C26ABC"/>
              </w:rPr>
            </w:pPr>
            <w:r>
              <w:rPr>
                <w:shd w:val="clear" w:color="auto" w:fill="C26ABC"/>
              </w:rPr>
              <w:t>PVALID in IDNA2008 but excluded from the [MSR] - Pinkish background</w:t>
            </w:r>
          </w:p>
          <w:p w:rsidR="00492F68" w:rsidRDefault="00492F68">
            <w:pPr>
              <w:shd w:val="clear" w:color="auto" w:fill="FFFFFF"/>
            </w:pPr>
          </w:p>
          <w:p w:rsidR="00492F68" w:rsidRDefault="003F747F">
            <w:r>
              <w:t>Not PVALID in IDNA2008 - White background</w:t>
            </w:r>
          </w:p>
          <w:p w:rsidR="00492F68" w:rsidRDefault="00492F68">
            <w:pPr>
              <w:pStyle w:val="Heading2"/>
              <w:outlineLvl w:val="1"/>
            </w:pPr>
          </w:p>
        </w:tc>
      </w:tr>
    </w:tbl>
    <w:p w:rsidR="00492F68" w:rsidRDefault="003F747F">
      <w:pPr>
        <w:ind w:left="720"/>
        <w:rPr>
          <w:rFonts w:ascii="Cambria" w:eastAsia="Cambria" w:hAnsi="Cambria" w:cs="Cambria"/>
          <w:sz w:val="20"/>
          <w:szCs w:val="20"/>
        </w:rPr>
      </w:pPr>
      <w:r>
        <w:rPr>
          <w:sz w:val="20"/>
          <w:szCs w:val="20"/>
        </w:rPr>
        <w:t xml:space="preserve">          </w:t>
      </w:r>
    </w:p>
    <w:p w:rsidR="00492F68" w:rsidRDefault="003F747F">
      <w:pPr>
        <w:pStyle w:val="Heading2"/>
        <w:numPr>
          <w:ilvl w:val="1"/>
          <w:numId w:val="4"/>
        </w:numPr>
        <w:spacing w:line="240" w:lineRule="auto"/>
        <w:ind w:left="540" w:hanging="540"/>
        <w:rPr>
          <w:b w:val="0"/>
          <w:color w:val="4F81BD"/>
          <w:sz w:val="26"/>
          <w:szCs w:val="26"/>
        </w:rPr>
      </w:pPr>
      <w:bookmarkStart w:id="19" w:name="_z337ya" w:colFirst="0" w:colLast="0"/>
      <w:bookmarkEnd w:id="19"/>
      <w:r>
        <w:rPr>
          <w:b w:val="0"/>
          <w:color w:val="4F81BD"/>
          <w:sz w:val="26"/>
          <w:szCs w:val="26"/>
        </w:rPr>
        <w:t xml:space="preserve">Unicode Code Points Inclusion </w:t>
      </w:r>
    </w:p>
    <w:p w:rsidR="00492F68" w:rsidRPr="000917FD" w:rsidRDefault="003F747F" w:rsidP="000917FD">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6"/>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492F68">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Refs.</w:t>
            </w:r>
          </w:p>
        </w:tc>
      </w:tr>
      <w:tr w:rsidR="00492F68">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Anusvaram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rsidTr="000917FD">
        <w:trPr>
          <w:trHeight w:val="22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Visargam</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Chandrakkala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Chillu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492F68" w:rsidRDefault="00492F68">
      <w:pPr>
        <w:rPr>
          <w:rFonts w:ascii="Cambria" w:eastAsia="Cambria" w:hAnsi="Cambria" w:cs="Cambria"/>
        </w:rPr>
      </w:pPr>
    </w:p>
    <w:p w:rsidR="00492F68" w:rsidRDefault="003F747F">
      <w:pPr>
        <w:pStyle w:val="Heading2"/>
        <w:numPr>
          <w:ilvl w:val="1"/>
          <w:numId w:val="4"/>
        </w:numPr>
        <w:spacing w:line="240" w:lineRule="auto"/>
        <w:ind w:left="540" w:hanging="540"/>
        <w:rPr>
          <w:b w:val="0"/>
          <w:color w:val="4F81BD"/>
          <w:sz w:val="26"/>
          <w:szCs w:val="26"/>
        </w:rPr>
      </w:pPr>
      <w:bookmarkStart w:id="20" w:name="_3j2qqm3" w:colFirst="0" w:colLast="0"/>
      <w:bookmarkEnd w:id="20"/>
      <w:r>
        <w:rPr>
          <w:b w:val="0"/>
          <w:color w:val="4F81BD"/>
          <w:sz w:val="26"/>
          <w:szCs w:val="26"/>
        </w:rPr>
        <w:t>Code Point Sequence</w:t>
      </w:r>
    </w:p>
    <w:p w:rsidR="00492F68" w:rsidRDefault="003F747F">
      <w:pPr>
        <w:spacing w:line="400" w:lineRule="auto"/>
        <w:jc w:val="both"/>
        <w:rPr>
          <w:rFonts w:ascii="Cambria" w:eastAsia="Cambria" w:hAnsi="Cambria" w:cs="Cambria"/>
        </w:rPr>
      </w:pPr>
      <w:r>
        <w:rPr>
          <w:rFonts w:ascii="Cambria" w:eastAsia="Cambria" w:hAnsi="Cambria" w:cs="Cambria"/>
          <w:color w:val="0A1F24"/>
        </w:rPr>
        <w:t xml:space="preserve">The following sequences </w:t>
      </w:r>
      <w:r w:rsidR="004F3711">
        <w:rPr>
          <w:rFonts w:ascii="Cambria" w:eastAsia="Cambria" w:hAnsi="Cambria" w:cs="Cambria"/>
          <w:color w:val="0A1F24"/>
        </w:rPr>
        <w:t xml:space="preserve">have </w:t>
      </w:r>
      <w:r>
        <w:rPr>
          <w:rFonts w:ascii="Cambria" w:eastAsia="Cambria" w:hAnsi="Cambria" w:cs="Cambria"/>
          <w:color w:val="0A1F24"/>
        </w:rPr>
        <w:t>been defined for the purpose of variant</w:t>
      </w:r>
      <w:r w:rsidR="00D01968">
        <w:rPr>
          <w:rFonts w:ascii="Cambria" w:eastAsia="Cambria" w:hAnsi="Cambria" w:cs="Cambria"/>
          <w:color w:val="0A1F24"/>
        </w:rPr>
        <w:t xml:space="preserve"> definitions</w:t>
      </w:r>
      <w:r>
        <w:rPr>
          <w:rFonts w:ascii="Cambria" w:eastAsia="Cambria" w:hAnsi="Cambria" w:cs="Cambria"/>
          <w:color w:val="0A1F24"/>
        </w:rPr>
        <w:t xml:space="preserve"> and 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lastRenderedPageBreak/>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 xml:space="preserve">MALAYALAM LETTER NA </w:t>
            </w:r>
            <w:r>
              <w:br/>
              <w:t>MALAYALAM SIGN VIRAMA MALAYALAM LETTER RRA</w:t>
            </w:r>
          </w:p>
        </w:tc>
      </w:tr>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 xml:space="preserve">MALAYALAM LETTER LLA </w:t>
            </w:r>
            <w:r>
              <w:br/>
              <w:t xml:space="preserve">MALAYALAM SIGN VIRAMA </w:t>
            </w:r>
            <w:r>
              <w:br/>
              <w:t>MALAYALAM LETTER LLA</w:t>
            </w:r>
          </w:p>
        </w:tc>
      </w:tr>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MALAYALAM LETTER CHILLU N MALAYALAM LETTER RRA</w:t>
            </w:r>
          </w:p>
        </w:tc>
      </w:tr>
    </w:tbl>
    <w:p w:rsidR="00D36EF8" w:rsidRDefault="00D36EF8" w:rsidP="00D36EF8">
      <w:pPr>
        <w:jc w:val="center"/>
        <w:rPr>
          <w:rFonts w:ascii="Cambria" w:eastAsia="Cambria" w:hAnsi="Cambria" w:cs="Cambria"/>
          <w:sz w:val="20"/>
          <w:szCs w:val="20"/>
        </w:rPr>
      </w:pPr>
      <w:r>
        <w:rPr>
          <w:rFonts w:ascii="Cambria" w:eastAsia="Cambria" w:hAnsi="Cambria" w:cs="Cambria"/>
          <w:sz w:val="20"/>
          <w:szCs w:val="20"/>
        </w:rPr>
        <w:t>Table 7a: Malayalam Code Point Sequences</w:t>
      </w:r>
    </w:p>
    <w:p w:rsidR="00492F68" w:rsidRDefault="00492F68"/>
    <w:p w:rsidR="00492F68" w:rsidRDefault="003F747F">
      <w:pPr>
        <w:pStyle w:val="Heading2"/>
        <w:numPr>
          <w:ilvl w:val="1"/>
          <w:numId w:val="4"/>
        </w:numPr>
        <w:spacing w:line="240" w:lineRule="auto"/>
        <w:ind w:left="540" w:hanging="540"/>
        <w:rPr>
          <w:b w:val="0"/>
          <w:color w:val="4F81BD"/>
          <w:sz w:val="26"/>
          <w:szCs w:val="26"/>
        </w:rPr>
      </w:pPr>
      <w:bookmarkStart w:id="21" w:name="_pgwxujmcznaf" w:colFirst="0" w:colLast="0"/>
      <w:bookmarkEnd w:id="21"/>
      <w:r>
        <w:rPr>
          <w:b w:val="0"/>
          <w:color w:val="4F81BD"/>
          <w:sz w:val="26"/>
          <w:szCs w:val="26"/>
        </w:rPr>
        <w:t xml:space="preserve">Unicode Code Point Exclusion </w:t>
      </w:r>
    </w:p>
    <w:p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492F68">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Reason</w:t>
            </w:r>
          </w:p>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r>
              <w:t xml:space="preserve"> (0D44) is the matra sign of obsolete vowel VOCALIC RR </w:t>
            </w:r>
            <w:r>
              <w:rPr>
                <w:rFonts w:ascii="Kartika" w:eastAsia="Kartika" w:hAnsi="Kartika" w:cs="Kartika"/>
                <w:cs/>
              </w:rPr>
              <w:t>ൠ</w:t>
            </w:r>
            <w:r>
              <w:t xml:space="preserve"> (0D60) which is not among the approved codepoints in MSR-3. It is no longer used in Malayalam orthography. </w:t>
            </w:r>
          </w:p>
          <w:p w:rsidR="00492F68" w:rsidRDefault="00492F68"/>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ഩ</w:t>
            </w:r>
            <w:r>
              <w:t xml:space="preserve"> (0D29) corresponds to Tamil ṉa </w:t>
            </w:r>
            <w:r>
              <w:rPr>
                <w:rFonts w:ascii="Latha" w:eastAsia="Latha" w:hAnsi="Latha" w:cs="Latha"/>
                <w:cs/>
                <w:lang w:bidi="ta-IN"/>
              </w:rPr>
              <w:t>ன</w:t>
            </w:r>
            <w:r>
              <w:t xml:space="preserve">. Used rarely in scholarly texts to </w:t>
            </w:r>
            <w:r>
              <w:lastRenderedPageBreak/>
              <w:t xml:space="preserve">represent the alveolar nasal, as opposed to the dental nasal. [108]. In ordinary texts both are represented by na </w:t>
            </w:r>
            <w:r>
              <w:rPr>
                <w:rFonts w:ascii="Kartika" w:eastAsia="Kartika" w:hAnsi="Kartika" w:cs="Kartika"/>
                <w:cs/>
              </w:rPr>
              <w:t>ന</w:t>
            </w:r>
            <w:r>
              <w:t xml:space="preserve"> (0D28). </w:t>
            </w:r>
          </w:p>
          <w:p w:rsidR="00492F68" w:rsidRDefault="00492F68"/>
        </w:tc>
      </w:tr>
    </w:tbl>
    <w:p w:rsidR="00492F68" w:rsidRDefault="003F747F">
      <w:pPr>
        <w:jc w:val="center"/>
        <w:rPr>
          <w:rFonts w:ascii="Cambria" w:eastAsia="Cambria" w:hAnsi="Cambria" w:cs="Cambria"/>
          <w:sz w:val="20"/>
          <w:szCs w:val="20"/>
        </w:rPr>
      </w:pPr>
      <w:bookmarkStart w:id="22" w:name="_1y810tw" w:colFirst="0" w:colLast="0"/>
      <w:bookmarkEnd w:id="22"/>
      <w:r>
        <w:rPr>
          <w:rFonts w:ascii="Cambria" w:eastAsia="Cambria" w:hAnsi="Cambria" w:cs="Cambria"/>
          <w:sz w:val="20"/>
          <w:szCs w:val="20"/>
        </w:rPr>
        <w:lastRenderedPageBreak/>
        <w:t xml:space="preserve">Table 8: Malayalam Excluded Code Point </w:t>
      </w:r>
    </w:p>
    <w:p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492F68" w:rsidRDefault="003F747F">
      <w:pPr>
        <w:pStyle w:val="Heading2"/>
        <w:numPr>
          <w:ilvl w:val="1"/>
          <w:numId w:val="4"/>
        </w:numPr>
        <w:spacing w:line="240" w:lineRule="auto"/>
        <w:ind w:left="540" w:hanging="540"/>
        <w:rPr>
          <w:b w:val="0"/>
          <w:color w:val="4F81BD"/>
          <w:sz w:val="26"/>
          <w:szCs w:val="26"/>
        </w:rPr>
      </w:pPr>
      <w:bookmarkStart w:id="23" w:name="_4i7ojhp" w:colFirst="0" w:colLast="0"/>
      <w:bookmarkEnd w:id="23"/>
      <w:r>
        <w:rPr>
          <w:b w:val="0"/>
          <w:color w:val="4F81BD"/>
          <w:sz w:val="26"/>
          <w:szCs w:val="26"/>
        </w:rPr>
        <w:t>In-script variants</w:t>
      </w:r>
    </w:p>
    <w:p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w:t>
      </w:r>
      <w:r w:rsidR="004F3711">
        <w:rPr>
          <w:rFonts w:ascii="Cambria" w:eastAsia="Cambria" w:hAnsi="Cambria" w:cs="Cambria"/>
          <w:highlight w:val="white"/>
        </w:rPr>
        <w:t>one an</w:t>
      </w:r>
      <w:r>
        <w:rPr>
          <w:rFonts w:ascii="Cambria" w:eastAsia="Cambria" w:hAnsi="Cambria" w:cs="Cambria"/>
          <w:highlight w:val="white"/>
        </w:rPr>
        <w:t xml:space="preserve">other.  </w:t>
      </w:r>
    </w:p>
    <w:p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492F68" w:rsidTr="00D36EF8">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r>
      <w:tr w:rsidR="00492F68" w:rsidTr="00D36EF8">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r>
      <w:tr w:rsidR="00492F68" w:rsidTr="00D36EF8">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rsidR="00492F68" w:rsidRDefault="003F747F" w:rsidP="00D36EF8">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keepNext/>
              <w:keepLines/>
              <w:spacing w:before="200"/>
              <w:ind w:left="100"/>
              <w:jc w:val="center"/>
              <w:outlineLvl w:val="8"/>
              <w:rPr>
                <w:rFonts w:ascii="Arial" w:hAnsi="Arial" w:cs="Arial"/>
              </w:rPr>
            </w:pPr>
            <w:r w:rsidRPr="009915B8">
              <w:rPr>
                <w:rFonts w:ascii="Kartika" w:eastAsia="Kartika" w:hAnsi="Kartika" w:cs="Kartika" w:hint="cs"/>
                <w:cs/>
              </w:rPr>
              <w:t>ന്</w:t>
            </w:r>
            <w:r w:rsidRPr="009915B8">
              <w:rPr>
                <w:rFonts w:ascii="Arial" w:hAnsi="Arial" w:cs="Arial"/>
              </w:rPr>
              <w:t xml:space="preserve">‌ + </w:t>
            </w:r>
            <w:r w:rsidRPr="009915B8">
              <w:rPr>
                <w:rFonts w:ascii="Kartika" w:eastAsia="Kartika" w:hAnsi="Kartika" w:cs="Kartika" w:hint="cs"/>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ind w:left="100"/>
              <w:jc w:val="center"/>
              <w:outlineLvl w:val="8"/>
            </w:pPr>
            <w:r w:rsidRPr="00D01968">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8F34BC">
            <w:pPr>
              <w:ind w:left="100"/>
              <w:jc w:val="center"/>
              <w:rPr>
                <w:rFonts w:ascii="Arial" w:eastAsia="Kartika" w:hAnsi="Arial" w:cs="Arial"/>
              </w:rPr>
            </w:pPr>
            <w:r>
              <w:rPr>
                <w:rFonts w:ascii="Arial" w:eastAsia="Kartika" w:hAnsi="Arial" w:cs="Arial"/>
                <w:noProof/>
                <w:lang w:bidi="km-KH"/>
              </w:rPr>
              <w:drawing>
                <wp:inline distT="114300" distB="114300" distL="114300" distR="114300">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3"/>
                          <a:srcRect/>
                          <a:stretch>
                            <a:fillRect/>
                          </a:stretch>
                        </pic:blipFill>
                        <pic:spPr>
                          <a:xfrm>
                            <a:off x="0" y="0"/>
                            <a:ext cx="371475" cy="257175"/>
                          </a:xfrm>
                          <a:prstGeom prst="rect">
                            <a:avLst/>
                          </a:prstGeom>
                          <a:ln/>
                        </pic:spPr>
                      </pic:pic>
                    </a:graphicData>
                  </a:graphic>
                </wp:inline>
              </w:drawing>
            </w:r>
            <w:r w:rsidR="009915B8" w:rsidRPr="009915B8">
              <w:rPr>
                <w:rFonts w:ascii="Arial" w:eastAsia="Kartika" w:hAnsi="Arial" w:cs="Arial"/>
              </w:rPr>
              <w:t xml:space="preserve"> or </w:t>
            </w:r>
            <w:r>
              <w:rPr>
                <w:rFonts w:ascii="Arial" w:hAnsi="Arial" w:cs="Arial"/>
                <w:noProof/>
                <w:lang w:bidi="km-KH"/>
              </w:rPr>
              <w:drawing>
                <wp:inline distT="114300" distB="114300" distL="114300" distR="114300">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4"/>
                          <a:srcRect l="18919" t="20513" r="24324" b="23075"/>
                          <a:stretch>
                            <a:fillRect/>
                          </a:stretch>
                        </pic:blipFill>
                        <pic:spPr>
                          <a:xfrm>
                            <a:off x="0" y="0"/>
                            <a:ext cx="323850" cy="323850"/>
                          </a:xfrm>
                          <a:prstGeom prst="rect">
                            <a:avLst/>
                          </a:prstGeom>
                          <a:ln/>
                        </pic:spPr>
                      </pic:pic>
                    </a:graphicData>
                  </a:graphic>
                </wp:inline>
              </w:drawing>
            </w:r>
          </w:p>
        </w:tc>
      </w:tr>
      <w:tr w:rsidR="00492F68"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492F68" w:rsidRDefault="00492F68" w:rsidP="00D36EF8">
            <w:pPr>
              <w:widowControl w:val="0"/>
              <w:pBdr>
                <w:top w:val="nil"/>
                <w:left w:val="nil"/>
                <w:bottom w:val="nil"/>
                <w:right w:val="nil"/>
                <w:between w:val="nil"/>
              </w:pBdr>
              <w:spacing w:line="276" w:lineRule="auto"/>
              <w:jc w:val="center"/>
              <w:rPr>
                <w:rFonts w:ascii="Kartika" w:eastAsia="Kartika" w:hAnsi="Kartika" w:cs="Kartik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keepNext/>
              <w:keepLines/>
              <w:spacing w:before="200"/>
              <w:ind w:left="100"/>
              <w:jc w:val="center"/>
              <w:outlineLvl w:val="8"/>
              <w:rPr>
                <w:rFonts w:ascii="Arial" w:hAnsi="Arial" w:cs="Arial"/>
              </w:rPr>
            </w:pPr>
            <w:r w:rsidRPr="009915B8">
              <w:rPr>
                <w:rFonts w:ascii="Kartika" w:eastAsia="Kartika" w:hAnsi="Kartika" w:cs="Kartika" w:hint="cs"/>
                <w:cs/>
              </w:rPr>
              <w:t>ൻ</w:t>
            </w:r>
            <w:r w:rsidRPr="009915B8">
              <w:rPr>
                <w:rFonts w:ascii="Arial" w:hAnsi="Arial" w:cs="Arial"/>
              </w:rPr>
              <w:t xml:space="preserve"> + </w:t>
            </w:r>
            <w:r w:rsidRPr="009915B8">
              <w:rPr>
                <w:rFonts w:ascii="Kartika" w:eastAsia="Kartika" w:hAnsi="Kartika" w:cs="Kartika" w:hint="cs"/>
                <w:cs/>
              </w:rPr>
              <w:t>്</w:t>
            </w:r>
            <w:r w:rsidRPr="009915B8">
              <w:rPr>
                <w:rFonts w:ascii="Arial" w:hAnsi="Arial" w:cs="Arial"/>
              </w:rPr>
              <w:t xml:space="preserve"> + </w:t>
            </w:r>
            <w:r w:rsidRPr="009915B8">
              <w:rPr>
                <w:rFonts w:ascii="Kartika" w:eastAsia="Kartika" w:hAnsi="Kartika" w:cs="Kartika" w:hint="cs"/>
                <w:cs/>
              </w:rPr>
              <w:t>റ</w:t>
            </w:r>
            <w:r w:rsidRPr="009915B8">
              <w:rPr>
                <w:rFonts w:ascii="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jc w:val="center"/>
              <w:outlineLvl w:val="8"/>
            </w:pPr>
            <w:r w:rsidRPr="00D01968">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8F34BC">
            <w:pPr>
              <w:keepNext/>
              <w:keepLines/>
              <w:spacing w:before="200"/>
              <w:jc w:val="center"/>
              <w:outlineLvl w:val="8"/>
              <w:rPr>
                <w:rFonts w:ascii="Arial" w:hAnsi="Arial" w:cs="Arial"/>
              </w:rPr>
            </w:pPr>
            <w:r>
              <w:rPr>
                <w:rFonts w:ascii="Arial" w:hAnsi="Arial" w:cs="Arial"/>
                <w:noProof/>
                <w:lang w:bidi="km-KH"/>
              </w:rPr>
              <w:drawing>
                <wp:inline distT="114300" distB="114300" distL="114300" distR="114300">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4"/>
                          <a:srcRect l="18919" t="20513" r="24324" b="23075"/>
                          <a:stretch>
                            <a:fillRect/>
                          </a:stretch>
                        </pic:blipFill>
                        <pic:spPr>
                          <a:xfrm>
                            <a:off x="0" y="0"/>
                            <a:ext cx="257175" cy="257175"/>
                          </a:xfrm>
                          <a:prstGeom prst="rect">
                            <a:avLst/>
                          </a:prstGeom>
                          <a:ln/>
                        </pic:spPr>
                      </pic:pic>
                    </a:graphicData>
                  </a:graphic>
                </wp:inline>
              </w:drawing>
            </w:r>
          </w:p>
        </w:tc>
      </w:tr>
      <w:tr w:rsidR="00492F68"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492F68" w:rsidRDefault="00492F68" w:rsidP="00D36EF8">
            <w:pPr>
              <w:widowControl w:val="0"/>
              <w:pBdr>
                <w:top w:val="nil"/>
                <w:left w:val="nil"/>
                <w:bottom w:val="nil"/>
                <w:right w:val="nil"/>
                <w:between w:val="nil"/>
              </w:pBd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ind w:left="100"/>
              <w:jc w:val="center"/>
              <w:rPr>
                <w:rFonts w:ascii="Arial" w:eastAsia="Kartika" w:hAnsi="Arial" w:cs="Arial"/>
              </w:rPr>
            </w:pPr>
            <w:r w:rsidRPr="009915B8">
              <w:rPr>
                <w:rFonts w:ascii="Kartika" w:eastAsia="Kartika" w:hAnsi="Kartika" w:cs="Kartika" w:hint="cs"/>
                <w:cs/>
              </w:rPr>
              <w:t>ൻ</w:t>
            </w:r>
            <w:r w:rsidRPr="009915B8">
              <w:rPr>
                <w:rFonts w:ascii="Arial" w:eastAsia="Kartika" w:hAnsi="Arial" w:cs="Arial"/>
              </w:rPr>
              <w:t xml:space="preserve"> + </w:t>
            </w:r>
            <w:r w:rsidRPr="009915B8">
              <w:rPr>
                <w:rFonts w:ascii="Kartika" w:eastAsia="Kartika" w:hAnsi="Kartika" w:cs="Kartika" w:hint="cs"/>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jc w:val="center"/>
              <w:outlineLvl w:val="8"/>
            </w:pPr>
            <w:r w:rsidRPr="00D01968">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ind w:left="100"/>
              <w:jc w:val="center"/>
              <w:rPr>
                <w:rFonts w:ascii="Arial" w:eastAsia="Kartika" w:hAnsi="Arial" w:cs="Arial"/>
              </w:rPr>
            </w:pPr>
            <w:r w:rsidRPr="009915B8">
              <w:rPr>
                <w:rFonts w:ascii="Kartika" w:eastAsia="Kartika" w:hAnsi="Kartika" w:cs="Kartika" w:hint="cs"/>
                <w:cs/>
              </w:rPr>
              <w:t>ൻറ</w:t>
            </w:r>
          </w:p>
        </w:tc>
      </w:tr>
      <w:tr w:rsidR="00492F68" w:rsidTr="00D36EF8">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rsidP="00D36EF8">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ള്ള</w:t>
            </w:r>
            <w:r>
              <w:t xml:space="preserve"> </w:t>
            </w:r>
          </w:p>
        </w:tc>
      </w:tr>
      <w:tr w:rsidR="00492F68" w:rsidTr="00D36EF8">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ളള</w:t>
            </w:r>
            <w:r>
              <w:t xml:space="preserve"> </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492F68" w:rsidRDefault="00492F68">
      <w:pPr>
        <w:rPr>
          <w:rFonts w:ascii="Cambria" w:eastAsia="Cambria" w:hAnsi="Cambria" w:cs="Cambria"/>
        </w:rPr>
      </w:pPr>
    </w:p>
    <w:p w:rsidR="005E4C85" w:rsidRDefault="005E4C85" w:rsidP="005E4C85">
      <w:pPr>
        <w:spacing w:line="400" w:lineRule="auto"/>
        <w:jc w:val="both"/>
        <w:rPr>
          <w:rFonts w:ascii="Cambria" w:eastAsia="Cambria" w:hAnsi="Cambria" w:cs="Cambria"/>
          <w:color w:val="0A1F24"/>
        </w:rPr>
      </w:pPr>
      <w:bookmarkStart w:id="24" w:name="_2xcytpi" w:colFirst="0" w:colLast="0"/>
      <w:bookmarkEnd w:id="24"/>
      <w:r>
        <w:rPr>
          <w:noProof/>
          <w:lang w:bidi="km-KH"/>
        </w:rPr>
        <w:drawing>
          <wp:anchor distT="0" distB="0" distL="114300" distR="114300" simplePos="0" relativeHeight="251654144" behindDoc="0" locked="0" layoutInCell="1" allowOverlap="1">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409575" cy="371475"/>
                    </a:xfrm>
                    <a:prstGeom prst="rect">
                      <a:avLst/>
                    </a:prstGeom>
                    <a:ln/>
                  </pic:spPr>
                </pic:pic>
              </a:graphicData>
            </a:graphic>
          </wp:anchor>
        </w:drawing>
      </w:r>
      <w:r w:rsidR="003F747F">
        <w:rPr>
          <w:rFonts w:ascii="Cambria" w:eastAsia="Cambria" w:hAnsi="Cambria" w:cs="Cambria"/>
        </w:rPr>
        <w:t>Set 1: These are various ways to write the conjunct “</w:t>
      </w:r>
      <w:r w:rsidR="003F747F">
        <w:rPr>
          <w:rFonts w:ascii="Cambria" w:eastAsia="Cambria" w:hAnsi="Cambria" w:cs="Cambria"/>
          <w:b/>
          <w:i/>
        </w:rPr>
        <w:t>nta</w:t>
      </w:r>
      <w:r w:rsidR="003F747F">
        <w:rPr>
          <w:rFonts w:ascii="Cambria" w:eastAsia="Cambria" w:hAnsi="Cambria" w:cs="Cambria"/>
        </w:rPr>
        <w:t xml:space="preserve">” in Malayalam. 1 a) Here </w:t>
      </w:r>
      <w:r w:rsidR="003F747F">
        <w:rPr>
          <w:rFonts w:ascii="Cambria" w:eastAsia="Cambria" w:hAnsi="Cambria" w:cs="Cambria"/>
          <w:b/>
          <w:i/>
        </w:rPr>
        <w:t xml:space="preserve">nta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rsidR="00492F68" w:rsidRDefault="001D1174" w:rsidP="005E4C85">
      <w:pPr>
        <w:spacing w:line="400" w:lineRule="auto"/>
        <w:rPr>
          <w:rFonts w:ascii="Cambria" w:eastAsia="Cambria" w:hAnsi="Cambria" w:cs="Cambria"/>
          <w:color w:val="0A1F24"/>
        </w:rPr>
      </w:pPr>
      <w:r>
        <w:rPr>
          <w:noProof/>
          <w:lang w:bidi="km-KH"/>
        </w:rPr>
        <w:drawing>
          <wp:anchor distT="0" distB="0" distL="114300" distR="114300" simplePos="0" relativeHeight="251661312" behindDoc="1" locked="0" layoutInCell="1" allowOverlap="1">
            <wp:simplePos x="0" y="0"/>
            <wp:positionH relativeFrom="margin">
              <wp:posOffset>5314950</wp:posOffset>
            </wp:positionH>
            <wp:positionV relativeFrom="paragraph">
              <wp:posOffset>1016000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552450" cy="381000"/>
                    </a:xfrm>
                    <a:prstGeom prst="rect">
                      <a:avLst/>
                    </a:prstGeom>
                    <a:ln/>
                  </pic:spPr>
                </pic:pic>
              </a:graphicData>
            </a:graphic>
          </wp:anchor>
        </w:drawing>
      </w:r>
      <w:r w:rsidR="00D36EF8">
        <w:rPr>
          <w:noProof/>
          <w:lang w:bidi="km-KH"/>
        </w:rPr>
        <w:drawing>
          <wp:anchor distT="0" distB="0" distL="114300" distR="114300" simplePos="0" relativeHeight="251659264" behindDoc="0" locked="0" layoutInCell="1" allowOverlap="1">
            <wp:simplePos x="0" y="0"/>
            <wp:positionH relativeFrom="margin">
              <wp:posOffset>742950</wp:posOffset>
            </wp:positionH>
            <wp:positionV relativeFrom="paragraph">
              <wp:posOffset>1399972</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552450" cy="304800"/>
                    </a:xfrm>
                    <a:prstGeom prst="rect">
                      <a:avLst/>
                    </a:prstGeom>
                    <a:ln/>
                  </pic:spPr>
                </pic:pic>
              </a:graphicData>
            </a:graphic>
          </wp:anchor>
        </w:drawing>
      </w:r>
      <w:r w:rsidR="005E4C85">
        <w:rPr>
          <w:noProof/>
          <w:lang w:bidi="km-KH"/>
        </w:rPr>
        <w:drawing>
          <wp:anchor distT="0" distB="0" distL="114300" distR="114300" simplePos="0" relativeHeight="251655168" behindDoc="0" locked="0" layoutInCell="1" allowOverlap="1">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srcRect/>
                    <a:stretch>
                      <a:fillRect/>
                    </a:stretch>
                  </pic:blipFill>
                  <pic:spPr>
                    <a:xfrm>
                      <a:off x="0" y="0"/>
                      <a:ext cx="457835" cy="333375"/>
                    </a:xfrm>
                    <a:prstGeom prst="rect">
                      <a:avLst/>
                    </a:prstGeom>
                    <a:ln/>
                  </pic:spPr>
                </pic:pic>
              </a:graphicData>
            </a:graphic>
          </wp:anchor>
        </w:drawing>
      </w:r>
      <w:r w:rsidR="005E4C85">
        <w:rPr>
          <w:noProof/>
          <w:lang w:bidi="km-KH"/>
        </w:rPr>
        <w:drawing>
          <wp:anchor distT="0" distB="0" distL="114300" distR="114300" simplePos="0" relativeHeight="251660288" behindDoc="0" locked="0" layoutInCell="1" allowOverlap="1">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457200" cy="381000"/>
                    </a:xfrm>
                    <a:prstGeom prst="rect">
                      <a:avLst/>
                    </a:prstGeom>
                    <a:ln/>
                  </pic:spPr>
                </pic:pic>
              </a:graphicData>
            </a:graphic>
          </wp:anchor>
        </w:drawing>
      </w:r>
      <w:r w:rsidR="003F747F">
        <w:rPr>
          <w:rFonts w:ascii="Cambria" w:eastAsia="Cambria" w:hAnsi="Cambria" w:cs="Cambria"/>
          <w:color w:val="0A1F24"/>
        </w:rPr>
        <w:t xml:space="preserve">1 b) is how some Microsoft fonts have encoded </w:t>
      </w:r>
      <w:r w:rsidR="003F747F">
        <w:rPr>
          <w:rFonts w:ascii="Cambria" w:eastAsia="Cambria" w:hAnsi="Cambria" w:cs="Cambria"/>
          <w:b/>
          <w:i/>
          <w:color w:val="0A1F24"/>
        </w:rPr>
        <w:t xml:space="preserve">nta </w:t>
      </w:r>
      <w:r w:rsidR="003F747F">
        <w:rPr>
          <w:rFonts w:ascii="Cambria" w:eastAsia="Cambria" w:hAnsi="Cambria" w:cs="Cambria"/>
          <w:color w:val="0A1F24"/>
        </w:rPr>
        <w:t>0D7B + 0D4D + 0D31 and it is rendered as</w:t>
      </w:r>
      <w:r w:rsidR="003F747F">
        <w:rPr>
          <w:rFonts w:ascii="Cambria" w:eastAsia="Cambria" w:hAnsi="Cambria" w:cs="Cambria"/>
          <w:color w:val="0A1F24"/>
        </w:rPr>
        <w:tab/>
        <w:t xml:space="preserve">      </w:t>
      </w:r>
      <w:r w:rsidR="005E4C85">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w:t>
      </w:r>
      <w:r w:rsidR="004F3711">
        <w:rPr>
          <w:rFonts w:ascii="Cambria" w:eastAsia="Cambria" w:hAnsi="Cambria" w:cs="Cambria"/>
          <w:color w:val="0A1F24"/>
        </w:rPr>
        <w:t xml:space="preserve">of </w:t>
      </w:r>
      <w:r w:rsidR="003F747F">
        <w:rPr>
          <w:rFonts w:ascii="Cambria" w:eastAsia="Cambria" w:hAnsi="Cambria" w:cs="Cambria"/>
          <w:color w:val="0A1F24"/>
        </w:rPr>
        <w:t>the rendering problem, it is safe to disallow this sequence by WLE. (</w:t>
      </w:r>
      <w:r w:rsidR="004F3711">
        <w:rPr>
          <w:rFonts w:ascii="Cambria" w:eastAsia="Cambria" w:hAnsi="Cambria" w:cs="Cambria"/>
          <w:color w:val="0A1F24"/>
        </w:rPr>
        <w:t xml:space="preserve">Please </w:t>
      </w:r>
      <w:r w:rsidR="003F747F">
        <w:rPr>
          <w:rFonts w:ascii="Cambria" w:eastAsia="Cambria" w:hAnsi="Cambria" w:cs="Cambria"/>
          <w:color w:val="0A1F24"/>
        </w:rPr>
        <w:t xml:space="preserve">see WLE Rule1). Although 1. c) has also been used historically to write </w:t>
      </w:r>
      <w:r w:rsidR="003F747F">
        <w:rPr>
          <w:rFonts w:ascii="Cambria" w:eastAsia="Cambria" w:hAnsi="Cambria" w:cs="Cambria"/>
          <w:b/>
          <w:i/>
          <w:color w:val="0A1F24"/>
        </w:rPr>
        <w:t xml:space="preserve">nta </w:t>
      </w:r>
      <w:r w:rsidR="003F747F">
        <w:rPr>
          <w:rFonts w:ascii="Cambria" w:eastAsia="Cambria" w:hAnsi="Cambria" w:cs="Cambria"/>
          <w:color w:val="0A1F24"/>
        </w:rPr>
        <w:t xml:space="preserve">and such sequential style of </w:t>
      </w:r>
      <w:r w:rsidR="003F747F">
        <w:rPr>
          <w:rFonts w:ascii="Cambria" w:eastAsia="Cambria" w:hAnsi="Cambria" w:cs="Cambria"/>
          <w:color w:val="0A1F24"/>
        </w:rPr>
        <w:lastRenderedPageBreak/>
        <w:t xml:space="preserve">writing is still in use, that combination can also be used to write </w:t>
      </w:r>
      <w:r w:rsidR="003F747F">
        <w:rPr>
          <w:rFonts w:ascii="Cambria" w:eastAsia="Cambria" w:hAnsi="Cambria" w:cs="Cambria"/>
          <w:b/>
          <w:i/>
          <w:color w:val="0A1F24"/>
        </w:rPr>
        <w:t xml:space="preserve">nra </w:t>
      </w:r>
      <w:r w:rsidR="003F747F">
        <w:rPr>
          <w:rFonts w:ascii="Cambria" w:eastAsia="Cambria" w:hAnsi="Cambria" w:cs="Cambria"/>
          <w:color w:val="0A1F24"/>
        </w:rPr>
        <w:t>in words like</w:t>
      </w:r>
      <w:r w:rsidR="005E4C85">
        <w:rPr>
          <w:rFonts w:ascii="Cambria" w:eastAsia="Cambria" w:hAnsi="Cambria" w:cs="Cambria"/>
          <w:color w:val="0A1F24"/>
        </w:rPr>
        <w:t xml:space="preserve">                               </w:t>
      </w:r>
      <w:r w:rsidR="003F747F">
        <w:rPr>
          <w:rFonts w:ascii="Cambria" w:eastAsia="Cambria" w:hAnsi="Cambria" w:cs="Cambria"/>
          <w:color w:val="0A1F24"/>
        </w:rPr>
        <w:t xml:space="preserve">                 </w:t>
      </w:r>
      <w:r w:rsidR="005E4C85">
        <w:rPr>
          <w:rFonts w:ascii="Cambria" w:eastAsia="Cambria" w:hAnsi="Cambria" w:cs="Cambria"/>
          <w:color w:val="0A1F24"/>
        </w:rPr>
        <w:t xml:space="preserve">   </w:t>
      </w:r>
      <w:r w:rsidR="003F747F">
        <w:rPr>
          <w:rFonts w:ascii="Cambria" w:eastAsia="Cambria" w:hAnsi="Cambria" w:cs="Cambria"/>
          <w:color w:val="0A1F24"/>
        </w:rPr>
        <w:t xml:space="preserve">(Henry) or                   (Enrica). [112]  Hence the sequence of  1. c) is allowed. </w:t>
      </w:r>
      <w:r w:rsidR="003F747F">
        <w:rPr>
          <w:rFonts w:ascii="Cambria" w:eastAsia="Cambria" w:hAnsi="Cambria" w:cs="Cambria"/>
        </w:rPr>
        <w:t>The variants in set 1</w:t>
      </w:r>
      <w:r w:rsidR="004F3711">
        <w:rPr>
          <w:rFonts w:ascii="Cambria" w:eastAsia="Cambria" w:hAnsi="Cambria" w:cs="Cambria"/>
        </w:rPr>
        <w:t xml:space="preserve"> </w:t>
      </w:r>
      <w:r w:rsidR="003F747F">
        <w:rPr>
          <w:rFonts w:ascii="Cambria" w:eastAsia="Cambria" w:hAnsi="Cambria" w:cs="Cambria"/>
        </w:rPr>
        <w:t xml:space="preserve">contain only two sequences: 0D7B + 0D31 and 0D28 +0D4D +0D31. And the disposition is “blocked”. </w:t>
      </w:r>
    </w:p>
    <w:p w:rsidR="00492F68" w:rsidRPr="00D36EF8" w:rsidRDefault="003F747F" w:rsidP="00D36EF8">
      <w:pPr>
        <w:spacing w:after="120" w:line="276" w:lineRule="auto"/>
        <w:jc w:val="both"/>
        <w:rPr>
          <w:rFonts w:ascii="Cambria" w:eastAsia="Cambria" w:hAnsi="Cambria" w:cs="Cambria"/>
          <w:color w:val="0A1F24"/>
        </w:rPr>
      </w:pPr>
      <w:r>
        <w:rPr>
          <w:rFonts w:ascii="Cambria" w:eastAsia="Cambria" w:hAnsi="Cambria" w:cs="Cambria"/>
        </w:rPr>
        <w:br/>
      </w:r>
      <w:r w:rsidRPr="00D36EF8">
        <w:rPr>
          <w:rFonts w:ascii="Cambria" w:eastAsia="Cambria" w:hAnsi="Cambria" w:cs="Cambria"/>
        </w:rPr>
        <w:t xml:space="preserve">Set 2: The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rarely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in Malayalam, except in the case of some place names. The double conjunct of </w:t>
      </w:r>
      <w:r w:rsidRPr="00D36EF8">
        <w:rPr>
          <w:rFonts w:ascii="Cambria" w:eastAsia="Kartika" w:hAnsi="Cambria" w:cs="Kartika"/>
          <w:color w:val="0A1F24"/>
          <w:cs/>
        </w:rPr>
        <w:t>ള</w:t>
      </w:r>
      <w:r w:rsidRPr="00D36EF8">
        <w:rPr>
          <w:rFonts w:ascii="Cambria" w:eastAsia="Cambria" w:hAnsi="Cambria" w:cs="Cambria"/>
          <w:color w:val="0A1F24"/>
        </w:rPr>
        <w:t xml:space="preserve"> (0D33) formed by code points 0D33 + 0D4D + 0D33 is rendered as the glyph </w:t>
      </w:r>
      <w:r w:rsidRPr="00D36EF8">
        <w:rPr>
          <w:rFonts w:ascii="Cambria" w:eastAsia="Kartika" w:hAnsi="Cambria" w:cs="Kartika"/>
          <w:color w:val="0A1F24"/>
          <w:cs/>
        </w:rPr>
        <w:t>ള്ള</w:t>
      </w:r>
      <w:r w:rsidRPr="00D36EF8">
        <w:rPr>
          <w:rFonts w:ascii="Cambria" w:eastAsia="Cambria" w:hAnsi="Cambria" w:cs="Cambria"/>
          <w:color w:val="0A1F24"/>
        </w:rPr>
        <w:t xml:space="preserve"> which looks visually very similar to a </w:t>
      </w:r>
      <w:r w:rsidRPr="00D36EF8">
        <w:rPr>
          <w:rFonts w:ascii="Cambria" w:eastAsia="Kartika" w:hAnsi="Cambria" w:cs="Kartika"/>
          <w:color w:val="0A1F24"/>
          <w:cs/>
        </w:rPr>
        <w:t>ള</w:t>
      </w:r>
      <w:r w:rsidRPr="00D36EF8">
        <w:rPr>
          <w:rFonts w:ascii="Cambria" w:eastAsia="Cambria" w:hAnsi="Cambria" w:cs="Cambria"/>
          <w:color w:val="0A1F24"/>
        </w:rPr>
        <w:t xml:space="preserve"> following another </w:t>
      </w:r>
      <w:r w:rsidRPr="00D36EF8">
        <w:rPr>
          <w:rFonts w:ascii="Cambria" w:eastAsia="Kartika" w:hAnsi="Cambria" w:cs="Kartika"/>
          <w:color w:val="0A1F24"/>
          <w:cs/>
        </w:rPr>
        <w:t>ള</w:t>
      </w:r>
      <w:r w:rsidRPr="00D36EF8">
        <w:rPr>
          <w:rFonts w:ascii="Cambria" w:eastAsia="Cambria" w:hAnsi="Cambria" w:cs="Cambria"/>
          <w:color w:val="0A1F24"/>
        </w:rPr>
        <w:t>. This can result in spoofed labels. For example, in Malayalam we write “</w:t>
      </w:r>
      <w:r w:rsidRPr="00D36EF8">
        <w:rPr>
          <w:rFonts w:ascii="Cambria" w:eastAsia="Cambria" w:hAnsi="Cambria" w:cs="Cambria"/>
          <w:b/>
          <w:i/>
          <w:color w:val="0A1F24"/>
        </w:rPr>
        <w:t>vellam</w:t>
      </w:r>
      <w:r w:rsidRPr="00D36EF8">
        <w:rPr>
          <w:rFonts w:ascii="Cambria" w:eastAsia="Cambria" w:hAnsi="Cambria" w:cs="Cambria"/>
          <w:color w:val="0A1F24"/>
        </w:rPr>
        <w:t>” as “</w:t>
      </w:r>
      <w:r w:rsidRPr="00D36EF8">
        <w:rPr>
          <w:rFonts w:ascii="Cambria" w:eastAsia="Kartika" w:hAnsi="Cambria" w:cs="Kartika"/>
          <w:color w:val="0A1F24"/>
          <w:cs/>
        </w:rPr>
        <w:t>വെള്ളം</w:t>
      </w:r>
      <w:r w:rsidRPr="00D36EF8">
        <w:rPr>
          <w:rFonts w:ascii="Cambria" w:eastAsia="Cambria" w:hAnsi="Cambria" w:cs="Cambria"/>
          <w:color w:val="0A1F24"/>
        </w:rPr>
        <w:t>” - 0D35 0D46 0D33 0D4D 0D33 0D02 (meaning: water), a spoofed label can write it as “</w:t>
      </w:r>
      <w:r w:rsidRPr="00D36EF8">
        <w:rPr>
          <w:rFonts w:ascii="Cambria" w:eastAsia="Kartika" w:hAnsi="Cambria" w:cs="Kartika"/>
          <w:color w:val="0A1F24"/>
          <w:cs/>
        </w:rPr>
        <w:t>വെളളം</w:t>
      </w:r>
      <w:r w:rsidRPr="00D36EF8">
        <w:rPr>
          <w:rFonts w:ascii="Cambria" w:eastAsia="Cambria" w:hAnsi="Cambria" w:cs="Cambria"/>
          <w:color w:val="0A1F24"/>
        </w:rPr>
        <w:t xml:space="preserve">” -  0D35 0D46 0D33 0D33 0D02. This should be blocked. </w:t>
      </w:r>
    </w:p>
    <w:p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However, this pattern gives rise to some complications because it effectively makes the Halant (0D4D) a variant of a "null position", in this case, whenever it occurs between two instances of 0D33 </w:t>
      </w:r>
      <w:r w:rsidRPr="00D36EF8">
        <w:rPr>
          <w:rFonts w:ascii="Cambria" w:eastAsia="Kartika" w:hAnsi="Cambria" w:cs="Kartika"/>
          <w:cs/>
        </w:rPr>
        <w:t>ള</w:t>
      </w:r>
      <w:r w:rsidRPr="00D36EF8">
        <w:rPr>
          <w:rFonts w:ascii="Cambria" w:eastAsia="Cambria" w:hAnsi="Cambria" w:cs="Cambria"/>
        </w:rPr>
        <w:t xml:space="preserve"> LLA. Variant definitions of that nature can lead to unexpected results because a label: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can be analyzed two ways: </w:t>
      </w:r>
    </w:p>
    <w:p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{0D33} and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w:t>
      </w:r>
    </w:p>
    <w:p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rPr>
        <w:t>NBGP takes into account the data provided by the IP on occurrence of the</w:t>
      </w:r>
      <w:r w:rsidR="0041154C">
        <w:rPr>
          <w:rFonts w:ascii="Cambria" w:eastAsia="Cambria" w:hAnsi="Cambria" w:cs="Cambria"/>
        </w:rPr>
        <w:t>se</w:t>
      </w:r>
      <w:r w:rsidRPr="00D36EF8">
        <w:rPr>
          <w:rFonts w:ascii="Cambria" w:eastAsia="Cambria" w:hAnsi="Cambria" w:cs="Cambria"/>
        </w:rPr>
        <w:t xml:space="preserve"> </w:t>
      </w:r>
      <w:r w:rsidR="0041154C">
        <w:rPr>
          <w:rFonts w:ascii="Cambria" w:eastAsia="Cambria" w:hAnsi="Cambria" w:cs="Cambria"/>
        </w:rPr>
        <w:t>sequences</w:t>
      </w:r>
      <w:r w:rsidR="0041154C" w:rsidRPr="00D36EF8">
        <w:rPr>
          <w:rFonts w:ascii="Cambria" w:eastAsia="Cambria" w:hAnsi="Cambria" w:cs="Cambria"/>
        </w:rPr>
        <w:t xml:space="preserve"> </w:t>
      </w:r>
      <w:r w:rsidRPr="00D36EF8">
        <w:rPr>
          <w:rFonts w:ascii="Cambria" w:eastAsia="Cambria" w:hAnsi="Cambria" w:cs="Cambria"/>
        </w:rPr>
        <w:t xml:space="preserve">in certain labels where a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follows another </w:t>
      </w:r>
      <w:r w:rsidRPr="00D36EF8">
        <w:rPr>
          <w:rFonts w:ascii="Cambria" w:eastAsia="Kartika" w:hAnsi="Cambria" w:cs="Kartika"/>
          <w:color w:val="0A1F24"/>
          <w:cs/>
        </w:rPr>
        <w:t>ള</w:t>
      </w:r>
      <w:r w:rsidR="0041154C">
        <w:rPr>
          <w:rFonts w:ascii="Cambria" w:eastAsia="Kartika" w:hAnsi="Cambria" w:cs="Kartika"/>
          <w:color w:val="0A1F24"/>
          <w:cs/>
        </w:rPr>
        <w:t>:</w:t>
      </w:r>
      <w:r w:rsidRPr="00D36EF8">
        <w:rPr>
          <w:rFonts w:ascii="Cambria" w:eastAsia="Cambria" w:hAnsi="Cambria" w:cs="Cambria"/>
          <w:color w:val="0A1F24"/>
        </w:rPr>
        <w:t xml:space="preserve"> </w:t>
      </w:r>
      <w:r w:rsidR="0041154C">
        <w:rPr>
          <w:rFonts w:ascii="Cambria" w:eastAsia="Cambria" w:hAnsi="Cambria" w:cs="Cambria"/>
          <w:color w:val="0A1F24"/>
        </w:rPr>
        <w:t>IP had</w:t>
      </w:r>
      <w:r w:rsidR="0041154C" w:rsidRPr="00D36EF8">
        <w:rPr>
          <w:rFonts w:ascii="Cambria" w:eastAsia="Cambria" w:hAnsi="Cambria" w:cs="Cambria"/>
          <w:color w:val="0A1F24"/>
        </w:rPr>
        <w:t xml:space="preserve"> </w:t>
      </w:r>
      <w:r w:rsidRPr="00D36EF8">
        <w:rPr>
          <w:rFonts w:ascii="Cambria" w:eastAsia="Cambria" w:hAnsi="Cambria" w:cs="Cambria"/>
          <w:color w:val="0A1F24"/>
        </w:rPr>
        <w:t xml:space="preserve">found that the </w:t>
      </w:r>
      <w:r w:rsidR="0041154C">
        <w:rPr>
          <w:rFonts w:ascii="Cambria" w:eastAsia="Cambria" w:hAnsi="Cambria" w:cs="Cambria"/>
          <w:color w:val="0A1F24"/>
        </w:rPr>
        <w:t>frequency</w:t>
      </w:r>
      <w:r w:rsidR="0041154C" w:rsidRPr="00D36EF8">
        <w:rPr>
          <w:rFonts w:ascii="Cambria" w:eastAsia="Cambria" w:hAnsi="Cambria" w:cs="Cambria"/>
          <w:color w:val="0A1F24"/>
        </w:rPr>
        <w:t xml:space="preserve"> </w:t>
      </w:r>
      <w:r w:rsidRPr="00D36EF8">
        <w:rPr>
          <w:rFonts w:ascii="Cambria" w:eastAsia="Cambria" w:hAnsi="Cambria" w:cs="Cambria"/>
          <w:color w:val="0A1F24"/>
        </w:rPr>
        <w:t xml:space="preserve">is small. However, the community feedback shows an increase in usage due to foreign-language-borrowed words language.  The detailed analysis and supporting data can be found in Appendix C. </w:t>
      </w:r>
    </w:p>
    <w:p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color w:val="0A1F24"/>
        </w:rPr>
        <w:t xml:space="preserve">Therefore, NBGP has decided not to define Set 2 as variants, but to handle this case by using a WLE rule. The rule will not allow </w:t>
      </w:r>
      <w:r w:rsidRPr="00D36EF8">
        <w:rPr>
          <w:rFonts w:ascii="Cambria" w:eastAsia="Cambria" w:hAnsi="Cambria" w:cs="Cambria"/>
        </w:rPr>
        <w:t xml:space="preserve">a first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in a label to be immediately followed by a second 0D33, but requires an H (0D4D) (or any other eligible code point) to intervene. </w:t>
      </w:r>
    </w:p>
    <w:p w:rsidR="00492F68" w:rsidRPr="00D36EF8" w:rsidRDefault="003F747F" w:rsidP="006F6B43">
      <w:pPr>
        <w:spacing w:after="120" w:line="276" w:lineRule="auto"/>
        <w:jc w:val="both"/>
        <w:rPr>
          <w:rFonts w:ascii="Cambria" w:eastAsia="Cambria" w:hAnsi="Cambria" w:cs="Cambria"/>
        </w:rPr>
      </w:pPr>
      <w:r w:rsidRPr="00D36EF8">
        <w:rPr>
          <w:rFonts w:ascii="Cambria" w:eastAsia="Cambria" w:hAnsi="Cambria" w:cs="Cambria"/>
          <w:color w:val="0A1F24"/>
        </w:rPr>
        <w:t xml:space="preserve">A sequence </w:t>
      </w:r>
      <w:r w:rsidR="0078447E" w:rsidRPr="00D36EF8">
        <w:rPr>
          <w:rFonts w:ascii="Cambria" w:eastAsia="Cambria" w:hAnsi="Cambria" w:cs="Cambria"/>
          <w:color w:val="0A1F24"/>
        </w:rPr>
        <w:t xml:space="preserve">0D33 </w:t>
      </w:r>
      <w:r w:rsidRPr="00D36EF8">
        <w:rPr>
          <w:rFonts w:ascii="Cambria" w:eastAsia="Cambria" w:hAnsi="Cambria" w:cs="Cambria"/>
          <w:color w:val="0A1F24"/>
        </w:rPr>
        <w:t>0D4D 0D33 has been defined in the repertoire  section. Adding such a sequence would have the effect of allowing the case “</w:t>
      </w:r>
      <w:r w:rsidRPr="00D36EF8">
        <w:rPr>
          <w:rFonts w:ascii="Cambria" w:eastAsia="Cambria" w:hAnsi="Cambria" w:cs="Kartika"/>
          <w:color w:val="0A1F24"/>
          <w:cs/>
        </w:rPr>
        <w:t>ള്ളള</w:t>
      </w:r>
      <w:r w:rsidRPr="00D36EF8">
        <w:rPr>
          <w:rFonts w:ascii="Cambria" w:eastAsia="Cambria" w:hAnsi="Cambria" w:cs="Cambria"/>
          <w:color w:val="0A1F24"/>
        </w:rPr>
        <w:t xml:space="preserve">” (0D33 0D4D 0D33 0D33) while </w:t>
      </w:r>
      <w:r w:rsidR="00FF5B20" w:rsidRPr="00D36EF8">
        <w:rPr>
          <w:rFonts w:ascii="Cambria" w:eastAsia="Cambria" w:hAnsi="Cambria" w:cs="Cambria"/>
          <w:color w:val="0A1F24"/>
        </w:rPr>
        <w:t>continu</w:t>
      </w:r>
      <w:r w:rsidR="00FF5B20">
        <w:rPr>
          <w:rFonts w:ascii="Cambria" w:eastAsia="Cambria" w:hAnsi="Cambria" w:cs="Cambria"/>
          <w:color w:val="0A1F24"/>
        </w:rPr>
        <w:t>ing</w:t>
      </w:r>
      <w:r w:rsidR="00FF5B20" w:rsidRPr="00D36EF8">
        <w:rPr>
          <w:rFonts w:ascii="Cambria" w:eastAsia="Cambria" w:hAnsi="Cambria" w:cs="Cambria"/>
          <w:color w:val="0A1F24"/>
        </w:rPr>
        <w:t xml:space="preserve"> </w:t>
      </w:r>
      <w:r w:rsidRPr="00D36EF8">
        <w:rPr>
          <w:rFonts w:ascii="Cambria" w:eastAsia="Cambria" w:hAnsi="Cambria" w:cs="Cambria"/>
          <w:color w:val="0A1F24"/>
        </w:rPr>
        <w:t>to disallow 0D33 0D33 everywhere else, including in “</w:t>
      </w:r>
      <w:r w:rsidRPr="00D36EF8">
        <w:rPr>
          <w:rFonts w:ascii="Cambria" w:eastAsia="Cambria" w:hAnsi="Cambria" w:cs="Kartika"/>
          <w:color w:val="0A1F24"/>
          <w:cs/>
        </w:rPr>
        <w:t>ളള്ള</w:t>
      </w:r>
      <w:r w:rsidRPr="00D36EF8">
        <w:rPr>
          <w:rFonts w:ascii="Cambria" w:eastAsia="Cambria" w:hAnsi="Cambria" w:cs="Cambria"/>
          <w:color w:val="0A1F24"/>
        </w:rPr>
        <w:t>” (0D33 0D33 0D4D 0D33).</w:t>
      </w:r>
    </w:p>
    <w:p w:rsidR="00492F68" w:rsidRDefault="003F747F">
      <w:pPr>
        <w:pStyle w:val="Heading2"/>
        <w:numPr>
          <w:ilvl w:val="1"/>
          <w:numId w:val="4"/>
        </w:numPr>
        <w:spacing w:line="240" w:lineRule="auto"/>
        <w:ind w:left="540" w:hanging="540"/>
        <w:rPr>
          <w:b w:val="0"/>
          <w:color w:val="4F81BD"/>
          <w:sz w:val="26"/>
          <w:szCs w:val="26"/>
        </w:rPr>
      </w:pPr>
      <w:bookmarkStart w:id="25" w:name="_1ci93xb" w:colFirst="0" w:colLast="0"/>
      <w:bookmarkEnd w:id="25"/>
      <w:r>
        <w:rPr>
          <w:b w:val="0"/>
          <w:color w:val="4F81BD"/>
          <w:sz w:val="26"/>
          <w:szCs w:val="26"/>
        </w:rPr>
        <w:lastRenderedPageBreak/>
        <w:t>Cross-Script Variants</w:t>
      </w:r>
    </w:p>
    <w:p w:rsidR="00492F68" w:rsidRDefault="003F747F" w:rsidP="00D36EF8">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rsidR="00492F68" w:rsidRDefault="003F747F" w:rsidP="00D36EF8">
      <w:pPr>
        <w:pStyle w:val="Heading2"/>
        <w:numPr>
          <w:ilvl w:val="2"/>
          <w:numId w:val="4"/>
        </w:numPr>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Malayalam</w:t>
            </w:r>
          </w:p>
        </w:tc>
      </w:tr>
      <w:tr w:rsidR="00492F68">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r>
      <w:tr w:rsidR="00492F68">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ഖ</w:t>
            </w:r>
          </w:p>
        </w:tc>
      </w:tr>
      <w:tr w:rsidR="00492F68">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ഥ</w:t>
            </w:r>
          </w:p>
        </w:tc>
      </w:tr>
      <w:tr w:rsidR="00492F6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r w:rsidR="00492F6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r w:rsidR="00492F68">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bl>
    <w:p w:rsidR="00492F68" w:rsidRDefault="003F747F">
      <w:pPr>
        <w:jc w:val="center"/>
        <w:rPr>
          <w:rFonts w:ascii="Cambria" w:eastAsia="Cambria" w:hAnsi="Cambria" w:cs="Cambria"/>
          <w:sz w:val="20"/>
          <w:szCs w:val="20"/>
        </w:rPr>
      </w:pPr>
      <w:bookmarkStart w:id="26" w:name="_3whwml4" w:colFirst="0" w:colLast="0"/>
      <w:bookmarkEnd w:id="26"/>
      <w:r>
        <w:rPr>
          <w:rFonts w:ascii="Cambria" w:eastAsia="Cambria" w:hAnsi="Cambria" w:cs="Cambria"/>
          <w:sz w:val="20"/>
          <w:szCs w:val="20"/>
        </w:rPr>
        <w:t>Table 10: Tamil – Malayalam Cross Script Variants</w:t>
      </w:r>
    </w:p>
    <w:p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rsidR="00492F68" w:rsidRDefault="003F747F" w:rsidP="006F6B43">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This is the case of "Consonant Ttha" which happened to retain the same shape despite being part of different scripts, i.e., Malayalam and Odia. These characters are:</w:t>
      </w:r>
    </w:p>
    <w:p w:rsidR="00492F68" w:rsidRDefault="003F747F" w:rsidP="006F6B43">
      <w:pPr>
        <w:spacing w:line="360"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cs/>
          <w:lang w:bidi="or-IN"/>
        </w:rPr>
        <w:t>ଠ</w:t>
      </w:r>
      <w:r>
        <w:rPr>
          <w:rFonts w:ascii="Cambria" w:eastAsia="Cambria" w:hAnsi="Cambria" w:cs="Cambria"/>
        </w:rPr>
        <w:t xml:space="preserve"> - ORIYA LETTER TTHA (U+0B20)</w:t>
      </w:r>
    </w:p>
    <w:p w:rsidR="00492F68" w:rsidRDefault="003F747F" w:rsidP="006F6B43">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w:t>
      </w:r>
      <w:r>
        <w:rPr>
          <w:rFonts w:ascii="Cambria" w:eastAsia="Cambria" w:hAnsi="Cambria" w:cs="Cambria"/>
        </w:rPr>
        <w:lastRenderedPageBreak/>
        <w:t>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rsidR="00D36EF8" w:rsidRDefault="00D36EF8" w:rsidP="00D36EF8">
      <w:pPr>
        <w:spacing w:line="276" w:lineRule="auto"/>
        <w:jc w:val="both"/>
        <w:rPr>
          <w:rFonts w:ascii="Cambria" w:eastAsia="Cambria" w:hAnsi="Cambria" w:cs="Cambria"/>
        </w:rPr>
      </w:pP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rPr>
                <w:b/>
              </w:rPr>
            </w:pPr>
            <w:r>
              <w:rPr>
                <w:b/>
              </w:rPr>
              <w:t>Oriya</w:t>
            </w:r>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w:t>
            </w:r>
            <w:r>
              <w:br/>
              <w:t>U+0D20 U+0D20 U+0D20</w:t>
            </w:r>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w:t>
            </w:r>
            <w:r>
              <w:br/>
              <w:t>U+0B20 U+0B20 U+0B20</w:t>
            </w:r>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ഠഠഠഠ</w:t>
            </w:r>
            <w:r>
              <w:br/>
              <w:t>U+0D20 U+0D20 U+0D20 U+0D20</w:t>
            </w:r>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ଠଠଠଠ</w:t>
            </w:r>
            <w:r>
              <w:br/>
              <w:t>U+0B20 U+0B20 U+0B20 U+0B20</w:t>
            </w:r>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ഠഠഠഠഠ</w:t>
            </w:r>
            <w:r>
              <w:br/>
              <w:t>U+0D20 U+0D20 U+0D20 U+0D20 U+0D20</w:t>
            </w:r>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ଠଠଠଠଠ</w:t>
            </w:r>
            <w:r>
              <w:br/>
              <w:t>U+0B20 U+0B20 U+0B20 U+0B20 U+0B20</w:t>
            </w:r>
          </w:p>
        </w:tc>
      </w:tr>
    </w:tbl>
    <w:p w:rsidR="006F6B43" w:rsidRDefault="006F6B43" w:rsidP="006F6B43">
      <w:pPr>
        <w:spacing w:line="276" w:lineRule="auto"/>
        <w:jc w:val="both"/>
      </w:pPr>
    </w:p>
    <w:p w:rsidR="00492F68" w:rsidRPr="006F6B43" w:rsidRDefault="003F747F" w:rsidP="006F6B43">
      <w:pPr>
        <w:spacing w:line="276" w:lineRule="auto"/>
        <w:jc w:val="both"/>
        <w:rPr>
          <w:rFonts w:ascii="Cambria" w:hAnsi="Cambria"/>
        </w:rPr>
      </w:pPr>
      <w:r w:rsidRPr="006F6B43">
        <w:rPr>
          <w:rFonts w:ascii="Cambria" w:hAnsi="Cambria"/>
        </w:rPr>
        <w:t>Since, having such labels is a realistic possibility and the corresponding labels look almost exactly alike, NBGP has proposed them (together with similar combining marks) as blocked variants.</w:t>
      </w:r>
    </w:p>
    <w:p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Malayalam</w:t>
            </w:r>
          </w:p>
        </w:tc>
      </w:tr>
      <w:tr w:rsidR="00492F68">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Glyph</w:t>
            </w:r>
          </w:p>
        </w:tc>
      </w:tr>
      <w:tr w:rsidR="00492F68">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Arial Unicode MS" w:eastAsia="Arial Unicode MS" w:hAnsi="Arial Unicode MS" w:cs="Arial Unicode MS"/>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ഠ</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492F68" w:rsidRDefault="00492F68">
      <w:pPr>
        <w:rPr>
          <w:rFonts w:ascii="Cambria" w:eastAsia="Cambria" w:hAnsi="Cambria" w:cs="Cambria"/>
          <w:sz w:val="20"/>
          <w:szCs w:val="20"/>
        </w:rPr>
      </w:pP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27" w:name="_2bn6wsx" w:colFirst="0" w:colLast="0"/>
      <w:bookmarkEnd w:id="27"/>
      <w:r>
        <w:rPr>
          <w:b w:val="0"/>
          <w:color w:val="4F81BD"/>
        </w:rPr>
        <w:t xml:space="preserve">Whole Label Evaluation (WLE) Rules </w:t>
      </w:r>
    </w:p>
    <w:p w:rsidR="00492F68" w:rsidRDefault="003F747F" w:rsidP="006F6B43">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rsidR="00492F68" w:rsidRDefault="00492F68" w:rsidP="006F6B43">
      <w:pPr>
        <w:spacing w:line="276" w:lineRule="auto"/>
        <w:jc w:val="both"/>
        <w:rPr>
          <w:rFonts w:ascii="Cambria" w:eastAsia="Cambria" w:hAnsi="Cambria" w:cs="Cambria"/>
          <w:highlight w:val="white"/>
        </w:rPr>
      </w:pPr>
    </w:p>
    <w:p w:rsidR="005E4C85" w:rsidRDefault="003F747F" w:rsidP="006F6B43">
      <w:pPr>
        <w:spacing w:line="276" w:lineRule="auto"/>
        <w:jc w:val="both"/>
        <w:rPr>
          <w:rFonts w:ascii="Cambria" w:eastAsia="Cambria" w:hAnsi="Cambria" w:cs="Cambria"/>
          <w:highlight w:val="white"/>
        </w:rPr>
      </w:pPr>
      <w:bookmarkStart w:id="28" w:name="_qsh70q" w:colFirst="0" w:colLast="0"/>
      <w:bookmarkEnd w:id="28"/>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rsidR="00492F68" w:rsidRPr="006F6B43" w:rsidRDefault="005E4C85" w:rsidP="006F6B43">
      <w:pPr>
        <w:spacing w:line="276" w:lineRule="auto"/>
        <w:rPr>
          <w:rFonts w:eastAsia="Cambria"/>
          <w:highlight w:val="white"/>
        </w:rPr>
      </w:pPr>
      <w:r>
        <w:rPr>
          <w:rFonts w:eastAsia="Cambria"/>
          <w:highlight w:val="white"/>
        </w:rPr>
        <w:br w:type="page"/>
      </w:r>
    </w:p>
    <w:p w:rsidR="00492F68" w:rsidRDefault="003F747F">
      <w:pPr>
        <w:pStyle w:val="Heading2"/>
        <w:numPr>
          <w:ilvl w:val="2"/>
          <w:numId w:val="4"/>
        </w:numPr>
        <w:spacing w:line="240" w:lineRule="auto"/>
        <w:ind w:left="630" w:hanging="630"/>
        <w:rPr>
          <w:b w:val="0"/>
          <w:color w:val="4F81BD"/>
          <w:sz w:val="26"/>
          <w:szCs w:val="26"/>
        </w:rPr>
      </w:pPr>
      <w:bookmarkStart w:id="29" w:name="_3as4poj" w:colFirst="0" w:colLast="0"/>
      <w:bookmarkEnd w:id="29"/>
      <w:r>
        <w:rPr>
          <w:b w:val="0"/>
          <w:color w:val="4F81BD"/>
          <w:sz w:val="26"/>
          <w:szCs w:val="26"/>
        </w:rPr>
        <w:lastRenderedPageBreak/>
        <w:t>Variables or definitions</w:t>
      </w:r>
    </w:p>
    <w:p w:rsidR="00492F68" w:rsidRDefault="00492F68">
      <w:pPr>
        <w:rPr>
          <w:rFonts w:ascii="Cambria" w:eastAsia="Cambria" w:hAnsi="Cambria" w:cs="Cambria"/>
        </w:rPr>
      </w:pPr>
    </w:p>
    <w:p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t>Consonant</w:t>
      </w:r>
    </w:p>
    <w:p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t>Chillu</w:t>
      </w:r>
    </w:p>
    <w:p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t>Chandrakkala/Halant/Virama (◌</w:t>
      </w:r>
      <w:r>
        <w:rPr>
          <w:rFonts w:ascii="Kartika" w:eastAsia="Kartika" w:hAnsi="Kartika" w:cs="Kartika"/>
          <w:cs/>
        </w:rPr>
        <w:t>്</w:t>
      </w:r>
      <w:r>
        <w:rPr>
          <w:rFonts w:ascii="Cambria" w:eastAsia="Cambria" w:hAnsi="Cambria" w:cs="Cambria"/>
        </w:rPr>
        <w:t xml:space="preserve"> U+0D4D)</w:t>
      </w:r>
    </w:p>
    <w:p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Anusvaram (</w:t>
      </w:r>
      <w:r>
        <w:rPr>
          <w:rFonts w:ascii="Kartika" w:eastAsia="Kartika" w:hAnsi="Kartika" w:cs="Kartika"/>
          <w:cs/>
        </w:rPr>
        <w:t>ം</w:t>
      </w:r>
      <w:r>
        <w:rPr>
          <w:rFonts w:ascii="Cambria" w:eastAsia="Cambria" w:hAnsi="Cambria" w:cs="Cambria"/>
        </w:rPr>
        <w:t xml:space="preserve"> U+0D02) </w:t>
      </w:r>
    </w:p>
    <w:p w:rsidR="00492F68" w:rsidRDefault="003F747F" w:rsidP="006F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Visargam (</w:t>
      </w:r>
      <w:r>
        <w:rPr>
          <w:rFonts w:ascii="Kartika" w:eastAsia="Kartika" w:hAnsi="Kartika" w:cs="Kartika"/>
          <w:cs/>
        </w:rPr>
        <w:t>ഃ</w:t>
      </w:r>
      <w:r>
        <w:rPr>
          <w:rFonts w:ascii="Cambria" w:eastAsia="Cambria" w:hAnsi="Cambria" w:cs="Cambria"/>
        </w:rPr>
        <w:t xml:space="preserve"> U+0D03)</w:t>
      </w:r>
    </w:p>
    <w:p w:rsidR="00492F68" w:rsidRDefault="003F747F">
      <w:pPr>
        <w:pStyle w:val="Heading2"/>
        <w:numPr>
          <w:ilvl w:val="2"/>
          <w:numId w:val="4"/>
        </w:numPr>
        <w:spacing w:line="240" w:lineRule="auto"/>
        <w:ind w:left="630" w:hanging="630"/>
        <w:rPr>
          <w:b w:val="0"/>
          <w:color w:val="4F81BD"/>
          <w:sz w:val="26"/>
          <w:szCs w:val="26"/>
        </w:rPr>
      </w:pPr>
      <w:bookmarkStart w:id="30" w:name="_1pxezwc" w:colFirst="0" w:colLast="0"/>
      <w:bookmarkEnd w:id="30"/>
      <w:r>
        <w:rPr>
          <w:b w:val="0"/>
          <w:color w:val="4F81BD"/>
          <w:sz w:val="26"/>
          <w:szCs w:val="26"/>
        </w:rPr>
        <w:t xml:space="preserve">Rules for Forming Aksharam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(Samvruthokaram)</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492F68" w:rsidRDefault="003F747F" w:rsidP="006F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1" w:name="_49x2ik5" w:colFirst="0" w:colLast="0"/>
      <w:bookmarkEnd w:id="31"/>
      <w:r>
        <w:rPr>
          <w:b w:val="0"/>
          <w:color w:val="4F81BD"/>
        </w:rPr>
        <w:t>Contributors</w:t>
      </w:r>
    </w:p>
    <w:p w:rsidR="00492F68" w:rsidRDefault="003F747F">
      <w:pPr>
        <w:rPr>
          <w:rFonts w:ascii="Cambria" w:eastAsia="Cambria" w:hAnsi="Cambria" w:cs="Cambria"/>
        </w:rPr>
      </w:pPr>
      <w:r>
        <w:rPr>
          <w:rFonts w:ascii="Cambria" w:eastAsia="Cambria" w:hAnsi="Cambria" w:cs="Cambria"/>
        </w:rPr>
        <w:t xml:space="preserve">        Neo-Brahmi Generation Panel (NBGP)</w:t>
      </w:r>
    </w:p>
    <w:p w:rsidR="00492F68" w:rsidRDefault="003F747F">
      <w:pPr>
        <w:rPr>
          <w:rFonts w:ascii="Cambria" w:eastAsia="Cambria" w:hAnsi="Cambria" w:cs="Cambria"/>
        </w:rPr>
      </w:pPr>
      <w:r>
        <w:rPr>
          <w:rFonts w:ascii="Cambria" w:eastAsia="Cambria" w:hAnsi="Cambria" w:cs="Cambria"/>
        </w:rPr>
        <w:t xml:space="preserve">        Veena Solomon (</w:t>
      </w:r>
      <w:r>
        <w:t>veena.ycet@gmail.com)</w:t>
      </w:r>
    </w:p>
    <w:p w:rsidR="00492F68" w:rsidRDefault="003F747F">
      <w:pPr>
        <w:rPr>
          <w:rFonts w:ascii="Cambria" w:eastAsia="Cambria" w:hAnsi="Cambria" w:cs="Cambria"/>
        </w:rPr>
      </w:pPr>
      <w:r>
        <w:rPr>
          <w:rFonts w:ascii="Cambria" w:eastAsia="Cambria" w:hAnsi="Cambria" w:cs="Cambria"/>
        </w:rPr>
        <w:t xml:space="preserve">        Prasad Pattarumadom Kesava Kurup (pkpdelhi@gmail.com)</w:t>
      </w:r>
    </w:p>
    <w:p w:rsidR="00492F68" w:rsidRDefault="003F747F">
      <w:pPr>
        <w:rPr>
          <w:rFonts w:ascii="Cambria" w:eastAsia="Cambria" w:hAnsi="Cambria" w:cs="Cambria"/>
        </w:rPr>
      </w:pPr>
      <w:r>
        <w:rPr>
          <w:rFonts w:ascii="Cambria" w:eastAsia="Cambria" w:hAnsi="Cambria" w:cs="Cambria"/>
        </w:rPr>
        <w:t xml:space="preserve">        Santhosh Thottingal (santhosh.thottingal@gmail.com)</w:t>
      </w:r>
    </w:p>
    <w:p w:rsidR="00492F68" w:rsidRDefault="003F747F">
      <w:pPr>
        <w:rPr>
          <w:rFonts w:ascii="Cambria" w:eastAsia="Cambria" w:hAnsi="Cambria" w:cs="Cambria"/>
        </w:rPr>
      </w:pPr>
      <w:r>
        <w:rPr>
          <w:rFonts w:ascii="Cambria" w:eastAsia="Cambria" w:hAnsi="Cambria" w:cs="Cambria"/>
        </w:rPr>
        <w:t xml:space="preserve">        Anivar Aravind (anivar@indicproject.org)</w:t>
      </w:r>
    </w:p>
    <w:p w:rsidR="00492F68" w:rsidRDefault="003F747F">
      <w:pPr>
        <w:rPr>
          <w:rFonts w:ascii="Cambria" w:eastAsia="Cambria" w:hAnsi="Cambria" w:cs="Cambria"/>
        </w:rPr>
      </w:pPr>
      <w:r>
        <w:rPr>
          <w:rFonts w:ascii="Cambria" w:eastAsia="Cambria" w:hAnsi="Cambria" w:cs="Cambria"/>
        </w:rPr>
        <w:t xml:space="preserve">        Jijo Pappachan (jijospeaks@yahoo.com)</w:t>
      </w:r>
    </w:p>
    <w:p w:rsidR="00492F68" w:rsidRDefault="003F747F">
      <w:pPr>
        <w:pStyle w:val="Heading1"/>
        <w:keepNext w:val="0"/>
        <w:keepLines w:val="0"/>
        <w:numPr>
          <w:ilvl w:val="0"/>
          <w:numId w:val="4"/>
        </w:numPr>
        <w:spacing w:before="240" w:line="240" w:lineRule="auto"/>
        <w:ind w:left="446" w:hanging="446"/>
        <w:contextualSpacing/>
      </w:pPr>
      <w:bookmarkStart w:id="32" w:name="_2p2csry" w:colFirst="0" w:colLast="0"/>
      <w:bookmarkEnd w:id="32"/>
      <w:r>
        <w:rPr>
          <w:b w:val="0"/>
          <w:color w:val="4F81BD"/>
        </w:rPr>
        <w:t xml:space="preserve"> References</w:t>
      </w:r>
    </w:p>
    <w:p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rsidR="00492F68" w:rsidRDefault="00492F68">
      <w:pPr>
        <w:pBdr>
          <w:top w:val="nil"/>
          <w:left w:val="nil"/>
          <w:bottom w:val="nil"/>
          <w:right w:val="nil"/>
          <w:between w:val="nil"/>
        </w:pBdr>
        <w:rPr>
          <w:rFonts w:ascii="Cambria" w:eastAsia="Cambria" w:hAnsi="Cambria" w:cs="Cambria"/>
        </w:rPr>
      </w:pPr>
    </w:p>
    <w:p w:rsidR="00492F68" w:rsidRDefault="003F747F">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8"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Thottingal (also part of NEGP) and submitted to Unicode via Wikimedia Foundation.  It discusses both chillu and nta issues: </w:t>
      </w:r>
      <w:r>
        <w:rPr>
          <w:color w:val="000000"/>
        </w:rPr>
        <w:t xml:space="preserve"> </w:t>
      </w:r>
      <w:hyperlink r:id="rId29">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30">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t>Roozbeh Pournader and Cibu Johny, “Old and New Chillus in Malayalam and implications for Sinhala”</w:t>
      </w:r>
      <w:hyperlink r:id="rId31">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2">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Omniglot,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3">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4">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Alejandro Gutman and Beatriz Avanzati “Malayalam, The Language Gulper”</w:t>
      </w:r>
      <w:hyperlink r:id="rId35">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6">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r w:rsidR="00FF5B20">
        <w:rPr>
          <w:rFonts w:ascii="Cambria" w:eastAsia="Cambria" w:hAnsi="Cambria" w:cs="Cambria"/>
          <w:color w:val="000000"/>
        </w:rPr>
        <w:t>Chitrajakumar,</w:t>
      </w:r>
      <w:r>
        <w:rPr>
          <w:rFonts w:ascii="Cambria" w:eastAsia="Cambria" w:hAnsi="Cambria" w:cs="Cambria"/>
          <w:color w:val="000000"/>
        </w:rPr>
        <w:t xml:space="preserve"> N. Gangadharan Rachana Akshara </w:t>
      </w:r>
      <w:r w:rsidR="00FF5B20">
        <w:rPr>
          <w:rFonts w:ascii="Cambria" w:eastAsia="Cambria" w:hAnsi="Cambria" w:cs="Cambria"/>
          <w:color w:val="000000"/>
        </w:rPr>
        <w:t>Vedi “Samvruthokaram</w:t>
      </w:r>
      <w:r>
        <w:rPr>
          <w:rFonts w:ascii="Cambria" w:eastAsia="Cambria" w:hAnsi="Cambria" w:cs="Cambria"/>
          <w:color w:val="000000"/>
        </w:rPr>
        <w:t xml:space="preserve"> and Chandrakkala” </w:t>
      </w:r>
      <w:hyperlink r:id="rId37">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Santhosh Thottingal,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rsidR="00492F68" w:rsidRDefault="003F747F">
      <w:pPr>
        <w:ind w:left="1440" w:hanging="720"/>
        <w:rPr>
          <w:rFonts w:ascii="Cambria" w:eastAsia="Cambria" w:hAnsi="Cambria" w:cs="Cambria"/>
        </w:rPr>
      </w:pPr>
      <w:r>
        <w:rPr>
          <w:rFonts w:ascii="Cambria" w:eastAsia="Cambria" w:hAnsi="Cambria" w:cs="Cambria"/>
        </w:rPr>
        <w:t>https://blog.smc.org.in/nta-rendering-rules/ (Accessed on Aug 2nd, 2018]</w:t>
      </w:r>
    </w:p>
    <w:p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Chitrajakumar , N. Gangadharan Rachana Akshara Vedi “Chillaksharam of </w:t>
      </w:r>
    </w:p>
    <w:p w:rsidR="00492F68" w:rsidRDefault="003F747F">
      <w:pPr>
        <w:rPr>
          <w:rFonts w:ascii="Cambria" w:eastAsia="Cambria" w:hAnsi="Cambria" w:cs="Cambria"/>
        </w:rPr>
      </w:pPr>
      <w:r>
        <w:rPr>
          <w:rFonts w:ascii="Cambria" w:eastAsia="Cambria" w:hAnsi="Cambria" w:cs="Cambria"/>
        </w:rPr>
        <w:tab/>
        <w:t xml:space="preserve">Malayalam Language” </w:t>
      </w:r>
      <w:hyperlink r:id="rId38">
        <w:r>
          <w:rPr>
            <w:rFonts w:ascii="Cambria" w:eastAsia="Cambria" w:hAnsi="Cambria" w:cs="Cambria"/>
            <w:color w:val="1155CC"/>
            <w:u w:val="single"/>
          </w:rPr>
          <w:t>https://unicode.org/L2/L2005/05214-chillu.pdf</w:t>
        </w:r>
      </w:hyperlink>
      <w:r>
        <w:rPr>
          <w:rFonts w:ascii="Cambria" w:eastAsia="Cambria" w:hAnsi="Cambria" w:cs="Cambria"/>
        </w:rPr>
        <w:t xml:space="preserve"> </w:t>
      </w:r>
    </w:p>
    <w:p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rsidR="00492F68" w:rsidRDefault="003F747F">
      <w:pPr>
        <w:ind w:firstLine="720"/>
        <w:rPr>
          <w:rFonts w:ascii="Cambria" w:eastAsia="Cambria" w:hAnsi="Cambria" w:cs="Cambria"/>
          <w:b/>
          <w:color w:val="548DD4"/>
          <w:sz w:val="32"/>
          <w:szCs w:val="32"/>
        </w:rPr>
      </w:pPr>
      <w:r>
        <w:br w:type="page"/>
      </w: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3" w:name="_147n2zr" w:colFirst="0" w:colLast="0"/>
      <w:bookmarkEnd w:id="33"/>
      <w:r>
        <w:rPr>
          <w:b w:val="0"/>
          <w:color w:val="4F81BD"/>
        </w:rPr>
        <w:lastRenderedPageBreak/>
        <w:t>Appendix A:</w:t>
      </w:r>
      <w:r>
        <w:rPr>
          <w:b w:val="0"/>
          <w:sz w:val="28"/>
          <w:szCs w:val="28"/>
        </w:rPr>
        <w:t xml:space="preserve"> </w:t>
      </w:r>
      <w:r>
        <w:rPr>
          <w:b w:val="0"/>
          <w:color w:val="4F81BD"/>
        </w:rPr>
        <w:t>Excluded In-Script Variants</w:t>
      </w:r>
    </w:p>
    <w:p w:rsidR="00492F68" w:rsidRDefault="003F747F">
      <w:pPr>
        <w:pBdr>
          <w:top w:val="nil"/>
          <w:left w:val="nil"/>
          <w:bottom w:val="nil"/>
          <w:right w:val="nil"/>
          <w:between w:val="nil"/>
        </w:pBdr>
        <w:jc w:val="both"/>
        <w:rPr>
          <w:color w:val="000000"/>
        </w:rPr>
      </w:pPr>
      <w:r>
        <w:rPr>
          <w:rFonts w:ascii="Cambria" w:eastAsia="Cambria" w:hAnsi="Cambria" w:cs="Cambria"/>
          <w:color w:val="0A1F24"/>
        </w:rPr>
        <w:t>As the following formations are not valid as per Aksharam formation rules, these cases are not proposed as variants.</w:t>
      </w:r>
      <w:r>
        <w:rPr>
          <w:color w:val="000000"/>
        </w:rPr>
        <w:t xml:space="preserve"> </w:t>
      </w:r>
    </w:p>
    <w:p w:rsidR="00492F68" w:rsidRDefault="00492F68"/>
    <w:tbl>
      <w:tblPr>
        <w:tblStyle w:val="ad"/>
        <w:tblW w:w="9028" w:type="dxa"/>
        <w:jc w:val="center"/>
        <w:tblLayout w:type="fixed"/>
        <w:tblLook w:val="0400" w:firstRow="0" w:lastRow="0" w:firstColumn="0" w:lastColumn="0" w:noHBand="0" w:noVBand="1"/>
      </w:tblPr>
      <w:tblGrid>
        <w:gridCol w:w="2257"/>
        <w:gridCol w:w="2257"/>
        <w:gridCol w:w="2257"/>
        <w:gridCol w:w="2257"/>
      </w:tblGrid>
      <w:tr w:rsidR="00492F68">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ഇൗ</w:t>
            </w:r>
          </w:p>
        </w:tc>
      </w:tr>
      <w:tr w:rsidR="00492F68">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ഉൗ</w:t>
            </w:r>
          </w:p>
        </w:tc>
      </w:tr>
      <w:tr w:rsidR="00492F68">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p>
        </w:tc>
      </w:tr>
      <w:tr w:rsidR="00492F68">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p>
        </w:tc>
      </w:tr>
      <w:tr w:rsidR="00492F68">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എെ</w:t>
            </w:r>
          </w:p>
        </w:tc>
      </w:tr>
    </w:tbl>
    <w:p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akshara formation rule. </w:t>
      </w:r>
    </w:p>
    <w:p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492F68">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92F68" w:rsidRDefault="003F747F">
            <w:pPr>
              <w:jc w:val="center"/>
              <w:rPr>
                <w:color w:val="000000"/>
              </w:rPr>
            </w:pPr>
            <w:r>
              <w:t>Code Point 2 + Glyph 2</w:t>
            </w:r>
          </w:p>
        </w:tc>
      </w:tr>
      <w:tr w:rsidR="00492F68">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492F68" w:rsidRDefault="00492F68">
      <w:pPr>
        <w:spacing w:after="240"/>
        <w:jc w:val="center"/>
        <w:rPr>
          <w:rFonts w:ascii="Cambria" w:eastAsia="Cambria" w:hAnsi="Cambria" w:cs="Cambria"/>
          <w:sz w:val="21"/>
          <w:szCs w:val="21"/>
        </w:rPr>
      </w:pPr>
    </w:p>
    <w:p w:rsidR="00492F68" w:rsidRDefault="00492F68">
      <w:pPr>
        <w:spacing w:after="240"/>
        <w:jc w:val="center"/>
        <w:rPr>
          <w:rFonts w:ascii="Cambria" w:eastAsia="Cambria" w:hAnsi="Cambria" w:cs="Cambria"/>
          <w:sz w:val="21"/>
          <w:szCs w:val="21"/>
        </w:rPr>
      </w:pPr>
    </w:p>
    <w:p w:rsidR="00492F68" w:rsidRDefault="00492F68"/>
    <w:p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rsidR="00492F68" w:rsidRDefault="00492F68"/>
    <w:tbl>
      <w:tblPr>
        <w:tblStyle w:val="af"/>
        <w:tblW w:w="9028" w:type="dxa"/>
        <w:jc w:val="center"/>
        <w:tblLayout w:type="fixed"/>
        <w:tblLook w:val="0400" w:firstRow="0" w:lastRow="0" w:firstColumn="0" w:lastColumn="0" w:noHBand="0" w:noVBand="1"/>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rPr>
                <w:rFonts w:ascii="Kartika" w:eastAsia="Kartika" w:hAnsi="Kartika" w:cs="Kartika"/>
                <w:cs/>
              </w:rPr>
              <w:t>സ</w:t>
            </w:r>
            <w:r>
              <w:t xml:space="preserve"> (0D38)</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firstRow="0" w:lastRow="0" w:firstColumn="0" w:lastColumn="0" w:noHBand="0" w:noVBand="1"/>
      </w:tblPr>
      <w:tblGrid>
        <w:gridCol w:w="4514"/>
        <w:gridCol w:w="4514"/>
      </w:tblGrid>
      <w:tr w:rsidR="00492F68">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Malayalam</w:t>
            </w:r>
          </w:p>
        </w:tc>
      </w:tr>
      <w:tr w:rsidR="00492F6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Code2000" w:eastAsia="Arial Unicode MS" w:hAnsi="Code2000" w:cs="Code2000"/>
                <w:color w:val="500050"/>
                <w:highlight w:val="white"/>
                <w:cs/>
                <w:lang w:bidi="or-IN"/>
              </w:rPr>
              <w:t>ଂ</w:t>
            </w:r>
            <w:r w:rsidRPr="009915B8">
              <w:rPr>
                <w:rFonts w:ascii="Arial" w:hAnsi="Arial" w:cs="Arial"/>
              </w:rPr>
              <w:t xml:space="preserve"> </w:t>
            </w:r>
            <w:r w:rsidRPr="002D449B">
              <w:t>(</w:t>
            </w:r>
            <w:r w:rsidRPr="002D449B">
              <w:rPr>
                <w:highlight w:val="white"/>
              </w:rPr>
              <w:t>0B02</w:t>
            </w:r>
            <w:r w:rsidRPr="002D449B">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Akshar Unicode" w:eastAsia="Kartika" w:hAnsi="Akshar Unicode" w:cs="Akshar Unicode"/>
                <w:color w:val="500050"/>
                <w:highlight w:val="white"/>
                <w:cs/>
              </w:rPr>
              <w:t>ം</w:t>
            </w:r>
            <w:r w:rsidRPr="009915B8">
              <w:rPr>
                <w:rFonts w:ascii="Arial" w:hAnsi="Arial" w:cs="Arial"/>
              </w:rPr>
              <w:t xml:space="preserve"> </w:t>
            </w:r>
            <w:r w:rsidRPr="002D449B">
              <w:t>(</w:t>
            </w:r>
            <w:r w:rsidRPr="002D449B">
              <w:rPr>
                <w:highlight w:val="white"/>
              </w:rPr>
              <w:t>0D02</w:t>
            </w:r>
            <w:r w:rsidRPr="002D449B">
              <w:t>)</w:t>
            </w:r>
          </w:p>
        </w:tc>
      </w:tr>
      <w:tr w:rsidR="00492F6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Code2000" w:eastAsia="Arial Unicode MS" w:hAnsi="Code2000" w:cs="Code2000"/>
                <w:color w:val="500050"/>
                <w:highlight w:val="white"/>
                <w:cs/>
                <w:lang w:bidi="or-IN"/>
              </w:rPr>
              <w:t>ଃ</w:t>
            </w:r>
            <w:r w:rsidRPr="009915B8">
              <w:rPr>
                <w:rFonts w:ascii="Arial" w:hAnsi="Arial" w:cs="Arial"/>
              </w:rPr>
              <w:t xml:space="preserve"> </w:t>
            </w:r>
            <w:r w:rsidRPr="002D449B">
              <w:t>(</w:t>
            </w:r>
            <w:r w:rsidRPr="002D449B">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Akshar Unicode" w:eastAsia="Kartika" w:hAnsi="Akshar Unicode" w:cs="Akshar Unicode"/>
                <w:color w:val="500050"/>
                <w:highlight w:val="white"/>
                <w:cs/>
              </w:rPr>
              <w:t>ഃ</w:t>
            </w:r>
            <w:r w:rsidRPr="009915B8">
              <w:rPr>
                <w:rFonts w:ascii="Arial" w:hAnsi="Arial" w:cs="Arial"/>
                <w:color w:val="500050"/>
                <w:highlight w:val="white"/>
              </w:rPr>
              <w:t xml:space="preserve"> </w:t>
            </w:r>
            <w:r w:rsidRPr="002D449B">
              <w:rPr>
                <w:highlight w:val="white"/>
              </w:rPr>
              <w:t>(0D03</w:t>
            </w:r>
            <w:r w:rsidRPr="002D449B">
              <w:t>)</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rsidR="00492F68" w:rsidRDefault="003F747F">
      <w:pPr>
        <w:pBdr>
          <w:top w:val="nil"/>
          <w:left w:val="nil"/>
          <w:bottom w:val="nil"/>
          <w:right w:val="nil"/>
          <w:between w:val="nil"/>
        </w:pBdr>
        <w:rPr>
          <w:color w:val="000000"/>
        </w:rPr>
      </w:pPr>
      <w:r>
        <w:rPr>
          <w:rFonts w:ascii="Cambria" w:eastAsia="Cambria" w:hAnsi="Cambria" w:cs="Cambria"/>
          <w:color w:val="000000"/>
        </w:rPr>
        <w:t xml:space="preserve">At </w:t>
      </w:r>
      <w:r w:rsidR="0041154C">
        <w:rPr>
          <w:rFonts w:ascii="Cambria" w:eastAsia="Cambria" w:hAnsi="Cambria" w:cs="Cambria"/>
          <w:color w:val="000000"/>
        </w:rPr>
        <w:t xml:space="preserve">the </w:t>
      </w:r>
      <w:r>
        <w:rPr>
          <w:rFonts w:ascii="Cambria" w:eastAsia="Cambria" w:hAnsi="Cambria" w:cs="Cambria"/>
          <w:color w:val="000000"/>
        </w:rPr>
        <w:t>Sri Lanka face</w:t>
      </w:r>
      <w:r w:rsidR="0041154C">
        <w:rPr>
          <w:rFonts w:ascii="Cambria" w:eastAsia="Cambria" w:hAnsi="Cambria" w:cs="Cambria"/>
          <w:color w:val="000000"/>
        </w:rPr>
        <w:t>-</w:t>
      </w:r>
      <w:r>
        <w:rPr>
          <w:rFonts w:ascii="Cambria" w:eastAsia="Cambria" w:hAnsi="Cambria" w:cs="Cambria"/>
          <w:color w:val="000000"/>
        </w:rPr>
        <w:t>to</w:t>
      </w:r>
      <w:r w:rsidR="0041154C">
        <w:rPr>
          <w:rFonts w:ascii="Cambria" w:eastAsia="Cambria" w:hAnsi="Cambria" w:cs="Cambria"/>
          <w:color w:val="000000"/>
        </w:rPr>
        <w:t>-</w:t>
      </w:r>
      <w:r>
        <w:rPr>
          <w:rFonts w:ascii="Cambria" w:eastAsia="Cambria" w:hAnsi="Cambria" w:cs="Cambria"/>
          <w:color w:val="000000"/>
        </w:rPr>
        <w:t xml:space="preserve">face meeting, it was decided to exclude the code points below from </w:t>
      </w:r>
      <w:r w:rsidR="0041154C">
        <w:rPr>
          <w:rFonts w:ascii="Cambria" w:eastAsia="Cambria" w:hAnsi="Cambria" w:cs="Cambria"/>
          <w:color w:val="000000"/>
        </w:rPr>
        <w:t xml:space="preserve">the </w:t>
      </w:r>
      <w:r>
        <w:rPr>
          <w:rFonts w:ascii="Cambria" w:eastAsia="Cambria" w:hAnsi="Cambria" w:cs="Cambria"/>
          <w:color w:val="000000"/>
        </w:rPr>
        <w:t>variant list as these do not look alike, due to round</w:t>
      </w:r>
      <w:r w:rsidR="0041154C">
        <w:rPr>
          <w:rFonts w:ascii="Cambria" w:eastAsia="Cambria" w:hAnsi="Cambria" w:cs="Cambria"/>
          <w:color w:val="000000"/>
        </w:rPr>
        <w:t>/</w:t>
      </w:r>
      <w:r>
        <w:rPr>
          <w:rFonts w:ascii="Cambria" w:eastAsia="Cambria" w:hAnsi="Cambria" w:cs="Cambria"/>
          <w:color w:val="000000"/>
        </w:rPr>
        <w:t>square structural differences.</w:t>
      </w:r>
    </w:p>
    <w:p w:rsidR="00492F68" w:rsidRDefault="00492F68"/>
    <w:tbl>
      <w:tblPr>
        <w:tblStyle w:val="af1"/>
        <w:tblW w:w="9028" w:type="dxa"/>
        <w:jc w:val="center"/>
        <w:tblLayout w:type="fixed"/>
        <w:tblLook w:val="0400" w:firstRow="0" w:lastRow="0" w:firstColumn="0" w:lastColumn="0" w:noHBand="0" w:noVBand="1"/>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Tunga" w:eastAsia="Tunga" w:hAnsi="Tunga" w:cs="Tunga"/>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Kartika" w:eastAsia="Kartika" w:hAnsi="Kartika" w:cs="Kartika"/>
                <w:cs/>
              </w:rPr>
              <w:t>ല</w:t>
            </w:r>
            <w:r>
              <w:t xml:space="preserve"> (0D32)</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firstRow="0" w:lastRow="0" w:firstColumn="0" w:lastColumn="0" w:noHBand="0" w:noVBand="1"/>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Kartika" w:eastAsia="Kartika" w:hAnsi="Kartika" w:cs="Kartika"/>
                <w:cs/>
              </w:rPr>
              <w:t>ല</w:t>
            </w:r>
            <w:r>
              <w:t xml:space="preserve"> (0D32)</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rsidR="00492F68" w:rsidRDefault="003F747F" w:rsidP="002D449B">
      <w:pPr>
        <w:spacing w:line="276" w:lineRule="auto"/>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492F68" w:rsidRDefault="00492F68">
      <w:pPr>
        <w:jc w:val="both"/>
        <w:rPr>
          <w:rFonts w:ascii="Cambria" w:eastAsia="Cambria" w:hAnsi="Cambria" w:cs="Cambria"/>
        </w:rPr>
      </w:pPr>
    </w:p>
    <w:tbl>
      <w:tblPr>
        <w:tblStyle w:val="af3"/>
        <w:tblW w:w="2589" w:type="dxa"/>
        <w:jc w:val="center"/>
        <w:tblLayout w:type="fixed"/>
        <w:tblLook w:val="0400" w:firstRow="0" w:lastRow="0" w:firstColumn="0" w:lastColumn="0" w:noHBand="0" w:noVBand="1"/>
      </w:tblPr>
      <w:tblGrid>
        <w:gridCol w:w="1273"/>
        <w:gridCol w:w="1316"/>
      </w:tblGrid>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Tunga" w:hAnsi="Akshar Unicode" w:cs="Akshar Unicode"/>
                <w:cs/>
                <w:lang w:bidi="kn-IN"/>
              </w:rPr>
              <w:t>ಂ</w:t>
            </w:r>
            <w:r w:rsidRPr="009915B8">
              <w:rPr>
                <w:rFonts w:ascii="Arial" w:eastAsia="Tunga" w:hAnsi="Arial" w:cs="Arial"/>
              </w:rPr>
              <w:t xml:space="preserve"> </w:t>
            </w:r>
            <w:r w:rsidRPr="002D449B">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(0D02)</w:t>
            </w:r>
          </w:p>
        </w:tc>
      </w:tr>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Tunga" w:hAnsi="Akshar Unicode" w:cs="Akshar Unicode"/>
                <w:cs/>
                <w:lang w:bidi="kn-IN"/>
              </w:rPr>
              <w:t>ಃ</w:t>
            </w:r>
            <w:r w:rsidRPr="009915B8">
              <w:rPr>
                <w:rFonts w:ascii="Arial" w:eastAsia="Tunga" w:hAnsi="Arial" w:cs="Arial"/>
              </w:rPr>
              <w:t xml:space="preserve"> </w:t>
            </w:r>
            <w:r w:rsidRPr="002D449B">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p w:rsidR="006F6B43" w:rsidRDefault="006F6B43">
      <w:pPr>
        <w:spacing w:after="240"/>
        <w:jc w:val="center"/>
        <w:rPr>
          <w:rFonts w:ascii="Cambria" w:eastAsia="Cambria" w:hAnsi="Cambria" w:cs="Cambria"/>
          <w:sz w:val="20"/>
          <w:szCs w:val="20"/>
        </w:rPr>
      </w:pPr>
    </w:p>
    <w:tbl>
      <w:tblPr>
        <w:tblStyle w:val="af4"/>
        <w:tblW w:w="2575" w:type="dxa"/>
        <w:jc w:val="center"/>
        <w:tblLayout w:type="fixed"/>
        <w:tblLook w:val="0400" w:firstRow="0" w:lastRow="0" w:firstColumn="0" w:lastColumn="0" w:noHBand="0" w:noVBand="1"/>
      </w:tblPr>
      <w:tblGrid>
        <w:gridCol w:w="1259"/>
        <w:gridCol w:w="1316"/>
      </w:tblGrid>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rsidR="00492F68" w:rsidRDefault="00492F68"/>
    <w:tbl>
      <w:tblPr>
        <w:tblStyle w:val="af5"/>
        <w:tblW w:w="2690" w:type="dxa"/>
        <w:jc w:val="center"/>
        <w:tblLayout w:type="fixed"/>
        <w:tblLook w:val="0400" w:firstRow="0" w:lastRow="0" w:firstColumn="0" w:lastColumn="0" w:noHBand="0" w:noVBand="1"/>
      </w:tblPr>
      <w:tblGrid>
        <w:gridCol w:w="1340"/>
        <w:gridCol w:w="1350"/>
      </w:tblGrid>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Kartika" w:hAnsi="Akshar Unicode" w:cs="Akshar Unicode"/>
                <w:cs/>
              </w:rPr>
              <w:t>ം</w:t>
            </w:r>
            <w:r w:rsidRPr="009915B8">
              <w:rPr>
                <w:rFonts w:ascii="Arial" w:eastAsia="Tunga" w:hAnsi="Arial" w:cs="Arial"/>
              </w:rPr>
              <w:t xml:space="preserve"> </w:t>
            </w:r>
            <w:r w:rsidRPr="002D449B">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(0D02)</w:t>
            </w:r>
          </w:p>
        </w:tc>
      </w:tr>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Iskoola Pota" w:hAnsi="Akshar Unicode" w:cs="Iskoola Pota"/>
                <w:cs/>
                <w:lang w:bidi="si-LK"/>
              </w:rPr>
              <w:t>ඃ</w:t>
            </w:r>
            <w:r w:rsidRPr="009915B8">
              <w:rPr>
                <w:rFonts w:ascii="Arial" w:eastAsia="Tunga" w:hAnsi="Arial" w:cs="Arial"/>
              </w:rPr>
              <w:t xml:space="preserve"> </w:t>
            </w:r>
            <w:r w:rsidRPr="002D449B">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rsidR="00492F68" w:rsidRDefault="00492F68">
      <w:pPr>
        <w:spacing w:line="276" w:lineRule="auto"/>
        <w:jc w:val="both"/>
        <w:rPr>
          <w:rFonts w:ascii="Cambria" w:eastAsia="Cambria" w:hAnsi="Cambria" w:cs="Cambria"/>
          <w:sz w:val="22"/>
          <w:szCs w:val="22"/>
        </w:rPr>
      </w:pPr>
    </w:p>
    <w:p w:rsidR="00492F68" w:rsidRPr="00D01968" w:rsidRDefault="003F747F">
      <w:pPr>
        <w:spacing w:line="276" w:lineRule="auto"/>
        <w:jc w:val="both"/>
        <w:rPr>
          <w:rFonts w:eastAsia="Cambria"/>
        </w:rPr>
      </w:pPr>
      <w:r w:rsidRPr="00D01968">
        <w:rPr>
          <w:rFonts w:eastAsia="Cambria"/>
        </w:rPr>
        <w:t>NBGP also considers that 0D1F (</w:t>
      </w:r>
      <w:r w:rsidRPr="00D01968">
        <w:rPr>
          <w:rFonts w:ascii="Kartika" w:eastAsia="Kartika" w:hAnsi="Kartika" w:cs="Kartika" w:hint="cs"/>
          <w:cs/>
        </w:rPr>
        <w:t>ട</w:t>
      </w:r>
      <w:r w:rsidRPr="00D01968">
        <w:rPr>
          <w:rFonts w:eastAsia="Cambria"/>
        </w:rPr>
        <w:t>) MALAYALAM LETTER TTA is similar to 0073 (s) LATIN SMALL LETTER S and 0455 (ѕ) CYRILLIC SMALL LETTER DZE. However, Latin script and Cyrillic script are not derived from the Brahmi script. This case is out of scope of NBGP cross script variant analysis.</w:t>
      </w:r>
    </w:p>
    <w:p w:rsidR="00492F68" w:rsidRDefault="00492F68">
      <w:pPr>
        <w:pStyle w:val="Heading1"/>
        <w:keepNext w:val="0"/>
        <w:keepLines w:val="0"/>
        <w:spacing w:before="240" w:after="0" w:line="240" w:lineRule="auto"/>
        <w:ind w:left="0" w:firstLine="0"/>
        <w:rPr>
          <w:b w:val="0"/>
          <w:color w:val="4F81BD"/>
        </w:rPr>
      </w:pPr>
    </w:p>
    <w:p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rsidR="00492F68" w:rsidRPr="00D01968" w:rsidRDefault="003F747F" w:rsidP="00D01968">
      <w:pPr>
        <w:spacing w:before="120" w:after="120" w:line="276" w:lineRule="auto"/>
        <w:jc w:val="both"/>
        <w:rPr>
          <w:rFonts w:eastAsia="Cambria"/>
        </w:rPr>
      </w:pPr>
      <w:r w:rsidRPr="00D01968">
        <w:rPr>
          <w:rFonts w:eastAsia="Cambria"/>
        </w:rPr>
        <w:t xml:space="preserve">The consonant </w:t>
      </w:r>
      <w:r w:rsidRPr="00D01968">
        <w:rPr>
          <w:rFonts w:ascii="Kartika" w:eastAsia="Kartika" w:hAnsi="Kartika" w:cs="Kartika" w:hint="cs"/>
          <w:cs/>
        </w:rPr>
        <w:t>ള</w:t>
      </w:r>
      <w:r w:rsidRPr="00D01968">
        <w:rPr>
          <w:rFonts w:eastAsia="Cambria"/>
        </w:rPr>
        <w:t xml:space="preserve"> (0D33) rarely follows another </w:t>
      </w:r>
      <w:r w:rsidRPr="00D01968">
        <w:rPr>
          <w:rFonts w:ascii="Kartika" w:eastAsia="Kartika" w:hAnsi="Kartika" w:cs="Kartika" w:hint="cs"/>
          <w:cs/>
        </w:rPr>
        <w:t>ള</w:t>
      </w:r>
      <w:r w:rsidRPr="00D01968">
        <w:rPr>
          <w:rFonts w:eastAsia="Cambria"/>
        </w:rPr>
        <w:t xml:space="preserve"> in Malayalam, except in the case of some place names. The double conjunct of </w:t>
      </w:r>
      <w:r w:rsidRPr="00D01968">
        <w:rPr>
          <w:rFonts w:ascii="Kartika" w:eastAsia="Kartika" w:hAnsi="Kartika" w:cs="Kartika" w:hint="cs"/>
          <w:cs/>
        </w:rPr>
        <w:t>ള</w:t>
      </w:r>
      <w:r w:rsidRPr="00D01968">
        <w:rPr>
          <w:rFonts w:eastAsia="Cambria"/>
        </w:rPr>
        <w:t xml:space="preserve"> (0D33) formed by code points 0D33 + 0D4D + 0D33 is rendered as the glyph </w:t>
      </w:r>
      <w:r w:rsidRPr="00D01968">
        <w:rPr>
          <w:rFonts w:ascii="Kartika" w:eastAsia="Kartika" w:hAnsi="Kartika" w:cs="Kartika" w:hint="cs"/>
          <w:cs/>
        </w:rPr>
        <w:t>ള്ള</w:t>
      </w:r>
      <w:r w:rsidRPr="00D01968">
        <w:rPr>
          <w:rFonts w:eastAsia="Cambria"/>
        </w:rPr>
        <w:t xml:space="preserve"> which looks visually very similar to a </w:t>
      </w:r>
      <w:r w:rsidRPr="00D01968">
        <w:rPr>
          <w:rFonts w:ascii="Kartika" w:eastAsia="Kartika" w:hAnsi="Kartika" w:cs="Kartika" w:hint="cs"/>
          <w:cs/>
        </w:rPr>
        <w:t>ള</w:t>
      </w:r>
      <w:r w:rsidRPr="00D01968">
        <w:rPr>
          <w:rFonts w:eastAsia="Cambria"/>
        </w:rPr>
        <w:t xml:space="preserve"> following another </w:t>
      </w:r>
      <w:r w:rsidRPr="00D01968">
        <w:rPr>
          <w:rFonts w:ascii="Kartika" w:eastAsia="Kartika" w:hAnsi="Kartika" w:cs="Kartika" w:hint="cs"/>
          <w:cs/>
        </w:rPr>
        <w:t>ള</w:t>
      </w:r>
      <w:r w:rsidRPr="00D01968">
        <w:rPr>
          <w:rFonts w:eastAsia="Cambria"/>
        </w:rPr>
        <w:t>. This can result in spoofed labels. For example, in Malayalam we write “vellam” as “</w:t>
      </w:r>
      <w:r w:rsidRPr="00D01968">
        <w:rPr>
          <w:rFonts w:ascii="Kartika" w:eastAsia="Kartika" w:hAnsi="Kartika" w:cs="Kartika" w:hint="cs"/>
          <w:cs/>
        </w:rPr>
        <w:t>വെള്ളം</w:t>
      </w:r>
      <w:r w:rsidRPr="00D01968">
        <w:rPr>
          <w:rFonts w:eastAsia="Cambria"/>
        </w:rPr>
        <w:t>” - 0D35 0D46 0D33 0D4D 0D33 0D02 (meaning: water), a spoofed label can write it as “</w:t>
      </w:r>
      <w:r w:rsidRPr="00D01968">
        <w:rPr>
          <w:rFonts w:ascii="Kartika" w:eastAsia="Kartika" w:hAnsi="Kartika" w:cs="Kartika" w:hint="cs"/>
          <w:cs/>
        </w:rPr>
        <w:t>വെളളം</w:t>
      </w:r>
      <w:r w:rsidRPr="00D01968">
        <w:rPr>
          <w:rFonts w:eastAsia="Cambria"/>
        </w:rPr>
        <w:t>” -  0D35 0D46 0D33 0D33 0D02.</w:t>
      </w:r>
    </w:p>
    <w:tbl>
      <w:tblPr>
        <w:tblStyle w:val="af6"/>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92F6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Glyph</w:t>
            </w:r>
          </w:p>
        </w:tc>
      </w:tr>
      <w:tr w:rsidR="00492F6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pPr>
            <w:r>
              <w:rPr>
                <w:rFonts w:ascii="Kartika" w:eastAsia="Kartika" w:hAnsi="Kartika" w:cs="Kartika"/>
                <w:cs/>
              </w:rPr>
              <w:t>ളള</w:t>
            </w:r>
            <w:r>
              <w:t xml:space="preserve"> </w:t>
            </w:r>
          </w:p>
        </w:tc>
      </w:tr>
    </w:tbl>
    <w:p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rsidR="00492F68" w:rsidRPr="00D01968" w:rsidRDefault="003F747F" w:rsidP="00D01968">
      <w:pPr>
        <w:spacing w:before="120" w:after="120" w:line="276" w:lineRule="auto"/>
        <w:jc w:val="both"/>
        <w:rPr>
          <w:rFonts w:eastAsia="Cambria"/>
        </w:rPr>
      </w:pPr>
      <w:r w:rsidRPr="00D01968">
        <w:rPr>
          <w:rFonts w:eastAsia="Cambria"/>
        </w:rPr>
        <w:t>This has been restricted by a WLE rule 7. It allows the combination “</w:t>
      </w:r>
      <w:r w:rsidRPr="00D01968">
        <w:rPr>
          <w:rFonts w:ascii="Kartika" w:eastAsia="Kartika" w:hAnsi="Kartika" w:cs="Kartika" w:hint="cs"/>
          <w:cs/>
        </w:rPr>
        <w:t>ള്ളള</w:t>
      </w:r>
      <w:r w:rsidRPr="00D01968">
        <w:rPr>
          <w:rFonts w:eastAsia="Cambria"/>
        </w:rPr>
        <w:t>” (0D33 0D4D 0D33 0D33) which is present in words like “</w:t>
      </w:r>
      <w:r w:rsidRPr="00D01968">
        <w:rPr>
          <w:rFonts w:ascii="Kartika" w:eastAsia="Kartika" w:hAnsi="Kartika" w:cs="Kartika" w:hint="cs"/>
          <w:cs/>
        </w:rPr>
        <w:t>ഉള്ളളവ്</w:t>
      </w:r>
      <w:r w:rsidRPr="00D01968">
        <w:rPr>
          <w:rFonts w:eastAsia="Cambria"/>
        </w:rPr>
        <w:t xml:space="preserve">” (meaning: inner dimension viz. </w:t>
      </w:r>
      <w:r w:rsidRPr="00D01968">
        <w:rPr>
          <w:rFonts w:eastAsia="Cambria"/>
        </w:rPr>
        <w:lastRenderedPageBreak/>
        <w:t>volume), and blocks the combination “</w:t>
      </w:r>
      <w:r w:rsidRPr="00D01968">
        <w:rPr>
          <w:rFonts w:ascii="Kartika" w:eastAsia="Kartika" w:hAnsi="Kartika" w:cs="Kartika" w:hint="cs"/>
          <w:cs/>
        </w:rPr>
        <w:t>ളള്ള</w:t>
      </w:r>
      <w:r w:rsidRPr="00D01968">
        <w:rPr>
          <w:rFonts w:eastAsia="Cambria"/>
        </w:rPr>
        <w:t>” (0D33 0D33 0D4D 0D33) which is rarely found in usage. The existence of “</w:t>
      </w:r>
      <w:r w:rsidRPr="00D01968">
        <w:rPr>
          <w:rFonts w:ascii="Kartika" w:eastAsia="Kartika" w:hAnsi="Kartika" w:cs="Kartika" w:hint="cs"/>
          <w:cs/>
        </w:rPr>
        <w:t>ളള</w:t>
      </w:r>
      <w:r w:rsidRPr="00D01968">
        <w:rPr>
          <w:rFonts w:eastAsia="Cambria"/>
        </w:rPr>
        <w:t xml:space="preserve">” (0D33 0D33 ) in considerable percentage on the web can be attributed to misspelling due to extreme visual similarity. </w:t>
      </w:r>
    </w:p>
    <w:p w:rsidR="00492F68" w:rsidRDefault="003F747F">
      <w:pPr>
        <w:pStyle w:val="Title"/>
        <w:spacing w:line="360" w:lineRule="auto"/>
        <w:jc w:val="both"/>
        <w:rPr>
          <w:sz w:val="24"/>
          <w:szCs w:val="24"/>
        </w:rPr>
      </w:pPr>
      <w:bookmarkStart w:id="34" w:name="_3o7alnk" w:colFirst="0" w:colLast="0"/>
      <w:bookmarkEnd w:id="34"/>
      <w:r>
        <w:rPr>
          <w:sz w:val="24"/>
          <w:szCs w:val="24"/>
        </w:rPr>
        <w:t>===================================================================</w:t>
      </w:r>
    </w:p>
    <w:p w:rsidR="00492F68" w:rsidRDefault="003F747F">
      <w:pPr>
        <w:pStyle w:val="Title"/>
        <w:spacing w:line="360" w:lineRule="auto"/>
        <w:jc w:val="both"/>
        <w:rPr>
          <w:sz w:val="24"/>
          <w:szCs w:val="24"/>
        </w:rPr>
      </w:pPr>
      <w:r>
        <w:rPr>
          <w:sz w:val="24"/>
          <w:szCs w:val="24"/>
        </w:rPr>
        <w:t>Proposed recommendation from the Integration Panel</w:t>
      </w:r>
    </w:p>
    <w:p w:rsidR="00492F68" w:rsidRDefault="003F747F">
      <w:pPr>
        <w:pStyle w:val="Title"/>
        <w:spacing w:line="360" w:lineRule="auto"/>
        <w:jc w:val="both"/>
        <w:rPr>
          <w:sz w:val="24"/>
          <w:szCs w:val="24"/>
        </w:rPr>
      </w:pPr>
      <w:r>
        <w:rPr>
          <w:sz w:val="24"/>
          <w:szCs w:val="24"/>
        </w:rPr>
        <w:t>===================================================================</w:t>
      </w:r>
    </w:p>
    <w:p w:rsidR="00492F68" w:rsidRDefault="003F747F" w:rsidP="00D01968">
      <w:pPr>
        <w:pStyle w:val="Title"/>
        <w:keepNext w:val="0"/>
        <w:keepLines w:val="0"/>
        <w:spacing w:before="120" w:after="120"/>
        <w:jc w:val="both"/>
        <w:rPr>
          <w:sz w:val="36"/>
          <w:szCs w:val="36"/>
        </w:rPr>
      </w:pPr>
      <w:r>
        <w:rPr>
          <w:sz w:val="36"/>
          <w:szCs w:val="36"/>
        </w:rPr>
        <w:t>Proposed recommendation for Malayalam</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DATE: 2018-06-12</w:t>
      </w:r>
    </w:p>
    <w:p w:rsidR="00492F68" w:rsidRDefault="003F747F" w:rsidP="00D01968">
      <w:pPr>
        <w:pStyle w:val="Heading1"/>
        <w:keepNext w:val="0"/>
        <w:keepLines w:val="0"/>
        <w:spacing w:before="120"/>
        <w:ind w:left="0" w:firstLine="0"/>
        <w:jc w:val="both"/>
        <w:rPr>
          <w:sz w:val="24"/>
          <w:szCs w:val="24"/>
        </w:rPr>
      </w:pPr>
      <w:r>
        <w:rPr>
          <w:sz w:val="24"/>
          <w:szCs w:val="24"/>
        </w:rPr>
        <w:t>Overview</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rsidR="00492F68" w:rsidRDefault="003F747F" w:rsidP="00D01968">
      <w:pPr>
        <w:pStyle w:val="Heading1"/>
        <w:keepNext w:val="0"/>
        <w:keepLines w:val="0"/>
        <w:spacing w:before="120"/>
        <w:ind w:left="0" w:firstLine="0"/>
        <w:jc w:val="both"/>
        <w:rPr>
          <w:sz w:val="24"/>
          <w:szCs w:val="24"/>
        </w:rPr>
      </w:pPr>
      <w:r>
        <w:rPr>
          <w:sz w:val="24"/>
          <w:szCs w:val="24"/>
        </w:rPr>
        <w:t>Issue Statement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0D33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Halant (0D4D)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492F68" w:rsidRDefault="003F747F" w:rsidP="00D01968">
      <w:pPr>
        <w:pStyle w:val="Heading1"/>
        <w:keepNext w:val="0"/>
        <w:keepLines w:val="0"/>
        <w:spacing w:before="120"/>
        <w:ind w:left="0" w:firstLine="0"/>
        <w:jc w:val="both"/>
        <w:rPr>
          <w:sz w:val="24"/>
          <w:szCs w:val="24"/>
        </w:rPr>
      </w:pPr>
      <w:r>
        <w:rPr>
          <w:sz w:val="24"/>
          <w:szCs w:val="24"/>
        </w:rPr>
        <w:t>Background:</w:t>
      </w:r>
    </w:p>
    <w:p w:rsidR="00492F68" w:rsidRDefault="003F747F" w:rsidP="00D01968">
      <w:pPr>
        <w:spacing w:before="120" w:after="120" w:line="276"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0D33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0D33 0D33 0D33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rsidR="00492F68" w:rsidRDefault="003F747F" w:rsidP="00D01968">
      <w:pPr>
        <w:numPr>
          <w:ilvl w:val="0"/>
          <w:numId w:val="5"/>
        </w:numPr>
        <w:spacing w:before="120" w:after="120" w:line="276" w:lineRule="auto"/>
        <w:ind w:left="0" w:firstLine="0"/>
        <w:jc w:val="both"/>
      </w:pPr>
      <w:r>
        <w:rPr>
          <w:rFonts w:ascii="Cambria" w:eastAsia="Cambria" w:hAnsi="Cambria" w:cs="Cambria"/>
        </w:rPr>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rsidR="00492F68" w:rsidRDefault="003F747F" w:rsidP="00D01968">
      <w:pPr>
        <w:numPr>
          <w:ilvl w:val="0"/>
          <w:numId w:val="5"/>
        </w:numPr>
        <w:spacing w:before="120" w:after="120" w:line="276" w:lineRule="auto"/>
        <w:ind w:left="0" w:firstLine="0"/>
        <w:jc w:val="both"/>
      </w:pPr>
      <w:r>
        <w:rPr>
          <w:rFonts w:ascii="Cambria" w:eastAsia="Cambria" w:hAnsi="Cambria" w:cs="Cambria"/>
        </w:rPr>
        <w:lastRenderedPageBreak/>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br/>
        <w:t>From this one can conclude:</w:t>
      </w:r>
    </w:p>
    <w:p w:rsidR="00492F68" w:rsidRDefault="003F747F" w:rsidP="00D01968">
      <w:pPr>
        <w:numPr>
          <w:ilvl w:val="0"/>
          <w:numId w:val="1"/>
        </w:numPr>
        <w:spacing w:before="120" w:after="120" w:line="276" w:lineRule="auto"/>
        <w:ind w:left="0" w:firstLine="0"/>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rsidR="00492F68" w:rsidRDefault="003F747F" w:rsidP="00D01968">
      <w:pPr>
        <w:numPr>
          <w:ilvl w:val="0"/>
          <w:numId w:val="1"/>
        </w:numPr>
        <w:spacing w:before="120" w:after="120" w:line="276" w:lineRule="auto"/>
        <w:ind w:left="0" w:firstLine="0"/>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rsidR="00492F68" w:rsidRDefault="003F747F" w:rsidP="00D01968">
      <w:pPr>
        <w:numPr>
          <w:ilvl w:val="0"/>
          <w:numId w:val="1"/>
        </w:numPr>
        <w:spacing w:before="120" w:after="120" w:line="276" w:lineRule="auto"/>
        <w:ind w:left="0" w:firstLine="0"/>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0D33 0D33, 0D33 0D33</w:t>
      </w:r>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even though it shouldn't be. (The reason why the last label shouldn't be a variant label is because the second halant would be rendered visibly, making it distinct.)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492F68" w:rsidRDefault="003F747F" w:rsidP="00D01968">
      <w:pPr>
        <w:pStyle w:val="Heading1"/>
        <w:keepNext w:val="0"/>
        <w:keepLines w:val="0"/>
        <w:spacing w:before="120"/>
        <w:ind w:left="0" w:firstLine="0"/>
        <w:jc w:val="both"/>
        <w:rPr>
          <w:sz w:val="24"/>
          <w:szCs w:val="24"/>
        </w:rPr>
      </w:pPr>
      <w:r>
        <w:rPr>
          <w:sz w:val="24"/>
          <w:szCs w:val="24"/>
        </w:rPr>
        <w:t>Options</w:t>
      </w:r>
    </w:p>
    <w:p w:rsidR="00492F68" w:rsidRDefault="003F747F" w:rsidP="00D01968">
      <w:pPr>
        <w:spacing w:before="120" w:after="120" w:line="276" w:lineRule="auto"/>
        <w:jc w:val="both"/>
      </w:pPr>
      <w:r>
        <w:t>The IP identified two suggested options to resolve the issue.</w:t>
      </w:r>
    </w:p>
    <w:p w:rsidR="00492F68" w:rsidRDefault="003F747F" w:rsidP="00D01968">
      <w:pPr>
        <w:spacing w:before="120" w:after="120" w:line="276" w:lineRule="auto"/>
        <w:jc w:val="both"/>
      </w:pPr>
      <w:r>
        <w:rPr>
          <w:b/>
        </w:rPr>
        <w:t>Option One</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or Halant.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rPr>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b/>
        </w:rPr>
        <w:t>Option Two</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lastRenderedPageBreak/>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that are not joined by a Halant would robustly prevent any spoofing. However, it would also disallow a small number of potentially meaningful labels. (About 0.0015% of the words in the test file are affected - or 1 in 60K). No variant definition would be needed.</w:t>
      </w:r>
    </w:p>
    <w:p w:rsidR="00492F68" w:rsidRDefault="003F747F" w:rsidP="00D01968">
      <w:pPr>
        <w:pStyle w:val="Heading1"/>
        <w:keepNext w:val="0"/>
        <w:keepLines w:val="0"/>
        <w:spacing w:before="120"/>
        <w:ind w:left="0" w:firstLine="0"/>
        <w:jc w:val="both"/>
        <w:rPr>
          <w:sz w:val="24"/>
          <w:szCs w:val="24"/>
        </w:rPr>
      </w:pPr>
      <w:r>
        <w:rPr>
          <w:sz w:val="24"/>
          <w:szCs w:val="24"/>
        </w:rPr>
        <w:t>Recommendation</w:t>
      </w:r>
    </w:p>
    <w:p w:rsidR="00492F68" w:rsidRDefault="00FF5B20" w:rsidP="00D01968">
      <w:pPr>
        <w:spacing w:before="120" w:after="120" w:line="276" w:lineRule="auto"/>
        <w:jc w:val="both"/>
        <w:rPr>
          <w:rFonts w:ascii="Cambria" w:eastAsia="Cambria" w:hAnsi="Cambria" w:cs="Cambria"/>
        </w:rPr>
      </w:pPr>
      <w:r>
        <w:rPr>
          <w:rFonts w:ascii="Cambria" w:eastAsia="Cambria" w:hAnsi="Cambria" w:cs="Cambria"/>
        </w:rPr>
        <w:t>The IP requests the NBGP to study these options and to consider them in determining a proposed approach to fixing the issue with the kind of variant mapping mentioned at the head of the document.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492F68" w:rsidRDefault="00492F68" w:rsidP="00D01968">
      <w:pPr>
        <w:spacing w:before="120" w:after="120" w:line="276" w:lineRule="auto"/>
        <w:jc w:val="both"/>
        <w:rPr>
          <w:rFonts w:ascii="Cambria" w:eastAsia="Cambria" w:hAnsi="Cambria" w:cs="Cambria"/>
        </w:rPr>
      </w:pPr>
    </w:p>
    <w:p w:rsidR="00492F68" w:rsidRDefault="003F747F" w:rsidP="00D01968">
      <w:pPr>
        <w:pStyle w:val="Title"/>
        <w:keepNext w:val="0"/>
        <w:keepLines w:val="0"/>
        <w:spacing w:before="120" w:after="120"/>
        <w:jc w:val="both"/>
        <w:rPr>
          <w:sz w:val="24"/>
          <w:szCs w:val="24"/>
        </w:rPr>
      </w:pPr>
      <w:r>
        <w:rPr>
          <w:sz w:val="24"/>
          <w:szCs w:val="24"/>
        </w:rPr>
        <w:t>===================================================================</w:t>
      </w:r>
    </w:p>
    <w:p w:rsidR="00492F68" w:rsidRDefault="003F747F" w:rsidP="00D01968">
      <w:pPr>
        <w:pStyle w:val="Title"/>
        <w:keepNext w:val="0"/>
        <w:keepLines w:val="0"/>
        <w:spacing w:before="120" w:after="120"/>
        <w:jc w:val="both"/>
        <w:rPr>
          <w:sz w:val="24"/>
          <w:szCs w:val="24"/>
        </w:rPr>
      </w:pPr>
      <w:r>
        <w:rPr>
          <w:sz w:val="24"/>
          <w:szCs w:val="24"/>
        </w:rPr>
        <w:t xml:space="preserve">Feedback from community  </w:t>
      </w:r>
    </w:p>
    <w:p w:rsidR="00492F68" w:rsidRDefault="003F747F" w:rsidP="00D01968">
      <w:pPr>
        <w:pStyle w:val="Title"/>
        <w:keepNext w:val="0"/>
        <w:keepLines w:val="0"/>
        <w:spacing w:before="120" w:after="120"/>
        <w:jc w:val="both"/>
        <w:rPr>
          <w:sz w:val="24"/>
          <w:szCs w:val="24"/>
        </w:rPr>
      </w:pPr>
      <w:r>
        <w:rPr>
          <w:sz w:val="24"/>
          <w:szCs w:val="24"/>
        </w:rPr>
        <w:t>===================================================================</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neelalla mudi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r>
        <w:rPr>
          <w:rFonts w:ascii="Cambria" w:eastAsia="Cambria" w:hAnsi="Cambria" w:cs="Cambria"/>
          <w:b/>
          <w:i/>
          <w:color w:val="000000"/>
          <w:highlight w:val="white"/>
        </w:rPr>
        <w:t>neelamulla mudi</w:t>
      </w:r>
      <w:r>
        <w:rPr>
          <w:rFonts w:ascii="Cambria" w:eastAsia="Cambria" w:hAnsi="Cambria" w:cs="Cambria"/>
          <w:color w:val="000000"/>
          <w:highlight w:val="white"/>
        </w:rPr>
        <w:t> [meaning: long hair, lit. hair with length], locally in Valluvanad area of North Kerala. Similarly,  </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r>
        <w:rPr>
          <w:rFonts w:ascii="Cambria" w:eastAsia="Cambria" w:hAnsi="Cambria" w:cs="Cambria"/>
          <w:b/>
          <w:i/>
          <w:color w:val="000000"/>
          <w:highlight w:val="white"/>
        </w:rPr>
        <w:t>nalla thaalalla paattu</w:t>
      </w:r>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nalla thaalamulla paattu </w:t>
      </w:r>
      <w:r>
        <w:rPr>
          <w:rFonts w:ascii="Cambria" w:eastAsia="Cambria" w:hAnsi="Cambria" w:cs="Cambria"/>
          <w:color w:val="000000"/>
          <w:highlight w:val="white"/>
        </w:rPr>
        <w:t> [meaning: (a) song with good rhythm]</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vellalla kinaru,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r>
        <w:rPr>
          <w:rFonts w:ascii="Cambria" w:eastAsia="Cambria" w:hAnsi="Cambria" w:cs="Cambria"/>
          <w:b/>
          <w:i/>
          <w:color w:val="000000"/>
          <w:highlight w:val="white"/>
        </w:rPr>
        <w:t>vellamulla kinaru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I don't</w:t>
      </w:r>
      <w:r w:rsidR="00843CD0">
        <w:rPr>
          <w:rFonts w:ascii="Cambria" w:eastAsia="Cambria" w:hAnsi="Cambria" w:cs="Cambria"/>
          <w:color w:val="000000"/>
        </w:rPr>
        <w:t xml:space="preserve"> think</w:t>
      </w:r>
      <w:r>
        <w:rPr>
          <w:rFonts w:ascii="Cambria" w:eastAsia="Cambria" w:hAnsi="Cambria" w:cs="Cambria"/>
          <w:color w:val="000000"/>
        </w:rPr>
        <w:t xml:space="preserve"> these need to be considered</w:t>
      </w:r>
      <w:r w:rsidR="00843CD0">
        <w:rPr>
          <w:rFonts w:ascii="Cambria" w:eastAsia="Cambria" w:hAnsi="Cambria" w:cs="Cambria"/>
          <w:color w:val="000000"/>
        </w:rPr>
        <w:t>,</w:t>
      </w:r>
      <w:r>
        <w:rPr>
          <w:rFonts w:ascii="Cambria" w:eastAsia="Cambria" w:hAnsi="Cambria" w:cs="Cambria"/>
          <w:color w:val="000000"/>
        </w:rPr>
        <w:t xml:space="preserve">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r>
        <w:rPr>
          <w:rFonts w:ascii="Cambria" w:eastAsia="Cambria" w:hAnsi="Cambria" w:cs="Cambria"/>
          <w:color w:val="000000"/>
        </w:rPr>
        <w:t>ulla</w:t>
      </w:r>
      <w:r>
        <w:rPr>
          <w:rFonts w:ascii="Cambria" w:eastAsia="Cambria" w:hAnsi="Cambria" w:cs="Cambria"/>
          <w:b/>
          <w:i/>
          <w:color w:val="000000"/>
        </w:rPr>
        <w:t> </w:t>
      </w:r>
      <w:r>
        <w:rPr>
          <w:rFonts w:ascii="Cambria" w:eastAsia="Cambria" w:hAnsi="Cambria" w:cs="Cambria"/>
          <w:color w:val="000000"/>
        </w:rPr>
        <w:t>[meaning: having, with].</w:t>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lastRenderedPageBreak/>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9">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rsidR="00492F68" w:rsidRDefault="00492F68" w:rsidP="00D01968">
      <w:pPr>
        <w:spacing w:before="120" w:after="120" w:line="276" w:lineRule="auto"/>
        <w:jc w:val="both"/>
        <w:rPr>
          <w:rFonts w:ascii="Cambria" w:eastAsia="Cambria" w:hAnsi="Cambria" w:cs="Cambria"/>
          <w:color w:val="000000"/>
        </w:rPr>
      </w:pPr>
    </w:p>
    <w:p w:rsidR="00492F68" w:rsidRDefault="00492F68" w:rsidP="00D01968">
      <w:pPr>
        <w:spacing w:before="120" w:after="120" w:line="276" w:lineRule="auto"/>
        <w:jc w:val="both"/>
        <w:rPr>
          <w:rFonts w:ascii="Cambria" w:eastAsia="Cambria" w:hAnsi="Cambria" w:cs="Cambria"/>
          <w:color w:val="000000"/>
        </w:rPr>
      </w:pP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highlight w:val="white"/>
          <w:u w:val="single"/>
        </w:rPr>
        <w:t>Feedback from the community: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I won't recommend adding such rules based on the existence of current (and popular) vocabulary of 2018. Malayalam has an active practice of borrowing words from other languages</w:t>
      </w:r>
      <w:r w:rsidR="00843CD0">
        <w:rPr>
          <w:rFonts w:ascii="Cambria" w:eastAsia="Cambria" w:hAnsi="Cambria" w:cs="Cambria"/>
          <w:color w:val="000000"/>
        </w:rPr>
        <w:t xml:space="preserve"> (mainly from English nowadays) rather</w:t>
      </w:r>
      <w:r>
        <w:rPr>
          <w:rFonts w:ascii="Cambria" w:eastAsia="Cambria" w:hAnsi="Cambria" w:cs="Cambria"/>
          <w:color w:val="000000"/>
        </w:rPr>
        <w:t xml:space="preserve"> than inventing native words.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w:t>
      </w:r>
      <w:r w:rsidR="00843CD0">
        <w:rPr>
          <w:rFonts w:ascii="Cambria" w:eastAsia="Cambria" w:hAnsi="Cambria" w:cs="Cambria"/>
          <w:color w:val="000000"/>
        </w:rPr>
        <w:t xml:space="preserve">supported on the </w:t>
      </w:r>
      <w:r>
        <w:rPr>
          <w:rFonts w:ascii="Cambria" w:eastAsia="Cambria" w:hAnsi="Cambria" w:cs="Cambria"/>
          <w:color w:val="000000"/>
        </w:rPr>
        <w:t>thinking</w:t>
      </w:r>
      <w:r w:rsidR="00843CD0">
        <w:rPr>
          <w:rFonts w:ascii="Cambria" w:eastAsia="Cambria" w:hAnsi="Cambria" w:cs="Cambria"/>
          <w:color w:val="000000"/>
        </w:rPr>
        <w:t xml:space="preserve"> that</w:t>
      </w:r>
      <w:r>
        <w:rPr>
          <w:rFonts w:ascii="Cambria" w:eastAsia="Cambria" w:hAnsi="Cambria" w:cs="Cambria"/>
          <w:color w:val="000000"/>
        </w:rPr>
        <w:t xml:space="preserve">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So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xml:space="preserve"> (Malalla) - try a google search. We people from Valluvanad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/tta/ , Almost all fonts nowadays stack them if it is for /tta/. But not guaranteed. So similar arguments can be there for that as well.</w:t>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w:t>
      </w:r>
      <w:r w:rsidR="00FF5B20">
        <w:rPr>
          <w:rFonts w:ascii="Cambria" w:eastAsia="Cambria" w:hAnsi="Cambria" w:cs="Cambria"/>
          <w:color w:val="000000"/>
        </w:rPr>
        <w:t>etc.</w:t>
      </w:r>
      <w:r>
        <w:rPr>
          <w:rFonts w:ascii="Cambria" w:eastAsia="Cambria" w:hAnsi="Cambria" w:cs="Cambria"/>
          <w:color w:val="000000"/>
        </w:rPr>
        <w:t xml:space="preserve"> comes to my mind.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In all these cases, exclusion rules would be the least preferred choice.</w:t>
      </w:r>
    </w:p>
    <w:p w:rsidR="00492F68" w:rsidRDefault="003F747F" w:rsidP="00D01968">
      <w:pPr>
        <w:spacing w:before="120" w:after="120" w:line="276" w:lineRule="auto"/>
        <w:jc w:val="both"/>
        <w:rPr>
          <w:rFonts w:ascii="Cambria" w:eastAsia="Cambria" w:hAnsi="Cambria" w:cs="Cambria"/>
          <w:color w:val="000000"/>
        </w:rPr>
      </w:pPr>
      <w:r>
        <w:br w:type="page"/>
      </w:r>
    </w:p>
    <w:p w:rsidR="00492F68" w:rsidRDefault="00492F68">
      <w:pPr>
        <w:rPr>
          <w:rFonts w:ascii="Cambria" w:eastAsia="Cambria" w:hAnsi="Cambria" w:cs="Cambria"/>
          <w:color w:val="000000"/>
        </w:rPr>
      </w:pPr>
    </w:p>
    <w:p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If, in any two given scripts, all the potential cross-script variants consist of dependent (e.g. Vowel Signs, Anusvara, Visarga, Chandrabindu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w:t>
      </w:r>
      <w:r w:rsidR="00843CD0">
        <w:rPr>
          <w:rFonts w:ascii="Cambria" w:eastAsia="Cambria" w:hAnsi="Cambria" w:cs="Cambria"/>
          <w:color w:val="222222"/>
          <w:highlight w:val="white"/>
        </w:rPr>
        <w:t xml:space="preserve">the </w:t>
      </w:r>
      <w:r>
        <w:rPr>
          <w:rFonts w:ascii="Cambria" w:eastAsia="Cambria" w:hAnsi="Cambria" w:cs="Cambria"/>
          <w:color w:val="222222"/>
          <w:highlight w:val="white"/>
        </w:rPr>
        <w:t>true sense</w:t>
      </w:r>
      <w:r w:rsidR="00843CD0">
        <w:rPr>
          <w:rFonts w:ascii="Cambria" w:eastAsia="Cambria" w:hAnsi="Cambria" w:cs="Cambria"/>
          <w:color w:val="222222"/>
          <w:highlight w:val="white"/>
        </w:rPr>
        <w:t>, rather</w:t>
      </w:r>
      <w:r>
        <w:rPr>
          <w:rFonts w:ascii="Cambria" w:eastAsia="Cambria" w:hAnsi="Cambria" w:cs="Cambria"/>
          <w:color w:val="222222"/>
          <w:highlight w:val="white"/>
        </w:rPr>
        <w:t xml:space="preserve"> than merely </w:t>
      </w:r>
      <w:r w:rsidR="00843CD0">
        <w:rPr>
          <w:rFonts w:ascii="Cambria" w:eastAsia="Cambria" w:hAnsi="Cambria" w:cs="Cambria"/>
          <w:color w:val="222222"/>
          <w:highlight w:val="white"/>
        </w:rPr>
        <w:t xml:space="preserve">by </w:t>
      </w:r>
      <w:r>
        <w:rPr>
          <w:rFonts w:ascii="Cambria" w:eastAsia="Cambria" w:hAnsi="Cambria" w:cs="Cambria"/>
          <w:color w:val="222222"/>
          <w:highlight w:val="white"/>
        </w:rPr>
        <w:t>co-incidental visual similarity. </w:t>
      </w:r>
      <w:r>
        <w:rPr>
          <w:rFonts w:ascii="Cambria" w:eastAsia="Cambria" w:hAnsi="Cambria" w:cs="Cambria"/>
          <w:b/>
          <w:color w:val="222222"/>
        </w:rPr>
        <w:t>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rsidR="00492F68" w:rsidRDefault="00492F68">
      <w:pPr>
        <w:jc w:val="both"/>
        <w:rPr>
          <w:rFonts w:ascii="Cambria" w:eastAsia="Cambria" w:hAnsi="Cambria" w:cs="Cambria"/>
        </w:rPr>
      </w:pPr>
    </w:p>
    <w:p w:rsidR="00492F68" w:rsidRDefault="00492F68"/>
    <w:sectPr w:rsidR="00492F68" w:rsidSect="009915B8">
      <w:footerReference w:type="default" r:id="rId4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B0" w:rsidRDefault="001F25B0">
      <w:r>
        <w:separator/>
      </w:r>
    </w:p>
  </w:endnote>
  <w:endnote w:type="continuationSeparator" w:id="0">
    <w:p w:rsidR="001F25B0" w:rsidRDefault="001F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kshar Unicode">
    <w:altName w:val="Calibri"/>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Uni0D00Malayalam">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Mangal"/>
    <w:panose1 w:val="020B0604020202020204"/>
    <w:charset w:val="00"/>
    <w:family w:val="auto"/>
    <w:pitch w:val="variable"/>
    <w:sig w:usb0="0000000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MoolBoran">
    <w:altName w:val="Khmer MN"/>
    <w:panose1 w:val="020B0604020202020204"/>
    <w:charset w:val="00"/>
    <w:family w:val="swiss"/>
    <w:pitch w:val="variable"/>
    <w:sig w:usb0="00000003"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4BC" w:rsidRDefault="008F34BC">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2D449B">
      <w:rPr>
        <w:smallCaps/>
        <w:noProof/>
        <w:color w:val="4F81BD"/>
      </w:rPr>
      <w:t>1</w:t>
    </w:r>
    <w:r>
      <w:rPr>
        <w:smallCaps/>
        <w:color w:val="4F81BD"/>
      </w:rPr>
      <w:fldChar w:fldCharType="end"/>
    </w:r>
  </w:p>
  <w:p w:rsidR="008F34BC" w:rsidRDefault="008F34B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B0" w:rsidRDefault="001F25B0">
      <w:r>
        <w:separator/>
      </w:r>
    </w:p>
  </w:footnote>
  <w:footnote w:type="continuationSeparator" w:id="0">
    <w:p w:rsidR="001F25B0" w:rsidRDefault="001F25B0">
      <w:r>
        <w:continuationSeparator/>
      </w:r>
    </w:p>
  </w:footnote>
  <w:footnote w:id="1">
    <w:p w:rsidR="008F34BC" w:rsidRDefault="008F34BC">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rsidR="008F34BC" w:rsidRDefault="008F34BC">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Though theoretically infinite, this number would be limited to the number of such labels whose equivalent punycode string would not exceed 63 characters including the ACE prefix "xn--".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2F68"/>
    <w:rsid w:val="00023821"/>
    <w:rsid w:val="000917FD"/>
    <w:rsid w:val="001110C5"/>
    <w:rsid w:val="00174A33"/>
    <w:rsid w:val="001C0E89"/>
    <w:rsid w:val="001D1174"/>
    <w:rsid w:val="001F25B0"/>
    <w:rsid w:val="00241271"/>
    <w:rsid w:val="002C5DBA"/>
    <w:rsid w:val="002D449B"/>
    <w:rsid w:val="003E0627"/>
    <w:rsid w:val="003F747F"/>
    <w:rsid w:val="0041154C"/>
    <w:rsid w:val="0041265F"/>
    <w:rsid w:val="004361D0"/>
    <w:rsid w:val="00492F68"/>
    <w:rsid w:val="004F3711"/>
    <w:rsid w:val="005E4C85"/>
    <w:rsid w:val="00634F36"/>
    <w:rsid w:val="006F6B43"/>
    <w:rsid w:val="0075262E"/>
    <w:rsid w:val="0078447E"/>
    <w:rsid w:val="00843CD0"/>
    <w:rsid w:val="008F34BC"/>
    <w:rsid w:val="009915B8"/>
    <w:rsid w:val="00994444"/>
    <w:rsid w:val="00BE2CE4"/>
    <w:rsid w:val="00C94854"/>
    <w:rsid w:val="00D01968"/>
    <w:rsid w:val="00D36EF8"/>
    <w:rsid w:val="00E5007F"/>
    <w:rsid w:val="00EF735A"/>
    <w:rsid w:val="00F944CA"/>
    <w:rsid w:val="00FF5B2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915B8"/>
  </w:style>
  <w:style w:type="paragraph" w:styleId="Heading1">
    <w:name w:val="heading 1"/>
    <w:basedOn w:val="Normal"/>
    <w:next w:val="Normal"/>
    <w:rsid w:val="009915B8"/>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rsid w:val="009915B8"/>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rsid w:val="009915B8"/>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rsid w:val="009915B8"/>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rsid w:val="009915B8"/>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rsid w:val="009915B8"/>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15B8"/>
    <w:pPr>
      <w:keepNext/>
      <w:keepLines/>
      <w:spacing w:line="276" w:lineRule="auto"/>
    </w:pPr>
    <w:rPr>
      <w:rFonts w:ascii="Cambria" w:eastAsia="Cambria" w:hAnsi="Cambria" w:cs="Cambria"/>
      <w:sz w:val="52"/>
      <w:szCs w:val="52"/>
    </w:rPr>
  </w:style>
  <w:style w:type="paragraph" w:styleId="Subtitle">
    <w:name w:val="Subtitle"/>
    <w:basedOn w:val="Normal"/>
    <w:next w:val="Normal"/>
    <w:rsid w:val="009915B8"/>
    <w:pPr>
      <w:keepNext/>
      <w:keepLines/>
      <w:spacing w:after="320" w:line="276" w:lineRule="auto"/>
    </w:pPr>
    <w:rPr>
      <w:rFonts w:ascii="Arial" w:eastAsia="Arial" w:hAnsi="Arial" w:cs="Arial"/>
      <w:color w:val="666666"/>
      <w:sz w:val="30"/>
      <w:szCs w:val="30"/>
    </w:rPr>
  </w:style>
  <w:style w:type="table" w:customStyle="1" w:styleId="a">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sid w:val="009915B8"/>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9915B8"/>
    <w:rPr>
      <w:sz w:val="20"/>
      <w:szCs w:val="20"/>
    </w:rPr>
  </w:style>
  <w:style w:type="character" w:customStyle="1" w:styleId="CommentTextChar">
    <w:name w:val="Comment Text Char"/>
    <w:basedOn w:val="DefaultParagraphFont"/>
    <w:link w:val="CommentText"/>
    <w:uiPriority w:val="99"/>
    <w:semiHidden/>
    <w:rsid w:val="009915B8"/>
    <w:rPr>
      <w:sz w:val="20"/>
      <w:szCs w:val="20"/>
    </w:rPr>
  </w:style>
  <w:style w:type="character" w:styleId="CommentReference">
    <w:name w:val="annotation reference"/>
    <w:basedOn w:val="DefaultParagraphFont"/>
    <w:uiPriority w:val="99"/>
    <w:semiHidden/>
    <w:unhideWhenUsed/>
    <w:rsid w:val="009915B8"/>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 w:type="character" w:customStyle="1" w:styleId="apple-converted-space">
    <w:name w:val="apple-converted-space"/>
    <w:basedOn w:val="DefaultParagraphFont"/>
    <w:rsid w:val="00174A33"/>
  </w:style>
  <w:style w:type="character" w:styleId="Hyperlink">
    <w:name w:val="Hyperlink"/>
    <w:basedOn w:val="DefaultParagraphFont"/>
    <w:uiPriority w:val="99"/>
    <w:semiHidden/>
    <w:unhideWhenUsed/>
    <w:rsid w:val="00174A33"/>
    <w:rPr>
      <w:color w:val="0000FF"/>
      <w:u w:val="single"/>
    </w:rPr>
  </w:style>
  <w:style w:type="paragraph" w:styleId="CommentSubject">
    <w:name w:val="annotation subject"/>
    <w:basedOn w:val="CommentText"/>
    <w:next w:val="CommentText"/>
    <w:link w:val="CommentSubjectChar"/>
    <w:uiPriority w:val="99"/>
    <w:semiHidden/>
    <w:unhideWhenUsed/>
    <w:rsid w:val="008F34BC"/>
    <w:rPr>
      <w:b/>
      <w:bCs/>
    </w:rPr>
  </w:style>
  <w:style w:type="character" w:customStyle="1" w:styleId="CommentSubjectChar">
    <w:name w:val="Comment Subject Char"/>
    <w:basedOn w:val="CommentTextChar"/>
    <w:link w:val="CommentSubject"/>
    <w:uiPriority w:val="99"/>
    <w:semiHidden/>
    <w:rsid w:val="008F3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633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21" Type="http://schemas.openxmlformats.org/officeDocument/2006/relationships/image" Target="media/image14.png"/><Relationship Id="rId34" Type="http://schemas.openxmlformats.org/officeDocument/2006/relationships/hyperlink" Target="http://std.dkuug.dk/jtc1/sc2/wg2/docs/n3494.pdf" TargetMode="External"/><Relationship Id="rId42" Type="http://schemas.openxmlformats.org/officeDocument/2006/relationships/theme" Target="theme/theme1.xml"/><Relationship Id="rId7" Type="http://schemas.openxmlformats.org/officeDocument/2006/relationships/hyperlink" Target="https://en.wikipedia.org/wiki/South_India"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thottingal.in/documents/ReportonMalayalamUnicodeIssues.pdf%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ml.wikipedia.org/wiki/" TargetMode="External"/><Relationship Id="rId37" Type="http://schemas.openxmlformats.org/officeDocument/2006/relationships/hyperlink" Target="https://www.unicode.org/L2/L2005/05213-samvruktokaram.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unicode.org/reports/tr31/" TargetMode="External"/><Relationship Id="rId36" Type="http://schemas.openxmlformats.org/officeDocument/2006/relationships/hyperlink" Target="https://unicode.org/charts/PDF/U0D00.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unicode.org/L2/L2013/13036-chillus-uptak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olam.in/" TargetMode="External"/><Relationship Id="rId35" Type="http://schemas.openxmlformats.org/officeDocument/2006/relationships/hyperlink" Target="http://www.languagesgulper.com/eng/Malayalam.html"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omniglot.com/writing/malayalam.htm" TargetMode="External"/><Relationship Id="rId38" Type="http://schemas.openxmlformats.org/officeDocument/2006/relationships/hyperlink" Target="https://unicode.org/L2/L2005/05214-chill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8055</Words>
  <Characters>45917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2018-09-10T21:07:00Z</dcterms:created>
  <dcterms:modified xsi:type="dcterms:W3CDTF">2018-09-24T13:52:00Z</dcterms:modified>
</cp:coreProperties>
</file>