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Start w:id="1" w:name="_GoBack"/>
      <w:bookmarkEnd w:id="0"/>
      <w:bookmarkEnd w:id="1"/>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3F0F82">
      <w:pPr>
        <w:rPr>
          <w:rFonts w:ascii="Cambria" w:eastAsia="Cambria" w:hAnsi="Cambria" w:cs="Cambria"/>
          <w:sz w:val="52"/>
          <w:szCs w:val="52"/>
        </w:rPr>
      </w:pPr>
      <w:r>
        <w:rPr>
          <w:noProof/>
        </w:rPr>
        <w:pict w14:anchorId="4CBF1B3D">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14AFC3E9"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w:t>
      </w:r>
      <w:r w:rsidR="00ED0333">
        <w:rPr>
          <w:rFonts w:asciiTheme="minorHAnsi" w:eastAsia="Cambria" w:hAnsiTheme="minorHAnsi" w:cs="Cambria"/>
        </w:rPr>
        <w:t>9</w:t>
      </w:r>
      <w:r w:rsidRPr="002F3871">
        <w:rPr>
          <w:rFonts w:asciiTheme="minorHAnsi" w:eastAsia="Cambria" w:hAnsiTheme="minorHAnsi" w:cs="Cambria"/>
        </w:rPr>
        <w:t>-</w:t>
      </w:r>
      <w:r w:rsidR="00ED0333">
        <w:rPr>
          <w:rFonts w:asciiTheme="minorHAnsi" w:eastAsia="Cambria" w:hAnsiTheme="minorHAnsi" w:cs="Cambria"/>
        </w:rPr>
        <w:t>02</w:t>
      </w:r>
      <w:r w:rsidR="009131B6">
        <w:rPr>
          <w:rFonts w:asciiTheme="minorHAnsi" w:eastAsia="Cambria" w:hAnsiTheme="minorHAnsi" w:cstheme="minorBidi"/>
        </w:rPr>
        <w:t>-</w:t>
      </w:r>
      <w:r w:rsidR="00ED0333">
        <w:rPr>
          <w:rFonts w:asciiTheme="minorHAnsi" w:eastAsia="Cambria" w:hAnsiTheme="minorHAnsi" w:cstheme="minorBidi"/>
        </w:rPr>
        <w:t>20</w:t>
      </w:r>
    </w:p>
    <w:p w14:paraId="67DBF1B7" w14:textId="48F78331"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127FA1">
        <w:rPr>
          <w:rFonts w:asciiTheme="minorHAnsi" w:eastAsia="Cambria" w:hAnsiTheme="minorHAnsi" w:cs="Cambria"/>
        </w:rPr>
        <w:t>7</w:t>
      </w:r>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2" w:name="_iuwg5yrl3jjr" w:colFirst="0" w:colLast="0"/>
      <w:bookmarkEnd w:id="2"/>
      <w:r>
        <w:t>General Information/ Overview/ Abstract</w:t>
      </w:r>
    </w:p>
    <w:p w14:paraId="5BB8D72D" w14:textId="135E0589"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w:t>
      </w:r>
      <w:r w:rsidR="00ED0333" w:rsidRPr="00ED0333">
        <w:rPr>
          <w:rFonts w:ascii="Cambria" w:eastAsia="Cambria" w:hAnsi="Cambria" w:cs="Cambria"/>
        </w:rPr>
        <w:t>proposal-telugu-lgr-</w:t>
      </w:r>
      <w:r w:rsidR="00ED0333">
        <w:rPr>
          <w:rFonts w:ascii="Cambria" w:eastAsia="Cambria" w:hAnsi="Cambria" w:cs="Cambria"/>
        </w:rPr>
        <w:t>20feb</w:t>
      </w:r>
      <w:r w:rsidR="00ED0333" w:rsidRPr="00ED0333">
        <w:rPr>
          <w:rFonts w:ascii="Cambria" w:eastAsia="Cambria" w:hAnsi="Cambria" w:cs="Cambria"/>
        </w:rPr>
        <w:t>1</w:t>
      </w:r>
      <w:r w:rsidR="00ED0333">
        <w:rPr>
          <w:rFonts w:ascii="Cambria" w:eastAsia="Cambria" w:hAnsi="Cambria" w:cs="Cambria"/>
        </w:rPr>
        <w:t>9</w:t>
      </w:r>
      <w:r w:rsidR="00ED0333" w:rsidRPr="00ED0333">
        <w:rPr>
          <w:rFonts w:ascii="Cambria" w:eastAsia="Cambria" w:hAnsi="Cambria" w:cs="Cambria"/>
        </w:rPr>
        <w:t>-en.xml</w:t>
      </w:r>
      <w:r w:rsidRPr="00BA52E9">
        <w:rPr>
          <w:rFonts w:ascii="Cambria" w:eastAsia="Cambria" w:hAnsi="Cambria" w:cs="Cambria"/>
        </w:rPr>
        <w:t>"</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6845639B"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r w:rsidR="00ED0333" w:rsidRPr="00ED0333">
        <w:rPr>
          <w:rFonts w:ascii="Cambria" w:eastAsia="Cambria" w:hAnsi="Cambria" w:cs="Cambria"/>
          <w:lang w:val="en-IN"/>
        </w:rPr>
        <w:t>telugu-test-labels-</w:t>
      </w:r>
      <w:r w:rsidR="00ED0333">
        <w:rPr>
          <w:rFonts w:ascii="Cambria" w:eastAsia="Cambria" w:hAnsi="Cambria" w:cs="Cambria"/>
          <w:lang w:val="en-IN"/>
        </w:rPr>
        <w:t>20feb19</w:t>
      </w:r>
      <w:r w:rsidR="00ED0333" w:rsidRPr="00ED0333">
        <w:rPr>
          <w:rFonts w:ascii="Cambria" w:eastAsia="Cambria" w:hAnsi="Cambria" w:cs="Cambria"/>
          <w:lang w:val="en-IN"/>
        </w:rPr>
        <w:t>-en.txt</w:t>
      </w:r>
      <w:r w:rsidR="000F546C">
        <w:rPr>
          <w:rFonts w:ascii="Cambria" w:eastAsia="Cambria" w:hAnsi="Cambria" w:cs="Cambria"/>
          <w:lang w:val="en-IN"/>
        </w:rPr>
        <w:t>”.</w:t>
      </w:r>
    </w:p>
    <w:p w14:paraId="1096107C" w14:textId="77777777" w:rsidR="00357184" w:rsidRDefault="00143ED9" w:rsidP="00143ED9">
      <w:pPr>
        <w:pStyle w:val="Heading1"/>
        <w:keepNext w:val="0"/>
        <w:keepLines w:val="0"/>
        <w:numPr>
          <w:ilvl w:val="0"/>
          <w:numId w:val="2"/>
        </w:numPr>
        <w:ind w:left="360"/>
      </w:pPr>
      <w:bookmarkStart w:id="3" w:name="_vpxukz8aiclt" w:colFirst="0" w:colLast="0"/>
      <w:bookmarkEnd w:id="3"/>
      <w:r>
        <w:t>Script for which the LGR is proposed</w:t>
      </w:r>
    </w:p>
    <w:p w14:paraId="68032269" w14:textId="490B12B7" w:rsidR="00357184" w:rsidRDefault="00143ED9" w:rsidP="00BA52E9">
      <w:pPr>
        <w:spacing w:line="320" w:lineRule="exact"/>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Telu</w:t>
      </w:r>
      <w:proofErr w:type="spellEnd"/>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proofErr w:type="spellStart"/>
      <w:r w:rsidR="00127FA1">
        <w:rPr>
          <w:rFonts w:ascii="Cambria" w:eastAsia="Cambria" w:hAnsi="Cambria" w:cs="Cambria"/>
        </w:rPr>
        <w:t>telugu</w:t>
      </w:r>
      <w:proofErr w:type="spellEnd"/>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r w:rsidR="00ED0333">
        <w:rPr>
          <w:rFonts w:ascii="Cambria" w:eastAsia="Cambria" w:hAnsi="Cambria" w:cs="Cambria"/>
        </w:rPr>
        <w:t>4</w:t>
      </w:r>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4" w:name="_eey0ajhivnzs" w:colFirst="0" w:colLast="0"/>
      <w:bookmarkEnd w:id="4"/>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w:t>
      </w:r>
      <w:proofErr w:type="spellStart"/>
      <w:r w:rsidRPr="00BA52E9">
        <w:rPr>
          <w:rFonts w:ascii="Cambria" w:eastAsia="Cambria" w:hAnsi="Cambria" w:cs="Cambria"/>
        </w:rPr>
        <w:t>Asokan</w:t>
      </w:r>
      <w:proofErr w:type="spellEnd"/>
      <w:r w:rsidRPr="00BA52E9">
        <w:rPr>
          <w:rFonts w:ascii="Cambria" w:eastAsia="Cambria" w:hAnsi="Cambria" w:cs="Cambria"/>
        </w:rPr>
        <w:t xml:space="preserve">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proofErr w:type="spellStart"/>
      <w:r w:rsidRPr="00445F79">
        <w:rPr>
          <w:rFonts w:ascii="Cambria" w:eastAsia="Cambria" w:hAnsi="Cambria" w:cs="Cambria"/>
          <w:i/>
          <w:iCs/>
        </w:rPr>
        <w:t>Chalukyan</w:t>
      </w:r>
      <w:proofErr w:type="spellEnd"/>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proofErr w:type="spellStart"/>
      <w:r w:rsidRPr="00445F79">
        <w:rPr>
          <w:rFonts w:ascii="Cambria" w:eastAsia="Cambria" w:hAnsi="Cambria" w:cs="Cambria"/>
          <w:i/>
          <w:iCs/>
        </w:rPr>
        <w:t>Satavahanas</w:t>
      </w:r>
      <w:proofErr w:type="spellEnd"/>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proofErr w:type="spellStart"/>
      <w:r w:rsidRPr="00F90715">
        <w:rPr>
          <w:rFonts w:ascii="Cambria" w:eastAsia="Cambria" w:hAnsi="Cambria" w:cs="Cambria"/>
          <w:i/>
          <w:iCs/>
        </w:rPr>
        <w:t>Renati</w:t>
      </w:r>
      <w:proofErr w:type="spellEnd"/>
      <w:r w:rsidRPr="00F90715">
        <w:rPr>
          <w:rFonts w:ascii="Cambria" w:eastAsia="Cambria" w:hAnsi="Cambria" w:cs="Cambria"/>
          <w:i/>
          <w:iCs/>
        </w:rPr>
        <w:t xml:space="preserve">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proofErr w:type="spellStart"/>
      <w:r w:rsidR="00F90715" w:rsidRPr="00F90715">
        <w:rPr>
          <w:rFonts w:ascii="Cambria" w:eastAsia="Cambria" w:hAnsi="Cambria" w:cs="Cambria"/>
          <w:i/>
          <w:iCs/>
        </w:rPr>
        <w:t>G</w:t>
      </w:r>
      <w:r w:rsidRPr="00F90715">
        <w:rPr>
          <w:rFonts w:ascii="Cambria" w:eastAsia="Cambria" w:hAnsi="Cambria" w:cs="Cambria"/>
          <w:i/>
          <w:iCs/>
        </w:rPr>
        <w:t>ranthic</w:t>
      </w:r>
      <w:proofErr w:type="spellEnd"/>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5" w:name="_pg6nmichz0zh" w:colFirst="0" w:colLast="0"/>
      <w:bookmarkEnd w:id="5"/>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proofErr w:type="spellStart"/>
      <w:r w:rsidR="00F90715" w:rsidRPr="00F90715">
        <w:rPr>
          <w:rFonts w:ascii="Cambria" w:eastAsia="Cambria" w:hAnsi="Cambria" w:cs="Cambria"/>
          <w:i/>
          <w:iCs/>
        </w:rPr>
        <w:t>T</w:t>
      </w:r>
      <w:r w:rsidRPr="00F90715">
        <w:rPr>
          <w:rFonts w:ascii="Cambria" w:eastAsia="Cambria" w:hAnsi="Cambria" w:cs="Cambria"/>
          <w:i/>
          <w:iCs/>
        </w:rPr>
        <w:t>alakattu</w:t>
      </w:r>
      <w:proofErr w:type="spellEnd"/>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6" w:name="_7fh1ednp9lzh" w:colFirst="0" w:colLast="0"/>
      <w:bookmarkEnd w:id="6"/>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xml:space="preserve">) people mainly in the southern Indian states of Andhra Pradesh and Telangana where it is the official language. It is also spoken in such neighboring states as Karnataka, Tamil Nadu, Orissa, Maharashtra and </w:t>
      </w:r>
      <w:proofErr w:type="spellStart"/>
      <w:r>
        <w:rPr>
          <w:rFonts w:ascii="Cambria" w:eastAsia="Cambria" w:hAnsi="Cambria" w:cs="Cambria"/>
        </w:rPr>
        <w:t>Chattisgarh</w:t>
      </w:r>
      <w:proofErr w:type="spellEnd"/>
      <w:r>
        <w:rPr>
          <w:rFonts w:ascii="Cambria" w:eastAsia="Cambria" w:hAnsi="Cambria" w:cs="Cambria"/>
        </w:rPr>
        <w:t>,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7" w:name="_btxr5j5xvu3u" w:colFirst="0" w:colLast="0"/>
      <w:bookmarkEnd w:id="7"/>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 xml:space="preserve">Gondi, </w:t>
      </w:r>
      <w:proofErr w:type="spellStart"/>
      <w:r w:rsidRPr="009246A8">
        <w:rPr>
          <w:rFonts w:ascii="Cambria" w:eastAsia="Cambria" w:hAnsi="Cambria" w:cs="Cambria"/>
        </w:rPr>
        <w:t>Koya</w:t>
      </w:r>
      <w:proofErr w:type="spellEnd"/>
      <w:r w:rsidRPr="009246A8">
        <w:rPr>
          <w:rFonts w:ascii="Cambria" w:eastAsia="Cambria" w:hAnsi="Cambria" w:cs="Cambria"/>
        </w:rPr>
        <w:t xml:space="preserve">, Konda, </w:t>
      </w:r>
      <w:proofErr w:type="spellStart"/>
      <w:r w:rsidRPr="009246A8">
        <w:rPr>
          <w:rFonts w:ascii="Cambria" w:eastAsia="Cambria" w:hAnsi="Cambria" w:cs="Cambria"/>
        </w:rPr>
        <w:t>Kuvi</w:t>
      </w:r>
      <w:proofErr w:type="spellEnd"/>
      <w:r w:rsidRPr="009246A8">
        <w:rPr>
          <w:rFonts w:ascii="Cambria" w:eastAsia="Cambria" w:hAnsi="Cambria" w:cs="Cambria"/>
        </w:rPr>
        <w:t xml:space="preserve">, </w:t>
      </w:r>
      <w:proofErr w:type="spellStart"/>
      <w:r w:rsidRPr="009246A8">
        <w:rPr>
          <w:rFonts w:ascii="Cambria" w:eastAsia="Cambria" w:hAnsi="Cambria" w:cs="Cambria"/>
        </w:rPr>
        <w:t>Kolavar</w:t>
      </w:r>
      <w:proofErr w:type="spellEnd"/>
      <w:r w:rsidRPr="009246A8">
        <w:rPr>
          <w:rFonts w:ascii="Cambria" w:eastAsia="Cambria" w:hAnsi="Cambria" w:cs="Cambria"/>
        </w:rPr>
        <w:t xml:space="preserve"> or </w:t>
      </w:r>
      <w:proofErr w:type="spellStart"/>
      <w:r w:rsidRPr="009246A8">
        <w:rPr>
          <w:rFonts w:ascii="Cambria" w:eastAsia="Cambria" w:hAnsi="Cambria" w:cs="Cambria"/>
        </w:rPr>
        <w:t>Kolami</w:t>
      </w:r>
      <w:proofErr w:type="spellEnd"/>
      <w:r w:rsidRPr="009246A8">
        <w:rPr>
          <w:rFonts w:ascii="Cambria" w:eastAsia="Cambria" w:hAnsi="Cambria" w:cs="Cambria"/>
        </w:rPr>
        <w:t xml:space="preserve">, </w:t>
      </w:r>
      <w:proofErr w:type="spellStart"/>
      <w:r w:rsidRPr="009246A8">
        <w:rPr>
          <w:rFonts w:ascii="Cambria" w:eastAsia="Cambria" w:hAnsi="Cambria" w:cs="Cambria"/>
        </w:rPr>
        <w:t>Yerukala</w:t>
      </w:r>
      <w:proofErr w:type="spellEnd"/>
      <w:r w:rsidRPr="009246A8">
        <w:rPr>
          <w:rFonts w:ascii="Cambria" w:eastAsia="Cambria" w:hAnsi="Cambria" w:cs="Cambria"/>
        </w:rPr>
        <w:t xml:space="preserve">, Banjara or Lambadi, </w:t>
      </w:r>
      <w:proofErr w:type="spellStart"/>
      <w:r w:rsidRPr="009246A8">
        <w:rPr>
          <w:rFonts w:ascii="Cambria" w:eastAsia="Cambria" w:hAnsi="Cambria" w:cs="Cambria"/>
        </w:rPr>
        <w:t>Savara</w:t>
      </w:r>
      <w:proofErr w:type="spellEnd"/>
      <w:r w:rsidRPr="009246A8">
        <w:rPr>
          <w:rFonts w:ascii="Cambria" w:eastAsia="Cambria" w:hAnsi="Cambria" w:cs="Cambria"/>
        </w:rPr>
        <w:t xml:space="preserve"> or Sora, Adivasi </w:t>
      </w:r>
      <w:proofErr w:type="spellStart"/>
      <w:r w:rsidRPr="009246A8">
        <w:rPr>
          <w:rFonts w:ascii="Cambria" w:eastAsia="Cambria" w:hAnsi="Cambria" w:cs="Cambria"/>
        </w:rPr>
        <w:t>Odiya</w:t>
      </w:r>
      <w:proofErr w:type="spellEnd"/>
      <w:r w:rsidRPr="009246A8">
        <w:rPr>
          <w:rFonts w:ascii="Cambria" w:eastAsia="Cambria" w:hAnsi="Cambria" w:cs="Cambria"/>
        </w:rPr>
        <w:t xml:space="preserve"> and also Sanskrit.</w:t>
      </w:r>
    </w:p>
    <w:p w14:paraId="4C468DB8" w14:textId="77777777" w:rsidR="00D40501" w:rsidRPr="009246A8" w:rsidRDefault="00D40501" w:rsidP="009246A8">
      <w:pPr>
        <w:jc w:val="both"/>
        <w:rPr>
          <w:rFonts w:ascii="Cambria" w:hAnsi="Cambria"/>
        </w:rPr>
      </w:pPr>
      <w:r w:rsidRPr="009246A8">
        <w:rPr>
          <w:rFonts w:ascii="Cambria" w:hAnsi="Cambria"/>
        </w:rPr>
        <w:t xml:space="preserve">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w:t>
      </w:r>
      <w:proofErr w:type="spellStart"/>
      <w:r w:rsidRPr="009246A8">
        <w:rPr>
          <w:rFonts w:ascii="Cambria" w:hAnsi="Cambria"/>
        </w:rPr>
        <w:t>Koya</w:t>
      </w:r>
      <w:proofErr w:type="spellEnd"/>
      <w:r w:rsidRPr="009246A8">
        <w:rPr>
          <w:rFonts w:ascii="Cambria" w:hAnsi="Cambria"/>
        </w:rPr>
        <w:t xml:space="preserve">, Konda, </w:t>
      </w:r>
      <w:proofErr w:type="spellStart"/>
      <w:r w:rsidRPr="009246A8">
        <w:rPr>
          <w:rFonts w:ascii="Cambria" w:hAnsi="Cambria"/>
        </w:rPr>
        <w:t>Kuvi</w:t>
      </w:r>
      <w:proofErr w:type="spellEnd"/>
      <w:r w:rsidRPr="009246A8">
        <w:rPr>
          <w:rFonts w:ascii="Cambria" w:hAnsi="Cambria"/>
        </w:rPr>
        <w:t xml:space="preserve">, </w:t>
      </w:r>
      <w:proofErr w:type="spellStart"/>
      <w:r w:rsidRPr="009246A8">
        <w:rPr>
          <w:rFonts w:ascii="Cambria" w:hAnsi="Cambria"/>
        </w:rPr>
        <w:t>Kolami</w:t>
      </w:r>
      <w:proofErr w:type="spellEnd"/>
      <w:r w:rsidRPr="009246A8">
        <w:rPr>
          <w:rFonts w:ascii="Cambria" w:hAnsi="Cambria"/>
        </w:rPr>
        <w:t xml:space="preserve">, </w:t>
      </w:r>
      <w:proofErr w:type="spellStart"/>
      <w:r w:rsidRPr="009246A8">
        <w:rPr>
          <w:rFonts w:ascii="Cambria" w:hAnsi="Cambria"/>
        </w:rPr>
        <w:t>Yerukala</w:t>
      </w:r>
      <w:proofErr w:type="spellEnd"/>
      <w:r w:rsidRPr="009246A8">
        <w:rPr>
          <w:rFonts w:ascii="Cambria" w:hAnsi="Cambria"/>
        </w:rPr>
        <w:t xml:space="preserve">, Banjara, </w:t>
      </w:r>
      <w:proofErr w:type="spellStart"/>
      <w:r w:rsidRPr="009246A8">
        <w:rPr>
          <w:rFonts w:ascii="Cambria" w:hAnsi="Cambria"/>
        </w:rPr>
        <w:t>Savara</w:t>
      </w:r>
      <w:proofErr w:type="spellEnd"/>
      <w:r w:rsidRPr="009246A8">
        <w:rPr>
          <w:rFonts w:ascii="Cambria" w:hAnsi="Cambria"/>
        </w:rPr>
        <w:t xml:space="preserve"> and Adivasi </w:t>
      </w:r>
      <w:proofErr w:type="spellStart"/>
      <w:r w:rsidRPr="009246A8">
        <w:rPr>
          <w:rFonts w:ascii="Cambria" w:hAnsi="Cambria"/>
        </w:rPr>
        <w:t>Odiya</w:t>
      </w:r>
      <w:proofErr w:type="spellEnd"/>
      <w:r w:rsidRPr="009246A8">
        <w:rPr>
          <w:rFonts w:ascii="Cambria" w:hAnsi="Cambria"/>
        </w:rPr>
        <w:t>.</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w:t>
            </w:r>
            <w:proofErr w:type="spellStart"/>
            <w:r w:rsidR="00601762">
              <w:rPr>
                <w:rFonts w:asciiTheme="minorHAnsi" w:eastAsia="Cambria" w:hAnsiTheme="minorHAnsi" w:cs="Cambria"/>
              </w:rPr>
              <w:t>tel</w:t>
            </w:r>
            <w:proofErr w:type="spellEnd"/>
            <w:r w:rsidR="00601762">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w:t>
            </w:r>
            <w:proofErr w:type="spellStart"/>
            <w:r w:rsidR="00C605D5">
              <w:rPr>
                <w:rFonts w:asciiTheme="minorHAnsi" w:eastAsia="Cambria" w:hAnsiTheme="minorHAnsi" w:cs="Cambria"/>
              </w:rPr>
              <w:t>gon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Koya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kff</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w:t>
            </w:r>
            <w:proofErr w:type="spellStart"/>
            <w:r w:rsidR="00C605D5">
              <w:rPr>
                <w:rFonts w:asciiTheme="minorHAnsi" w:eastAsia="Cambria" w:hAnsiTheme="minorHAnsi" w:cs="Cambria"/>
              </w:rPr>
              <w:t>knd</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Kuvi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kxv</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Kolavar</w:t>
            </w:r>
            <w:proofErr w:type="spellEnd"/>
            <w:r w:rsidRPr="004C1DC1">
              <w:rPr>
                <w:rFonts w:asciiTheme="minorHAnsi" w:eastAsia="Cambria" w:hAnsiTheme="minorHAnsi" w:cs="Cambria"/>
              </w:rPr>
              <w:t xml:space="preserve"> or </w:t>
            </w:r>
            <w:proofErr w:type="spellStart"/>
            <w:r w:rsidRPr="004C1DC1">
              <w:rPr>
                <w:rFonts w:asciiTheme="minorHAnsi" w:eastAsia="Cambria" w:hAnsiTheme="minorHAnsi" w:cs="Cambria"/>
              </w:rPr>
              <w:t>Kolami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Yerukala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yeu</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w:t>
            </w:r>
            <w:proofErr w:type="spellStart"/>
            <w:r w:rsidR="00C605D5">
              <w:rPr>
                <w:rFonts w:asciiTheme="minorHAnsi" w:eastAsia="Cambria" w:hAnsiTheme="minorHAnsi" w:cs="Cambria"/>
              </w:rPr>
              <w:t>lmn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Savara</w:t>
            </w:r>
            <w:proofErr w:type="spellEnd"/>
            <w:r w:rsidRPr="004C1DC1">
              <w:rPr>
                <w:rFonts w:asciiTheme="minorHAnsi" w:eastAsia="Cambria" w:hAnsiTheme="minorHAnsi" w:cs="Cambria"/>
              </w:rPr>
              <w:t xml:space="preserve"> or Sora</w:t>
            </w:r>
            <w:r w:rsidR="00C605D5">
              <w:rPr>
                <w:rFonts w:asciiTheme="minorHAnsi" w:eastAsia="Cambria" w:hAnsiTheme="minorHAnsi" w:cs="Cambria"/>
              </w:rPr>
              <w:t xml:space="preserve"> (</w:t>
            </w:r>
            <w:proofErr w:type="spellStart"/>
            <w:r w:rsidR="00C605D5">
              <w:rPr>
                <w:rFonts w:asciiTheme="minorHAnsi" w:eastAsia="Cambria" w:hAnsiTheme="minorHAnsi" w:cs="Cambria"/>
              </w:rPr>
              <w:t>srb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w:t>
            </w:r>
            <w:proofErr w:type="spellStart"/>
            <w:r w:rsidRPr="004C1DC1">
              <w:rPr>
                <w:rFonts w:asciiTheme="minorHAnsi" w:eastAsia="Cambria" w:hAnsiTheme="minorHAnsi" w:cs="Cambria"/>
              </w:rPr>
              <w:t>Odiya</w:t>
            </w:r>
            <w:proofErr w:type="spellEnd"/>
            <w:r w:rsidRPr="004C1DC1">
              <w:rPr>
                <w:rFonts w:asciiTheme="minorHAnsi" w:eastAsia="Cambria" w:hAnsiTheme="minorHAnsi" w:cs="Cambria"/>
              </w:rPr>
              <w:t xml:space="preserve">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8" w:name="_Hlk503778089"/>
      <w:r w:rsidRPr="00D40501">
        <w:rPr>
          <w:rFonts w:ascii="Cambria" w:eastAsia="Cambria" w:hAnsi="Cambria" w:cs="Cambria"/>
          <w:sz w:val="20"/>
          <w:szCs w:val="20"/>
        </w:rPr>
        <w:t>Table 1: Main languages considered under Telugu LGR</w:t>
      </w:r>
    </w:p>
    <w:bookmarkEnd w:id="8"/>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9" w:name="_m9ud2a4rsvyq" w:colFirst="0" w:colLast="0"/>
      <w:bookmarkEnd w:id="9"/>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 xml:space="preserve">the </w:t>
      </w:r>
      <w:proofErr w:type="spellStart"/>
      <w:r w:rsidR="00F41FE4">
        <w:t>halant</w:t>
      </w:r>
      <w:proofErr w:type="spellEnd"/>
      <w:r w:rsidR="00F41FE4">
        <w:t xml:space="preserve">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10" w:name="_hsc3yvsltidm" w:colFirst="0" w:colLast="0"/>
      <w:bookmarkEnd w:id="10"/>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ai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proofErr w:type="spellStart"/>
      <w:r w:rsidR="001623C5" w:rsidRPr="00B97682">
        <w:rPr>
          <w:rFonts w:ascii="Cambria" w:eastAsia="Cambria" w:hAnsi="Cambria" w:cs="Cambria"/>
          <w:i/>
          <w:iCs/>
        </w:rPr>
        <w:t>avagraha</w:t>
      </w:r>
      <w:proofErr w:type="spellEnd"/>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proofErr w:type="spellStart"/>
      <w:r w:rsidR="00220EB9" w:rsidRPr="00B97682">
        <w:rPr>
          <w:rFonts w:ascii="Cambria" w:eastAsia="Cambria" w:hAnsi="Cambria" w:cs="Cambria"/>
          <w:i/>
          <w:iCs/>
        </w:rPr>
        <w:t>halant</w:t>
      </w:r>
      <w:proofErr w:type="spellEnd"/>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proofErr w:type="spellStart"/>
      <w:r w:rsidR="005D6199" w:rsidRPr="00B97682">
        <w:rPr>
          <w:rFonts w:ascii="Cambria" w:eastAsia="Cambria" w:hAnsi="Cambria" w:cs="Cambria"/>
          <w:i/>
          <w:iCs/>
        </w:rPr>
        <w:t>halant</w:t>
      </w:r>
      <w:proofErr w:type="spellEnd"/>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proofErr w:type="spellStart"/>
      <w:r w:rsidR="00CD18E4" w:rsidRPr="0092036E">
        <w:rPr>
          <w:rFonts w:ascii="Cambria" w:eastAsia="Cambria" w:hAnsi="Cambria" w:cs="Cambria"/>
          <w:i/>
          <w:iCs/>
        </w:rPr>
        <w:t>matra</w:t>
      </w:r>
      <w:proofErr w:type="spellEnd"/>
      <w:r w:rsidR="00CD18E4" w:rsidRPr="0092036E">
        <w:rPr>
          <w:rFonts w:ascii="Cambria" w:eastAsia="Cambria" w:hAnsi="Cambria" w:cs="Cambria"/>
        </w:rPr>
        <w:t xml:space="preserve"> sign or before the </w:t>
      </w:r>
      <w:proofErr w:type="spellStart"/>
      <w:r w:rsidR="00CD18E4" w:rsidRPr="0092036E">
        <w:rPr>
          <w:rFonts w:ascii="Cambria" w:eastAsia="Cambria" w:hAnsi="Cambria" w:cs="Cambria"/>
          <w:i/>
          <w:iCs/>
        </w:rPr>
        <w:t>halant</w:t>
      </w:r>
      <w:proofErr w:type="spellEnd"/>
      <w:r w:rsidR="00CD18E4" w:rsidRPr="0092036E">
        <w:rPr>
          <w:rFonts w:ascii="Cambria" w:eastAsia="Cambria" w:hAnsi="Cambria" w:cs="Cambria"/>
          <w:i/>
          <w:iCs/>
        </w:rPr>
        <w:t xml:space="preserve"> </w:t>
      </w:r>
      <w:r w:rsidR="00CD18E4" w:rsidRPr="0092036E">
        <w:rPr>
          <w:rFonts w:ascii="Cambria" w:eastAsia="Cambria" w:hAnsi="Cambria" w:cs="Cambria"/>
        </w:rPr>
        <w:t>sign.</w:t>
      </w:r>
    </w:p>
    <w:p w14:paraId="45AA225A" w14:textId="210F59C4" w:rsidR="00C42B3A" w:rsidRDefault="00143ED9" w:rsidP="00466720">
      <w:pPr>
        <w:spacing w:line="320" w:lineRule="exact"/>
        <w:rPr>
          <w:rFonts w:ascii="Cambria" w:eastAsia="Cambria" w:hAnsi="Cambria" w:cs="Cambria"/>
        </w:rPr>
      </w:pPr>
      <w:r w:rsidRPr="0092036E">
        <w:rPr>
          <w:rFonts w:ascii="Cambria" w:eastAsia="Cambria" w:hAnsi="Cambria" w:cs="Cambria"/>
        </w:rPr>
        <w:t xml:space="preserve"> </w:t>
      </w:r>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64F384F9"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w:t>
            </w:r>
            <w:r w:rsidR="00466720">
              <w:rPr>
                <w:rFonts w:ascii="Cambria" w:hAnsi="Cambria" w:cs="Mandali"/>
              </w:rPr>
              <w:t>C</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proofErr w:type="spellStart"/>
            <w:r w:rsidRPr="009246A8">
              <w:rPr>
                <w:rFonts w:ascii="Cambria" w:eastAsia="Cambria" w:hAnsi="Cambria" w:cs="Cambria"/>
              </w:rPr>
              <w:t>C</w:t>
            </w:r>
            <w:r w:rsidR="005D6199" w:rsidRPr="009246A8">
              <w:rPr>
                <w:rFonts w:ascii="Cambria" w:eastAsia="Cambria" w:hAnsi="Cambria" w:cs="Cambria"/>
              </w:rPr>
              <w:t>andrabindu</w:t>
            </w:r>
            <w:proofErr w:type="spellEnd"/>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proofErr w:type="spellStart"/>
            <w:r w:rsidRPr="009246A8">
              <w:rPr>
                <w:rFonts w:ascii="Cambria" w:hAnsi="Cambria"/>
              </w:rPr>
              <w:t>Ar</w:t>
            </w:r>
            <w:r w:rsidR="00723E04">
              <w:rPr>
                <w:rFonts w:ascii="Cambria" w:hAnsi="Cambria"/>
              </w:rPr>
              <w:t>d</w:t>
            </w:r>
            <w:r w:rsidRPr="009246A8">
              <w:rPr>
                <w:rFonts w:ascii="Cambria" w:hAnsi="Cambria"/>
              </w:rPr>
              <w:t>hānusvāra</w:t>
            </w:r>
            <w:proofErr w:type="spellEnd"/>
            <w:r w:rsidRPr="009246A8">
              <w:rPr>
                <w:rFonts w:ascii="Cambria" w:hAnsi="Cambria"/>
              </w:rPr>
              <w:t xml:space="preserve"> </w:t>
            </w:r>
            <w:r>
              <w:rPr>
                <w:rFonts w:ascii="Cambria" w:hAnsi="Cambria"/>
              </w:rPr>
              <w:t>o</w:t>
            </w:r>
            <w:r w:rsidRPr="009246A8">
              <w:rPr>
                <w:rFonts w:ascii="Cambria" w:hAnsi="Cambria"/>
              </w:rPr>
              <w:t xml:space="preserve">r </w:t>
            </w:r>
            <w:proofErr w:type="spellStart"/>
            <w:r w:rsidRPr="009246A8">
              <w:rPr>
                <w:rFonts w:ascii="Cambria" w:hAnsi="Cambria"/>
              </w:rPr>
              <w:t>Arasunna</w:t>
            </w:r>
            <w:proofErr w:type="spellEnd"/>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sidRPr="009246A8">
              <w:rPr>
                <w:rFonts w:ascii="Cambria" w:hAnsi="Cambria"/>
              </w:rPr>
              <w:t>Pūr</w:t>
            </w:r>
            <w:r w:rsidR="00723E04" w:rsidRPr="00DB7C8E">
              <w:rPr>
                <w:rFonts w:ascii="Cambria" w:hAnsi="Cambria" w:cs="Arial"/>
                <w:color w:val="222222"/>
              </w:rPr>
              <w:t>ṇ</w:t>
            </w:r>
            <w:r w:rsidRPr="009246A8">
              <w:rPr>
                <w:rFonts w:ascii="Cambria" w:hAnsi="Cambria"/>
              </w:rPr>
              <w:t>anusvāra</w:t>
            </w:r>
            <w:proofErr w:type="spellEnd"/>
            <w:r w:rsidRPr="009246A8">
              <w:rPr>
                <w:rFonts w:ascii="Cambria" w:hAnsi="Cambria"/>
              </w:rPr>
              <w:t xml:space="preserve">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V</w:t>
            </w:r>
            <w:r w:rsidRPr="009246A8">
              <w:rPr>
                <w:rFonts w:ascii="Cambria" w:hAnsi="Cambria"/>
              </w:rPr>
              <w:t>isarga</w:t>
            </w:r>
            <w:proofErr w:type="spellEnd"/>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A</w:t>
            </w:r>
            <w:r w:rsidRPr="009246A8">
              <w:rPr>
                <w:rFonts w:ascii="Cambria" w:hAnsi="Cambria"/>
              </w:rPr>
              <w:t>vagraha</w:t>
            </w:r>
            <w:proofErr w:type="spellEnd"/>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H</w:t>
            </w:r>
            <w:r w:rsidRPr="009246A8">
              <w:rPr>
                <w:rFonts w:ascii="Cambria" w:hAnsi="Cambria"/>
              </w:rPr>
              <w:t>alant</w:t>
            </w:r>
            <w:proofErr w:type="spellEnd"/>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11" w:name="_e4by5e4p8003" w:colFirst="0" w:colLast="0"/>
      <w:bookmarkEnd w:id="11"/>
      <w:r>
        <w:t xml:space="preserve">3.5.2 The </w:t>
      </w:r>
      <w:proofErr w:type="spellStart"/>
      <w:r w:rsidR="00147864">
        <w:t>Anusvāra</w:t>
      </w:r>
      <w:proofErr w:type="spellEnd"/>
      <w:r>
        <w:t xml:space="preserve"> or </w:t>
      </w:r>
      <w:proofErr w:type="spellStart"/>
      <w:r>
        <w:t>sunna</w:t>
      </w:r>
      <w:proofErr w:type="spellEnd"/>
      <w:r>
        <w:t xml:space="preserve"> (</w:t>
      </w:r>
      <w:r>
        <w:rPr>
          <w:rFonts w:cs="Gautami"/>
          <w:cs/>
          <w:lang w:bidi="te-IN"/>
        </w:rPr>
        <w:t>ం</w:t>
      </w:r>
      <w:r>
        <w:t xml:space="preserve"> - U+0C02)</w:t>
      </w:r>
    </w:p>
    <w:p w14:paraId="7C89813B" w14:textId="6D413D50" w:rsidR="00357184" w:rsidRDefault="00143ED9" w:rsidP="00B4326A">
      <w:pPr>
        <w:spacing w:line="320" w:lineRule="exact"/>
        <w:rPr>
          <w:rFonts w:ascii="Cambria" w:eastAsia="Cambria" w:hAnsi="Cambria" w:cs="Cambria"/>
        </w:rPr>
      </w:pPr>
      <w:r>
        <w:rPr>
          <w:rFonts w:ascii="Cambria" w:eastAsia="Cambria" w:hAnsi="Cambria" w:cs="Cambria"/>
        </w:rPr>
        <w:t xml:space="preserve">The </w:t>
      </w:r>
      <w:proofErr w:type="spellStart"/>
      <w:r w:rsidR="00147864">
        <w:rPr>
          <w:rFonts w:ascii="Cambria" w:eastAsia="Cambria" w:hAnsi="Cambria" w:cs="Cambria"/>
        </w:rPr>
        <w:t>Anusvāra</w:t>
      </w:r>
      <w:proofErr w:type="spellEnd"/>
      <w:r>
        <w:rPr>
          <w:rFonts w:ascii="Cambria" w:eastAsia="Cambria" w:hAnsi="Cambria" w:cs="Cambria"/>
        </w:rPr>
        <w:t xml:space="preserve"> or </w:t>
      </w:r>
      <w:proofErr w:type="spellStart"/>
      <w:r w:rsidRPr="004D0B7C">
        <w:rPr>
          <w:rFonts w:ascii="Cambria" w:eastAsia="Cambria" w:hAnsi="Cambria" w:cs="Cambria"/>
          <w:i/>
          <w:iCs/>
        </w:rPr>
        <w:t>sunna</w:t>
      </w:r>
      <w:proofErr w:type="spellEnd"/>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proofErr w:type="spellStart"/>
      <w:r>
        <w:rPr>
          <w:rFonts w:ascii="Cambria" w:eastAsia="Cambria" w:hAnsi="Cambria" w:cs="Cambria"/>
        </w:rPr>
        <w:t>Halant</w:t>
      </w:r>
      <w:proofErr w:type="spellEnd"/>
      <w:r>
        <w:rPr>
          <w:rFonts w:ascii="Cambria" w:eastAsia="Cambria" w:hAnsi="Cambria" w:cs="Cambria"/>
        </w:rPr>
        <w:t xml:space="preserve"> before a consonant.  Writing alternatively with a nasal consonant + </w:t>
      </w:r>
      <w:proofErr w:type="spellStart"/>
      <w:r>
        <w:rPr>
          <w:rFonts w:ascii="Cambria" w:eastAsia="Cambria" w:hAnsi="Cambria" w:cs="Cambria"/>
        </w:rPr>
        <w:t>Halant</w:t>
      </w:r>
      <w:proofErr w:type="spellEnd"/>
      <w:r>
        <w:rPr>
          <w:rFonts w:ascii="Cambria" w:eastAsia="Cambria" w:hAnsi="Cambria" w:cs="Cambria"/>
        </w:rPr>
        <w:t xml:space="preserve"> + Consonant is rare and often occur</w:t>
      </w:r>
      <w:r w:rsidR="00E0508F">
        <w:rPr>
          <w:rFonts w:ascii="Cambria" w:eastAsia="Cambria" w:hAnsi="Cambria" w:cs="Cambria"/>
        </w:rPr>
        <w:t>s</w:t>
      </w:r>
      <w:r>
        <w:rPr>
          <w:rFonts w:ascii="Cambria" w:eastAsia="Cambria" w:hAnsi="Cambria" w:cs="Cambria"/>
        </w:rPr>
        <w:t xml:space="preserve"> while transcribing </w:t>
      </w:r>
      <w:r>
        <w:rPr>
          <w:rFonts w:ascii="Cambria" w:eastAsia="Cambria" w:hAnsi="Cambria" w:cs="Cambria"/>
        </w:rPr>
        <w:lastRenderedPageBreak/>
        <w:t xml:space="preserve">Sanskrit words. Otherwise the writing practice with nasal consonant + </w:t>
      </w:r>
      <w:proofErr w:type="spellStart"/>
      <w:r>
        <w:rPr>
          <w:rFonts w:ascii="Cambria" w:eastAsia="Cambria" w:hAnsi="Cambria" w:cs="Cambria"/>
        </w:rPr>
        <w:t>Halant</w:t>
      </w:r>
      <w:proofErr w:type="spellEnd"/>
      <w:r>
        <w:rPr>
          <w:rFonts w:ascii="Cambria" w:eastAsia="Cambria" w:hAnsi="Cambria" w:cs="Cambria"/>
        </w:rPr>
        <w:t xml:space="preserve">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proofErr w:type="spellStart"/>
            <w:r w:rsidRPr="004C1DC1">
              <w:rPr>
                <w:rFonts w:asciiTheme="minorHAnsi" w:hAnsiTheme="minorHAnsi"/>
              </w:rPr>
              <w:t>Halant</w:t>
            </w:r>
            <w:proofErr w:type="spellEnd"/>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laMka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laŋka</w:t>
            </w:r>
            <w:proofErr w:type="spellEnd"/>
            <w:r w:rsidRPr="00220EB9">
              <w:rPr>
                <w:rFonts w:asciiTheme="minorHAnsi" w:hAnsiTheme="minorHAnsi"/>
              </w:rPr>
              <w:t>/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kaMce</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w:t>
            </w:r>
            <w:proofErr w:type="spellStart"/>
            <w:r w:rsidRPr="00220EB9">
              <w:rPr>
                <w:rFonts w:asciiTheme="minorHAnsi" w:eastAsia="Arial Unicode MS" w:hAnsiTheme="minorHAnsi" w:cs="Arial Unicode MS"/>
              </w:rPr>
              <w:t>kaɲce</w:t>
            </w:r>
            <w:proofErr w:type="spellEnd"/>
            <w:r w:rsidRPr="00220EB9">
              <w:rPr>
                <w:rFonts w:asciiTheme="minorHAnsi" w:eastAsia="Arial Unicode MS" w:hAnsiTheme="minorHAnsi" w:cs="Arial Unicode MS"/>
              </w:rPr>
              <w:t>]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paMTa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kanta</w:t>
            </w:r>
            <w:proofErr w:type="spellEnd"/>
            <w:r w:rsidRPr="00220EB9">
              <w:rPr>
                <w:rFonts w:asciiTheme="minorHAnsi" w:eastAsia="Gautami" w:hAnsiTheme="minorHAnsi" w:cs="Gautami"/>
              </w:rPr>
              <w:t>/</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  ‘</w:t>
            </w:r>
            <w:proofErr w:type="spellStart"/>
            <w:r w:rsidRPr="00220EB9">
              <w:rPr>
                <w:rFonts w:asciiTheme="minorHAnsi" w:eastAsia="Gautami" w:hAnsiTheme="minorHAnsi" w:cs="Gautami"/>
              </w:rPr>
              <w:t>thornybush</w:t>
            </w:r>
            <w:proofErr w:type="spellEnd"/>
            <w:r w:rsidRPr="00220EB9">
              <w:rPr>
                <w:rFonts w:asciiTheme="minorHAnsi" w:eastAsia="Gautami" w:hAnsiTheme="minorHAnsi" w:cs="Gautami"/>
              </w:rPr>
              <w:t>’</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kaMsa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kansa</w:t>
            </w:r>
            <w:proofErr w:type="spellEnd"/>
            <w:r w:rsidRPr="00220EB9">
              <w:rPr>
                <w:rFonts w:asciiTheme="minorHAnsi" w:eastAsia="Gautami" w:hAnsiTheme="minorHAnsi" w:cs="Gautami"/>
              </w:rPr>
              <w:t>/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 xml:space="preserve">/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 xml:space="preserve">Table 4: Homorganic nasal and Homorganic nasal + </w:t>
      </w:r>
      <w:proofErr w:type="spellStart"/>
      <w:r w:rsidRPr="00D40501">
        <w:rPr>
          <w:rFonts w:ascii="Cambria" w:eastAsia="Cambria" w:hAnsi="Cambria" w:cs="Cambria"/>
          <w:sz w:val="20"/>
          <w:szCs w:val="20"/>
        </w:rPr>
        <w:t>Halant</w:t>
      </w:r>
      <w:proofErr w:type="spellEnd"/>
    </w:p>
    <w:p w14:paraId="568C4907" w14:textId="77777777" w:rsidR="00357184" w:rsidRDefault="00143ED9">
      <w:pPr>
        <w:pStyle w:val="Heading3"/>
      </w:pPr>
      <w:bookmarkStart w:id="12" w:name="_1q278hrewr1" w:colFirst="0" w:colLast="0"/>
      <w:bookmarkEnd w:id="12"/>
      <w:r>
        <w:t xml:space="preserve">3.5.3 Nasalization: </w:t>
      </w:r>
      <w:proofErr w:type="spellStart"/>
      <w:r>
        <w:t>Candrabindu</w:t>
      </w:r>
      <w:proofErr w:type="spellEnd"/>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w:t>
      </w:r>
      <w:proofErr w:type="spellStart"/>
      <w:r>
        <w:t>arasunna</w:t>
      </w:r>
      <w:proofErr w:type="spellEnd"/>
      <w:r>
        <w:t xml:space="preserve">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proofErr w:type="spellStart"/>
      <w:r>
        <w:rPr>
          <w:rFonts w:ascii="Cambria" w:eastAsia="Cambria" w:hAnsi="Cambria" w:cs="Cambria"/>
        </w:rPr>
        <w:t>Candrabindu</w:t>
      </w:r>
      <w:proofErr w:type="spellEnd"/>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proofErr w:type="spellStart"/>
      <w:r w:rsidR="003131D4" w:rsidRPr="00220EB9">
        <w:rPr>
          <w:rFonts w:ascii="Cambria" w:eastAsia="Cambria" w:hAnsi="Cambria" w:cs="Cambria"/>
          <w:i/>
          <w:iCs/>
        </w:rPr>
        <w:t>arasunna</w:t>
      </w:r>
      <w:proofErr w:type="spellEnd"/>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w:t>
      </w:r>
      <w:proofErr w:type="spellStart"/>
      <w:r w:rsidR="005D6199">
        <w:rPr>
          <w:rFonts w:ascii="Cambria" w:eastAsia="Cambria" w:hAnsi="Cambria" w:cs="Cambria"/>
        </w:rPr>
        <w:t>telũgu</w:t>
      </w:r>
      <w:proofErr w:type="spellEnd"/>
      <w:r w:rsidR="005D6199">
        <w:rPr>
          <w:rFonts w:ascii="Cambria" w:eastAsia="Cambria" w:hAnsi="Cambria" w:cs="Cambria"/>
        </w:rPr>
        <w:t>/ ‘</w:t>
      </w:r>
      <w:proofErr w:type="spellStart"/>
      <w:r w:rsidR="005D6199">
        <w:rPr>
          <w:rFonts w:ascii="Cambria" w:eastAsia="Cambria" w:hAnsi="Cambria" w:cs="Cambria"/>
        </w:rPr>
        <w:t>telugu</w:t>
      </w:r>
      <w:proofErr w:type="spellEnd"/>
      <w:r w:rsidR="005D6199">
        <w:rPr>
          <w:rFonts w:ascii="Cambria" w:eastAsia="Cambria" w:hAnsi="Cambria" w:cs="Cambria"/>
        </w:rPr>
        <w:t>’</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w:t>
      </w:r>
      <w:proofErr w:type="spellStart"/>
      <w:r>
        <w:rPr>
          <w:rFonts w:ascii="Cambria" w:eastAsia="Cambria" w:hAnsi="Cambria" w:cs="Cambria"/>
        </w:rPr>
        <w:t>candrabindu</w:t>
      </w:r>
      <w:proofErr w:type="spellEnd"/>
      <w:r>
        <w:rPr>
          <w:rFonts w:ascii="Cambria" w:eastAsia="Cambria" w:hAnsi="Cambria" w:cs="Cambria"/>
        </w:rPr>
        <w:t xml:space="preserve"> frequently unless to bring special emphasis as in </w:t>
      </w:r>
      <w:proofErr w:type="spellStart"/>
      <w:r>
        <w:rPr>
          <w:rFonts w:ascii="Cambria" w:eastAsia="Cambria" w:hAnsi="Cambria" w:cs="Cambria"/>
        </w:rPr>
        <w:t>hãã</w:t>
      </w:r>
      <w:proofErr w:type="spellEnd"/>
      <w:r>
        <w:rPr>
          <w:rFonts w:ascii="Cambria" w:eastAsia="Cambria" w:hAnsi="Cambria" w:cs="Cambria"/>
        </w:rPr>
        <w:t xml:space="preserve">, </w:t>
      </w:r>
      <w:proofErr w:type="spellStart"/>
      <w:r>
        <w:rPr>
          <w:rFonts w:ascii="Cambria" w:eastAsia="Cambria" w:hAnsi="Cambria" w:cs="Cambria"/>
        </w:rPr>
        <w:t>hũũ</w:t>
      </w:r>
      <w:proofErr w:type="spellEnd"/>
      <w:r>
        <w:rPr>
          <w:rFonts w:ascii="Cambria" w:eastAsia="Cambria" w:hAnsi="Cambria" w:cs="Cambria"/>
        </w:rPr>
        <w:t>, etc.</w:t>
      </w:r>
    </w:p>
    <w:p w14:paraId="7E3F0A49" w14:textId="77777777" w:rsidR="00357184" w:rsidRDefault="00143ED9">
      <w:pPr>
        <w:pStyle w:val="Heading3"/>
      </w:pPr>
      <w:bookmarkStart w:id="13" w:name="_efq0inny4jh" w:colFirst="0" w:colLast="0"/>
      <w:bookmarkEnd w:id="13"/>
      <w:r>
        <w:t>3.5.4 The Consonants</w:t>
      </w:r>
    </w:p>
    <w:p w14:paraId="537A883B" w14:textId="7ADA25BD"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a/ included in them. As per the traditional classification</w:t>
      </w:r>
      <w:r w:rsidR="00E0508F">
        <w:rPr>
          <w:rFonts w:ascii="Cambria" w:eastAsia="Cambria" w:hAnsi="Cambria" w:cs="Cambria"/>
        </w:rPr>
        <w:t>,</w:t>
      </w:r>
      <w:r>
        <w:rPr>
          <w:rFonts w:ascii="Cambria" w:eastAsia="Cambria" w:hAnsi="Cambria" w:cs="Cambria"/>
        </w:rPr>
        <w:t xml:space="preserve"> they are categorized according to their phonetic properties. There are 5 </w:t>
      </w:r>
      <w:proofErr w:type="spellStart"/>
      <w:r w:rsidRPr="001A5ADB">
        <w:rPr>
          <w:rFonts w:ascii="Cambria" w:eastAsia="Cambria" w:hAnsi="Cambria" w:cs="Cambria"/>
          <w:i/>
          <w:iCs/>
        </w:rPr>
        <w:t>varga</w:t>
      </w:r>
      <w:proofErr w:type="spellEnd"/>
      <w:r>
        <w:rPr>
          <w:rFonts w:ascii="Cambria" w:eastAsia="Cambria" w:hAnsi="Cambria" w:cs="Cambria"/>
        </w:rPr>
        <w:t xml:space="preserve"> groups (classes) and one non-</w:t>
      </w:r>
      <w:proofErr w:type="spellStart"/>
      <w:r w:rsidRPr="001A5ADB">
        <w:rPr>
          <w:rFonts w:ascii="Cambria" w:eastAsia="Cambria" w:hAnsi="Cambria" w:cs="Cambria"/>
          <w:i/>
          <w:iCs/>
        </w:rPr>
        <w:t>varga</w:t>
      </w:r>
      <w:proofErr w:type="spellEnd"/>
      <w:r>
        <w:rPr>
          <w:rFonts w:ascii="Cambria" w:eastAsia="Cambria" w:hAnsi="Cambria" w:cs="Cambria"/>
        </w:rPr>
        <w:t xml:space="preserve"> group. Each </w:t>
      </w:r>
      <w:proofErr w:type="spellStart"/>
      <w:r w:rsidR="001A5ADB" w:rsidRPr="001A5ADB">
        <w:rPr>
          <w:rFonts w:ascii="Cambria" w:eastAsia="Cambria" w:hAnsi="Cambria" w:cs="Cambria"/>
          <w:i/>
          <w:iCs/>
        </w:rPr>
        <w:t>v</w:t>
      </w:r>
      <w:r w:rsidRPr="001A5ADB">
        <w:rPr>
          <w:rFonts w:ascii="Cambria" w:eastAsia="Cambria" w:hAnsi="Cambria" w:cs="Cambria"/>
          <w:i/>
          <w:iCs/>
        </w:rPr>
        <w:t>arga</w:t>
      </w:r>
      <w:proofErr w:type="spellEnd"/>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proofErr w:type="spellStart"/>
      <w:r w:rsidRPr="001A5ADB">
        <w:rPr>
          <w:rFonts w:ascii="Cambria" w:eastAsia="Cambria" w:hAnsi="Cambria" w:cs="Cambria"/>
          <w:i/>
          <w:iCs/>
        </w:rPr>
        <w:t>varga</w:t>
      </w:r>
      <w:proofErr w:type="spellEnd"/>
      <w:r>
        <w:rPr>
          <w:rFonts w:ascii="Cambria" w:eastAsia="Cambria" w:hAnsi="Cambria" w:cs="Cambria"/>
        </w:rPr>
        <w:t xml:space="preserve"> contains four oral stops and one nasal stop ordered by the complexity of their manner from left to right as [-</w:t>
      </w:r>
      <w:proofErr w:type="spellStart"/>
      <w:r>
        <w:rPr>
          <w:rFonts w:ascii="Cambria" w:eastAsia="Cambria" w:hAnsi="Cambria" w:cs="Cambria"/>
        </w:rPr>
        <w:t>vd</w:t>
      </w:r>
      <w:proofErr w:type="spellEnd"/>
      <w:r>
        <w:rPr>
          <w:rFonts w:ascii="Cambria" w:eastAsia="Cambria" w:hAnsi="Cambria" w:cs="Cambria"/>
        </w:rPr>
        <w:t>,-asp,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w:t>
      </w:r>
      <w:r w:rsidR="001A5ADB">
        <w:rPr>
          <w:rFonts w:ascii="Cambria" w:eastAsia="Cambria" w:hAnsi="Cambria" w:cs="Cambria"/>
        </w:rPr>
        <w:t xml:space="preserve"> (where, </w:t>
      </w:r>
      <w:proofErr w:type="spellStart"/>
      <w:r w:rsidR="001A5ADB">
        <w:rPr>
          <w:rFonts w:ascii="Cambria" w:eastAsia="Cambria" w:hAnsi="Cambria" w:cs="Cambria"/>
        </w:rPr>
        <w:t>vd</w:t>
      </w:r>
      <w:proofErr w:type="spellEnd"/>
      <w:r w:rsidR="001A5ADB">
        <w:rPr>
          <w:rFonts w:ascii="Cambria" w:eastAsia="Cambria" w:hAnsi="Cambria" w:cs="Cambria"/>
        </w:rPr>
        <w:t xml:space="preserve"> = voiced, asp = aspirated, </w:t>
      </w:r>
      <w:proofErr w:type="spellStart"/>
      <w:r w:rsidR="001A5ADB">
        <w:rPr>
          <w:rFonts w:ascii="Cambria" w:eastAsia="Cambria" w:hAnsi="Cambria" w:cs="Cambria"/>
        </w:rPr>
        <w:t>nas</w:t>
      </w:r>
      <w:proofErr w:type="spellEnd"/>
      <w:r w:rsidR="001A5ADB">
        <w:rPr>
          <w:rFonts w:ascii="Cambria" w:eastAsia="Cambria" w:hAnsi="Cambria" w:cs="Cambria"/>
        </w:rPr>
        <w:t xml:space="preserve"> = nasal)</w:t>
      </w:r>
      <w:r>
        <w:rPr>
          <w:rFonts w:ascii="Cambria" w:eastAsia="Cambria" w:hAnsi="Cambria" w:cs="Cambria"/>
        </w:rPr>
        <w:t xml:space="preserve">.  Each feature set defines the character by the </w:t>
      </w:r>
      <w:proofErr w:type="spellStart"/>
      <w:r w:rsidRPr="001A5ADB">
        <w:rPr>
          <w:rFonts w:ascii="Cambria" w:eastAsia="Cambria" w:hAnsi="Cambria" w:cs="Cambria"/>
          <w:i/>
          <w:iCs/>
        </w:rPr>
        <w:t>varga</w:t>
      </w:r>
      <w:proofErr w:type="spellEnd"/>
      <w:r>
        <w:rPr>
          <w:rFonts w:ascii="Cambria" w:eastAsia="Cambria" w:hAnsi="Cambria" w:cs="Cambria"/>
        </w:rPr>
        <w:t xml:space="preserve">. Each </w:t>
      </w:r>
      <w:proofErr w:type="spellStart"/>
      <w:r w:rsidRPr="001A5ADB">
        <w:rPr>
          <w:rFonts w:ascii="Cambria" w:eastAsia="Cambria" w:hAnsi="Cambria" w:cs="Cambria"/>
          <w:i/>
          <w:iCs/>
        </w:rPr>
        <w:t>varga</w:t>
      </w:r>
      <w:proofErr w:type="spellEnd"/>
      <w:r>
        <w:rPr>
          <w:rFonts w:ascii="Cambria" w:eastAsia="Cambria" w:hAnsi="Cambria" w:cs="Cambria"/>
        </w:rPr>
        <w:t xml:space="preserve"> from top to bottom are defined by an additional place feature of articulation. The non-</w:t>
      </w:r>
      <w:proofErr w:type="spellStart"/>
      <w:r w:rsidRPr="001A5ADB">
        <w:rPr>
          <w:rFonts w:ascii="Cambria" w:eastAsia="Cambria" w:hAnsi="Cambria" w:cs="Cambria"/>
          <w:i/>
          <w:iCs/>
        </w:rPr>
        <w:t>varga</w:t>
      </w:r>
      <w:proofErr w:type="spellEnd"/>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r w:rsidR="00900647">
        <w:rPr>
          <w:rFonts w:ascii="Cambria" w:eastAsia="Cambria" w:hAnsi="Cambria" w:cs="Cambria"/>
        </w:rPr>
        <w:t xml:space="preserve">; </w:t>
      </w:r>
      <w:r>
        <w:rPr>
          <w:rFonts w:ascii="Cambria" w:eastAsia="Cambria" w:hAnsi="Cambria" w:cs="Cambria"/>
        </w:rPr>
        <w:t xml:space="preserve"> i.e. [+/- son]. The </w:t>
      </w:r>
      <w:proofErr w:type="spellStart"/>
      <w:r>
        <w:rPr>
          <w:rFonts w:ascii="Cambria" w:eastAsia="Cambria" w:hAnsi="Cambria" w:cs="Cambria"/>
        </w:rPr>
        <w:t>obstruents</w:t>
      </w:r>
      <w:proofErr w:type="spellEnd"/>
      <w:r>
        <w:rPr>
          <w:rFonts w:ascii="Cambria" w:eastAsia="Cambria" w:hAnsi="Cambria" w:cs="Cambria"/>
        </w:rPr>
        <w:t xml:space="preserve">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 xml:space="preserve">Place of </w:t>
            </w:r>
            <w:r w:rsidRPr="00DB7C8E">
              <w:rPr>
                <w:rFonts w:ascii="Cambria" w:hAnsi="Cambria"/>
              </w:rPr>
              <w:lastRenderedPageBreak/>
              <w:t>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lastRenderedPageBreak/>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lastRenderedPageBreak/>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lastRenderedPageBreak/>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kh</w:t>
            </w:r>
            <w:proofErr w:type="spellEnd"/>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gh</w:t>
            </w:r>
            <w:proofErr w:type="spellEnd"/>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ch</w:t>
            </w:r>
            <w:proofErr w:type="spellEnd"/>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jh</w:t>
            </w:r>
            <w:proofErr w:type="spellEnd"/>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ṭh</w:t>
            </w:r>
            <w:proofErr w:type="spellEnd"/>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ḍh</w:t>
            </w:r>
            <w:proofErr w:type="spellEnd"/>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th</w:t>
            </w:r>
            <w:proofErr w:type="spellEnd"/>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ph</w:t>
            </w:r>
            <w:proofErr w:type="spellEnd"/>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bh</w:t>
            </w:r>
            <w:proofErr w:type="spellEnd"/>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14" w:name="_x7wultxqvf8i" w:colFirst="0" w:colLast="0"/>
      <w:bookmarkEnd w:id="14"/>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example is, the </w:t>
      </w:r>
      <w:r w:rsidR="008B77AB" w:rsidRPr="00160C7E">
        <w:rPr>
          <w:rFonts w:ascii="Cambria" w:eastAsia="Cambria" w:hAnsi="Cambria" w:cs="Cambria"/>
        </w:rPr>
        <w:t xml:space="preserve"> </w:t>
      </w:r>
      <w:r w:rsidRPr="00160C7E">
        <w:rPr>
          <w:rFonts w:ascii="Cambria" w:eastAsia="Cambria" w:hAnsi="Cambria" w:cs="Cambria"/>
        </w:rPr>
        <w:t xml:space="preserve"> </w:t>
      </w:r>
      <w:proofErr w:type="spellStart"/>
      <w:r w:rsidRPr="00160C7E">
        <w:rPr>
          <w:rFonts w:ascii="Cambria" w:eastAsia="Cambria" w:hAnsi="Cambria" w:cs="Cambria"/>
        </w:rPr>
        <w:t>Avagraha</w:t>
      </w:r>
      <w:proofErr w:type="spellEnd"/>
      <w:r w:rsidRPr="00160C7E">
        <w:rPr>
          <w:rFonts w:ascii="Cambria" w:eastAsia="Cambria" w:hAnsi="Cambria" w:cs="Cambria"/>
        </w:rPr>
        <w:t xml:space="preserve">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w:t>
      </w:r>
      <w:r w:rsidRPr="00160C7E">
        <w:rPr>
          <w:rFonts w:ascii="Cambria" w:eastAsia="Cambria" w:hAnsi="Cambria" w:cs="Cambria"/>
        </w:rPr>
        <w:lastRenderedPageBreak/>
        <w:t xml:space="preserve">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8E04AAD" w14:textId="1DE6B148" w:rsidR="00403508" w:rsidRPr="00BD2672" w:rsidRDefault="00403508" w:rsidP="00403508">
      <w:pPr>
        <w:pStyle w:val="Heading2"/>
      </w:pPr>
      <w:r w:rsidRPr="00BD2672">
        <w:t>4.</w:t>
      </w:r>
      <w:r>
        <w:t>1</w:t>
      </w:r>
      <w:r w:rsidRPr="00BD2672">
        <w:t xml:space="preserve"> How to Avoid Duplicate Domain Names Involving ZWJ and ZWNJ?</w:t>
      </w:r>
    </w:p>
    <w:p w14:paraId="1F9D77B0" w14:textId="77777777" w:rsidR="00403508" w:rsidRPr="00361757" w:rsidRDefault="00403508" w:rsidP="00403508">
      <w:pPr>
        <w:jc w:val="both"/>
        <w:rPr>
          <w:rFonts w:ascii="Cambria" w:hAnsi="Cambria" w:cs="Tunga"/>
          <w:b/>
          <w:bCs/>
          <w:lang w:bidi="kn-IN"/>
        </w:rPr>
      </w:pPr>
    </w:p>
    <w:p w14:paraId="62BFD503" w14:textId="362BE71B" w:rsidR="00403508" w:rsidRDefault="00403508" w:rsidP="00403508">
      <w:pPr>
        <w:pStyle w:val="Default"/>
        <w:rPr>
          <w:rFonts w:cs="Tunga"/>
          <w:lang w:bidi="kn-IN"/>
        </w:rPr>
      </w:pP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two distinct displays of the same consonant cluster or sequence which do not have any  semantic and phonetic significance</w:t>
      </w:r>
      <w:r>
        <w:rPr>
          <w:rFonts w:cs="Tunga"/>
          <w:lang w:bidi="kn-IN"/>
        </w:rPr>
        <w:t xml:space="preserve"> (see 4.2)</w:t>
      </w:r>
      <w:r w:rsidRPr="00361757">
        <w:rPr>
          <w:rFonts w:cs="Tunga"/>
          <w:lang w:bidi="kn-IN"/>
        </w:rPr>
        <w:t xml:space="preserve">. </w:t>
      </w:r>
    </w:p>
    <w:p w14:paraId="21956A92" w14:textId="77777777" w:rsidR="00403508" w:rsidRPr="004E0D06" w:rsidRDefault="00403508" w:rsidP="00403508">
      <w:pPr>
        <w:pStyle w:val="Default"/>
        <w:rPr>
          <w:rFonts w:cs="Tunga"/>
          <w:lang w:bidi="kn-IN"/>
        </w:rPr>
      </w:pPr>
    </w:p>
    <w:p w14:paraId="7C262280" w14:textId="77777777" w:rsidR="00403508" w:rsidRDefault="00403508" w:rsidP="00403508">
      <w:pPr>
        <w:rPr>
          <w:rFonts w:ascii="Cambria" w:hAnsi="Cambria" w:cs="Tunga"/>
          <w:lang w:bidi="kn-IN"/>
        </w:rPr>
      </w:pPr>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p>
    <w:p w14:paraId="5E0682EE" w14:textId="77777777" w:rsidR="00403508" w:rsidRDefault="00403508" w:rsidP="00403508"/>
    <w:p w14:paraId="558FCE0A" w14:textId="28D2E061" w:rsidR="00403508" w:rsidRPr="00403508" w:rsidRDefault="00403508" w:rsidP="00403508">
      <w:pPr>
        <w:pStyle w:val="Default"/>
        <w:rPr>
          <w:rFonts w:cs="Tunga"/>
          <w:lang w:bidi="kn-IN"/>
        </w:rPr>
      </w:pPr>
      <w:r>
        <w:rPr>
          <w:rFonts w:cs="Tunga"/>
          <w:lang w:bidi="kn-IN"/>
        </w:rPr>
        <w:t>If</w:t>
      </w:r>
      <w:r w:rsidRPr="00361757">
        <w:rPr>
          <w:rFonts w:cs="Tunga"/>
          <w:lang w:bidi="kn-IN"/>
        </w:rPr>
        <w:t xml:space="preserve"> ZWJ and ZWNJs are allowed in domain names for Telugu, they create two distinct forms of the same domain name. To make the browsers and DNS to treat them as equal, we have to ignore ZWJ and ZWNJs for comparing two words. The same procedure is usually followed by the spell-checkers of the language. </w:t>
      </w:r>
    </w:p>
    <w:p w14:paraId="53DCB6E6" w14:textId="1C23CDD1" w:rsidR="00131654" w:rsidRPr="00F90636" w:rsidRDefault="00131654" w:rsidP="00F90636">
      <w:pPr>
        <w:pStyle w:val="Heading2"/>
      </w:pPr>
      <w:r w:rsidRPr="00F90636">
        <w:t>4.</w:t>
      </w:r>
      <w:r w:rsidR="00403508">
        <w:t>2</w:t>
      </w:r>
      <w:r w:rsidRPr="00F90636">
        <w:t xml:space="preserve">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xml:space="preserve">. These are required in certain cases where a typical visual shape of an </w:t>
      </w:r>
      <w:proofErr w:type="spellStart"/>
      <w:r w:rsidR="00131654" w:rsidRPr="00160C7E">
        <w:rPr>
          <w:rFonts w:ascii="Cambria" w:hAnsi="Cambria"/>
        </w:rPr>
        <w:t>akshar</w:t>
      </w:r>
      <w:proofErr w:type="spellEnd"/>
      <w:r w:rsidR="00131654" w:rsidRPr="00160C7E">
        <w:rPr>
          <w:rFonts w:ascii="Cambria" w:hAnsi="Cambria"/>
        </w:rPr>
        <w:t xml:space="preserve">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 xml:space="preserve">ZWNJ is used in sequences like Consonant (C) + </w:t>
      </w:r>
      <w:proofErr w:type="spellStart"/>
      <w:r w:rsidRPr="00160C7E">
        <w:rPr>
          <w:rFonts w:ascii="Cambria" w:hAnsi="Cambria" w:cs="Arial"/>
        </w:rPr>
        <w:t>Halant</w:t>
      </w:r>
      <w:proofErr w:type="spellEnd"/>
      <w:r w:rsidRPr="00160C7E">
        <w:rPr>
          <w:rFonts w:ascii="Cambria" w:hAnsi="Cambria" w:cs="Arial"/>
        </w:rPr>
        <w:t xml:space="preserve">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w:t>
      </w:r>
      <w:proofErr w:type="spellStart"/>
      <w:r w:rsidRPr="00160C7E">
        <w:rPr>
          <w:rFonts w:ascii="Cambria" w:hAnsi="Cambria" w:cs="Arial"/>
        </w:rPr>
        <w:t>vattu</w:t>
      </w:r>
      <w:proofErr w:type="spellEnd"/>
      <w:r w:rsidRPr="00160C7E">
        <w:rPr>
          <w:rFonts w:ascii="Cambria" w:hAnsi="Cambria" w:cs="Arial"/>
        </w:rPr>
        <w:t>)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 xml:space="preserve">common, its usage is gaining ground due to the influence of English and Hindi. </w:t>
      </w:r>
      <w:r w:rsidRPr="00160C7E">
        <w:rPr>
          <w:rFonts w:ascii="Cambria" w:hAnsi="Cambria" w:cs="Arial"/>
        </w:rPr>
        <w:lastRenderedPageBreak/>
        <w:t>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03423A0" w14:textId="798336EE" w:rsidR="00ED0333" w:rsidRPr="00160C7E" w:rsidRDefault="00ED0333" w:rsidP="00ED0333">
      <w:pPr>
        <w:pStyle w:val="Heading2"/>
      </w:pPr>
      <w:r w:rsidRPr="00F90636">
        <w:t>4.</w:t>
      </w:r>
      <w:r>
        <w:t>3</w:t>
      </w:r>
      <w:r w:rsidRPr="00F90636">
        <w:t xml:space="preserve"> </w:t>
      </w:r>
      <w:r w:rsidRPr="00ED0333">
        <w:t>Methodology to incorporate the feedback received through Public Comment process</w:t>
      </w:r>
    </w:p>
    <w:p w14:paraId="7FA50A25" w14:textId="249B9B2D" w:rsidR="00ED0333" w:rsidRPr="004F216D" w:rsidRDefault="00ED0333" w:rsidP="00ED0333">
      <w:pPr>
        <w:pStyle w:val="Heading2"/>
        <w:rPr>
          <w:color w:val="auto"/>
          <w:sz w:val="24"/>
          <w:szCs w:val="24"/>
        </w:rPr>
      </w:pPr>
      <w:r w:rsidRPr="004F216D">
        <w:rPr>
          <w:color w:val="auto"/>
          <w:sz w:val="24"/>
          <w:szCs w:val="24"/>
        </w:rPr>
        <w:t>The Telugu script LGR proposal was published for public comment to allow those who had not participated in the NBGP to make their views known. The NBGP analyzed all comments received to finalize the proposal. The analysis of public comments can be accessed online given at [11</w:t>
      </w:r>
      <w:r w:rsidR="004F216D" w:rsidRPr="004F216D">
        <w:rPr>
          <w:color w:val="auto"/>
          <w:sz w:val="24"/>
          <w:szCs w:val="24"/>
        </w:rPr>
        <w:t>2</w:t>
      </w:r>
      <w:r w:rsidRPr="004F216D">
        <w:rPr>
          <w:color w:val="auto"/>
          <w:sz w:val="24"/>
          <w:szCs w:val="24"/>
        </w:rPr>
        <w:t>].</w:t>
      </w:r>
    </w:p>
    <w:p w14:paraId="3E190C0A" w14:textId="77777777" w:rsidR="00ED0333" w:rsidRPr="00160C7E" w:rsidRDefault="00ED0333" w:rsidP="00ED0333">
      <w:pPr>
        <w:jc w:val="both"/>
        <w:rPr>
          <w:rFonts w:ascii="Cambria" w:hAnsi="Cambria" w:cs="Arial"/>
        </w:rPr>
      </w:pPr>
      <w:r w:rsidRPr="00160C7E">
        <w:rPr>
          <w:rFonts w:ascii="Cambria" w:hAnsi="Cambria" w:cs="Arial"/>
        </w:rPr>
        <w:t xml:space="preserve"> </w:t>
      </w:r>
    </w:p>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lastRenderedPageBreak/>
        <w:t>5. The Repertoire</w:t>
      </w:r>
    </w:p>
    <w:p w14:paraId="74DEE0D8" w14:textId="2E1E14E6"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w:t>
      </w:r>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5438FD74" w:rsidR="003A03A1" w:rsidRDefault="00764920" w:rsidP="00ED0333">
      <w:pPr>
        <w:pStyle w:val="Heading2"/>
      </w:pPr>
      <w:r>
        <w:t xml:space="preserve"> </w:t>
      </w:r>
      <w:bookmarkStart w:id="15" w:name="_rab42st6oj9o" w:colFirst="0" w:colLast="0"/>
      <w:bookmarkEnd w:id="15"/>
      <w:r w:rsidR="00143ED9">
        <w:t xml:space="preserve">5.1 </w:t>
      </w:r>
      <w:bookmarkStart w:id="16" w:name="_Ref498684518"/>
      <w:r w:rsidR="003A03A1">
        <w:t>Telugu</w:t>
      </w:r>
      <w:r w:rsidR="003A03A1" w:rsidRPr="003A03A1">
        <w:t xml:space="preserve"> section of Maximal Starting Repertoire [MSR] Version</w:t>
      </w:r>
      <w:r w:rsidR="00147104">
        <w:t xml:space="preserve"> </w:t>
      </w:r>
      <w:r w:rsidR="00ED0333">
        <w:t>4</w:t>
      </w:r>
      <w:bookmarkEnd w:id="16"/>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006"/>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rPr>
              <w:drawing>
                <wp:inline distT="0" distB="0" distL="0" distR="0" wp14:anchorId="5C533F00" wp14:editId="282BACFC">
                  <wp:extent cx="2625964" cy="635055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629361" cy="6358775"/>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08990364"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p>
    <w:p w14:paraId="6F3AEB34" w14:textId="77777777" w:rsidR="00375A8B" w:rsidRDefault="00375A8B" w:rsidP="00160C7E">
      <w:pPr>
        <w:pStyle w:val="Heading2"/>
      </w:pPr>
      <w:r>
        <w:lastRenderedPageBreak/>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04F8F9BA"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071CEACD" w:rsidR="00EE6290" w:rsidRDefault="00EB6030"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687E0E" w14:textId="77777777" w:rsidR="004F216D" w:rsidRPr="00D40501" w:rsidRDefault="004F216D" w:rsidP="00D40501">
      <w:pPr>
        <w:spacing w:before="120"/>
        <w:jc w:val="center"/>
        <w:rPr>
          <w:sz w:val="20"/>
          <w:szCs w:val="20"/>
        </w:rPr>
      </w:pPr>
    </w:p>
    <w:p w14:paraId="7BBC4FEB" w14:textId="77777777" w:rsidR="00357184" w:rsidRDefault="00143ED9" w:rsidP="00846817">
      <w:pPr>
        <w:pStyle w:val="Heading2"/>
      </w:pPr>
      <w:bookmarkStart w:id="17" w:name="_1h22f6dcc01x" w:colFirst="0" w:colLast="0"/>
      <w:bookmarkEnd w:id="17"/>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5E9108A5"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57CC096B"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0B824F52"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58B4E2DB" w:rsidR="00277EA9" w:rsidRDefault="00277EA9" w:rsidP="00277EA9">
      <w:pPr>
        <w:contextualSpacing/>
        <w:jc w:val="both"/>
        <w:rPr>
          <w:rFonts w:ascii="Cambria" w:eastAsia="Cambria" w:hAnsi="Cambria" w:cstheme="minorBidi"/>
        </w:rPr>
      </w:pPr>
      <w:r>
        <w:rPr>
          <w:rFonts w:ascii="Cambria" w:eastAsia="Cambria" w:hAnsi="Cambria" w:cstheme="minorBidi"/>
        </w:rPr>
        <w:t xml:space="preserve">Starting from the MSR,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18"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18"/>
    <w:p w14:paraId="67E0C5C3" w14:textId="7C5F478C" w:rsidR="00EB6030" w:rsidRDefault="00EB6030"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6E48BFB1" w14:textId="77777777" w:rsidR="004F216D" w:rsidRPr="00D40501" w:rsidRDefault="004F216D" w:rsidP="00D40501">
      <w:pPr>
        <w:spacing w:before="120"/>
        <w:ind w:left="86"/>
        <w:jc w:val="center"/>
        <w:rPr>
          <w:rFonts w:ascii="Cambria" w:eastAsia="Cambria" w:hAnsi="Cambria" w:cs="Cambria"/>
          <w:sz w:val="20"/>
          <w:szCs w:val="20"/>
        </w:rPr>
      </w:pPr>
    </w:p>
    <w:p w14:paraId="350FC5D9" w14:textId="72B8D924" w:rsidR="00357184" w:rsidRDefault="00143ED9" w:rsidP="00846817">
      <w:pPr>
        <w:pStyle w:val="Heading1"/>
        <w:ind w:left="0"/>
        <w:contextualSpacing w:val="0"/>
      </w:pPr>
      <w:bookmarkStart w:id="19" w:name="_qfmzan29o2ib" w:colFirst="0" w:colLast="0"/>
      <w:bookmarkEnd w:id="19"/>
      <w:r>
        <w:lastRenderedPageBreak/>
        <w:t>6. Variants</w:t>
      </w:r>
    </w:p>
    <w:p w14:paraId="3925E0E9" w14:textId="79DCECB0"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t>are deemed similar by NBGP</w:t>
      </w:r>
      <w:r w:rsidR="00403508">
        <w:rPr>
          <w:rFonts w:ascii="Cambria" w:eastAsia="Cambria" w:hAnsi="Cambria" w:cs="Cambria"/>
        </w:rPr>
        <w:t>, when the restrictions of WLE (section 7) are taken</w:t>
      </w:r>
      <w:r w:rsidR="005A5FDC">
        <w:rPr>
          <w:rFonts w:ascii="Cambria" w:eastAsia="Cambria" w:hAnsi="Cambria" w:cs="Cambria"/>
        </w:rPr>
        <w:t xml:space="preserve"> into account</w:t>
      </w:r>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proofErr w:type="spellStart"/>
      <w:r w:rsidR="004D5BF6">
        <w:t>m</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w:t>
      </w:r>
      <w:proofErr w:type="spellStart"/>
      <w:r w:rsidR="007D4592">
        <w:rPr>
          <w:rFonts w:ascii="Cambria" w:eastAsia="Cambria" w:hAnsi="Cambria" w:cs="Cambria"/>
        </w:rPr>
        <w:t>k</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w:t>
      </w:r>
      <w:proofErr w:type="spellStart"/>
      <w:r>
        <w:rPr>
          <w:rFonts w:ascii="Cambria" w:eastAsia="Cambria" w:hAnsi="Cambria" w:cs="Cambria"/>
        </w:rPr>
        <w:t>matra</w:t>
      </w:r>
      <w:proofErr w:type="spellEnd"/>
      <w:r>
        <w:rPr>
          <w:rFonts w:ascii="Cambria" w:eastAsia="Cambria" w:hAnsi="Cambria" w:cs="Cambria"/>
        </w:rPr>
        <w:t xml:space="preserve"> + </w:t>
      </w:r>
      <w:proofErr w:type="spellStart"/>
      <w:r>
        <w:rPr>
          <w:rFonts w:ascii="Cambria" w:eastAsia="Cambria" w:hAnsi="Cambria" w:cs="Cambria"/>
        </w:rPr>
        <w:t>matra</w:t>
      </w:r>
      <w:proofErr w:type="spellEnd"/>
      <w:r>
        <w:rPr>
          <w:rFonts w:ascii="Cambria" w:eastAsia="Cambria" w:hAnsi="Cambria" w:cs="Cambria"/>
        </w:rPr>
        <w:t xml:space="preserve">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880"/>
        <w:gridCol w:w="1620"/>
        <w:gridCol w:w="1280"/>
        <w:gridCol w:w="2320"/>
      </w:tblGrid>
      <w:tr w:rsidR="005A5FDC" w:rsidRPr="00846817" w14:paraId="73041ED0" w14:textId="77777777" w:rsidTr="00C92E71">
        <w:trPr>
          <w:cantSplit/>
          <w:tblHeader/>
        </w:trPr>
        <w:tc>
          <w:tcPr>
            <w:tcW w:w="970" w:type="dxa"/>
            <w:shd w:val="clear" w:color="auto" w:fill="auto"/>
            <w:tcMar>
              <w:top w:w="100" w:type="dxa"/>
              <w:left w:w="100" w:type="dxa"/>
              <w:bottom w:w="100" w:type="dxa"/>
              <w:right w:w="100" w:type="dxa"/>
            </w:tcMar>
          </w:tcPr>
          <w:p w14:paraId="19417C59" w14:textId="77777777" w:rsidR="005A5FDC" w:rsidRPr="00846817" w:rsidRDefault="005A5FDC" w:rsidP="004A6BF6">
            <w:pPr>
              <w:jc w:val="both"/>
              <w:rPr>
                <w:rFonts w:ascii="Cambria" w:eastAsia="Cambria" w:hAnsi="Cambria" w:cs="Cambria"/>
              </w:rPr>
            </w:pPr>
            <w:r>
              <w:rPr>
                <w:rFonts w:ascii="Cambria" w:eastAsia="Cambria" w:hAnsi="Cambria" w:cs="Cambria"/>
              </w:rPr>
              <w:t>Class</w:t>
            </w:r>
          </w:p>
        </w:tc>
        <w:tc>
          <w:tcPr>
            <w:tcW w:w="2880" w:type="dxa"/>
            <w:shd w:val="clear" w:color="auto" w:fill="auto"/>
            <w:tcMar>
              <w:top w:w="100" w:type="dxa"/>
              <w:left w:w="100" w:type="dxa"/>
              <w:bottom w:w="100" w:type="dxa"/>
              <w:right w:w="100" w:type="dxa"/>
            </w:tcMar>
          </w:tcPr>
          <w:p w14:paraId="004C15BD" w14:textId="2E6FC925" w:rsidR="005A5FDC" w:rsidRPr="00846817" w:rsidRDefault="005A5FDC" w:rsidP="005A5FDC">
            <w:pPr>
              <w:jc w:val="center"/>
              <w:rPr>
                <w:rFonts w:ascii="Cambria" w:eastAsia="Cambria" w:hAnsi="Cambria" w:cs="Cambria"/>
              </w:rPr>
            </w:pPr>
            <w:r w:rsidRPr="00846817">
              <w:rPr>
                <w:rFonts w:ascii="Cambria" w:eastAsia="Cambria" w:hAnsi="Cambria" w:cs="Cambria"/>
              </w:rPr>
              <w:t xml:space="preserve">Character </w:t>
            </w:r>
            <w:r>
              <w:rPr>
                <w:rFonts w:ascii="Cambria" w:eastAsia="Cambria" w:hAnsi="Cambria" w:cs="Cambria"/>
              </w:rPr>
              <w:t xml:space="preserve">Sequence </w:t>
            </w:r>
            <w:r w:rsidRPr="00846817">
              <w:rPr>
                <w:rFonts w:ascii="Cambria" w:eastAsia="Cambria" w:hAnsi="Cambria" w:cs="Cambria"/>
              </w:rPr>
              <w:t xml:space="preserve"> [</w:t>
            </w:r>
            <w:proofErr w:type="spellStart"/>
            <w:r w:rsidRPr="00846817">
              <w:rPr>
                <w:rFonts w:ascii="Cambria" w:eastAsia="Cambria" w:hAnsi="Cambria" w:cs="Cambria"/>
              </w:rPr>
              <w:t>Ca+e+u</w:t>
            </w:r>
            <w:proofErr w:type="spellEnd"/>
            <w:r w:rsidRPr="00846817">
              <w:rPr>
                <w:rFonts w:ascii="Cambria" w:eastAsia="Cambria" w:hAnsi="Cambria" w:cs="Cambria"/>
              </w:rPr>
              <w:t>]</w:t>
            </w:r>
          </w:p>
        </w:tc>
        <w:tc>
          <w:tcPr>
            <w:tcW w:w="1620" w:type="dxa"/>
            <w:shd w:val="clear" w:color="auto" w:fill="auto"/>
            <w:tcMar>
              <w:top w:w="100" w:type="dxa"/>
              <w:left w:w="100" w:type="dxa"/>
              <w:bottom w:w="100" w:type="dxa"/>
              <w:right w:w="100" w:type="dxa"/>
            </w:tcMar>
          </w:tcPr>
          <w:p w14:paraId="704AA37A" w14:textId="11846543" w:rsidR="005A5FDC" w:rsidRPr="00846817" w:rsidRDefault="005A5FDC" w:rsidP="005D0D31">
            <w:pPr>
              <w:jc w:val="center"/>
              <w:rPr>
                <w:rFonts w:ascii="Cambria" w:eastAsia="Cambria" w:hAnsi="Cambria" w:cs="Cambria"/>
              </w:rPr>
            </w:pPr>
            <w:r>
              <w:rPr>
                <w:rFonts w:ascii="Cambria" w:eastAsia="Cambria" w:hAnsi="Cambria" w:cs="Cambria"/>
              </w:rPr>
              <w:t>Glyph of [</w:t>
            </w:r>
            <w:proofErr w:type="spellStart"/>
            <w:r w:rsidRPr="00846817">
              <w:rPr>
                <w:rFonts w:ascii="Cambria" w:eastAsia="Cambria" w:hAnsi="Cambria" w:cs="Cambria"/>
              </w:rPr>
              <w:t>Ca+e+u</w:t>
            </w:r>
            <w:proofErr w:type="spellEnd"/>
            <w:r>
              <w:rPr>
                <w:rFonts w:ascii="Cambria" w:eastAsia="Cambria" w:hAnsi="Cambria" w:cs="Cambria"/>
              </w:rPr>
              <w:t>]</w:t>
            </w:r>
          </w:p>
        </w:tc>
        <w:tc>
          <w:tcPr>
            <w:tcW w:w="1280" w:type="dxa"/>
            <w:shd w:val="clear" w:color="auto" w:fill="auto"/>
          </w:tcPr>
          <w:p w14:paraId="6AC4C25E" w14:textId="77777777" w:rsidR="005A5FDC" w:rsidRDefault="005A5FDC" w:rsidP="005D0D31">
            <w:pPr>
              <w:jc w:val="center"/>
              <w:rPr>
                <w:rFonts w:ascii="Cambria" w:eastAsia="Cambria" w:hAnsi="Cambria" w:cs="Cambria"/>
              </w:rPr>
            </w:pPr>
            <w:r>
              <w:rPr>
                <w:rFonts w:ascii="Cambria" w:eastAsia="Cambria" w:hAnsi="Cambria" w:cs="Cambria"/>
              </w:rPr>
              <w:t>Glyph of</w:t>
            </w:r>
          </w:p>
          <w:p w14:paraId="01EA9801" w14:textId="1961815E" w:rsidR="005A5FDC" w:rsidRPr="00846817" w:rsidRDefault="005A5FDC" w:rsidP="005D0D31">
            <w:pPr>
              <w:jc w:val="center"/>
              <w:rPr>
                <w:rFonts w:ascii="Cambria" w:eastAsia="Cambria" w:hAnsi="Cambria" w:cs="Cambria"/>
              </w:rPr>
            </w:pPr>
            <w:r>
              <w:rPr>
                <w:rFonts w:ascii="Cambria" w:eastAsia="Cambria" w:hAnsi="Cambria" w:cs="Cambria"/>
              </w:rPr>
              <w:t>[</w:t>
            </w:r>
            <w:proofErr w:type="spellStart"/>
            <w:r w:rsidRPr="00846817">
              <w:rPr>
                <w:rFonts w:ascii="Cambria" w:eastAsia="Cambria" w:hAnsi="Cambria" w:cs="Cambria"/>
              </w:rPr>
              <w:t>Ca+o</w:t>
            </w:r>
            <w:proofErr w:type="spellEnd"/>
            <w:r>
              <w:rPr>
                <w:rFonts w:ascii="Cambria" w:eastAsia="Cambria" w:hAnsi="Cambria" w:cs="Cambria"/>
              </w:rPr>
              <w:t>]</w:t>
            </w:r>
          </w:p>
        </w:tc>
        <w:tc>
          <w:tcPr>
            <w:tcW w:w="2320" w:type="dxa"/>
            <w:shd w:val="clear" w:color="auto" w:fill="auto"/>
            <w:tcMar>
              <w:top w:w="100" w:type="dxa"/>
              <w:left w:w="100" w:type="dxa"/>
              <w:bottom w:w="100" w:type="dxa"/>
              <w:right w:w="100" w:type="dxa"/>
            </w:tcMar>
          </w:tcPr>
          <w:p w14:paraId="1FD61584" w14:textId="40C32B18" w:rsidR="005A5FDC" w:rsidRPr="00846817" w:rsidRDefault="005A5FDC" w:rsidP="005A5FDC">
            <w:pPr>
              <w:jc w:val="center"/>
              <w:rPr>
                <w:rFonts w:ascii="Cambria" w:eastAsia="Cambria" w:hAnsi="Cambria" w:cs="Cambria"/>
              </w:rPr>
            </w:pPr>
            <w:r>
              <w:rPr>
                <w:rFonts w:ascii="Cambria" w:eastAsia="Cambria" w:hAnsi="Cambria" w:cs="Cambria"/>
              </w:rPr>
              <w:t>Character Sequence [</w:t>
            </w:r>
            <w:proofErr w:type="spellStart"/>
            <w:r w:rsidRPr="00846817">
              <w:rPr>
                <w:rFonts w:ascii="Cambria" w:eastAsia="Cambria" w:hAnsi="Cambria" w:cs="Cambria"/>
              </w:rPr>
              <w:t>Ca+o</w:t>
            </w:r>
            <w:proofErr w:type="spellEnd"/>
            <w:r>
              <w:rPr>
                <w:rFonts w:ascii="Cambria" w:eastAsia="Cambria" w:hAnsi="Cambria" w:cs="Cambria"/>
              </w:rPr>
              <w:t>]</w:t>
            </w:r>
          </w:p>
        </w:tc>
      </w:tr>
      <w:tr w:rsidR="00105FA9" w:rsidRPr="00846817" w14:paraId="1A9D922D" w14:textId="77777777" w:rsidTr="00C92E71">
        <w:trPr>
          <w:cantSplit/>
        </w:trPr>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88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 xml:space="preserve">This class includes other consonants like, kha, </w:t>
            </w:r>
            <w:proofErr w:type="spellStart"/>
            <w:r w:rsidR="00E37A28">
              <w:rPr>
                <w:rFonts w:ascii="Cambria" w:eastAsia="Cambria" w:hAnsi="Cambria" w:cs="Cambria"/>
              </w:rPr>
              <w:t>ga</w:t>
            </w:r>
            <w:proofErr w:type="spellEnd"/>
            <w:r w:rsidR="00E37A28">
              <w:rPr>
                <w:rFonts w:ascii="Cambria" w:eastAsia="Cambria" w:hAnsi="Cambria" w:cs="Cambria"/>
              </w:rPr>
              <w:t xml:space="preserve">, </w:t>
            </w:r>
            <w:proofErr w:type="spellStart"/>
            <w:r w:rsidR="00E37A28">
              <w:rPr>
                <w:rFonts w:ascii="Cambria" w:eastAsia="Cambria" w:hAnsi="Cambria" w:cs="Cambria"/>
              </w:rPr>
              <w:t>nga</w:t>
            </w:r>
            <w:proofErr w:type="spellEnd"/>
            <w:r w:rsidR="00E37A28">
              <w:rPr>
                <w:rFonts w:ascii="Cambria" w:eastAsia="Cambria" w:hAnsi="Cambria" w:cs="Cambria"/>
              </w:rPr>
              <w:t xml:space="preserve">, ca, cha, ja, </w:t>
            </w:r>
            <w:proofErr w:type="spellStart"/>
            <w:r w:rsidR="00E37A28">
              <w:rPr>
                <w:rFonts w:ascii="Cambria" w:eastAsia="Cambria" w:hAnsi="Cambria" w:cs="Cambria"/>
              </w:rPr>
              <w:t>nya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pa, </w:t>
            </w:r>
            <w:proofErr w:type="spellStart"/>
            <w:r w:rsidR="00E37A28">
              <w:rPr>
                <w:rFonts w:ascii="Cambria" w:eastAsia="Cambria" w:hAnsi="Cambria" w:cs="Cambria"/>
              </w:rPr>
              <w:t>pha</w:t>
            </w:r>
            <w:proofErr w:type="spellEnd"/>
            <w:r w:rsidR="00E37A28">
              <w:rPr>
                <w:rFonts w:ascii="Cambria" w:eastAsia="Cambria" w:hAnsi="Cambria" w:cs="Cambria"/>
              </w:rPr>
              <w:t xml:space="preserve">, </w:t>
            </w:r>
            <w:proofErr w:type="spellStart"/>
            <w:r w:rsidR="00E37A28">
              <w:rPr>
                <w:rFonts w:ascii="Cambria" w:eastAsia="Cambria" w:hAnsi="Cambria" w:cs="Cambria"/>
              </w:rPr>
              <w:t>ba</w:t>
            </w:r>
            <w:proofErr w:type="spellEnd"/>
            <w:r w:rsidR="00E37A28">
              <w:rPr>
                <w:rFonts w:ascii="Cambria" w:eastAsia="Cambria" w:hAnsi="Cambria" w:cs="Cambria"/>
              </w:rPr>
              <w:t xml:space="preserve">, </w:t>
            </w:r>
            <w:proofErr w:type="spellStart"/>
            <w:r w:rsidR="00E37A28">
              <w:rPr>
                <w:rFonts w:ascii="Cambria" w:eastAsia="Cambria" w:hAnsi="Cambria" w:cs="Cambria"/>
              </w:rPr>
              <w:t>bha</w:t>
            </w:r>
            <w:proofErr w:type="spellEnd"/>
            <w:r w:rsidR="00E37A28">
              <w:rPr>
                <w:rFonts w:ascii="Cambria" w:eastAsia="Cambria" w:hAnsi="Cambria" w:cs="Cambria"/>
              </w:rPr>
              <w:t xml:space="preserve">, </w:t>
            </w:r>
            <w:proofErr w:type="spellStart"/>
            <w:r w:rsidR="00E37A28">
              <w:rPr>
                <w:rFonts w:ascii="Cambria" w:eastAsia="Cambria" w:hAnsi="Cambria" w:cs="Cambria"/>
              </w:rPr>
              <w:t>ra</w:t>
            </w:r>
            <w:proofErr w:type="spellEnd"/>
            <w:r w:rsidR="00E37A28">
              <w:rPr>
                <w:rFonts w:ascii="Cambria" w:eastAsia="Cambria" w:hAnsi="Cambria" w:cs="Cambria"/>
              </w:rPr>
              <w:t xml:space="preserve">, la, </w:t>
            </w:r>
            <w:proofErr w:type="spellStart"/>
            <w:r w:rsidR="00E37A28">
              <w:rPr>
                <w:rFonts w:ascii="Cambria" w:eastAsia="Cambria" w:hAnsi="Cambria" w:cs="Cambria"/>
              </w:rPr>
              <w:t>va</w:t>
            </w:r>
            <w:proofErr w:type="spellEnd"/>
            <w:r w:rsidR="00E37A28">
              <w:rPr>
                <w:rFonts w:ascii="Cambria" w:eastAsia="Cambria" w:hAnsi="Cambria" w:cs="Cambria"/>
              </w:rPr>
              <w:t xml:space="preserve">, Sa, </w:t>
            </w:r>
            <w:proofErr w:type="spellStart"/>
            <w:r w:rsidR="00E37A28">
              <w:rPr>
                <w:rFonts w:ascii="Cambria" w:eastAsia="Cambria" w:hAnsi="Cambria" w:cs="Cambria"/>
              </w:rPr>
              <w:t>sha</w:t>
            </w:r>
            <w:proofErr w:type="spellEnd"/>
            <w:r w:rsidR="00E37A28">
              <w:rPr>
                <w:rFonts w:ascii="Cambria" w:eastAsia="Cambria" w:hAnsi="Cambria" w:cs="Cambria"/>
              </w:rPr>
              <w:t xml:space="preserve">, </w:t>
            </w:r>
            <w:proofErr w:type="spellStart"/>
            <w:r w:rsidR="00E37A28">
              <w:rPr>
                <w:rFonts w:ascii="Cambria" w:eastAsia="Cambria" w:hAnsi="Cambria" w:cs="Cambria"/>
              </w:rPr>
              <w:t>sa</w:t>
            </w:r>
            <w:proofErr w:type="spellEnd"/>
            <w:r w:rsidR="00E37A28">
              <w:rPr>
                <w:rFonts w:ascii="Cambria" w:eastAsia="Cambria" w:hAnsi="Cambria" w:cs="Cambria"/>
              </w:rPr>
              <w:t>, and ha</w:t>
            </w:r>
            <w:r>
              <w:rPr>
                <w:rFonts w:ascii="Cambria" w:eastAsia="Cambria" w:hAnsi="Cambria" w:cs="Cambria"/>
              </w:rPr>
              <w:t>)</w:t>
            </w:r>
          </w:p>
        </w:tc>
        <w:tc>
          <w:tcPr>
            <w:tcW w:w="1620" w:type="dxa"/>
            <w:shd w:val="clear" w:color="auto" w:fill="auto"/>
            <w:tcMar>
              <w:top w:w="100" w:type="dxa"/>
              <w:left w:w="100" w:type="dxa"/>
              <w:bottom w:w="100" w:type="dxa"/>
              <w:right w:w="100" w:type="dxa"/>
            </w:tcMar>
          </w:tcPr>
          <w:p w14:paraId="4D38FEB0" w14:textId="1F2D867F" w:rsidR="005D0D31" w:rsidRDefault="00105FA9" w:rsidP="00E81272">
            <w:pPr>
              <w:jc w:val="center"/>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w:t>
            </w:r>
            <w:r w:rsidR="00E81272">
              <w:rPr>
                <w:rFonts w:ascii="Cambria" w:eastAsia="Cambria" w:hAnsi="Cambria" w:cs="Vani"/>
                <w:lang w:bidi="te-IN"/>
              </w:rPr>
              <w:br/>
              <w:t xml:space="preserve">(Disallowed by WLE </w:t>
            </w:r>
            <w:r w:rsidR="00E81272">
              <w:rPr>
                <w:rFonts w:ascii="Cambria" w:eastAsia="Cambria" w:hAnsi="Cambria" w:cs="Vani"/>
                <w:lang w:bidi="te-IN"/>
              </w:rPr>
              <w:br/>
              <w:t>rule 2)</w:t>
            </w:r>
          </w:p>
          <w:p w14:paraId="1E8F8D57" w14:textId="1F4BD6D5" w:rsidR="00105FA9" w:rsidRPr="00846817" w:rsidRDefault="00105FA9" w:rsidP="00E81272">
            <w:pPr>
              <w:jc w:val="center"/>
              <w:rPr>
                <w:rFonts w:ascii="Cambria" w:eastAsia="Cambria" w:hAnsi="Cambria" w:cs="Cambria"/>
              </w:rPr>
            </w:pPr>
          </w:p>
        </w:tc>
        <w:tc>
          <w:tcPr>
            <w:tcW w:w="1280" w:type="dxa"/>
          </w:tcPr>
          <w:p w14:paraId="042E0F90" w14:textId="3B7D5DFB" w:rsidR="00105FA9" w:rsidRPr="00846817" w:rsidRDefault="00105FA9" w:rsidP="00E81272">
            <w:pPr>
              <w:jc w:val="center"/>
              <w:rPr>
                <w:rFonts w:ascii="Cambria" w:eastAsia="Cambria" w:hAnsi="Cambria" w:cs="Vani"/>
                <w:cs/>
                <w:lang w:bidi="te-IN"/>
              </w:rPr>
            </w:pPr>
            <w:r w:rsidRPr="00846817">
              <w:rPr>
                <w:rFonts w:ascii="Gautami" w:eastAsia="Cambria" w:hAnsi="Gautami" w:cs="Gautami" w:hint="cs"/>
                <w:cs/>
                <w:lang w:bidi="te-IN"/>
              </w:rPr>
              <w:t>కొ</w:t>
            </w:r>
          </w:p>
        </w:tc>
        <w:tc>
          <w:tcPr>
            <w:tcW w:w="232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C92E71">
        <w:trPr>
          <w:cantSplit/>
        </w:trPr>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lastRenderedPageBreak/>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88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620" w:type="dxa"/>
            <w:shd w:val="clear" w:color="auto" w:fill="auto"/>
            <w:tcMar>
              <w:top w:w="100" w:type="dxa"/>
              <w:left w:w="100" w:type="dxa"/>
              <w:bottom w:w="100" w:type="dxa"/>
              <w:right w:w="100" w:type="dxa"/>
            </w:tcMar>
          </w:tcPr>
          <w:p w14:paraId="6D5626AB" w14:textId="006F5576"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మొ</w:t>
            </w: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1D16553A" w14:textId="308D70BB"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p>
        </w:tc>
        <w:tc>
          <w:tcPr>
            <w:tcW w:w="232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C92E71">
        <w:trPr>
          <w:cantSplit/>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620" w:type="dxa"/>
            <w:shd w:val="clear" w:color="auto" w:fill="auto"/>
            <w:tcMar>
              <w:top w:w="100" w:type="dxa"/>
              <w:left w:w="100" w:type="dxa"/>
              <w:bottom w:w="100" w:type="dxa"/>
              <w:right w:w="100" w:type="dxa"/>
            </w:tcMar>
          </w:tcPr>
          <w:p w14:paraId="4DA0F070" w14:textId="6C085692"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యొ</w:t>
            </w: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3234E855" w14:textId="3D2A916C"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C92E71">
        <w:trPr>
          <w:cantSplit/>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620" w:type="dxa"/>
            <w:shd w:val="clear" w:color="auto" w:fill="auto"/>
            <w:tcMar>
              <w:top w:w="100" w:type="dxa"/>
              <w:left w:w="100" w:type="dxa"/>
              <w:bottom w:w="100" w:type="dxa"/>
              <w:right w:w="100" w:type="dxa"/>
            </w:tcMar>
          </w:tcPr>
          <w:p w14:paraId="7A8EAC1A" w14:textId="45B61BED"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4E6D4A7F" w14:textId="2519ADC2"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C92E71">
        <w:trPr>
          <w:cantSplit/>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620" w:type="dxa"/>
            <w:shd w:val="clear" w:color="auto" w:fill="auto"/>
            <w:tcMar>
              <w:top w:w="100" w:type="dxa"/>
              <w:left w:w="100" w:type="dxa"/>
              <w:bottom w:w="100" w:type="dxa"/>
              <w:right w:w="100" w:type="dxa"/>
            </w:tcMar>
          </w:tcPr>
          <w:p w14:paraId="4F49313E" w14:textId="7D01DEC7"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p>
        </w:tc>
        <w:tc>
          <w:tcPr>
            <w:tcW w:w="1280" w:type="dxa"/>
          </w:tcPr>
          <w:p w14:paraId="45F2F7E2" w14:textId="652BB6ED"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p>
        </w:tc>
        <w:tc>
          <w:tcPr>
            <w:tcW w:w="232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654F47E5" w14:textId="59159EED" w:rsidR="009176D6" w:rsidRDefault="009176D6">
      <w:pPr>
        <w:jc w:val="both"/>
        <w:rP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proofErr w:type="spellStart"/>
      <w:r w:rsidR="00147864">
        <w:rPr>
          <w:rFonts w:ascii="Cambria" w:eastAsia="Cambria" w:hAnsi="Cambria" w:cs="Cambria"/>
        </w:rPr>
        <w:t>anusvāra</w:t>
      </w:r>
      <w:proofErr w:type="spellEnd"/>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proofErr w:type="spellStart"/>
            <w:r w:rsidR="00147864">
              <w:rPr>
                <w:rFonts w:asciiTheme="minorHAnsi" w:hAnsiTheme="minorHAnsi"/>
              </w:rPr>
              <w:t>anusvāra</w:t>
            </w:r>
            <w:proofErr w:type="spellEnd"/>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proofErr w:type="spellStart"/>
            <w:r w:rsidR="00E95287">
              <w:rPr>
                <w:rFonts w:asciiTheme="minorHAnsi" w:hAnsiTheme="minorHAnsi"/>
              </w:rPr>
              <w:t>h</w:t>
            </w:r>
            <w:r w:rsidR="00E95287" w:rsidRPr="004C1DC1">
              <w:rPr>
                <w:rFonts w:asciiTheme="minorHAnsi" w:hAnsiTheme="minorHAnsi"/>
              </w:rPr>
              <w:t>alant</w:t>
            </w:r>
            <w:proofErr w:type="spellEnd"/>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laMka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laŋka</w:t>
            </w:r>
            <w:proofErr w:type="spellEnd"/>
            <w:r w:rsidRPr="004C1DC1">
              <w:rPr>
                <w:rFonts w:asciiTheme="minorHAnsi" w:hAnsiTheme="minorHAnsi"/>
              </w:rPr>
              <w:t>/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kaMce</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w:t>
            </w:r>
            <w:proofErr w:type="spellStart"/>
            <w:r w:rsidRPr="004C1DC1">
              <w:rPr>
                <w:rFonts w:asciiTheme="minorHAnsi" w:eastAsia="Arial Unicode MS" w:hAnsiTheme="minorHAnsi" w:cs="Arial Unicode MS"/>
              </w:rPr>
              <w:t>kaɲce</w:t>
            </w:r>
            <w:proofErr w:type="spellEnd"/>
            <w:r w:rsidRPr="004C1DC1">
              <w:rPr>
                <w:rFonts w:asciiTheme="minorHAnsi" w:eastAsia="Arial Unicode MS" w:hAnsiTheme="minorHAnsi" w:cs="Arial Unicode MS"/>
              </w:rPr>
              <w:t>]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paNTa</w:t>
            </w:r>
            <w:proofErr w:type="spellEnd"/>
            <w:r w:rsidRPr="004C1DC1">
              <w:rPr>
                <w:rFonts w:asciiTheme="minorHAnsi" w:eastAsia="Gautami" w:hAnsiTheme="minorHAnsi" w:cs="Gautami"/>
              </w:rPr>
              <w:t>/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kanta</w:t>
            </w:r>
            <w:proofErr w:type="spellEnd"/>
            <w:r w:rsidRPr="004C1DC1">
              <w:rPr>
                <w:rFonts w:asciiTheme="minorHAnsi" w:eastAsia="Gautami" w:hAnsiTheme="minorHAnsi" w:cs="Gautami"/>
              </w:rPr>
              <w:t>/</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  ‘</w:t>
            </w:r>
            <w:proofErr w:type="spellStart"/>
            <w:r w:rsidRPr="004C1DC1">
              <w:rPr>
                <w:rFonts w:asciiTheme="minorHAnsi" w:eastAsia="Gautami" w:hAnsiTheme="minorHAnsi" w:cs="Gautami"/>
              </w:rPr>
              <w:t>thornybush</w:t>
            </w:r>
            <w:proofErr w:type="spellEnd"/>
            <w:r w:rsidRPr="004C1DC1">
              <w:rPr>
                <w:rFonts w:asciiTheme="minorHAnsi" w:eastAsia="Gautami" w:hAnsiTheme="minorHAnsi" w:cs="Gautami"/>
              </w:rPr>
              <w:t>’</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kaMsa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 xml:space="preserve">/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proofErr w:type="spellStart"/>
      <w:r w:rsidR="00147864">
        <w:rPr>
          <w:rFonts w:ascii="Cambria" w:eastAsia="Cambria" w:hAnsi="Cambria" w:cs="Cambria"/>
          <w:sz w:val="20"/>
          <w:szCs w:val="20"/>
        </w:rPr>
        <w:t>anusvāra</w:t>
      </w:r>
      <w:proofErr w:type="spellEnd"/>
      <w:r w:rsidRPr="00590B57">
        <w:rPr>
          <w:rFonts w:ascii="Cambria" w:eastAsia="Cambria" w:hAnsi="Cambria" w:cs="Cambria"/>
          <w:sz w:val="20"/>
          <w:szCs w:val="20"/>
        </w:rPr>
        <w:t xml:space="preserve"> alternating with nasal consonants</w:t>
      </w:r>
    </w:p>
    <w:p w14:paraId="2E545F0A" w14:textId="77777777"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lastRenderedPageBreak/>
        <w:t xml:space="preserve">Writing alternatively with a nasal consonant + </w:t>
      </w:r>
      <w:proofErr w:type="spellStart"/>
      <w:r w:rsidR="00590B57" w:rsidRPr="002827F5">
        <w:rPr>
          <w:color w:val="000000" w:themeColor="text1"/>
          <w:sz w:val="24"/>
          <w:szCs w:val="24"/>
        </w:rPr>
        <w:t>halant</w:t>
      </w:r>
      <w:proofErr w:type="spellEnd"/>
      <w:r w:rsidR="00590B57" w:rsidRPr="002827F5">
        <w:rPr>
          <w:color w:val="000000" w:themeColor="text1"/>
          <w:sz w:val="24"/>
          <w:szCs w:val="24"/>
        </w:rPr>
        <w:t xml:space="preserve">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proofErr w:type="spellStart"/>
      <w:r w:rsidR="00763AC8" w:rsidRPr="002827F5">
        <w:rPr>
          <w:color w:val="000000" w:themeColor="text1"/>
          <w:sz w:val="24"/>
          <w:szCs w:val="24"/>
        </w:rPr>
        <w:t>halant</w:t>
      </w:r>
      <w:proofErr w:type="spellEnd"/>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proofErr w:type="spellStart"/>
      <w:r w:rsidR="00147864">
        <w:rPr>
          <w:rFonts w:ascii="Cambria" w:hAnsi="Cambria" w:cs="Gautami"/>
          <w:lang w:bidi="te-IN"/>
        </w:rPr>
        <w:t>anusvāra</w:t>
      </w:r>
      <w:proofErr w:type="spellEnd"/>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w:t>
      </w:r>
      <w:proofErr w:type="spellStart"/>
      <w:r w:rsidR="00656CBA" w:rsidRPr="00656CBA">
        <w:rPr>
          <w:rFonts w:asciiTheme="minorHAnsi" w:hAnsiTheme="minorHAnsi"/>
        </w:rPr>
        <w:t>kalaM</w:t>
      </w:r>
      <w:proofErr w:type="spellEnd"/>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proofErr w:type="spellStart"/>
      <w:r w:rsidR="00656CBA" w:rsidRPr="00656CBA">
        <w:rPr>
          <w:rFonts w:asciiTheme="minorHAnsi" w:hAnsiTheme="minorHAnsi"/>
        </w:rPr>
        <w:t>kalamu</w:t>
      </w:r>
      <w:proofErr w:type="spellEnd"/>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t xml:space="preserve">పుస్తకం </w:t>
      </w:r>
      <w:proofErr w:type="spellStart"/>
      <w:r w:rsidR="00536D8C">
        <w:rPr>
          <w:rFonts w:asciiTheme="minorHAnsi" w:hAnsiTheme="minorHAnsi"/>
        </w:rPr>
        <w:t>pustakaM</w:t>
      </w:r>
      <w:proofErr w:type="spellEnd"/>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proofErr w:type="spellStart"/>
      <w:r w:rsidR="00536D8C">
        <w:rPr>
          <w:rFonts w:asciiTheme="minorHAnsi" w:hAnsiTheme="minorHAnsi"/>
        </w:rPr>
        <w:t>pustakamu</w:t>
      </w:r>
      <w:proofErr w:type="spellEnd"/>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77777777"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proofErr w:type="spellStart"/>
      <w:r w:rsidR="00536D8C">
        <w:rPr>
          <w:rFonts w:asciiTheme="minorHAnsi" w:hAnsiTheme="minorHAnsi"/>
        </w:rPr>
        <w:t>a:mudaM</w:t>
      </w:r>
      <w:proofErr w:type="spellEnd"/>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proofErr w:type="spellStart"/>
      <w:r w:rsidR="00536D8C">
        <w:rPr>
          <w:rFonts w:asciiTheme="minorHAnsi" w:hAnsiTheme="minorHAnsi"/>
        </w:rPr>
        <w:t>a:mudamu</w:t>
      </w:r>
      <w:proofErr w:type="spellEnd"/>
      <w:r w:rsidR="00536D8C">
        <w:rPr>
          <w:rFonts w:asciiTheme="minorHAnsi" w:hAnsiTheme="minorHAnsi"/>
        </w:rPr>
        <w:tab/>
      </w:r>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proofErr w:type="spellStart"/>
      <w:r>
        <w:rPr>
          <w:rFonts w:asciiTheme="minorHAnsi" w:hAnsiTheme="minorHAnsi" w:cs="Mangal"/>
          <w:szCs w:val="21"/>
        </w:rPr>
        <w:t>deSaM</w:t>
      </w:r>
      <w:proofErr w:type="spellEnd"/>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w:t>
      </w:r>
      <w:proofErr w:type="spellStart"/>
      <w:r>
        <w:rPr>
          <w:rFonts w:asciiTheme="minorHAnsi" w:hAnsiTheme="minorHAnsi" w:cs="Vani"/>
          <w:lang w:bidi="te-IN"/>
        </w:rPr>
        <w:t>deSamu</w:t>
      </w:r>
      <w:proofErr w:type="spellEnd"/>
      <w:r>
        <w:rPr>
          <w:rFonts w:asciiTheme="minorHAnsi" w:hAnsiTheme="minorHAnsi" w:cs="Vani"/>
          <w:lang w:bidi="te-IN"/>
        </w:rPr>
        <w:t xml:space="preserve">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009276F2" w14:textId="46E423F7" w:rsidR="00B37690" w:rsidRPr="00586805" w:rsidRDefault="00656CBA" w:rsidP="00586805">
      <w:pPr>
        <w:rPr>
          <w:rFonts w:asciiTheme="minorHAnsi" w:hAnsiTheme="minorHAnsi" w:cs="Vani"/>
          <w:lang w:bidi="te-IN"/>
        </w:rPr>
      </w:pPr>
      <w:r>
        <w:rPr>
          <w:rFonts w:asciiTheme="minorHAnsi" w:hAnsiTheme="minorHAnsi" w:cs="Vani"/>
          <w:lang w:bidi="te-IN"/>
        </w:rPr>
        <w:t xml:space="preserve">In such cases, one of the confusable variants </w:t>
      </w:r>
      <w:r w:rsidR="00AE5245">
        <w:rPr>
          <w:rFonts w:asciiTheme="minorHAnsi" w:hAnsiTheme="minorHAnsi" w:cs="Vani"/>
          <w:lang w:bidi="te-IN"/>
        </w:rPr>
        <w:t xml:space="preserve">must </w:t>
      </w:r>
      <w:r>
        <w:rPr>
          <w:rFonts w:asciiTheme="minorHAnsi" w:hAnsiTheme="minorHAnsi" w:cs="Vani"/>
          <w:lang w:bidi="te-IN"/>
        </w:rPr>
        <w:t>be disallowed.</w:t>
      </w:r>
      <w:r w:rsidR="006B7D87">
        <w:rPr>
          <w:rFonts w:asciiTheme="minorHAnsi" w:hAnsiTheme="minorHAnsi" w:cs="Vani"/>
          <w:lang w:bidi="te-IN"/>
        </w:rPr>
        <w:t xml:space="preserve"> This can be </w:t>
      </w:r>
      <w:r w:rsidR="00541F21">
        <w:rPr>
          <w:rFonts w:asciiTheme="minorHAnsi" w:hAnsiTheme="minorHAnsi" w:cs="Vani"/>
          <w:lang w:bidi="te-IN"/>
        </w:rPr>
        <w:t>disallowed</w:t>
      </w:r>
      <w:r w:rsidR="006B7D87">
        <w:rPr>
          <w:rFonts w:asciiTheme="minorHAnsi" w:hAnsiTheme="minorHAnsi" w:cs="Vani"/>
          <w:lang w:bidi="te-IN"/>
        </w:rPr>
        <w:t xml:space="preserve"> by the WLE rule: H cannot follow </w:t>
      </w:r>
      <w:r w:rsidR="00541F21">
        <w:rPr>
          <w:rFonts w:asciiTheme="minorHAnsi" w:hAnsiTheme="minorHAnsi" w:cs="Vani"/>
          <w:lang w:bidi="te-IN"/>
        </w:rPr>
        <w:t xml:space="preserve">a </w:t>
      </w:r>
      <w:r w:rsidR="006B7D87">
        <w:rPr>
          <w:rFonts w:asciiTheme="minorHAnsi" w:hAnsiTheme="minorHAnsi" w:cs="Vani"/>
          <w:lang w:bidi="te-IN"/>
        </w:rPr>
        <w:t xml:space="preserve">nasal consonant. </w:t>
      </w:r>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lastRenderedPageBreak/>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lastRenderedPageBreak/>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proofErr w:type="spellStart"/>
      <w:r w:rsidRPr="00EE329C">
        <w:rPr>
          <w:rFonts w:ascii="Cambria" w:hAnsi="Cambria"/>
          <w:i/>
          <w:iCs/>
        </w:rPr>
        <w:t>akshar</w:t>
      </w:r>
      <w:proofErr w:type="spellEnd"/>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proofErr w:type="spellStart"/>
      <w:r w:rsidRPr="00EE329C">
        <w:rPr>
          <w:rFonts w:ascii="Cambria" w:hAnsi="Cambria"/>
        </w:rPr>
        <w:t>Visarga</w:t>
      </w:r>
      <w:proofErr w:type="spellEnd"/>
      <w:r w:rsidRPr="00EE329C">
        <w:rPr>
          <w:rFonts w:ascii="Cambria" w:hAnsi="Cambria"/>
        </w:rPr>
        <w:t xml:space="preserve">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proofErr w:type="spellStart"/>
      <w:r w:rsidRPr="00E15FD2">
        <w:rPr>
          <w:rFonts w:ascii="Cambria" w:hAnsi="Cambria"/>
        </w:rPr>
        <w:t>Visarga</w:t>
      </w:r>
      <w:proofErr w:type="spellEnd"/>
      <w:r w:rsidRPr="00E15FD2">
        <w:rPr>
          <w:rFonts w:ascii="Cambria" w:hAnsi="Cambria"/>
        </w:rPr>
        <w:t xml:space="preserve">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lastRenderedPageBreak/>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20" w:name="_v9dqb18509eh" w:colFirst="0" w:colLast="0"/>
      <w:bookmarkEnd w:id="20"/>
      <w:r w:rsidRPr="00E15FD2">
        <w:rPr>
          <w:rFonts w:ascii="Cambria" w:hAnsi="Cambria"/>
        </w:rPr>
        <w:t xml:space="preserve">The two code points, viz. the </w:t>
      </w:r>
      <w:proofErr w:type="spellStart"/>
      <w:r w:rsidR="00147864">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Malayalam scripts. However, as there are not enough other 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53616899" w14:textId="6EAAB0A6" w:rsidR="00127FA1" w:rsidRPr="00E15FD2" w:rsidRDefault="00127FA1" w:rsidP="00127FA1">
      <w:pPr>
        <w:rPr>
          <w:rFonts w:ascii="Cambria" w:eastAsia="Cambria" w:hAnsi="Cambria" w:cs="Cambria"/>
        </w:rPr>
      </w:pPr>
      <w:r w:rsidRPr="00E15FD2">
        <w:rPr>
          <w:rFonts w:ascii="Cambria" w:hAnsi="Cambria"/>
        </w:rPr>
        <w:t xml:space="preserve">The two code points, viz. the </w:t>
      </w:r>
      <w:proofErr w:type="spellStart"/>
      <w:r>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w:t>
      </w:r>
      <w:r>
        <w:rPr>
          <w:rFonts w:ascii="Cambria" w:hAnsi="Cambria"/>
        </w:rPr>
        <w:t>Sinhala</w:t>
      </w:r>
      <w:r w:rsidRPr="00E15FD2">
        <w:rPr>
          <w:rFonts w:ascii="Cambria" w:hAnsi="Cambria"/>
        </w:rPr>
        <w:t xml:space="preserve"> scripts</w:t>
      </w:r>
      <w:r>
        <w:rPr>
          <w:rFonts w:ascii="Cambria" w:hAnsi="Cambria"/>
        </w:rPr>
        <w:t>*</w:t>
      </w:r>
      <w:r w:rsidRPr="00E15FD2">
        <w:rPr>
          <w:rFonts w:ascii="Cambria" w:hAnsi="Cambria"/>
        </w:rPr>
        <w:t>. However, as there are not enough other variant code points to form labels, they are not defined as variant code points between the two languages.</w:t>
      </w:r>
    </w:p>
    <w:p w14:paraId="4D64D06D" w14:textId="77777777" w:rsidR="00127FA1" w:rsidRDefault="00127FA1" w:rsidP="00127FA1"/>
    <w:p w14:paraId="5DCBCD09" w14:textId="204C4E06" w:rsidR="0036617B" w:rsidRPr="0036617B" w:rsidRDefault="00127FA1" w:rsidP="00127FA1">
      <w:pPr>
        <w:spacing w:line="320" w:lineRule="exact"/>
      </w:pPr>
      <w:r>
        <w:t xml:space="preserve">*Note: Initially, the  member of NBGP have proposed to include the code point </w:t>
      </w:r>
      <w:r w:rsidRPr="00127FA1">
        <w:rPr>
          <w:rFonts w:ascii="Gautami" w:hAnsi="Gautami" w:cs="Gautami" w:hint="cs"/>
          <w:cs/>
          <w:lang w:bidi="te-IN"/>
        </w:rPr>
        <w:t>ర</w:t>
      </w:r>
      <w:r w:rsidRPr="00127FA1">
        <w:rPr>
          <w:cs/>
          <w:lang w:bidi="te-IN"/>
        </w:rPr>
        <w:t xml:space="preserve"> (</w:t>
      </w:r>
      <w:r w:rsidRPr="006073D3">
        <w:t>0C30)</w:t>
      </w:r>
      <w:r>
        <w:t xml:space="preserve"> of Telugu and </w:t>
      </w:r>
      <w:r w:rsidRPr="00127FA1">
        <w:rPr>
          <w:rFonts w:ascii="Tunga" w:hAnsi="Tunga" w:cs="Tunga" w:hint="cs"/>
          <w:cs/>
          <w:lang w:bidi="kn-IN"/>
        </w:rPr>
        <w:t>ರ</w:t>
      </w:r>
      <w:r w:rsidRPr="00127FA1">
        <w:rPr>
          <w:cs/>
          <w:lang w:bidi="kn-IN"/>
        </w:rPr>
        <w:t xml:space="preserve"> (</w:t>
      </w:r>
      <w:r w:rsidRPr="00127FA1">
        <w:t xml:space="preserve">0CB0) of Kannada as possible variant with that of Sinhala </w:t>
      </w:r>
      <w:r w:rsidRPr="00127FA1">
        <w:rPr>
          <w:rFonts w:ascii="Sinhala Sangam MN" w:hAnsi="Sinhala Sangam MN" w:cs="Sinhala Sangam MN" w:hint="cs"/>
          <w:cs/>
          <w:lang w:bidi="si-LK"/>
        </w:rPr>
        <w:t>ර</w:t>
      </w:r>
      <w:r w:rsidRPr="00127FA1">
        <w:rPr>
          <w:cs/>
          <w:lang w:bidi="si-LK"/>
        </w:rPr>
        <w:t xml:space="preserve"> (</w:t>
      </w:r>
      <w:r w:rsidRPr="006073D3">
        <w:t>0D</w:t>
      </w:r>
      <w:r>
        <w:t>BB</w:t>
      </w:r>
      <w:r w:rsidRPr="006073D3">
        <w:t>)</w:t>
      </w:r>
      <w:r>
        <w:t>. However,  on the consideration of IP’s comments, it was discussed with the members of Sinhala GP and finally agreed to drop 0C30, 0CB0</w:t>
      </w:r>
      <w:r w:rsidRPr="00127FA1">
        <w:t>, and 0DBB.  Hence, none of these code points will be necessary to be  recognized as cross script variants between the Telugu and Sinhala. Similar decision is followed with  the Kannada LGR proposal.</w:t>
      </w:r>
      <w:r w:rsidRPr="00443E5C">
        <w:rPr>
          <w:color w:val="808080" w:themeColor="background1" w:themeShade="8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lastRenderedPageBreak/>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bl>
    <w:p w14:paraId="3534F508" w14:textId="421B13AE"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w:t>
      </w:r>
      <w:r w:rsidR="00ED0333">
        <w:rPr>
          <w:rFonts w:ascii="Cambria" w:eastAsia="Cambria" w:hAnsi="Cambria" w:cs="Cambria"/>
          <w:sz w:val="20"/>
          <w:szCs w:val="20"/>
        </w:rPr>
        <w:t>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21"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proofErr w:type="spellStart"/>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proofErr w:type="spellEnd"/>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proofErr w:type="spellStart"/>
      <w:r w:rsidR="00C668CC">
        <w:rPr>
          <w:rFonts w:ascii="Cambria" w:hAnsi="Cambria"/>
          <w:i/>
          <w:iCs/>
        </w:rPr>
        <w:t>A</w:t>
      </w:r>
      <w:r w:rsidRPr="00E15FD2">
        <w:rPr>
          <w:rFonts w:ascii="Cambria" w:hAnsi="Cambria"/>
          <w:i/>
          <w:iCs/>
        </w:rPr>
        <w:t>kshar</w:t>
      </w:r>
      <w:proofErr w:type="spellEnd"/>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lastRenderedPageBreak/>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proofErr w:type="spellStart"/>
      <w:r w:rsidR="00B76629">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 of cross script variants, there are a set of 21 consonants (C), three vowel </w:t>
      </w:r>
      <w:proofErr w:type="spellStart"/>
      <w:r w:rsidR="006E67D6" w:rsidRPr="0036617B">
        <w:rPr>
          <w:rFonts w:ascii="Cambria" w:hAnsi="Cambria"/>
        </w:rPr>
        <w:t>matras</w:t>
      </w:r>
      <w:proofErr w:type="spellEnd"/>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proofErr w:type="spellStart"/>
            <w:r>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proofErr w:type="spellStart"/>
      <w:r w:rsidR="00B76629">
        <w:rPr>
          <w:rFonts w:ascii="Cambria" w:hAnsi="Cambria"/>
          <w:sz w:val="20"/>
          <w:szCs w:val="20"/>
        </w:rPr>
        <w:t>A</w:t>
      </w:r>
      <w:r w:rsidRPr="00E15FD2">
        <w:rPr>
          <w:rFonts w:ascii="Cambria" w:hAnsi="Cambria"/>
          <w:sz w:val="20"/>
          <w:szCs w:val="20"/>
        </w:rPr>
        <w:t>kshar</w:t>
      </w:r>
      <w:proofErr w:type="spellEnd"/>
      <w:r w:rsidRPr="00E15FD2">
        <w:rPr>
          <w:rFonts w:ascii="Cambria" w:hAnsi="Cambria"/>
          <w:sz w:val="20"/>
          <w:szCs w:val="20"/>
        </w:rPr>
        <w:t xml:space="preserve"> combinations</w:t>
      </w:r>
    </w:p>
    <w:p w14:paraId="7A34E49A" w14:textId="77777777" w:rsidR="00442F83" w:rsidRPr="00E15FD2" w:rsidRDefault="00442F83" w:rsidP="006E67D6">
      <w:pPr>
        <w:ind w:firstLine="720"/>
        <w:rPr>
          <w:rFonts w:ascii="Cambria" w:hAnsi="Cambria"/>
        </w:rPr>
      </w:pPr>
    </w:p>
    <w:p w14:paraId="5A32E5F9" w14:textId="2D7EDB77"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proofErr w:type="spellStart"/>
      <w:r w:rsidRPr="0036617B">
        <w:rPr>
          <w:rFonts w:ascii="Cambria" w:hAnsi="Cambria"/>
          <w:sz w:val="24"/>
          <w:szCs w:val="24"/>
        </w:rPr>
        <w:t>matras</w:t>
      </w:r>
      <w:proofErr w:type="spellEnd"/>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6B6373F"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r w:rsidR="00440D92">
        <w:rPr>
          <w:rFonts w:ascii="Cambria" w:hAnsi="Cambria" w:cs="Angsana New"/>
          <w:szCs w:val="30"/>
          <w:lang w:bidi="th-TH"/>
        </w:rPr>
        <w:t>d</w:t>
      </w:r>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and cross check</w:t>
      </w:r>
      <w:r w:rsidR="00440D92">
        <w:rPr>
          <w:rFonts w:ascii="Cambria" w:hAnsi="Cambria"/>
        </w:rPr>
        <w:t>ed</w:t>
      </w:r>
      <w:r>
        <w:rPr>
          <w:rFonts w:ascii="Cambria" w:hAnsi="Cambria"/>
        </w:rPr>
        <w:t xml:space="preserve">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lastRenderedPageBreak/>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r>
        <w:rPr>
          <w:rFonts w:ascii="Cambria" w:eastAsia="Cambria" w:hAnsi="Cambria" w:cs="Cambria"/>
        </w:rPr>
        <w:br/>
      </w:r>
    </w:p>
    <w:p w14:paraId="2C42F7DB" w14:textId="477275FB"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6C7014B4"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21"/>
    <w:p w14:paraId="03FE6B8F" w14:textId="77777777" w:rsidR="00357184" w:rsidRDefault="004A209C" w:rsidP="00556FCF">
      <w:pPr>
        <w:pStyle w:val="Heading1"/>
        <w:ind w:left="0"/>
        <w:contextualSpacing w:val="0"/>
      </w:pPr>
      <w:r>
        <w:t>7</w:t>
      </w:r>
      <w:r w:rsidR="00143ED9">
        <w:t>. Whole Label Evaluation Rules (WLE)</w:t>
      </w:r>
    </w:p>
    <w:p w14:paraId="54F91DF5" w14:textId="5223802F" w:rsidR="00357184" w:rsidRDefault="004A6BF6">
      <w:pPr>
        <w:jc w:val="both"/>
        <w:rP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p>
    <w:p w14:paraId="3F1E1541" w14:textId="77777777"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r w:rsidR="006B7D87">
        <w:rPr>
          <w:rFonts w:ascii="Cambria" w:eastAsia="Cambria" w:hAnsi="Cambria" w:cs="Cambria"/>
        </w:rPr>
        <w:t>follow</w:t>
      </w:r>
      <w:r w:rsidR="00C752B5">
        <w:rPr>
          <w:rFonts w:ascii="Cambria" w:eastAsia="Cambria" w:hAnsi="Cambria" w:cs="Cambria"/>
        </w:rPr>
        <w:t xml:space="preserve"> Nasal-C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proofErr w:type="spellStart"/>
      <w:r>
        <w:rPr>
          <w:rFonts w:ascii="Cambria" w:eastAsia="Cambria" w:hAnsi="Cambria" w:cs="Cambria"/>
        </w:rPr>
        <w:t>Halant</w:t>
      </w:r>
      <w:proofErr w:type="spellEnd"/>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proofErr w:type="spellStart"/>
      <w:r>
        <w:rPr>
          <w:rFonts w:ascii="Cambria" w:hAnsi="Cambria"/>
          <w:color w:val="26282A"/>
        </w:rPr>
        <w:t>da:rH</w:t>
      </w:r>
      <w:proofErr w:type="spellEnd"/>
      <w:r>
        <w:rPr>
          <w:rFonts w:ascii="Cambria" w:hAnsi="Cambria"/>
          <w:color w:val="26282A"/>
        </w:rPr>
        <w:t xml:space="preserve"> </w:t>
      </w:r>
      <w:proofErr w:type="spellStart"/>
      <w:r>
        <w:rPr>
          <w:rFonts w:ascii="Cambria" w:hAnsi="Cambria"/>
          <w:color w:val="26282A"/>
        </w:rPr>
        <w:t>alHulu:mH</w:t>
      </w:r>
      <w:proofErr w:type="spellEnd"/>
      <w:r>
        <w:rPr>
          <w:rFonts w:ascii="Cambria" w:hAnsi="Cambria"/>
          <w:color w:val="26282A"/>
        </w:rPr>
        <w:t xml:space="preserve">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proofErr w:type="spellStart"/>
      <w:r w:rsidR="006E3D2E" w:rsidRPr="0018455C">
        <w:rPr>
          <w:rFonts w:ascii="Cambria" w:hAnsi="Cambria"/>
          <w:color w:val="26282A"/>
        </w:rPr>
        <w:t>da:rH</w:t>
      </w:r>
      <w:proofErr w:type="spellEnd"/>
      <w:r w:rsidR="006E3D2E" w:rsidRPr="0018455C">
        <w:rPr>
          <w:rFonts w:ascii="Cambria" w:hAnsi="Cambria"/>
          <w:color w:val="26282A"/>
        </w:rPr>
        <w:t xml:space="preserve"> </w:t>
      </w:r>
      <w:proofErr w:type="spellStart"/>
      <w:r w:rsidR="006E3D2E" w:rsidRPr="0018455C">
        <w:rPr>
          <w:rFonts w:ascii="Cambria" w:hAnsi="Cambria"/>
          <w:color w:val="26282A"/>
        </w:rPr>
        <w:t>alulu:mH</w:t>
      </w:r>
      <w:proofErr w:type="spellEnd"/>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w:t>
      </w:r>
      <w:proofErr w:type="spellStart"/>
      <w:r>
        <w:rPr>
          <w:rFonts w:ascii="Cambria" w:hAnsi="Cambria" w:cs="Gautami"/>
          <w:color w:val="26282A"/>
          <w:lang w:bidi="te-IN"/>
        </w:rPr>
        <w:t>Qor’an</w:t>
      </w:r>
      <w:proofErr w:type="spellEnd"/>
      <w:r>
        <w:rPr>
          <w:rFonts w:ascii="Cambria" w:hAnsi="Cambria" w:cs="Gautami"/>
          <w:color w:val="26282A"/>
          <w:lang w:bidi="te-IN"/>
        </w:rPr>
        <w:t xml:space="preserve">’: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KhurHa:nH</w:t>
      </w:r>
      <w:proofErr w:type="spellEnd"/>
      <w:r w:rsidR="00421D10" w:rsidRPr="0018455C">
        <w:rPr>
          <w:rFonts w:ascii="Cambria" w:hAnsi="Cambria" w:cs="Gautami"/>
          <w:color w:val="26282A"/>
          <w:lang w:bidi="te-IN"/>
        </w:rPr>
        <w:t xml:space="preserve">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Khura:nH</w:t>
      </w:r>
      <w:proofErr w:type="spellEnd"/>
      <w:r w:rsidR="00421D10" w:rsidRPr="0018455C">
        <w:rPr>
          <w:rFonts w:ascii="Cambria" w:hAnsi="Cambria" w:cs="Gautami"/>
          <w:color w:val="26282A"/>
          <w:lang w:bidi="te-IN"/>
        </w:rPr>
        <w:t xml:space="preserve">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 xml:space="preserve">‘in Telangana </w:t>
      </w:r>
      <w:proofErr w:type="spellStart"/>
      <w:r w:rsidRPr="0018455C">
        <w:rPr>
          <w:rFonts w:ascii="Cambria" w:hAnsi="Cambria"/>
          <w:color w:val="000000"/>
        </w:rPr>
        <w:t>Rashtra</w:t>
      </w:r>
      <w:proofErr w:type="spellEnd"/>
      <w:r w:rsidRPr="0018455C">
        <w:rPr>
          <w:rFonts w:ascii="Cambria" w:hAnsi="Cambria"/>
          <w:color w:val="000000"/>
        </w:rPr>
        <w:t xml:space="preserve">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proofErr w:type="spellStart"/>
      <w:r w:rsidR="00820E02" w:rsidRPr="0018455C">
        <w:rPr>
          <w:rFonts w:ascii="Cambria" w:hAnsi="Cambria"/>
          <w:color w:val="000000"/>
        </w:rPr>
        <w:t>ti:a:rHesH</w:t>
      </w:r>
      <w:r>
        <w:rPr>
          <w:rFonts w:ascii="Cambria" w:hAnsi="Cambria"/>
          <w:color w:val="000000"/>
        </w:rPr>
        <w:t>lo</w:t>
      </w:r>
      <w:proofErr w:type="spellEnd"/>
      <w:r>
        <w:rPr>
          <w:rFonts w:ascii="Cambria" w:hAnsi="Cambria"/>
          <w:color w:val="000000"/>
        </w:rPr>
        <w:t xml:space="preserve"> / </w:t>
      </w:r>
      <w:r w:rsidR="006E3D2E" w:rsidRPr="0018455C">
        <w:rPr>
          <w:rFonts w:ascii="Cambria" w:hAnsi="Cambria" w:cs="Gautami"/>
          <w:color w:val="000000"/>
          <w:cs/>
          <w:lang w:bidi="te-IN"/>
        </w:rPr>
        <w:t>టీఆరెస్లో</w:t>
      </w:r>
      <w:r w:rsidR="006E3D2E" w:rsidRPr="0018455C">
        <w:rPr>
          <w:rFonts w:ascii="Cambria" w:hAnsi="Cambria"/>
          <w:color w:val="26282A"/>
        </w:rPr>
        <w:t>  </w:t>
      </w:r>
      <w:proofErr w:type="spellStart"/>
      <w:r w:rsidR="006E3D2E" w:rsidRPr="0018455C">
        <w:rPr>
          <w:rFonts w:ascii="Cambria" w:hAnsi="Cambria"/>
          <w:color w:val="000000"/>
        </w:rPr>
        <w:t>ti:a:rHesHlo</w:t>
      </w:r>
      <w:proofErr w:type="spellEnd"/>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w:t>
      </w:r>
      <w:proofErr w:type="spellStart"/>
      <w:r w:rsidR="00820E02" w:rsidRPr="0018455C">
        <w:rPr>
          <w:rFonts w:ascii="Cambria" w:hAnsi="Cambria"/>
          <w:color w:val="000000"/>
        </w:rPr>
        <w:t>vaiesHa:rHsi:p</w:t>
      </w:r>
      <w:proofErr w:type="spellEnd"/>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w:t>
      </w:r>
      <w:proofErr w:type="spellStart"/>
      <w:r w:rsidR="006E3D2E" w:rsidRPr="0018455C">
        <w:rPr>
          <w:rFonts w:ascii="Cambria" w:hAnsi="Cambria"/>
          <w:color w:val="000000"/>
        </w:rPr>
        <w:t>vaiesHa:rHsi:pi</w:t>
      </w:r>
      <w:proofErr w:type="spellEnd"/>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proofErr w:type="spellStart"/>
      <w:r w:rsidR="00820E02" w:rsidRPr="0018455C">
        <w:rPr>
          <w:rFonts w:ascii="Cambria" w:hAnsi="Cambria"/>
          <w:color w:val="26282A"/>
        </w:rPr>
        <w:t>bHritiShHiMdiya</w:t>
      </w:r>
      <w:proofErr w:type="spellEnd"/>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proofErr w:type="spellStart"/>
      <w:r w:rsidR="006E3D2E" w:rsidRPr="0018455C">
        <w:rPr>
          <w:rFonts w:ascii="Cambria" w:hAnsi="Cambria"/>
          <w:color w:val="26282A"/>
        </w:rPr>
        <w:t>britiShiMdiya</w:t>
      </w:r>
      <w:proofErr w:type="spellEnd"/>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22" w:name="_mjbohpib4r8m" w:colFirst="0" w:colLast="0"/>
      <w:bookmarkEnd w:id="22"/>
      <w:r>
        <w:t>9. References</w:t>
      </w:r>
    </w:p>
    <w:p w14:paraId="6D601E24" w14:textId="3C0875EA" w:rsidR="00907147" w:rsidRDefault="000836AD" w:rsidP="00907147">
      <w:pPr>
        <w:spacing w:after="120"/>
        <w:ind w:left="1080" w:hanging="1080"/>
        <w:rPr>
          <w:rFonts w:ascii="Cambria" w:hAnsi="Cambria"/>
        </w:rPr>
      </w:pPr>
      <w:r w:rsidRPr="000836AD">
        <w:rPr>
          <w:rFonts w:ascii="Cambria" w:hAnsi="Cambria"/>
          <w:color w:val="000000" w:themeColor="text1"/>
        </w:rPr>
        <w:t xml:space="preserve">[MSR] </w:t>
      </w:r>
      <w:r w:rsidRPr="000836AD">
        <w:rPr>
          <w:rFonts w:ascii="Cambria" w:hAnsi="Cambria"/>
          <w:color w:val="000000" w:themeColor="text1"/>
        </w:rPr>
        <w:tab/>
      </w:r>
      <w:r w:rsidR="00ED0333" w:rsidRPr="0014561B">
        <w:rPr>
          <w:rFonts w:ascii="Cambria" w:hAnsi="Cambria"/>
        </w:rPr>
        <w:t xml:space="preserve">Integration Panel, "Maximal Starting Repertoire — MSR-4 Overview and Rationale", 7 February 2019 </w:t>
      </w:r>
      <w:hyperlink r:id="rId11" w:history="1">
        <w:r w:rsidR="00ED0333" w:rsidRPr="0014561B">
          <w:rPr>
            <w:rStyle w:val="Hyperlink"/>
            <w:rFonts w:eastAsia="Cambria"/>
          </w:rPr>
          <w:t>https://www.icann.org/en/system/files/files/msr-4-overview-25jan19-en.pdf</w:t>
        </w:r>
      </w:hyperlink>
      <w:r w:rsidR="00ED0333" w:rsidRPr="0014561B">
        <w:rPr>
          <w:rStyle w:val="Hyperlink"/>
          <w:rFonts w:eastAsia="Cambria"/>
        </w:rPr>
        <w:t xml:space="preserve"> </w:t>
      </w:r>
      <w:r w:rsidR="00ED0333" w:rsidRPr="0014561B">
        <w:rPr>
          <w:rFonts w:ascii="Cambria" w:hAnsi="Cambria"/>
        </w:rPr>
        <w:t>(Accessed on 18 February 2019)</w:t>
      </w:r>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proofErr w:type="spellStart"/>
      <w:r w:rsidR="00083986" w:rsidRPr="000836AD">
        <w:rPr>
          <w:rFonts w:ascii="Cambria" w:hAnsi="Cambria"/>
        </w:rPr>
        <w:t>Disanayaka</w:t>
      </w:r>
      <w:proofErr w:type="spellEnd"/>
      <w:r w:rsidR="00083986" w:rsidRPr="000836AD">
        <w:rPr>
          <w:rFonts w:ascii="Cambria" w:hAnsi="Cambria"/>
        </w:rPr>
        <w:t>, J.B. 2017. Encyclopedia of Sinhala Language and Culture</w:t>
      </w:r>
      <w:r w:rsidR="00907147">
        <w:rPr>
          <w:rFonts w:ascii="Cambria" w:hAnsi="Cambria"/>
        </w:rPr>
        <w:t xml:space="preserve">. Colombo: </w:t>
      </w:r>
      <w:proofErr w:type="spellStart"/>
      <w:r w:rsidR="00907147">
        <w:rPr>
          <w:rFonts w:ascii="Cambria" w:hAnsi="Cambria"/>
        </w:rPr>
        <w:t>Sumitha</w:t>
      </w:r>
      <w:proofErr w:type="spellEnd"/>
      <w:r w:rsidR="00907147">
        <w:rPr>
          <w:rFonts w:ascii="Cambria" w:hAnsi="Cambria"/>
        </w:rPr>
        <w:t xml:space="preserve">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proofErr w:type="spellStart"/>
      <w:r w:rsidR="00907147">
        <w:rPr>
          <w:rStyle w:val="HTMLCite"/>
          <w:rFonts w:ascii="Cambria" w:hAnsi="Cambria" w:cs="Arial"/>
          <w:i w:val="0"/>
          <w:iCs w:val="0"/>
          <w:color w:val="222222"/>
        </w:rPr>
        <w:t>Krishnamurti</w:t>
      </w:r>
      <w:proofErr w:type="spellEnd"/>
      <w:r w:rsidR="00907147">
        <w:rPr>
          <w:rStyle w:val="HTMLCite"/>
          <w:rFonts w:ascii="Cambria" w:hAnsi="Cambria" w:cs="Arial"/>
          <w:i w:val="0"/>
          <w:iCs w:val="0"/>
          <w:color w:val="222222"/>
        </w:rPr>
        <w:t xml:space="preserve">, </w:t>
      </w:r>
      <w:proofErr w:type="spellStart"/>
      <w:r w:rsidR="00907147">
        <w:rPr>
          <w:rStyle w:val="HTMLCite"/>
          <w:rFonts w:ascii="Cambria" w:hAnsi="Cambria" w:cs="Arial"/>
          <w:i w:val="0"/>
          <w:iCs w:val="0"/>
          <w:color w:val="222222"/>
        </w:rPr>
        <w:t>Bhadriraju</w:t>
      </w:r>
      <w:proofErr w:type="spellEnd"/>
      <w:r w:rsidR="00907147">
        <w:rPr>
          <w:rStyle w:val="HTMLCite"/>
          <w:rFonts w:ascii="Cambria" w:hAnsi="Cambria" w:cs="Arial"/>
          <w:i w:val="0"/>
          <w:iCs w:val="0"/>
          <w:color w:val="222222"/>
        </w:rPr>
        <w:t>,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 xml:space="preserve">Telugu </w:t>
      </w:r>
      <w:proofErr w:type="spellStart"/>
      <w:r w:rsidR="00EB45E3" w:rsidRPr="000836AD">
        <w:rPr>
          <w:rStyle w:val="HTMLCite"/>
          <w:rFonts w:ascii="Cambria" w:hAnsi="Cambria" w:cs="Arial"/>
          <w:color w:val="222222"/>
        </w:rPr>
        <w:t>bhaashaa</w:t>
      </w:r>
      <w:proofErr w:type="spellEnd"/>
      <w:r w:rsidR="00EB45E3" w:rsidRPr="000836AD">
        <w:rPr>
          <w:rStyle w:val="HTMLCite"/>
          <w:rFonts w:ascii="Cambria" w:hAnsi="Cambria" w:cs="Arial"/>
          <w:color w:val="222222"/>
        </w:rPr>
        <w:t xml:space="preserve"> </w:t>
      </w:r>
      <w:proofErr w:type="spellStart"/>
      <w:r w:rsidR="00EB45E3" w:rsidRPr="000836AD">
        <w:rPr>
          <w:rStyle w:val="HTMLCite"/>
          <w:rFonts w:ascii="Cambria" w:hAnsi="Cambria" w:cs="Arial"/>
          <w:color w:val="222222"/>
        </w:rPr>
        <w:t>charitra</w:t>
      </w:r>
      <w:proofErr w:type="spellEnd"/>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proofErr w:type="spellStart"/>
      <w:r w:rsidR="00A977BF" w:rsidRPr="000836AD">
        <w:rPr>
          <w:rStyle w:val="HTMLCite"/>
          <w:rFonts w:ascii="Cambria" w:hAnsi="Cambria" w:cs="Arial"/>
          <w:i w:val="0"/>
          <w:iCs w:val="0"/>
          <w:color w:val="222222"/>
        </w:rPr>
        <w:t>Krishnamurti</w:t>
      </w:r>
      <w:proofErr w:type="spellEnd"/>
      <w:r w:rsidR="00A977BF" w:rsidRPr="000836AD">
        <w:rPr>
          <w:rStyle w:val="HTMLCite"/>
          <w:rFonts w:ascii="Cambria" w:hAnsi="Cambria" w:cs="Arial"/>
          <w:i w:val="0"/>
          <w:iCs w:val="0"/>
          <w:color w:val="222222"/>
        </w:rPr>
        <w:t xml:space="preserve">, </w:t>
      </w:r>
      <w:proofErr w:type="spellStart"/>
      <w:r w:rsidR="00A977BF" w:rsidRPr="000836AD">
        <w:rPr>
          <w:rStyle w:val="HTMLCite"/>
          <w:rFonts w:ascii="Cambria" w:hAnsi="Cambria" w:cs="Arial"/>
          <w:i w:val="0"/>
          <w:iCs w:val="0"/>
          <w:color w:val="222222"/>
        </w:rPr>
        <w:t>Bhadriraju</w:t>
      </w:r>
      <w:proofErr w:type="spellEnd"/>
      <w:r w:rsidR="00A977BF" w:rsidRPr="000836AD">
        <w:rPr>
          <w:rStyle w:val="HTMLCite"/>
          <w:rFonts w:ascii="Cambria" w:hAnsi="Cambria" w:cs="Arial"/>
          <w:i w:val="0"/>
          <w:iCs w:val="0"/>
          <w:color w:val="222222"/>
        </w:rPr>
        <w:t xml:space="preserve"> and</w:t>
      </w:r>
      <w:r w:rsidR="00A977BF" w:rsidRPr="000836AD">
        <w:rPr>
          <w:rStyle w:val="HTMLCite"/>
          <w:rFonts w:ascii="Cambria" w:hAnsi="Cambria" w:cs="Arial"/>
          <w:color w:val="222222"/>
        </w:rPr>
        <w:t> </w:t>
      </w:r>
      <w:hyperlink r:id="rId12"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3"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4"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proofErr w:type="spellStart"/>
      <w:r w:rsidR="004C2220" w:rsidRPr="000836AD">
        <w:rPr>
          <w:rStyle w:val="Strong"/>
          <w:rFonts w:ascii="Cambria" w:hAnsi="Cambria"/>
          <w:b w:val="0"/>
          <w:bCs w:val="0"/>
          <w:color w:val="333333"/>
          <w:bdr w:val="none" w:sz="0" w:space="0" w:color="auto" w:frame="1"/>
          <w:shd w:val="clear" w:color="auto" w:fill="FFFFFF"/>
        </w:rPr>
        <w:t>Sarma</w:t>
      </w:r>
      <w:proofErr w:type="spellEnd"/>
      <w:r w:rsidR="004C2220" w:rsidRPr="000836AD">
        <w:rPr>
          <w:rStyle w:val="Strong"/>
          <w:rFonts w:ascii="Cambria" w:hAnsi="Cambria"/>
          <w:b w:val="0"/>
          <w:bCs w:val="0"/>
          <w:color w:val="333333"/>
          <w:bdr w:val="none" w:sz="0" w:space="0" w:color="auto" w:frame="1"/>
          <w:shd w:val="clear" w:color="auto" w:fill="FFFFFF"/>
        </w:rPr>
        <w:t>,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 xml:space="preserve">Coinage of </w:t>
      </w:r>
      <w:proofErr w:type="spellStart"/>
      <w:r w:rsidR="004C2220" w:rsidRPr="000836AD">
        <w:rPr>
          <w:rFonts w:ascii="Cambria" w:hAnsi="Cambria" w:cs="Arial"/>
          <w:i/>
          <w:iCs/>
          <w:color w:val="222222"/>
        </w:rPr>
        <w:t>Satavahana</w:t>
      </w:r>
      <w:proofErr w:type="spellEnd"/>
      <w:r w:rsidR="004C2220" w:rsidRPr="000836AD">
        <w:rPr>
          <w:rFonts w:ascii="Cambria" w:hAnsi="Cambria" w:cs="Arial"/>
          <w:i/>
          <w:iCs/>
          <w:color w:val="222222"/>
        </w:rPr>
        <w:t xml:space="preserve">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 xml:space="preserve">Delhi : </w:t>
      </w:r>
      <w:proofErr w:type="spellStart"/>
      <w:r w:rsidR="004C2220" w:rsidRPr="00907147">
        <w:rPr>
          <w:rFonts w:ascii="Cambria" w:hAnsi="Cambria"/>
          <w:color w:val="333333"/>
          <w:bdr w:val="none" w:sz="0" w:space="0" w:color="auto" w:frame="1"/>
          <w:shd w:val="clear" w:color="auto" w:fill="FFFFFF"/>
        </w:rPr>
        <w:t>Agam</w:t>
      </w:r>
      <w:proofErr w:type="spellEnd"/>
      <w:r w:rsidR="004C2220" w:rsidRPr="00907147">
        <w:rPr>
          <w:rFonts w:ascii="Cambria" w:hAnsi="Cambria"/>
          <w:color w:val="333333"/>
          <w:bdr w:val="none" w:sz="0" w:space="0" w:color="auto" w:frame="1"/>
          <w:shd w:val="clear" w:color="auto" w:fill="FFFFFF"/>
        </w:rPr>
        <w:t xml:space="preserve"> Kala</w:t>
      </w:r>
      <w:r w:rsidR="004C2220" w:rsidRPr="000836AD">
        <w:rPr>
          <w:rFonts w:ascii="Cambria" w:hAnsi="Cambria"/>
          <w:color w:val="333333"/>
          <w:u w:val="single"/>
          <w:bdr w:val="none" w:sz="0" w:space="0" w:color="auto" w:frame="1"/>
          <w:shd w:val="clear" w:color="auto" w:fill="FFFFFF"/>
        </w:rPr>
        <w:t xml:space="preserve"> </w:t>
      </w:r>
      <w:proofErr w:type="spellStart"/>
      <w:r w:rsidR="004C2220" w:rsidRPr="000836AD">
        <w:rPr>
          <w:rFonts w:ascii="Cambria" w:hAnsi="Cambria"/>
          <w:color w:val="333333"/>
          <w:u w:val="single"/>
          <w:bdr w:val="none" w:sz="0" w:space="0" w:color="auto" w:frame="1"/>
          <w:shd w:val="clear" w:color="auto" w:fill="FFFFFF"/>
        </w:rPr>
        <w:t>Prakashan</w:t>
      </w:r>
      <w:proofErr w:type="spellEnd"/>
      <w:r w:rsidR="004C2220" w:rsidRPr="000836AD">
        <w:rPr>
          <w:rFonts w:ascii="Cambria" w:hAnsi="Cambria"/>
          <w:color w:val="333333"/>
          <w:u w:val="single"/>
          <w:bdr w:val="none" w:sz="0" w:space="0" w:color="auto" w:frame="1"/>
          <w:shd w:val="clear" w:color="auto" w:fill="FFFFFF"/>
        </w:rPr>
        <w:t>,</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lastRenderedPageBreak/>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 xml:space="preserve">Suresh, </w:t>
      </w:r>
      <w:proofErr w:type="spellStart"/>
      <w:r w:rsidR="00F32E6E" w:rsidRPr="000836AD">
        <w:rPr>
          <w:rFonts w:ascii="Cambria" w:eastAsia="Cambria" w:hAnsi="Cambria" w:cs="Cambria"/>
        </w:rPr>
        <w:t>Kolichala</w:t>
      </w:r>
      <w:proofErr w:type="spellEnd"/>
      <w:r w:rsidR="00F32E6E" w:rsidRPr="000836AD">
        <w:rPr>
          <w:rFonts w:ascii="Cambria" w:eastAsia="Cambria" w:hAnsi="Cambria" w:cs="Cambria"/>
        </w:rPr>
        <w:t>.</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5"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 xml:space="preserve">Suresh, </w:t>
      </w:r>
      <w:proofErr w:type="spellStart"/>
      <w:r w:rsidR="00F32E6E" w:rsidRPr="000836AD">
        <w:rPr>
          <w:rFonts w:ascii="Cambria" w:eastAsia="Cambria" w:hAnsi="Cambria" w:cs="Cambria"/>
          <w:color w:val="000000" w:themeColor="text1"/>
        </w:rPr>
        <w:t>Kolichala</w:t>
      </w:r>
      <w:proofErr w:type="spellEnd"/>
      <w:r w:rsidR="00F32E6E" w:rsidRPr="000836AD">
        <w:rPr>
          <w:rFonts w:ascii="Cambria" w:eastAsia="Cambria" w:hAnsi="Cambria" w:cs="Cambria"/>
          <w:color w:val="000000" w:themeColor="text1"/>
        </w:rPr>
        <w:t>.</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7"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 xml:space="preserve">Uma </w:t>
      </w:r>
      <w:proofErr w:type="spellStart"/>
      <w:r w:rsidR="00773418" w:rsidRPr="000836AD">
        <w:rPr>
          <w:rFonts w:ascii="Cambria" w:eastAsia="Cambria" w:hAnsi="Cambria" w:cs="Cambria"/>
          <w:color w:val="000000" w:themeColor="text1"/>
        </w:rPr>
        <w:t>Maheshwara</w:t>
      </w:r>
      <w:proofErr w:type="spellEnd"/>
      <w:r w:rsidR="00773418" w:rsidRPr="000836AD">
        <w:rPr>
          <w:rFonts w:ascii="Cambria" w:eastAsia="Cambria" w:hAnsi="Cambria" w:cs="Cambria"/>
          <w:color w:val="000000" w:themeColor="text1"/>
        </w:rPr>
        <w:t xml:space="preserve"> Rao, G. 2012. Telugu </w:t>
      </w:r>
      <w:proofErr w:type="spellStart"/>
      <w:r w:rsidR="00773418" w:rsidRPr="000836AD">
        <w:rPr>
          <w:rFonts w:ascii="Cambria" w:eastAsia="Cambria" w:hAnsi="Cambria" w:cs="Cambria"/>
          <w:color w:val="000000" w:themeColor="text1"/>
        </w:rPr>
        <w:t>bhaasha-saMgaNanaM</w:t>
      </w:r>
      <w:proofErr w:type="spellEnd"/>
      <w:r w:rsidR="00773418" w:rsidRPr="000836AD">
        <w:rPr>
          <w:rFonts w:ascii="Cambria" w:eastAsia="Cambria" w:hAnsi="Cambria" w:cs="Cambria"/>
          <w:color w:val="000000" w:themeColor="text1"/>
        </w:rPr>
        <w:t>.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w:t>
      </w:r>
      <w:proofErr w:type="spellStart"/>
      <w:r w:rsidR="006A73E1" w:rsidRPr="000836AD">
        <w:rPr>
          <w:rFonts w:ascii="Cambria" w:eastAsia="Cambria" w:hAnsi="Cambria" w:cs="Cambria"/>
          <w:color w:val="000000" w:themeColor="text1"/>
        </w:rPr>
        <w:t>Maheshwara</w:t>
      </w:r>
      <w:proofErr w:type="spellEnd"/>
      <w:r w:rsidR="006A73E1" w:rsidRPr="000836AD">
        <w:rPr>
          <w:rFonts w:ascii="Cambria" w:eastAsia="Cambria" w:hAnsi="Cambria" w:cs="Cambria"/>
          <w:color w:val="000000" w:themeColor="text1"/>
        </w:rPr>
        <w:t xml:space="preserve"> Rao, G. </w:t>
      </w:r>
      <w:r w:rsidR="006A73E1" w:rsidRPr="000836AD">
        <w:rPr>
          <w:rFonts w:ascii="Cambria" w:hAnsi="Cambria"/>
        </w:rPr>
        <w:t>2003. Standard Telugu Written Language. VIDYULLIPI-4. pp. 1-14. Hyderabad: SCIL.</w:t>
      </w:r>
    </w:p>
    <w:p w14:paraId="1884D85C" w14:textId="6F65EB03" w:rsidR="00E20B50" w:rsidRDefault="00FE6EE8" w:rsidP="000836AD">
      <w:pPr>
        <w:spacing w:after="120"/>
        <w:ind w:left="1080" w:hanging="1080"/>
        <w:jc w:val="both"/>
        <w:rP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 xml:space="preserve">Usha Devi, A. and Chandra </w:t>
      </w:r>
      <w:proofErr w:type="spellStart"/>
      <w:r w:rsidR="00E20B50" w:rsidRPr="000836AD">
        <w:rPr>
          <w:rFonts w:ascii="Cambria" w:eastAsia="Cambria" w:hAnsi="Cambria" w:cs="Cambria"/>
          <w:color w:val="000000" w:themeColor="text1"/>
        </w:rPr>
        <w:t>Sekhara</w:t>
      </w:r>
      <w:proofErr w:type="spellEnd"/>
      <w:r w:rsidR="00E20B50" w:rsidRPr="000836AD">
        <w:rPr>
          <w:rFonts w:ascii="Cambria" w:eastAsia="Cambria" w:hAnsi="Cambria" w:cs="Cambria"/>
          <w:color w:val="000000" w:themeColor="text1"/>
        </w:rPr>
        <w:t xml:space="preserve"> Reddy. D. 2015. Peoples Linguistic Survey of India. Andhra Pradesh and Telangana </w:t>
      </w:r>
      <w:proofErr w:type="spellStart"/>
      <w:r w:rsidR="00E20B50" w:rsidRPr="000836AD">
        <w:rPr>
          <w:rFonts w:ascii="Cambria" w:eastAsia="Cambria" w:hAnsi="Cambria" w:cs="Cambria"/>
          <w:color w:val="000000" w:themeColor="text1"/>
        </w:rPr>
        <w:t>rAshtraala</w:t>
      </w:r>
      <w:proofErr w:type="spellEnd"/>
      <w:r w:rsidR="00E20B50"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bhaashalu</w:t>
      </w:r>
      <w:proofErr w:type="spellEnd"/>
      <w:r w:rsidR="00E20B50" w:rsidRPr="000836AD">
        <w:rPr>
          <w:rFonts w:ascii="Cambria" w:eastAsia="Cambria" w:hAnsi="Cambria" w:cs="Cambria"/>
          <w:color w:val="000000" w:themeColor="text1"/>
        </w:rPr>
        <w:t>, vol.3, part 1. ISBN: 978-93-85231-05-6. Hyderabad:</w:t>
      </w:r>
      <w:r w:rsidR="002758AE"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emesco</w:t>
      </w:r>
      <w:proofErr w:type="spellEnd"/>
      <w:r w:rsidR="00E20B50" w:rsidRPr="000836AD">
        <w:rPr>
          <w:rFonts w:ascii="Cambria" w:eastAsia="Cambria" w:hAnsi="Cambria" w:cs="Cambria"/>
          <w:color w:val="000000" w:themeColor="text1"/>
        </w:rPr>
        <w:t>.</w:t>
      </w:r>
    </w:p>
    <w:p w14:paraId="33F5D417" w14:textId="0FDB0B64" w:rsidR="00ED0333" w:rsidRPr="000836AD" w:rsidRDefault="00ED0333" w:rsidP="000836AD">
      <w:pPr>
        <w:spacing w:after="120"/>
        <w:ind w:left="1080" w:hanging="1080"/>
        <w:jc w:val="both"/>
        <w:rPr>
          <w:rFonts w:ascii="Cambria" w:eastAsia="Cambria" w:hAnsi="Cambria" w:cs="Cambria"/>
          <w:color w:val="000000" w:themeColor="text1"/>
        </w:rPr>
      </w:pPr>
      <w:r>
        <w:rPr>
          <w:rFonts w:ascii="Cambria" w:eastAsia="Cambria" w:hAnsi="Cambria" w:cs="Cambria"/>
          <w:color w:val="000000" w:themeColor="text1"/>
        </w:rPr>
        <w:t>[112]</w:t>
      </w:r>
      <w:r>
        <w:rPr>
          <w:rFonts w:ascii="Cambria" w:eastAsia="Cambria" w:hAnsi="Cambria" w:cs="Cambria"/>
          <w:color w:val="000000" w:themeColor="text1"/>
        </w:rPr>
        <w:tab/>
      </w:r>
      <w:r w:rsidRPr="00800AB7">
        <w:rPr>
          <w:rFonts w:ascii="Cambria" w:hAnsi="Cambria" w:cs="Tunga"/>
          <w:lang w:bidi="kn-IN"/>
        </w:rPr>
        <w:t>Public comment feedback for Kannada, Telugu, Oriya Script LGR Proposals</w:t>
      </w:r>
      <w:r>
        <w:rPr>
          <w:rFonts w:ascii="Cambria" w:hAnsi="Cambria" w:cs="Tunga"/>
          <w:lang w:bidi="kn-IN"/>
        </w:rPr>
        <w:t xml:space="preserve">, </w:t>
      </w:r>
      <w:hyperlink r:id="rId18" w:history="1">
        <w:r w:rsidRPr="00810F2A">
          <w:rPr>
            <w:rStyle w:val="Hyperlink"/>
            <w:rFonts w:eastAsia="Cambria" w:cs="Tunga"/>
            <w:lang w:bidi="kn-IN"/>
          </w:rPr>
          <w:t>https://docs.google.com/document/d/1m9MbBfNBQZAFc9SOYpt0lgeeyM3N-DsUP173J4Vb948</w:t>
        </w:r>
      </w:hyperlink>
      <w:r>
        <w:rPr>
          <w:rFonts w:ascii="Cambria" w:hAnsi="Cambria" w:cs="Tunga"/>
          <w:lang w:bidi="kn-IN"/>
        </w:rPr>
        <w:t xml:space="preserve"> </w:t>
      </w:r>
      <w:r w:rsidRPr="0014561B">
        <w:rPr>
          <w:rFonts w:ascii="Cambria" w:hAnsi="Cambria"/>
        </w:rPr>
        <w:t>(Accessed on 18 February 2019)</w:t>
      </w:r>
    </w:p>
    <w:p w14:paraId="61E16059" w14:textId="7F5A0D3F" w:rsidR="00083986" w:rsidRPr="002758AE" w:rsidRDefault="00F32E6E" w:rsidP="00541F21">
      <w:pPr>
        <w:pStyle w:val="Default"/>
        <w:ind w:left="1080" w:hanging="1080"/>
      </w:pPr>
      <w:r w:rsidRPr="000836AD">
        <w:t xml:space="preserve"> </w:t>
      </w:r>
    </w:p>
    <w:p w14:paraId="1E3A2B86" w14:textId="77777777" w:rsidR="000771BB" w:rsidRDefault="000771BB" w:rsidP="00EB6030">
      <w:pPr>
        <w:pStyle w:val="Heading1"/>
        <w:ind w:left="0"/>
        <w:contextualSpacing w:val="0"/>
      </w:pPr>
      <w:bookmarkStart w:id="23" w:name="_8621jkwzp2op" w:colFirst="0" w:colLast="0"/>
      <w:bookmarkEnd w:id="23"/>
      <w:r>
        <w:br w:type="page"/>
      </w:r>
    </w:p>
    <w:p w14:paraId="38A46A74" w14:textId="77777777"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24"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25"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26" w:name="_ov9h5pjuu9o1" w:colFirst="0" w:colLast="0"/>
      <w:bookmarkEnd w:id="26"/>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24"/>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27" w:name="_tidimgx629vm" w:colFirst="0" w:colLast="0"/>
      <w:bookmarkStart w:id="28" w:name="_Appendix_B:_Syllable"/>
      <w:bookmarkEnd w:id="25"/>
      <w:bookmarkEnd w:id="27"/>
      <w:bookmarkEnd w:id="28"/>
      <w:r w:rsidRPr="00556FCF">
        <w:lastRenderedPageBreak/>
        <w:t xml:space="preserve">Appendix </w:t>
      </w:r>
      <w:r w:rsidR="005146E6">
        <w:t>B</w:t>
      </w:r>
      <w:r w:rsidR="00BF0008">
        <w:t>:</w:t>
      </w:r>
      <w:r w:rsidRPr="00556FCF">
        <w:t xml:space="preserve"> Syllable formation in the Telugu Script</w:t>
      </w:r>
    </w:p>
    <w:p w14:paraId="31401E08" w14:textId="2BA07284"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the graphic syllables in the formation of words. The extended notion of syllable is often used to characterize orthographies of South-Asian scripts especially Brahmi derived scripts where words are composed of sequences of one or more orthographic </w:t>
      </w:r>
      <w:proofErr w:type="spellStart"/>
      <w:r w:rsidRPr="00666D16">
        <w:rPr>
          <w:rFonts w:ascii="Cambria" w:hAnsi="Cambria"/>
          <w:i/>
          <w:iCs/>
          <w:color w:val="000000"/>
        </w:rPr>
        <w:t>aksharas</w:t>
      </w:r>
      <w:proofErr w:type="spellEnd"/>
      <w:r w:rsidRPr="00666D16">
        <w:rPr>
          <w:rFonts w:ascii="Cambria" w:hAnsi="Cambria"/>
          <w:i/>
          <w:iCs/>
          <w:color w:val="000000"/>
        </w:rPr>
        <w:t xml:space="preserve">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w:t>
      </w:r>
      <w:proofErr w:type="spellStart"/>
      <w:r w:rsidRPr="00666D16">
        <w:rPr>
          <w:rFonts w:ascii="Cambria" w:hAnsi="Cambria"/>
          <w:color w:val="000000"/>
        </w:rPr>
        <w:t>aksharas</w:t>
      </w:r>
      <w:proofErr w:type="spellEnd"/>
      <w:r w:rsidRPr="00666D16">
        <w:rPr>
          <w:rFonts w:ascii="Cambria" w:hAnsi="Cambria"/>
          <w:color w:val="000000"/>
        </w:rPr>
        <w:t xml:space="preserve">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proofErr w:type="spellStart"/>
      <w:r w:rsidRPr="00666D16">
        <w:rPr>
          <w:rFonts w:ascii="Cambria" w:hAnsi="Cambria"/>
          <w:i/>
          <w:iCs/>
          <w:color w:val="000000"/>
        </w:rPr>
        <w:t>aksharas</w:t>
      </w:r>
      <w:proofErr w:type="spellEnd"/>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w:t>
      </w:r>
      <w:proofErr w:type="spellStart"/>
      <w:r w:rsidRPr="00666D16">
        <w:rPr>
          <w:rFonts w:ascii="Cambria" w:hAnsi="Cambria" w:cs="Arial"/>
          <w:color w:val="000000"/>
          <w:shd w:val="clear" w:color="auto" w:fill="FFFFFF"/>
        </w:rPr>
        <w:t>Halant</w:t>
      </w:r>
      <w:proofErr w:type="spellEnd"/>
      <w:r w:rsidRPr="00666D16">
        <w:rPr>
          <w:rFonts w:ascii="Cambria" w:hAnsi="Cambria" w:cs="Arial"/>
          <w:color w:val="000000"/>
          <w:shd w:val="clear" w:color="auto" w:fill="FFFFFF"/>
        </w:rPr>
        <w:t xml:space="preserve">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proofErr w:type="spellStart"/>
      <w:r w:rsidR="009A68B3">
        <w:rPr>
          <w:rFonts w:ascii="Cambria" w:hAnsi="Cambria"/>
          <w:color w:val="000000"/>
          <w:shd w:val="clear" w:color="auto" w:fill="FFFFFF"/>
        </w:rPr>
        <w:t>Pūrṇānusvāra</w:t>
      </w:r>
      <w:proofErr w:type="spellEnd"/>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X= </w:t>
      </w:r>
      <w:proofErr w:type="spellStart"/>
      <w:r w:rsidRPr="00666D16">
        <w:rPr>
          <w:rFonts w:ascii="Cambria" w:hAnsi="Cambria"/>
          <w:color w:val="000000"/>
          <w:shd w:val="clear" w:color="auto" w:fill="FFFFFF"/>
        </w:rPr>
        <w:t>visarga</w:t>
      </w:r>
      <w:proofErr w:type="spellEnd"/>
      <w:r w:rsidRPr="00666D16">
        <w:rPr>
          <w:rFonts w:ascii="Cambria" w:hAnsi="Cambria"/>
          <w:color w:val="000000"/>
          <w:shd w:val="clear" w:color="auto" w:fill="FFFFFF"/>
        </w:rPr>
        <w:t xml:space="preserve">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proofErr w:type="spellStart"/>
      <w:r w:rsidRPr="00666D16">
        <w:rPr>
          <w:rFonts w:ascii="Cambria" w:hAnsi="Cambria"/>
          <w:color w:val="000000"/>
        </w:rPr>
        <w:t>CHC|CHCB|CHCX|CHCM</w:t>
      </w:r>
      <w:r w:rsidR="009C7BDD" w:rsidRPr="00666D16">
        <w:rPr>
          <w:rFonts w:ascii="Cambria" w:hAnsi="Cambria"/>
          <w:color w:val="000000"/>
        </w:rPr>
        <w:t>re</w:t>
      </w:r>
      <w:proofErr w:type="spellEnd"/>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lastRenderedPageBreak/>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 xml:space="preserve">If, in any two given scripts, all the potential cross-script variants consist of dependent (e.g. Vowel Signs, </w:t>
      </w:r>
      <w:proofErr w:type="spellStart"/>
      <w:r w:rsidRPr="009C5935">
        <w:rPr>
          <w:rFonts w:ascii="Cambria" w:hAnsi="Cambria" w:cs="Arial"/>
          <w:color w:val="222222"/>
        </w:rPr>
        <w:t>Anusvara</w:t>
      </w:r>
      <w:proofErr w:type="spellEnd"/>
      <w:r w:rsidRPr="009C5935">
        <w:rPr>
          <w:rFonts w:ascii="Cambria" w:hAnsi="Cambria" w:cs="Arial"/>
          <w:color w:val="222222"/>
        </w:rPr>
        <w:t xml:space="preserve">, </w:t>
      </w:r>
      <w:proofErr w:type="spellStart"/>
      <w:r w:rsidRPr="009C5935">
        <w:rPr>
          <w:rFonts w:ascii="Cambria" w:hAnsi="Cambria" w:cs="Arial"/>
          <w:color w:val="222222"/>
        </w:rPr>
        <w:t>Visarga</w:t>
      </w:r>
      <w:proofErr w:type="spellEnd"/>
      <w:r w:rsidRPr="009C5935">
        <w:rPr>
          <w:rFonts w:ascii="Cambria" w:hAnsi="Cambria" w:cs="Arial"/>
          <w:color w:val="222222"/>
        </w:rPr>
        <w:t xml:space="preserve">, </w:t>
      </w:r>
      <w:proofErr w:type="spellStart"/>
      <w:r w:rsidRPr="009C5935">
        <w:rPr>
          <w:rFonts w:ascii="Cambria" w:hAnsi="Cambria" w:cs="Arial"/>
          <w:color w:val="222222"/>
        </w:rPr>
        <w:t>Chandrabindu</w:t>
      </w:r>
      <w:proofErr w:type="spellEnd"/>
      <w:r w:rsidRPr="009C5935">
        <w:rPr>
          <w:rFonts w:ascii="Cambria" w:hAnsi="Cambria" w:cs="Arial"/>
          <w:color w:val="222222"/>
        </w:rPr>
        <w:t xml:space="preserve">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BD30" w14:textId="77777777" w:rsidR="003F0F82" w:rsidRDefault="003F0F82" w:rsidP="00882A5F">
      <w:r>
        <w:separator/>
      </w:r>
    </w:p>
  </w:endnote>
  <w:endnote w:type="continuationSeparator" w:id="0">
    <w:p w14:paraId="3BA7CAED" w14:textId="77777777" w:rsidR="003F0F82" w:rsidRDefault="003F0F82"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Arial"/>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inhala Sangam MN">
    <w:panose1 w:val="02000000000000000000"/>
    <w:charset w:val="00"/>
    <w:family w:val="auto"/>
    <w:pitch w:val="variable"/>
    <w:sig w:usb0="00000003" w:usb1="00002040" w:usb2="00000200" w:usb3="00000000" w:csb0="00000001" w:csb1="00000000"/>
  </w:font>
  <w:font w:name="Iskoola Pota">
    <w:altName w:val="Arial"/>
    <w:panose1 w:val="020B0604020202020204"/>
    <w:charset w:val="00"/>
    <w:family w:val="swiss"/>
    <w:pitch w:val="variable"/>
    <w:sig w:usb0="00000003" w:usb1="00000000" w:usb2="000002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oolBoran">
    <w:altName w:val="Arial"/>
    <w:panose1 w:val="020B0604020202020204"/>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B97682" w:rsidRDefault="00B976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A631B3" w14:textId="77777777" w:rsidR="00B97682" w:rsidRDefault="00B9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05DB" w14:textId="77777777" w:rsidR="003F0F82" w:rsidRDefault="003F0F82" w:rsidP="00882A5F">
      <w:r>
        <w:separator/>
      </w:r>
    </w:p>
  </w:footnote>
  <w:footnote w:type="continuationSeparator" w:id="0">
    <w:p w14:paraId="1DD0A30D" w14:textId="77777777" w:rsidR="003F0F82" w:rsidRDefault="003F0F82" w:rsidP="00882A5F">
      <w:r>
        <w:continuationSeparator/>
      </w:r>
    </w:p>
  </w:footnote>
  <w:footnote w:id="1">
    <w:p w14:paraId="0A86322A" w14:textId="77777777" w:rsidR="00B97682" w:rsidRPr="0065132B" w:rsidRDefault="00B97682"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B97682" w:rsidRDefault="00B97682">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04CD"/>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11F91"/>
    <w:rsid w:val="00127FA1"/>
    <w:rsid w:val="00131654"/>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1FD5"/>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5737"/>
    <w:rsid w:val="002A7215"/>
    <w:rsid w:val="002B030B"/>
    <w:rsid w:val="002B35B1"/>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828EF"/>
    <w:rsid w:val="003967E3"/>
    <w:rsid w:val="003969B3"/>
    <w:rsid w:val="003A03A1"/>
    <w:rsid w:val="003B2A87"/>
    <w:rsid w:val="003B49ED"/>
    <w:rsid w:val="003B5C30"/>
    <w:rsid w:val="003D671D"/>
    <w:rsid w:val="003F0F82"/>
    <w:rsid w:val="003F22A7"/>
    <w:rsid w:val="003F608A"/>
    <w:rsid w:val="003F62AA"/>
    <w:rsid w:val="003F6592"/>
    <w:rsid w:val="003F72AA"/>
    <w:rsid w:val="00403347"/>
    <w:rsid w:val="00403508"/>
    <w:rsid w:val="00404D4E"/>
    <w:rsid w:val="00405A74"/>
    <w:rsid w:val="00410D51"/>
    <w:rsid w:val="00412578"/>
    <w:rsid w:val="00417B0E"/>
    <w:rsid w:val="00420525"/>
    <w:rsid w:val="00420F1A"/>
    <w:rsid w:val="00421D10"/>
    <w:rsid w:val="0043607E"/>
    <w:rsid w:val="00436272"/>
    <w:rsid w:val="00440B3C"/>
    <w:rsid w:val="00440D92"/>
    <w:rsid w:val="00442F83"/>
    <w:rsid w:val="00443EA2"/>
    <w:rsid w:val="00445F79"/>
    <w:rsid w:val="00446494"/>
    <w:rsid w:val="00461153"/>
    <w:rsid w:val="00462B7D"/>
    <w:rsid w:val="00466720"/>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216D"/>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A5FDC"/>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4B4F"/>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1F43"/>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3672C"/>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771E9"/>
    <w:rsid w:val="00882A5F"/>
    <w:rsid w:val="00885600"/>
    <w:rsid w:val="008977AE"/>
    <w:rsid w:val="008A2321"/>
    <w:rsid w:val="008A46A1"/>
    <w:rsid w:val="008A7DFE"/>
    <w:rsid w:val="008B2D78"/>
    <w:rsid w:val="008B5AA4"/>
    <w:rsid w:val="008B77AB"/>
    <w:rsid w:val="008C0789"/>
    <w:rsid w:val="008C1E10"/>
    <w:rsid w:val="008C5FC0"/>
    <w:rsid w:val="008C6F5F"/>
    <w:rsid w:val="008D7DA3"/>
    <w:rsid w:val="008E1416"/>
    <w:rsid w:val="008E7EE7"/>
    <w:rsid w:val="008F11CF"/>
    <w:rsid w:val="008F74A7"/>
    <w:rsid w:val="0090064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224A"/>
    <w:rsid w:val="00A358D4"/>
    <w:rsid w:val="00A46394"/>
    <w:rsid w:val="00A51645"/>
    <w:rsid w:val="00A5349C"/>
    <w:rsid w:val="00A7423B"/>
    <w:rsid w:val="00A77F6D"/>
    <w:rsid w:val="00A81286"/>
    <w:rsid w:val="00A8564C"/>
    <w:rsid w:val="00A9220E"/>
    <w:rsid w:val="00A94AE9"/>
    <w:rsid w:val="00A94B2F"/>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475DD"/>
    <w:rsid w:val="00B525A8"/>
    <w:rsid w:val="00B537A6"/>
    <w:rsid w:val="00B61171"/>
    <w:rsid w:val="00B70254"/>
    <w:rsid w:val="00B70C73"/>
    <w:rsid w:val="00B7221A"/>
    <w:rsid w:val="00B76629"/>
    <w:rsid w:val="00B824F8"/>
    <w:rsid w:val="00B833E4"/>
    <w:rsid w:val="00B84CBB"/>
    <w:rsid w:val="00B9247E"/>
    <w:rsid w:val="00B94D56"/>
    <w:rsid w:val="00B94DCB"/>
    <w:rsid w:val="00B97682"/>
    <w:rsid w:val="00BA3197"/>
    <w:rsid w:val="00BA4C66"/>
    <w:rsid w:val="00BA52E9"/>
    <w:rsid w:val="00BB245A"/>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2E71"/>
    <w:rsid w:val="00C95A53"/>
    <w:rsid w:val="00CA3838"/>
    <w:rsid w:val="00CA385D"/>
    <w:rsid w:val="00CB4E7D"/>
    <w:rsid w:val="00CC0DBF"/>
    <w:rsid w:val="00CC6E51"/>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0508F"/>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0805"/>
    <w:rsid w:val="00E71F12"/>
    <w:rsid w:val="00E74888"/>
    <w:rsid w:val="00E80404"/>
    <w:rsid w:val="00E81272"/>
    <w:rsid w:val="00E872DB"/>
    <w:rsid w:val="00E9241F"/>
    <w:rsid w:val="00E95287"/>
    <w:rsid w:val="00EA5521"/>
    <w:rsid w:val="00EB362A"/>
    <w:rsid w:val="00EB45E3"/>
    <w:rsid w:val="00EB6030"/>
    <w:rsid w:val="00EC2140"/>
    <w:rsid w:val="00ED0333"/>
    <w:rsid w:val="00ED1B4B"/>
    <w:rsid w:val="00ED463A"/>
    <w:rsid w:val="00ED4AAB"/>
    <w:rsid w:val="00EE329C"/>
    <w:rsid w:val="00EE6290"/>
    <w:rsid w:val="00EF0E72"/>
    <w:rsid w:val="00EF0EE6"/>
    <w:rsid w:val="00EF4C49"/>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nternational_Standard_Book_Number" TargetMode="External"/><Relationship Id="rId18" Type="http://schemas.openxmlformats.org/officeDocument/2006/relationships/hyperlink" Target="https://docs.google.com/document/d/1m9MbBfNBQZAFc9SOYpt0lgeeyM3N-DsUP173J4Vb94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J_P_L_Gwynn" TargetMode="External"/><Relationship Id="rId17" Type="http://schemas.openxmlformats.org/officeDocument/2006/relationships/hyperlink" Target="http://www.unicode.org/Public/10.0.0/charts" TargetMode="External"/><Relationship Id="rId2" Type="http://schemas.openxmlformats.org/officeDocument/2006/relationships/numbering" Target="numbering.xml"/><Relationship Id="rId16" Type="http://schemas.openxmlformats.org/officeDocument/2006/relationships/hyperlink" Target="http://kolichala.com/dravidian/Divergent_developments_of_alveolar_stop_in_Telug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en/system/files/files/msr-4-overview-25jan19-en.pdf" TargetMode="External"/><Relationship Id="rId5" Type="http://schemas.openxmlformats.org/officeDocument/2006/relationships/webSettings" Target="webSettings.xml"/><Relationship Id="rId15" Type="http://schemas.openxmlformats.org/officeDocument/2006/relationships/hyperlink" Target="http://eemaata.com/unicode-proposal/telugu-llla-proposal.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Special:BookSources/978-0-19-5616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1D54-FF59-0645-BEC1-0E185AE8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7511</Words>
  <Characters>42816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2019-02-20T17:37:00Z</dcterms:created>
  <dcterms:modified xsi:type="dcterms:W3CDTF">2019-02-20T17:39:00Z</dcterms:modified>
</cp:coreProperties>
</file>