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D24" w:rsidRPr="00FC5D24" w:rsidRDefault="00FC5D24">
      <w:pPr>
        <w:pStyle w:val="Title"/>
        <w:rPr>
          <w:rFonts w:ascii="Cambria" w:hAnsi="Cambria"/>
          <w:color w:val="1F497D" w:themeColor="text2"/>
          <w:sz w:val="28"/>
          <w:szCs w:val="28"/>
        </w:rPr>
      </w:pPr>
      <w:bookmarkStart w:id="0" w:name="_GoBack"/>
      <w:r w:rsidRPr="00FC5D24">
        <w:rPr>
          <w:rFonts w:ascii="Cambria" w:hAnsi="Cambria"/>
          <w:color w:val="1F497D" w:themeColor="text2"/>
          <w:sz w:val="28"/>
          <w:szCs w:val="28"/>
        </w:rPr>
        <w:t>Neo-Brahmi Generation Panel:</w:t>
      </w:r>
    </w:p>
    <w:bookmarkEnd w:id="0"/>
    <w:p w:rsidR="00E91960" w:rsidRPr="00FC5D24" w:rsidRDefault="00FC5D24" w:rsidP="00FC5D24">
      <w:pPr>
        <w:pStyle w:val="Title"/>
        <w:pBdr>
          <w:bottom w:val="single" w:sz="6" w:space="1" w:color="auto"/>
        </w:pBdr>
        <w:rPr>
          <w:rFonts w:ascii="Cambria" w:hAnsi="Cambria"/>
          <w:color w:val="1F497D" w:themeColor="text2"/>
          <w:sz w:val="40"/>
          <w:szCs w:val="40"/>
        </w:rPr>
      </w:pPr>
      <w:r w:rsidRPr="00FC5D24">
        <w:rPr>
          <w:rFonts w:ascii="Cambria" w:hAnsi="Cambria"/>
          <w:color w:val="1F497D" w:themeColor="text2"/>
          <w:sz w:val="40"/>
          <w:szCs w:val="40"/>
        </w:rPr>
        <w:t xml:space="preserve">Analysis of comments for </w:t>
      </w:r>
      <w:r w:rsidR="00732D0C">
        <w:rPr>
          <w:rFonts w:ascii="Cambria" w:hAnsi="Cambria"/>
          <w:color w:val="1F497D" w:themeColor="text2"/>
          <w:sz w:val="40"/>
          <w:szCs w:val="40"/>
        </w:rPr>
        <w:t>Gujarati</w:t>
      </w:r>
      <w:r w:rsidRPr="00FC5D24">
        <w:rPr>
          <w:rFonts w:ascii="Cambria" w:hAnsi="Cambria"/>
          <w:color w:val="1F497D" w:themeColor="text2"/>
          <w:sz w:val="40"/>
          <w:szCs w:val="40"/>
        </w:rPr>
        <w:t xml:space="preserve"> </w:t>
      </w:r>
      <w:r w:rsidR="00494A48">
        <w:rPr>
          <w:rFonts w:ascii="Cambria" w:hAnsi="Cambria"/>
          <w:color w:val="1F497D" w:themeColor="text2"/>
          <w:sz w:val="40"/>
          <w:szCs w:val="40"/>
        </w:rPr>
        <w:t xml:space="preserve">script </w:t>
      </w:r>
      <w:r w:rsidRPr="00FC5D24">
        <w:rPr>
          <w:rFonts w:ascii="Cambria" w:hAnsi="Cambria"/>
          <w:color w:val="1F497D" w:themeColor="text2"/>
          <w:sz w:val="40"/>
          <w:szCs w:val="40"/>
        </w:rPr>
        <w:t xml:space="preserve">LGR Proposal </w:t>
      </w:r>
      <w:r w:rsidR="00494A48">
        <w:rPr>
          <w:rFonts w:ascii="Cambria" w:hAnsi="Cambria"/>
          <w:color w:val="1F497D" w:themeColor="text2"/>
          <w:sz w:val="40"/>
          <w:szCs w:val="40"/>
        </w:rPr>
        <w:t xml:space="preserve"> for the Root Zone</w:t>
      </w:r>
    </w:p>
    <w:p w:rsidR="00106CE6" w:rsidRPr="00494A48" w:rsidRDefault="00FC5D24" w:rsidP="00494A48">
      <w:pPr>
        <w:pStyle w:val="Title"/>
        <w:rPr>
          <w:rFonts w:ascii="Cambria" w:hAnsi="Cambria"/>
          <w:color w:val="1F497D" w:themeColor="text2"/>
          <w:sz w:val="24"/>
          <w:szCs w:val="24"/>
        </w:rPr>
      </w:pPr>
      <w:r>
        <w:rPr>
          <w:rFonts w:ascii="Cambria" w:hAnsi="Cambria"/>
          <w:color w:val="1F497D" w:themeColor="text2"/>
          <w:sz w:val="24"/>
          <w:szCs w:val="24"/>
        </w:rPr>
        <w:t xml:space="preserve">Revision: </w:t>
      </w:r>
      <w:r w:rsidRPr="00FC5D24">
        <w:rPr>
          <w:rFonts w:ascii="Cambria" w:hAnsi="Cambria"/>
          <w:color w:val="1F497D" w:themeColor="text2"/>
          <w:sz w:val="24"/>
          <w:szCs w:val="24"/>
        </w:rPr>
        <w:t>June 30, 2019</w:t>
      </w:r>
      <w:r w:rsidR="00494A48">
        <w:rPr>
          <w:rFonts w:ascii="Cambria" w:hAnsi="Cambria"/>
          <w:color w:val="1F497D" w:themeColor="text2"/>
          <w:sz w:val="24"/>
          <w:szCs w:val="24"/>
        </w:rPr>
        <w:br/>
      </w:r>
      <w:r w:rsidR="00494A48">
        <w:rPr>
          <w:rFonts w:ascii="Cambria" w:hAnsi="Cambria"/>
          <w:sz w:val="24"/>
          <w:szCs w:val="24"/>
        </w:rPr>
        <w:br/>
      </w:r>
      <w:r>
        <w:rPr>
          <w:rFonts w:ascii="Cambria" w:hAnsi="Cambria"/>
          <w:sz w:val="24"/>
          <w:szCs w:val="24"/>
        </w:rPr>
        <w:t xml:space="preserve">Neo-Brahmi Generation Panel (NBGP) published the </w:t>
      </w:r>
      <w:r w:rsidR="00732D0C">
        <w:rPr>
          <w:rFonts w:ascii="Cambria" w:hAnsi="Cambria"/>
          <w:sz w:val="24"/>
          <w:szCs w:val="24"/>
        </w:rPr>
        <w:t>Gujarati</w:t>
      </w:r>
      <w:r>
        <w:rPr>
          <w:rFonts w:ascii="Cambria" w:hAnsi="Cambria"/>
          <w:sz w:val="24"/>
          <w:szCs w:val="24"/>
        </w:rPr>
        <w:t xml:space="preserve"> </w:t>
      </w:r>
      <w:r w:rsidR="00D477AF">
        <w:rPr>
          <w:rFonts w:ascii="Cambria" w:hAnsi="Cambria"/>
          <w:sz w:val="24"/>
          <w:szCs w:val="24"/>
        </w:rPr>
        <w:t xml:space="preserve">script </w:t>
      </w:r>
      <w:r>
        <w:rPr>
          <w:rFonts w:ascii="Cambria" w:hAnsi="Cambria"/>
          <w:sz w:val="24"/>
          <w:szCs w:val="24"/>
        </w:rPr>
        <w:t xml:space="preserve">LGR Propsoal </w:t>
      </w:r>
      <w:r w:rsidR="00D477AF">
        <w:rPr>
          <w:rFonts w:ascii="Cambria" w:hAnsi="Cambria"/>
          <w:sz w:val="24"/>
          <w:szCs w:val="24"/>
        </w:rPr>
        <w:t xml:space="preserve">for the Root Zone </w:t>
      </w:r>
      <w:r>
        <w:rPr>
          <w:rFonts w:ascii="Cambria" w:hAnsi="Cambria"/>
          <w:sz w:val="24"/>
          <w:szCs w:val="24"/>
        </w:rPr>
        <w:t xml:space="preserve">for </w:t>
      </w:r>
      <w:hyperlink r:id="rId8" w:history="1">
        <w:r w:rsidRPr="00FC5D24">
          <w:rPr>
            <w:rStyle w:val="Hyperlink"/>
            <w:rFonts w:ascii="Cambria" w:hAnsi="Cambria"/>
            <w:sz w:val="24"/>
            <w:szCs w:val="24"/>
          </w:rPr>
          <w:t>public comment</w:t>
        </w:r>
      </w:hyperlink>
      <w:r>
        <w:rPr>
          <w:rFonts w:ascii="Cambria" w:hAnsi="Cambria"/>
          <w:sz w:val="24"/>
          <w:szCs w:val="24"/>
        </w:rPr>
        <w:t xml:space="preserve"> on 27 July 2018. </w:t>
      </w:r>
      <w:r w:rsidRPr="00FC5D24">
        <w:rPr>
          <w:rFonts w:ascii="Cambria" w:hAnsi="Cambria"/>
          <w:sz w:val="24"/>
          <w:szCs w:val="24"/>
        </w:rPr>
        <w:t>This</w:t>
      </w:r>
      <w:r>
        <w:rPr>
          <w:rFonts w:ascii="Cambria" w:hAnsi="Cambria"/>
          <w:sz w:val="24"/>
          <w:szCs w:val="24"/>
        </w:rPr>
        <w:t xml:space="preserve"> document </w:t>
      </w:r>
      <w:r w:rsidR="00B13E33">
        <w:rPr>
          <w:rFonts w:ascii="Cambria" w:hAnsi="Cambria"/>
          <w:sz w:val="24"/>
          <w:szCs w:val="24"/>
        </w:rPr>
        <w:t xml:space="preserve">is an additional document of the public comment </w:t>
      </w:r>
      <w:hyperlink r:id="rId9" w:history="1">
        <w:r w:rsidR="00B13E33" w:rsidRPr="00B13E33">
          <w:rPr>
            <w:rStyle w:val="Hyperlink"/>
            <w:rFonts w:ascii="Cambria" w:hAnsi="Cambria"/>
            <w:sz w:val="24"/>
            <w:szCs w:val="24"/>
          </w:rPr>
          <w:t>report</w:t>
        </w:r>
      </w:hyperlink>
      <w:r w:rsidR="00B13E33">
        <w:rPr>
          <w:rFonts w:ascii="Cambria" w:hAnsi="Cambria"/>
          <w:sz w:val="24"/>
          <w:szCs w:val="24"/>
        </w:rPr>
        <w:t xml:space="preserve">, </w:t>
      </w:r>
      <w:bookmarkStart w:id="1" w:name="_sgnuot9gtvi1" w:colFirst="0" w:colLast="0"/>
      <w:bookmarkEnd w:id="1"/>
      <w:r w:rsidR="00155943">
        <w:rPr>
          <w:rFonts w:ascii="Cambria" w:hAnsi="Cambria"/>
          <w:sz w:val="24"/>
          <w:szCs w:val="24"/>
        </w:rPr>
        <w:t>collecting NBGP analyses as well as the concluded responses. There is 1 (one) comment submission. The analysis is as follow:</w:t>
      </w:r>
      <w:r w:rsidR="00494A48">
        <w:rPr>
          <w:rFonts w:ascii="Cambria" w:hAnsi="Cambria"/>
          <w:sz w:val="24"/>
          <w:szCs w:val="24"/>
        </w:rPr>
        <w:br/>
      </w:r>
    </w:p>
    <w:tbl>
      <w:tblPr>
        <w:tblStyle w:val="TableGrid"/>
        <w:tblW w:w="0" w:type="auto"/>
        <w:tblLook w:val="04A0" w:firstRow="1" w:lastRow="0" w:firstColumn="1" w:lastColumn="0" w:noHBand="0" w:noVBand="1"/>
      </w:tblPr>
      <w:tblGrid>
        <w:gridCol w:w="762"/>
        <w:gridCol w:w="763"/>
        <w:gridCol w:w="990"/>
        <w:gridCol w:w="6835"/>
      </w:tblGrid>
      <w:tr w:rsidR="00106CE6" w:rsidRPr="00FC5D24" w:rsidTr="00C4428F">
        <w:tc>
          <w:tcPr>
            <w:tcW w:w="762" w:type="dxa"/>
            <w:shd w:val="clear" w:color="auto" w:fill="D9D9D9" w:themeFill="background1" w:themeFillShade="D9"/>
          </w:tcPr>
          <w:p w:rsidR="00106CE6" w:rsidRPr="00FC5D24" w:rsidRDefault="00106CE6" w:rsidP="00C4428F">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106CE6" w:rsidRPr="00FC5D24" w:rsidRDefault="009C592F" w:rsidP="00C4428F">
            <w:pPr>
              <w:spacing w:before="120" w:after="120"/>
              <w:rPr>
                <w:rFonts w:ascii="Cambria" w:hAnsi="Cambria"/>
                <w:bCs/>
                <w:sz w:val="24"/>
                <w:szCs w:val="24"/>
              </w:rPr>
            </w:pPr>
            <w:r>
              <w:rPr>
                <w:rFonts w:ascii="Cambria" w:hAnsi="Cambria"/>
                <w:bCs/>
                <w:sz w:val="24"/>
                <w:szCs w:val="24"/>
              </w:rPr>
              <w:t>1</w:t>
            </w:r>
          </w:p>
        </w:tc>
        <w:tc>
          <w:tcPr>
            <w:tcW w:w="990" w:type="dxa"/>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106CE6">
              <w:rPr>
                <w:rFonts w:ascii="Cambria" w:hAnsi="Cambria"/>
                <w:bCs/>
                <w:sz w:val="24"/>
                <w:szCs w:val="24"/>
              </w:rPr>
              <w:t>Liang Hai</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106CE6">
              <w:rPr>
                <w:rFonts w:ascii="Cambria" w:hAnsi="Cambria"/>
                <w:bCs/>
                <w:sz w:val="24"/>
                <w:szCs w:val="24"/>
              </w:rPr>
              <w:t xml:space="preserve">A quick review of the </w:t>
            </w:r>
            <w:r w:rsidR="00732D0C">
              <w:rPr>
                <w:rFonts w:ascii="Cambria" w:hAnsi="Cambria"/>
                <w:bCs/>
                <w:sz w:val="24"/>
                <w:szCs w:val="24"/>
              </w:rPr>
              <w:t>Gujarati</w:t>
            </w:r>
            <w:r w:rsidRPr="00106CE6">
              <w:rPr>
                <w:rFonts w:ascii="Cambria" w:hAnsi="Cambria"/>
                <w:bCs/>
                <w:sz w:val="24"/>
                <w:szCs w:val="24"/>
              </w:rPr>
              <w:t xml:space="preserve"> proposal</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106CE6" w:rsidRPr="00FC5D24" w:rsidRDefault="00732D0C" w:rsidP="00C4428F">
            <w:pPr>
              <w:spacing w:before="120" w:after="120"/>
              <w:rPr>
                <w:rFonts w:ascii="Cambria" w:hAnsi="Cambria"/>
                <w:sz w:val="24"/>
                <w:szCs w:val="24"/>
              </w:rPr>
            </w:pPr>
            <w:r w:rsidRPr="00732D0C">
              <w:rPr>
                <w:rFonts w:ascii="Cambria" w:hAnsi="Cambria"/>
                <w:sz w:val="24"/>
                <w:szCs w:val="24"/>
              </w:rPr>
              <w:t>2, “gujarâtî”: Use a consistent transliteration scheme throughout the document.</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106CE6" w:rsidRPr="00FC5D24" w:rsidRDefault="00732D0C" w:rsidP="00C4428F">
            <w:pPr>
              <w:spacing w:before="120" w:after="120"/>
              <w:rPr>
                <w:rFonts w:ascii="Cambria" w:hAnsi="Cambria"/>
                <w:bCs/>
                <w:sz w:val="24"/>
                <w:szCs w:val="24"/>
              </w:rPr>
            </w:pPr>
            <w:r w:rsidRPr="00732D0C">
              <w:rPr>
                <w:rFonts w:ascii="Cambria" w:hAnsi="Cambria"/>
                <w:bCs/>
                <w:sz w:val="24"/>
                <w:szCs w:val="24"/>
              </w:rPr>
              <w:t>The document uses the spelling “Gujarati” throughout the document except in the said location where exact latin transliteration is intended. As the accent markers may not be present on most of the user’s keyboards, that could have posed problems in terms of searching, hence, exact latin transliteration was not used elsewhere.</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106CE6" w:rsidRPr="00FC5D24" w:rsidRDefault="00732D0C" w:rsidP="00C4428F">
            <w:pPr>
              <w:spacing w:before="120" w:after="120"/>
              <w:rPr>
                <w:rFonts w:ascii="Cambria" w:hAnsi="Cambria"/>
                <w:bCs/>
                <w:sz w:val="24"/>
                <w:szCs w:val="24"/>
              </w:rPr>
            </w:pPr>
            <w:r>
              <w:rPr>
                <w:rFonts w:ascii="Cambria" w:hAnsi="Cambria"/>
                <w:bCs/>
                <w:sz w:val="24"/>
                <w:szCs w:val="24"/>
              </w:rPr>
              <w:t>No action required.</w:t>
            </w:r>
          </w:p>
        </w:tc>
      </w:tr>
      <w:tr w:rsidR="00106CE6" w:rsidRPr="00FC5D24" w:rsidTr="00494A48">
        <w:trPr>
          <w:trHeight w:val="710"/>
        </w:trPr>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106CE6" w:rsidRPr="00FC5D24" w:rsidRDefault="00732D0C" w:rsidP="00106CE6">
            <w:pPr>
              <w:spacing w:before="120" w:after="120"/>
              <w:rPr>
                <w:rFonts w:ascii="Cambria" w:hAnsi="Cambria"/>
                <w:bCs/>
                <w:sz w:val="24"/>
                <w:szCs w:val="24"/>
              </w:rPr>
            </w:pPr>
            <w:r w:rsidRPr="00732D0C">
              <w:rPr>
                <w:rFonts w:ascii="Cambria" w:hAnsi="Cambria"/>
                <w:bCs/>
                <w:sz w:val="24"/>
                <w:szCs w:val="24"/>
              </w:rPr>
              <w:t>3.4.4: The spelling alternation is not relevant. Both functions are representation of a nasal sound.</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732D0C" w:rsidRPr="00732D0C" w:rsidRDefault="00732D0C" w:rsidP="00732D0C">
            <w:pPr>
              <w:spacing w:before="120" w:after="120"/>
              <w:rPr>
                <w:rFonts w:ascii="Cambria" w:hAnsi="Cambria"/>
                <w:sz w:val="24"/>
                <w:szCs w:val="24"/>
              </w:rPr>
            </w:pPr>
            <w:r w:rsidRPr="00732D0C">
              <w:rPr>
                <w:rFonts w:ascii="Cambria" w:hAnsi="Cambria"/>
                <w:sz w:val="24"/>
                <w:szCs w:val="24"/>
              </w:rPr>
              <w:t xml:space="preserve">Request to check the text carefully.  It clearly states that the anusvara has two functions : a pure nasal and also as a Homorganic nasal. </w:t>
            </w:r>
            <w:r w:rsidR="00494A48">
              <w:rPr>
                <w:rFonts w:ascii="Cambria" w:hAnsi="Cambria"/>
                <w:sz w:val="24"/>
                <w:szCs w:val="24"/>
              </w:rPr>
              <w:t xml:space="preserve"> </w:t>
            </w:r>
            <w:r w:rsidRPr="00732D0C">
              <w:rPr>
                <w:rFonts w:ascii="Cambria" w:hAnsi="Cambria"/>
                <w:sz w:val="24"/>
                <w:szCs w:val="24"/>
              </w:rPr>
              <w:t>The example given</w:t>
            </w:r>
          </w:p>
          <w:p w:rsidR="00732D0C" w:rsidRPr="00732D0C" w:rsidRDefault="00732D0C" w:rsidP="00732D0C">
            <w:pPr>
              <w:spacing w:before="120" w:after="120"/>
              <w:rPr>
                <w:rFonts w:ascii="Cambria" w:hAnsi="Cambria"/>
                <w:sz w:val="24"/>
                <w:szCs w:val="24"/>
              </w:rPr>
            </w:pPr>
            <w:r w:rsidRPr="00732D0C">
              <w:rPr>
                <w:rFonts w:ascii="Cambria" w:hAnsi="Cambria"/>
                <w:sz w:val="24"/>
                <w:szCs w:val="24"/>
              </w:rPr>
              <w:tab/>
            </w:r>
            <w:r w:rsidRPr="00732D0C">
              <w:rPr>
                <w:rFonts w:ascii="Cambria" w:hAnsi="Cambria" w:cs="Shruti" w:hint="cs"/>
                <w:sz w:val="24"/>
                <w:szCs w:val="24"/>
                <w:cs/>
                <w:lang w:bidi="gu-IN"/>
              </w:rPr>
              <w:t>સન્ત</w:t>
            </w:r>
            <w:r w:rsidRPr="00732D0C">
              <w:rPr>
                <w:rFonts w:ascii="Cambria" w:hAnsi="Cambria" w:cs="Shruti"/>
                <w:sz w:val="24"/>
                <w:szCs w:val="24"/>
                <w:cs/>
                <w:lang w:bidi="gu-IN"/>
              </w:rPr>
              <w:tab/>
            </w:r>
            <w:r w:rsidRPr="00732D0C">
              <w:rPr>
                <w:rFonts w:ascii="Cambria" w:hAnsi="Cambria" w:cs="Shruti"/>
                <w:sz w:val="24"/>
                <w:szCs w:val="24"/>
                <w:cs/>
                <w:lang w:bidi="gu-IN"/>
              </w:rPr>
              <w:tab/>
            </w:r>
            <w:r>
              <w:rPr>
                <w:rFonts w:ascii="Cambria" w:hAnsi="Cambria" w:cs="Shruti"/>
                <w:sz w:val="24"/>
                <w:szCs w:val="24"/>
                <w:lang w:bidi="gu-IN"/>
              </w:rPr>
              <w:t xml:space="preserve">         </w:t>
            </w:r>
            <w:r w:rsidRPr="00732D0C">
              <w:rPr>
                <w:rFonts w:ascii="Cambria" w:hAnsi="Cambria"/>
                <w:sz w:val="24"/>
                <w:szCs w:val="24"/>
              </w:rPr>
              <w:t>vs.</w:t>
            </w:r>
            <w:r w:rsidRPr="00732D0C">
              <w:rPr>
                <w:rFonts w:ascii="Cambria" w:hAnsi="Cambria"/>
                <w:sz w:val="24"/>
                <w:szCs w:val="24"/>
              </w:rPr>
              <w:tab/>
            </w:r>
            <w:r w:rsidRPr="00732D0C">
              <w:rPr>
                <w:rFonts w:ascii="Cambria" w:hAnsi="Cambria"/>
                <w:sz w:val="24"/>
                <w:szCs w:val="24"/>
              </w:rPr>
              <w:tab/>
            </w:r>
            <w:r w:rsidRPr="00732D0C">
              <w:rPr>
                <w:rFonts w:ascii="Cambria" w:hAnsi="Cambria" w:cs="Shruti" w:hint="cs"/>
                <w:sz w:val="24"/>
                <w:szCs w:val="24"/>
                <w:cs/>
                <w:lang w:bidi="gu-IN"/>
              </w:rPr>
              <w:t>સંત</w:t>
            </w:r>
            <w:r w:rsidRPr="00732D0C">
              <w:rPr>
                <w:rFonts w:ascii="Cambria" w:hAnsi="Cambria" w:cs="Shruti"/>
                <w:sz w:val="24"/>
                <w:szCs w:val="24"/>
                <w:cs/>
                <w:lang w:bidi="gu-IN"/>
              </w:rPr>
              <w:tab/>
            </w:r>
            <w:r>
              <w:rPr>
                <w:rFonts w:ascii="Cambria" w:hAnsi="Cambria" w:cs="Shruti"/>
                <w:sz w:val="24"/>
                <w:szCs w:val="24"/>
                <w:lang w:bidi="gu-IN"/>
              </w:rPr>
              <w:t xml:space="preserve">   </w:t>
            </w:r>
            <w:r w:rsidRPr="00732D0C">
              <w:rPr>
                <w:rFonts w:ascii="Cambria" w:hAnsi="Cambria" w:cs="Shruti"/>
                <w:sz w:val="24"/>
                <w:szCs w:val="24"/>
                <w:cs/>
                <w:lang w:bidi="gu-IN"/>
              </w:rPr>
              <w:t>/</w:t>
            </w:r>
            <w:r w:rsidRPr="00732D0C">
              <w:rPr>
                <w:rFonts w:ascii="Cambria" w:hAnsi="Cambria"/>
                <w:sz w:val="24"/>
                <w:szCs w:val="24"/>
              </w:rPr>
              <w:t xml:space="preserve">sənt/ saint </w:t>
            </w:r>
          </w:p>
          <w:p w:rsidR="00732D0C" w:rsidRPr="00732D0C" w:rsidRDefault="00732D0C" w:rsidP="00732D0C">
            <w:pPr>
              <w:spacing w:before="120" w:after="120"/>
              <w:rPr>
                <w:rFonts w:ascii="Cambria" w:hAnsi="Cambria"/>
                <w:sz w:val="18"/>
                <w:szCs w:val="18"/>
              </w:rPr>
            </w:pPr>
            <w:r w:rsidRPr="00732D0C">
              <w:rPr>
                <w:rFonts w:ascii="Cambria" w:hAnsi="Cambria"/>
                <w:sz w:val="18"/>
                <w:szCs w:val="18"/>
              </w:rPr>
              <w:t xml:space="preserve">U+0AB8 U+0AA8 U+0ACD U+0AA4 </w:t>
            </w:r>
            <w:r w:rsidRPr="00732D0C">
              <w:rPr>
                <w:rFonts w:ascii="Cambria" w:hAnsi="Cambria"/>
                <w:sz w:val="18"/>
                <w:szCs w:val="18"/>
              </w:rPr>
              <w:tab/>
              <w:t>U+0AB8 U+0A82 U+0AA4</w:t>
            </w:r>
          </w:p>
          <w:p w:rsidR="00106CE6" w:rsidRPr="00FC5D24" w:rsidRDefault="00732D0C" w:rsidP="00732D0C">
            <w:pPr>
              <w:spacing w:before="120" w:after="120"/>
              <w:rPr>
                <w:rFonts w:ascii="Cambria" w:hAnsi="Cambria"/>
                <w:sz w:val="24"/>
                <w:szCs w:val="24"/>
              </w:rPr>
            </w:pPr>
            <w:r w:rsidRPr="00732D0C">
              <w:rPr>
                <w:rFonts w:ascii="Cambria" w:hAnsi="Cambria"/>
                <w:sz w:val="24"/>
                <w:szCs w:val="24"/>
              </w:rPr>
              <w:t xml:space="preserve">is that of a homorganic nasal and is not a nasal sound per se. Pure nasalisation is heard in verbal suffixation e.g. </w:t>
            </w:r>
            <w:r w:rsidRPr="00732D0C">
              <w:rPr>
                <w:rFonts w:ascii="Cambria" w:hAnsi="Cambria" w:cs="Shruti" w:hint="cs"/>
                <w:sz w:val="24"/>
                <w:szCs w:val="24"/>
                <w:cs/>
                <w:lang w:bidi="gu-IN"/>
              </w:rPr>
              <w:t>કરું</w:t>
            </w:r>
            <w:r w:rsidRPr="00732D0C">
              <w:rPr>
                <w:rFonts w:ascii="Cambria" w:hAnsi="Cambria" w:cs="Shruti"/>
                <w:sz w:val="24"/>
                <w:szCs w:val="24"/>
                <w:cs/>
                <w:lang w:bidi="gu-IN"/>
              </w:rPr>
              <w:t xml:space="preserve"> </w:t>
            </w:r>
            <w:r w:rsidRPr="00732D0C">
              <w:rPr>
                <w:rFonts w:ascii="Cambria" w:hAnsi="Cambria" w:cs="Shruti" w:hint="cs"/>
                <w:sz w:val="24"/>
                <w:szCs w:val="24"/>
                <w:cs/>
                <w:lang w:bidi="gu-IN"/>
              </w:rPr>
              <w:t>છું</w:t>
            </w:r>
            <w:r w:rsidRPr="00732D0C">
              <w:rPr>
                <w:rFonts w:ascii="Cambria" w:hAnsi="Cambria" w:cs="Shruti"/>
                <w:sz w:val="24"/>
                <w:szCs w:val="24"/>
                <w:cs/>
                <w:lang w:bidi="gu-IN"/>
              </w:rPr>
              <w:t xml:space="preserve"> /</w:t>
            </w:r>
            <w:r w:rsidRPr="00732D0C">
              <w:rPr>
                <w:rFonts w:ascii="Cambria" w:hAnsi="Cambria"/>
                <w:sz w:val="24"/>
                <w:szCs w:val="24"/>
              </w:rPr>
              <w:t>kərũ cʰũ/  I am doing</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106CE6" w:rsidRPr="00FC5D24" w:rsidRDefault="00732D0C" w:rsidP="00C4428F">
            <w:pPr>
              <w:spacing w:before="120" w:after="120"/>
              <w:ind w:hanging="20"/>
              <w:rPr>
                <w:rFonts w:ascii="Cambria" w:hAnsi="Cambria"/>
                <w:sz w:val="24"/>
                <w:szCs w:val="24"/>
              </w:rPr>
            </w:pPr>
            <w:r>
              <w:rPr>
                <w:rFonts w:ascii="Cambria" w:hAnsi="Cambria"/>
                <w:bCs/>
                <w:sz w:val="24"/>
                <w:szCs w:val="24"/>
              </w:rPr>
              <w:t>No action required.</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lastRenderedPageBreak/>
              <w:t>Comment</w:t>
            </w:r>
          </w:p>
        </w:tc>
        <w:tc>
          <w:tcPr>
            <w:tcW w:w="7825" w:type="dxa"/>
            <w:gridSpan w:val="2"/>
            <w:shd w:val="clear" w:color="auto" w:fill="D9D9D9" w:themeFill="background1" w:themeFillShade="D9"/>
          </w:tcPr>
          <w:p w:rsidR="00106CE6" w:rsidRPr="00FC5D24" w:rsidRDefault="00732D0C" w:rsidP="00C4428F">
            <w:pPr>
              <w:spacing w:before="120" w:after="120"/>
              <w:rPr>
                <w:rFonts w:ascii="Cambria" w:hAnsi="Cambria"/>
                <w:bCs/>
                <w:sz w:val="24"/>
                <w:szCs w:val="24"/>
              </w:rPr>
            </w:pPr>
            <w:r w:rsidRPr="00732D0C">
              <w:rPr>
                <w:rFonts w:ascii="Cambria" w:hAnsi="Cambria"/>
                <w:bCs/>
                <w:sz w:val="24"/>
                <w:szCs w:val="24"/>
              </w:rPr>
              <w:t>5.2: Why are U+0A8C GUJARATI LETTER VOCALIC L and U+0AC4  GUJARATI VOWEL SIGN VOCALIC RR included? Don’t they belong to the same category of excluded letters vocalic rr and vocalic ll?</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106CE6" w:rsidRPr="00FC5D24" w:rsidRDefault="00732D0C" w:rsidP="00C4428F">
            <w:pPr>
              <w:spacing w:before="120" w:after="120"/>
              <w:rPr>
                <w:rFonts w:ascii="Cambria" w:hAnsi="Cambria"/>
                <w:sz w:val="24"/>
                <w:szCs w:val="24"/>
              </w:rPr>
            </w:pPr>
            <w:r w:rsidRPr="00732D0C">
              <w:rPr>
                <w:rFonts w:ascii="Cambria" w:hAnsi="Cambria"/>
                <w:sz w:val="24"/>
                <w:szCs w:val="24"/>
              </w:rPr>
              <w:t>This is because modern Gujarati does not use these characters.</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106CE6" w:rsidRPr="00FC5D24" w:rsidRDefault="00732D0C" w:rsidP="00C4428F">
            <w:pPr>
              <w:spacing w:before="120" w:after="120"/>
              <w:ind w:hanging="20"/>
              <w:rPr>
                <w:rFonts w:ascii="Cambria" w:hAnsi="Cambria"/>
                <w:sz w:val="24"/>
                <w:szCs w:val="24"/>
              </w:rPr>
            </w:pPr>
            <w:r>
              <w:rPr>
                <w:rFonts w:ascii="Cambria" w:hAnsi="Cambria"/>
                <w:bCs/>
                <w:sz w:val="24"/>
                <w:szCs w:val="24"/>
              </w:rPr>
              <w:t>No action required.</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106CE6" w:rsidRPr="00FC5D24" w:rsidRDefault="00732D0C" w:rsidP="00C4428F">
            <w:pPr>
              <w:spacing w:before="120" w:after="120"/>
              <w:rPr>
                <w:rFonts w:ascii="Cambria" w:hAnsi="Cambria"/>
                <w:bCs/>
                <w:sz w:val="24"/>
                <w:szCs w:val="24"/>
              </w:rPr>
            </w:pPr>
            <w:r w:rsidRPr="00732D0C">
              <w:rPr>
                <w:rFonts w:ascii="Cambria" w:hAnsi="Cambria"/>
                <w:bCs/>
                <w:sz w:val="24"/>
                <w:szCs w:val="24"/>
              </w:rPr>
              <w:t>5.5: It’s actually just as simple as: `C[N][M][B|X] | V[B|X] | C[N]H` (consonant clusters can be broken down to multiple preceding occurences of `C[N]H`, when the exactly rendering of a cluster is not the discussion’s concern.</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106CE6" w:rsidRPr="00FC5D24" w:rsidRDefault="00732D0C" w:rsidP="00C4428F">
            <w:pPr>
              <w:spacing w:before="120" w:after="120"/>
              <w:rPr>
                <w:rFonts w:ascii="Cambria" w:hAnsi="Cambria"/>
                <w:sz w:val="24"/>
                <w:szCs w:val="24"/>
              </w:rPr>
            </w:pPr>
            <w:r w:rsidRPr="00732D0C">
              <w:rPr>
                <w:rFonts w:ascii="Cambria" w:hAnsi="Cambria"/>
                <w:sz w:val="24"/>
                <w:szCs w:val="24"/>
              </w:rPr>
              <w:t>The Authors of this document are well versed with the ISCII standard and the C-DAC GIST IDN Policy documents from where this pattern is taken and suggested. The descriptive text is meant to be a simplified version of the same, simplicity being one of the foundational principles of the LGR procedure.</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106CE6" w:rsidRPr="00FC5D24" w:rsidRDefault="00732D0C" w:rsidP="00C4428F">
            <w:pPr>
              <w:spacing w:before="120" w:after="120"/>
              <w:ind w:hanging="20"/>
              <w:rPr>
                <w:rFonts w:ascii="Cambria" w:hAnsi="Cambria"/>
                <w:sz w:val="24"/>
                <w:szCs w:val="24"/>
              </w:rPr>
            </w:pPr>
            <w:r>
              <w:rPr>
                <w:rFonts w:ascii="Cambria" w:hAnsi="Cambria"/>
                <w:bCs/>
                <w:sz w:val="24"/>
                <w:szCs w:val="24"/>
              </w:rPr>
              <w:t>No action required.</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106CE6" w:rsidRPr="00FC5D24" w:rsidRDefault="00732D0C" w:rsidP="00C4428F">
            <w:pPr>
              <w:spacing w:before="120" w:after="120"/>
              <w:rPr>
                <w:rFonts w:ascii="Cambria" w:hAnsi="Cambria"/>
                <w:bCs/>
                <w:sz w:val="24"/>
                <w:szCs w:val="24"/>
              </w:rPr>
            </w:pPr>
            <w:r w:rsidRPr="00732D0C">
              <w:rPr>
                <w:rFonts w:ascii="Cambria" w:hAnsi="Cambria"/>
                <w:bCs/>
                <w:sz w:val="24"/>
                <w:szCs w:val="24"/>
              </w:rPr>
              <w:t>6, “There are no characters/character sequences in Gujarati, which can be created by using the characters permitted as per the [MSR] and look exactly alike.”: Should be MSR and WLE (which restricts the cluster structure, preventing sequences like `VM`).</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106CE6" w:rsidRPr="00FC5D24" w:rsidRDefault="00732D0C" w:rsidP="00C4428F">
            <w:pPr>
              <w:spacing w:before="120" w:after="120"/>
              <w:rPr>
                <w:rFonts w:ascii="Cambria" w:hAnsi="Cambria"/>
                <w:sz w:val="24"/>
                <w:szCs w:val="24"/>
              </w:rPr>
            </w:pPr>
            <w:r>
              <w:rPr>
                <w:rFonts w:ascii="Cambria" w:hAnsi="Cambria"/>
                <w:sz w:val="24"/>
                <w:szCs w:val="24"/>
              </w:rPr>
              <w:t>The comment is noted.</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106CE6" w:rsidRPr="00FC5D24" w:rsidRDefault="00732D0C" w:rsidP="009C592F">
            <w:pPr>
              <w:spacing w:before="120" w:after="120"/>
              <w:ind w:hanging="20"/>
              <w:rPr>
                <w:rFonts w:ascii="Cambria" w:hAnsi="Cambria"/>
                <w:sz w:val="24"/>
                <w:szCs w:val="24"/>
              </w:rPr>
            </w:pPr>
            <w:r w:rsidRPr="00732D0C">
              <w:rPr>
                <w:rFonts w:ascii="Cambria" w:hAnsi="Cambria"/>
                <w:sz w:val="24"/>
                <w:szCs w:val="24"/>
              </w:rPr>
              <w:t>The text can be changed to include the “...and WLE” part.</w:t>
            </w:r>
          </w:p>
        </w:tc>
      </w:tr>
    </w:tbl>
    <w:p w:rsidR="00E91960" w:rsidRPr="00FC5D24" w:rsidRDefault="00E91960">
      <w:pPr>
        <w:rPr>
          <w:rFonts w:ascii="Cambria" w:hAnsi="Cambria"/>
        </w:rPr>
      </w:pPr>
    </w:p>
    <w:sectPr w:rsidR="00E91960" w:rsidRPr="00FC5D24">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E3D" w:rsidRDefault="004D7E3D" w:rsidP="00755CAB">
      <w:pPr>
        <w:spacing w:line="240" w:lineRule="auto"/>
      </w:pPr>
      <w:r>
        <w:separator/>
      </w:r>
    </w:p>
  </w:endnote>
  <w:endnote w:type="continuationSeparator" w:id="0">
    <w:p w:rsidR="004D7E3D" w:rsidRDefault="004D7E3D" w:rsidP="00755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hruti">
    <w:panose1 w:val="020B0604020202020204"/>
    <w:charset w:val="00"/>
    <w:family w:val="auto"/>
    <w:pitch w:val="variable"/>
    <w:sig w:usb0="0004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73B" w:rsidRDefault="0003773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03773B" w:rsidRDefault="00037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E3D" w:rsidRDefault="004D7E3D" w:rsidP="00755CAB">
      <w:pPr>
        <w:spacing w:line="240" w:lineRule="auto"/>
      </w:pPr>
      <w:r>
        <w:separator/>
      </w:r>
    </w:p>
  </w:footnote>
  <w:footnote w:type="continuationSeparator" w:id="0">
    <w:p w:rsidR="004D7E3D" w:rsidRDefault="004D7E3D" w:rsidP="00755C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9138F"/>
    <w:multiLevelType w:val="multilevel"/>
    <w:tmpl w:val="136440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C801C67"/>
    <w:multiLevelType w:val="multilevel"/>
    <w:tmpl w:val="A95A6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960"/>
    <w:rsid w:val="0003773B"/>
    <w:rsid w:val="000A6230"/>
    <w:rsid w:val="000D2369"/>
    <w:rsid w:val="00106CE6"/>
    <w:rsid w:val="00155943"/>
    <w:rsid w:val="003226C4"/>
    <w:rsid w:val="00393E6F"/>
    <w:rsid w:val="00494A48"/>
    <w:rsid w:val="004D7E3D"/>
    <w:rsid w:val="00546CD5"/>
    <w:rsid w:val="005919DE"/>
    <w:rsid w:val="005D4877"/>
    <w:rsid w:val="005D59D8"/>
    <w:rsid w:val="0064682E"/>
    <w:rsid w:val="00682D92"/>
    <w:rsid w:val="00722B96"/>
    <w:rsid w:val="00732D0C"/>
    <w:rsid w:val="00755CAB"/>
    <w:rsid w:val="007C5045"/>
    <w:rsid w:val="00817A19"/>
    <w:rsid w:val="009B00C2"/>
    <w:rsid w:val="009C592F"/>
    <w:rsid w:val="00A7113D"/>
    <w:rsid w:val="00A91444"/>
    <w:rsid w:val="00B13E33"/>
    <w:rsid w:val="00B6366B"/>
    <w:rsid w:val="00B96622"/>
    <w:rsid w:val="00C954C5"/>
    <w:rsid w:val="00D463BA"/>
    <w:rsid w:val="00D477AF"/>
    <w:rsid w:val="00E3182C"/>
    <w:rsid w:val="00E91960"/>
    <w:rsid w:val="00EC431E"/>
    <w:rsid w:val="00ED31A9"/>
    <w:rsid w:val="00EF6E57"/>
    <w:rsid w:val="00FC5D2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48E3"/>
  <w15:docId w15:val="{13001D21-14E4-2A42-9C46-29DCC1E6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55CAB"/>
    <w:pPr>
      <w:spacing w:line="240" w:lineRule="auto"/>
    </w:pPr>
    <w:rPr>
      <w:rFonts w:ascii="Times New Roman" w:hAnsi="Times New Roman" w:cs="Angsana New"/>
      <w:sz w:val="18"/>
    </w:rPr>
  </w:style>
  <w:style w:type="character" w:customStyle="1" w:styleId="BalloonTextChar">
    <w:name w:val="Balloon Text Char"/>
    <w:basedOn w:val="DefaultParagraphFont"/>
    <w:link w:val="BalloonText"/>
    <w:uiPriority w:val="99"/>
    <w:semiHidden/>
    <w:rsid w:val="00755CAB"/>
    <w:rPr>
      <w:rFonts w:ascii="Times New Roman" w:hAnsi="Times New Roman" w:cs="Angsana New"/>
      <w:sz w:val="18"/>
    </w:rPr>
  </w:style>
  <w:style w:type="table" w:styleId="TableGrid">
    <w:name w:val="Table Grid"/>
    <w:basedOn w:val="TableNormal"/>
    <w:uiPriority w:val="39"/>
    <w:rsid w:val="00755C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CAB"/>
    <w:pPr>
      <w:tabs>
        <w:tab w:val="center" w:pos="4680"/>
        <w:tab w:val="right" w:pos="9360"/>
      </w:tabs>
      <w:spacing w:line="240" w:lineRule="auto"/>
    </w:pPr>
    <w:rPr>
      <w:rFonts w:cs="Cordia New"/>
      <w:szCs w:val="28"/>
    </w:rPr>
  </w:style>
  <w:style w:type="character" w:customStyle="1" w:styleId="HeaderChar">
    <w:name w:val="Header Char"/>
    <w:basedOn w:val="DefaultParagraphFont"/>
    <w:link w:val="Header"/>
    <w:uiPriority w:val="99"/>
    <w:rsid w:val="00755CAB"/>
    <w:rPr>
      <w:rFonts w:cs="Cordia New"/>
      <w:szCs w:val="28"/>
    </w:rPr>
  </w:style>
  <w:style w:type="paragraph" w:styleId="Footer">
    <w:name w:val="footer"/>
    <w:basedOn w:val="Normal"/>
    <w:link w:val="FooterChar"/>
    <w:uiPriority w:val="99"/>
    <w:unhideWhenUsed/>
    <w:rsid w:val="00755CAB"/>
    <w:pPr>
      <w:tabs>
        <w:tab w:val="center" w:pos="4680"/>
        <w:tab w:val="right" w:pos="9360"/>
      </w:tabs>
      <w:spacing w:line="240" w:lineRule="auto"/>
    </w:pPr>
    <w:rPr>
      <w:rFonts w:cs="Cordia New"/>
      <w:szCs w:val="28"/>
    </w:rPr>
  </w:style>
  <w:style w:type="character" w:customStyle="1" w:styleId="FooterChar">
    <w:name w:val="Footer Char"/>
    <w:basedOn w:val="DefaultParagraphFont"/>
    <w:link w:val="Footer"/>
    <w:uiPriority w:val="99"/>
    <w:rsid w:val="00755CAB"/>
    <w:rPr>
      <w:rFonts w:cs="Cordia New"/>
      <w:szCs w:val="28"/>
    </w:rPr>
  </w:style>
  <w:style w:type="character" w:styleId="Hyperlink">
    <w:name w:val="Hyperlink"/>
    <w:basedOn w:val="DefaultParagraphFont"/>
    <w:uiPriority w:val="99"/>
    <w:unhideWhenUsed/>
    <w:rsid w:val="00FC5D24"/>
    <w:rPr>
      <w:color w:val="0000FF" w:themeColor="hyperlink"/>
      <w:u w:val="single"/>
    </w:rPr>
  </w:style>
  <w:style w:type="character" w:styleId="UnresolvedMention">
    <w:name w:val="Unresolved Mention"/>
    <w:basedOn w:val="DefaultParagraphFont"/>
    <w:uiPriority w:val="99"/>
    <w:semiHidden/>
    <w:unhideWhenUsed/>
    <w:rsid w:val="00FC5D24"/>
    <w:rPr>
      <w:color w:val="605E5C"/>
      <w:shd w:val="clear" w:color="auto" w:fill="E1DFDD"/>
    </w:rPr>
  </w:style>
  <w:style w:type="paragraph" w:styleId="ListParagraph">
    <w:name w:val="List Paragraph"/>
    <w:basedOn w:val="Normal"/>
    <w:uiPriority w:val="34"/>
    <w:qFormat/>
    <w:rsid w:val="000D2369"/>
    <w:pPr>
      <w:ind w:left="720"/>
      <w:contextualSpacing/>
    </w:pPr>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41901">
      <w:bodyDiv w:val="1"/>
      <w:marLeft w:val="0"/>
      <w:marRight w:val="0"/>
      <w:marTop w:val="0"/>
      <w:marBottom w:val="0"/>
      <w:divBdr>
        <w:top w:val="none" w:sz="0" w:space="0" w:color="auto"/>
        <w:left w:val="none" w:sz="0" w:space="0" w:color="auto"/>
        <w:bottom w:val="none" w:sz="0" w:space="0" w:color="auto"/>
        <w:right w:val="none" w:sz="0" w:space="0" w:color="auto"/>
      </w:divBdr>
    </w:div>
    <w:div w:id="1407461339">
      <w:bodyDiv w:val="1"/>
      <w:marLeft w:val="0"/>
      <w:marRight w:val="0"/>
      <w:marTop w:val="0"/>
      <w:marBottom w:val="0"/>
      <w:divBdr>
        <w:top w:val="none" w:sz="0" w:space="0" w:color="auto"/>
        <w:left w:val="none" w:sz="0" w:space="0" w:color="auto"/>
        <w:bottom w:val="none" w:sz="0" w:space="0" w:color="auto"/>
        <w:right w:val="none" w:sz="0" w:space="0" w:color="auto"/>
      </w:divBdr>
    </w:div>
    <w:div w:id="2005741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nn.org/public-comments/devanagari-gurmukhi-gujarati-scripts-lgr-2018-07-27-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cann.org/en/system/files/files/report-comments-devanagari-gurmukhi-gujarati-scripts-lgr-20oct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FF955-0743-5C4A-A0A7-F4EF949D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Pitinan Kooarmornpatana</cp:lastModifiedBy>
  <cp:revision>8</cp:revision>
  <dcterms:created xsi:type="dcterms:W3CDTF">2019-06-25T19:04:00Z</dcterms:created>
  <dcterms:modified xsi:type="dcterms:W3CDTF">2019-06-26T18:18:00Z</dcterms:modified>
</cp:coreProperties>
</file>