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w:t>
      </w:r>
      <w:r w:rsidR="00351572">
        <w:rPr>
          <w:rFonts w:ascii="Cambria" w:hAnsi="Cambria"/>
          <w:color w:val="1F497D" w:themeColor="text2"/>
          <w:sz w:val="40"/>
          <w:szCs w:val="40"/>
        </w:rPr>
        <w:t>Kannada</w:t>
      </w:r>
      <w:r w:rsidR="0007536D">
        <w:rPr>
          <w:rFonts w:ascii="Cambria" w:hAnsi="Cambria"/>
          <w:color w:val="1F497D" w:themeColor="text2"/>
          <w:sz w:val="40"/>
          <w:szCs w:val="40"/>
        </w:rPr>
        <w:t xml:space="preserve"> script</w:t>
      </w:r>
      <w:r w:rsidRPr="00FC5D24">
        <w:rPr>
          <w:rFonts w:ascii="Cambria" w:hAnsi="Cambria"/>
          <w:color w:val="1F497D" w:themeColor="text2"/>
          <w:sz w:val="40"/>
          <w:szCs w:val="40"/>
        </w:rPr>
        <w:t xml:space="preserve"> LGR Proposal </w:t>
      </w:r>
      <w:r w:rsidR="0007536D">
        <w:rPr>
          <w:rFonts w:ascii="Cambria" w:hAnsi="Cambria"/>
          <w:color w:val="1F497D" w:themeColor="text2"/>
          <w:sz w:val="40"/>
          <w:szCs w:val="40"/>
        </w:rPr>
        <w:t>for the Root Zone</w:t>
      </w:r>
    </w:p>
    <w:p w:rsidR="00FC5D24" w:rsidRPr="0007536D" w:rsidRDefault="00FC5D24" w:rsidP="0007536D">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07536D">
        <w:rPr>
          <w:rFonts w:ascii="Cambria" w:hAnsi="Cambria"/>
          <w:color w:val="1F497D" w:themeColor="text2"/>
          <w:sz w:val="24"/>
          <w:szCs w:val="24"/>
        </w:rPr>
        <w:br/>
      </w:r>
    </w:p>
    <w:p w:rsidR="00FC5D24" w:rsidRDefault="00FC5D24">
      <w:pPr>
        <w:rPr>
          <w:rFonts w:ascii="Cambria" w:hAnsi="Cambria"/>
          <w:sz w:val="24"/>
          <w:szCs w:val="24"/>
        </w:rPr>
      </w:pPr>
      <w:r>
        <w:rPr>
          <w:rFonts w:ascii="Cambria" w:hAnsi="Cambria"/>
          <w:sz w:val="24"/>
          <w:szCs w:val="24"/>
        </w:rPr>
        <w:t xml:space="preserve">Neo-Brahmi Generation Panel (NBGP) published the </w:t>
      </w:r>
      <w:r w:rsidR="00351572">
        <w:rPr>
          <w:rFonts w:ascii="Cambria" w:hAnsi="Cambria"/>
          <w:sz w:val="24"/>
          <w:szCs w:val="24"/>
        </w:rPr>
        <w:t>Kannada</w:t>
      </w:r>
      <w:r>
        <w:rPr>
          <w:rFonts w:ascii="Cambria" w:hAnsi="Cambria"/>
          <w:sz w:val="24"/>
          <w:szCs w:val="24"/>
        </w:rPr>
        <w:t xml:space="preserve"> </w:t>
      </w:r>
      <w:r w:rsidR="003A2DA7">
        <w:rPr>
          <w:rFonts w:ascii="Cambria" w:hAnsi="Cambria"/>
          <w:sz w:val="24"/>
          <w:szCs w:val="24"/>
        </w:rPr>
        <w:t xml:space="preserve">script </w:t>
      </w:r>
      <w:r>
        <w:rPr>
          <w:rFonts w:ascii="Cambria" w:hAnsi="Cambria"/>
          <w:sz w:val="24"/>
          <w:szCs w:val="24"/>
        </w:rPr>
        <w:t>LGR Propsoal</w:t>
      </w:r>
      <w:r w:rsidR="00351572">
        <w:rPr>
          <w:rFonts w:ascii="Cambria" w:hAnsi="Cambria"/>
          <w:sz w:val="24"/>
          <w:szCs w:val="24"/>
        </w:rPr>
        <w:t xml:space="preserve"> for</w:t>
      </w:r>
      <w:r>
        <w:rPr>
          <w:rFonts w:ascii="Cambria" w:hAnsi="Cambria"/>
          <w:sz w:val="24"/>
          <w:szCs w:val="24"/>
        </w:rPr>
        <w:t xml:space="preserve"> </w:t>
      </w:r>
      <w:r w:rsidR="003A2DA7">
        <w:rPr>
          <w:rFonts w:ascii="Cambria" w:hAnsi="Cambria"/>
          <w:sz w:val="24"/>
          <w:szCs w:val="24"/>
        </w:rPr>
        <w:t xml:space="preserve">the Root Zone for </w:t>
      </w:r>
      <w:hyperlink r:id="rId8" w:history="1">
        <w:r w:rsidR="00351572">
          <w:rPr>
            <w:rStyle w:val="Hyperlink"/>
            <w:rFonts w:ascii="Cambria" w:hAnsi="Cambria"/>
            <w:sz w:val="24"/>
            <w:szCs w:val="24"/>
          </w:rPr>
          <w:t>public comment</w:t>
        </w:r>
      </w:hyperlink>
      <w:r>
        <w:rPr>
          <w:rFonts w:ascii="Cambria" w:hAnsi="Cambria"/>
          <w:sz w:val="24"/>
          <w:szCs w:val="24"/>
        </w:rPr>
        <w:t xml:space="preserve"> on </w:t>
      </w:r>
      <w:r w:rsidR="00351572">
        <w:rPr>
          <w:rFonts w:ascii="Cambria" w:hAnsi="Cambria"/>
          <w:sz w:val="24"/>
          <w:szCs w:val="24"/>
        </w:rPr>
        <w:t>8</w:t>
      </w:r>
      <w:r>
        <w:rPr>
          <w:rFonts w:ascii="Cambria" w:hAnsi="Cambria"/>
          <w:sz w:val="24"/>
          <w:szCs w:val="24"/>
        </w:rPr>
        <w:t xml:space="preserve"> </w:t>
      </w:r>
      <w:r w:rsidR="00351572">
        <w:rPr>
          <w:rFonts w:ascii="Cambria" w:hAnsi="Cambria"/>
          <w:sz w:val="24"/>
          <w:szCs w:val="24"/>
        </w:rPr>
        <w:t>August</w:t>
      </w:r>
      <w:r>
        <w:rPr>
          <w:rFonts w:ascii="Cambria" w:hAnsi="Cambria"/>
          <w:sz w:val="24"/>
          <w:szCs w:val="24"/>
        </w:rPr>
        <w:t xml:space="preserve">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report</w:t>
        </w:r>
      </w:hyperlink>
      <w:r w:rsidR="00B13E33">
        <w:rPr>
          <w:rFonts w:ascii="Cambria" w:hAnsi="Cambria"/>
          <w:sz w:val="24"/>
          <w:szCs w:val="24"/>
        </w:rPr>
        <w:t xml:space="preserve">, </w:t>
      </w:r>
      <w:bookmarkStart w:id="0" w:name="_GoBack"/>
      <w:r w:rsidR="0007536D">
        <w:rPr>
          <w:rFonts w:ascii="Cambria" w:hAnsi="Cambria"/>
          <w:sz w:val="24"/>
          <w:szCs w:val="24"/>
        </w:rPr>
        <w:t xml:space="preserve">collecting all comments and NBGP analyses as well as the concluded responses. </w:t>
      </w:r>
      <w:r w:rsidR="00B13E33">
        <w:rPr>
          <w:rFonts w:ascii="Cambria" w:hAnsi="Cambria"/>
          <w:sz w:val="24"/>
          <w:szCs w:val="24"/>
        </w:rPr>
        <w:t xml:space="preserve"> There are </w:t>
      </w:r>
      <w:r w:rsidR="00351572">
        <w:rPr>
          <w:rFonts w:ascii="Cambria" w:hAnsi="Cambria"/>
          <w:sz w:val="24"/>
          <w:szCs w:val="24"/>
        </w:rPr>
        <w:t>4</w:t>
      </w:r>
      <w:r w:rsidR="00B13E33">
        <w:rPr>
          <w:rFonts w:ascii="Cambria" w:hAnsi="Cambria"/>
          <w:sz w:val="24"/>
          <w:szCs w:val="24"/>
        </w:rPr>
        <w:t xml:space="preserve"> (</w:t>
      </w:r>
      <w:r w:rsidR="00351572">
        <w:rPr>
          <w:rFonts w:ascii="Cambria" w:hAnsi="Cambria"/>
          <w:sz w:val="24"/>
          <w:szCs w:val="24"/>
        </w:rPr>
        <w:t>four</w:t>
      </w:r>
      <w:r w:rsidR="00B13E33">
        <w:rPr>
          <w:rFonts w:ascii="Cambria" w:hAnsi="Cambria"/>
          <w:sz w:val="24"/>
          <w:szCs w:val="24"/>
        </w:rPr>
        <w:t>) comment</w:t>
      </w:r>
      <w:r w:rsidR="000D2369">
        <w:rPr>
          <w:rFonts w:ascii="Cambria" w:hAnsi="Cambria"/>
          <w:sz w:val="24"/>
          <w:szCs w:val="24"/>
        </w:rPr>
        <w:t xml:space="preserve"> analys</w:t>
      </w:r>
      <w:r w:rsidR="0003773B">
        <w:rPr>
          <w:rFonts w:ascii="Cambria" w:hAnsi="Cambria"/>
          <w:sz w:val="24"/>
          <w:szCs w:val="24"/>
        </w:rPr>
        <w:t>e</w:t>
      </w:r>
      <w:r w:rsidR="000D2369">
        <w:rPr>
          <w:rFonts w:ascii="Cambria" w:hAnsi="Cambria"/>
          <w:sz w:val="24"/>
          <w:szCs w:val="24"/>
        </w:rPr>
        <w:t xml:space="preserve">s as follow: </w:t>
      </w:r>
      <w:bookmarkEnd w:id="0"/>
    </w:p>
    <w:p w:rsidR="00E91960" w:rsidRPr="00FC5D24" w:rsidRDefault="00E91960">
      <w:pPr>
        <w:rPr>
          <w:rFonts w:ascii="Cambria" w:hAnsi="Cambria"/>
        </w:rPr>
      </w:pPr>
      <w:bookmarkStart w:id="1" w:name="_sgnuot9gtvi1" w:colFirst="0" w:colLast="0"/>
      <w:bookmarkEnd w:id="1"/>
    </w:p>
    <w:tbl>
      <w:tblPr>
        <w:tblStyle w:val="TableGrid"/>
        <w:tblW w:w="0" w:type="auto"/>
        <w:tblLook w:val="04A0" w:firstRow="1" w:lastRow="0" w:firstColumn="1" w:lastColumn="0" w:noHBand="0" w:noVBand="1"/>
      </w:tblPr>
      <w:tblGrid>
        <w:gridCol w:w="762"/>
        <w:gridCol w:w="763"/>
        <w:gridCol w:w="990"/>
        <w:gridCol w:w="6835"/>
      </w:tblGrid>
      <w:tr w:rsidR="00A91444" w:rsidRPr="00FC5D24" w:rsidTr="0003773B">
        <w:tc>
          <w:tcPr>
            <w:tcW w:w="762" w:type="dxa"/>
            <w:shd w:val="clear" w:color="auto" w:fill="D9D9D9" w:themeFill="background1" w:themeFillShade="D9"/>
          </w:tcPr>
          <w:p w:rsidR="00A91444" w:rsidRPr="00FC5D24" w:rsidRDefault="00A91444">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A91444" w:rsidRPr="00FC5D24" w:rsidRDefault="00A91444">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A91444" w:rsidRPr="00FC5D24" w:rsidRDefault="00A91444">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A91444" w:rsidRPr="00FC5D24" w:rsidRDefault="00351572">
            <w:pPr>
              <w:spacing w:before="120" w:after="120"/>
              <w:rPr>
                <w:rFonts w:ascii="Cambria" w:hAnsi="Cambria"/>
                <w:bCs/>
                <w:sz w:val="24"/>
                <w:szCs w:val="24"/>
              </w:rPr>
            </w:pPr>
            <w:r w:rsidRPr="00351572">
              <w:rPr>
                <w:rFonts w:ascii="Cambria" w:hAnsi="Cambria"/>
                <w:bCs/>
                <w:sz w:val="24"/>
                <w:szCs w:val="24"/>
              </w:rPr>
              <w:t>Shantinath Shirahatti</w:t>
            </w:r>
          </w:p>
        </w:tc>
      </w:tr>
      <w:tr w:rsidR="00755CAB" w:rsidRPr="00FC5D24" w:rsidTr="0003773B">
        <w:tc>
          <w:tcPr>
            <w:tcW w:w="1525" w:type="dxa"/>
            <w:gridSpan w:val="2"/>
            <w:shd w:val="clear" w:color="auto" w:fill="D9D9D9" w:themeFill="background1" w:themeFillShade="D9"/>
          </w:tcPr>
          <w:p w:rsidR="00755CAB" w:rsidRPr="00FC5D24" w:rsidRDefault="00755CAB">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755CAB" w:rsidRPr="00FC5D24" w:rsidRDefault="00351572">
            <w:pPr>
              <w:spacing w:before="120" w:after="120"/>
              <w:rPr>
                <w:rFonts w:ascii="Cambria" w:hAnsi="Cambria"/>
                <w:bCs/>
                <w:sz w:val="24"/>
                <w:szCs w:val="24"/>
              </w:rPr>
            </w:pPr>
            <w:r>
              <w:rPr>
                <w:rFonts w:ascii="Cambria" w:hAnsi="Cambria"/>
                <w:bCs/>
                <w:sz w:val="24"/>
                <w:szCs w:val="24"/>
              </w:rPr>
              <w:t>(none)</w:t>
            </w:r>
          </w:p>
        </w:tc>
      </w:tr>
      <w:tr w:rsidR="00755CAB" w:rsidRPr="00FC5D24" w:rsidTr="0003773B">
        <w:tc>
          <w:tcPr>
            <w:tcW w:w="1525" w:type="dxa"/>
            <w:gridSpan w:val="2"/>
            <w:shd w:val="clear" w:color="auto" w:fill="D9D9D9" w:themeFill="background1" w:themeFillShade="D9"/>
          </w:tcPr>
          <w:p w:rsidR="00755CAB" w:rsidRPr="00FC5D24" w:rsidRDefault="00755CAB">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FC5D24" w:rsidRDefault="00351572">
            <w:pPr>
              <w:spacing w:before="120" w:after="120"/>
              <w:rPr>
                <w:rFonts w:ascii="Cambria" w:hAnsi="Cambria"/>
                <w:bCs/>
                <w:sz w:val="24"/>
                <w:szCs w:val="24"/>
              </w:rPr>
            </w:pPr>
            <w:r w:rsidRPr="00351572">
              <w:rPr>
                <w:rFonts w:ascii="Cambria" w:hAnsi="Cambria"/>
                <w:bCs/>
                <w:sz w:val="24"/>
                <w:szCs w:val="24"/>
              </w:rPr>
              <w:t>Lets make Kannada domain</w:t>
            </w:r>
          </w:p>
        </w:tc>
      </w:tr>
      <w:tr w:rsidR="00755CAB" w:rsidRPr="00FC5D24" w:rsidTr="00755CAB">
        <w:tc>
          <w:tcPr>
            <w:tcW w:w="15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755CAB" w:rsidRPr="00FC5D24" w:rsidRDefault="00351572">
            <w:pPr>
              <w:spacing w:before="120" w:after="120"/>
              <w:rPr>
                <w:rFonts w:ascii="Cambria" w:hAnsi="Cambria"/>
                <w:bCs/>
                <w:sz w:val="24"/>
                <w:szCs w:val="24"/>
              </w:rPr>
            </w:pPr>
            <w:r w:rsidRPr="00351572">
              <w:rPr>
                <w:rFonts w:ascii="Cambria" w:hAnsi="Cambria"/>
                <w:bCs/>
                <w:sz w:val="24"/>
                <w:szCs w:val="24"/>
              </w:rPr>
              <w:t xml:space="preserve">The NBGP acknowledges Shantinath’s comment. </w:t>
            </w:r>
          </w:p>
        </w:tc>
      </w:tr>
      <w:tr w:rsidR="00755CAB" w:rsidRPr="00FC5D24" w:rsidTr="00755CAB">
        <w:tc>
          <w:tcPr>
            <w:tcW w:w="15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t>No action required.</w:t>
            </w:r>
          </w:p>
        </w:tc>
      </w:tr>
    </w:tbl>
    <w:p w:rsidR="00755CAB" w:rsidRPr="00FC5D24" w:rsidRDefault="00755CAB">
      <w:pPr>
        <w:spacing w:before="120" w:after="120"/>
        <w:rPr>
          <w:rFonts w:ascii="Cambria" w:hAnsi="Cambria"/>
          <w:bCs/>
          <w:sz w:val="24"/>
          <w:szCs w:val="24"/>
        </w:rPr>
      </w:pPr>
    </w:p>
    <w:tbl>
      <w:tblPr>
        <w:tblStyle w:val="TableGrid"/>
        <w:tblW w:w="0" w:type="auto"/>
        <w:tblLook w:val="04A0" w:firstRow="1" w:lastRow="0" w:firstColumn="1" w:lastColumn="0" w:noHBand="0" w:noVBand="1"/>
      </w:tblPr>
      <w:tblGrid>
        <w:gridCol w:w="762"/>
        <w:gridCol w:w="763"/>
        <w:gridCol w:w="990"/>
        <w:gridCol w:w="6835"/>
      </w:tblGrid>
      <w:tr w:rsidR="00A91444" w:rsidRPr="00FC5D24" w:rsidTr="0003773B">
        <w:tc>
          <w:tcPr>
            <w:tcW w:w="762"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2</w:t>
            </w:r>
          </w:p>
        </w:tc>
        <w:tc>
          <w:tcPr>
            <w:tcW w:w="990"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A91444" w:rsidRPr="00FC5D24" w:rsidRDefault="00351572" w:rsidP="0003773B">
            <w:pPr>
              <w:spacing w:before="120" w:after="120"/>
              <w:rPr>
                <w:rFonts w:ascii="Cambria" w:hAnsi="Cambria"/>
                <w:bCs/>
                <w:sz w:val="24"/>
                <w:szCs w:val="24"/>
              </w:rPr>
            </w:pPr>
            <w:r w:rsidRPr="00351572">
              <w:rPr>
                <w:rFonts w:ascii="Cambria" w:hAnsi="Cambria"/>
                <w:bCs/>
                <w:sz w:val="24"/>
                <w:szCs w:val="24"/>
              </w:rPr>
              <w:t>Vikas Hegde</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755CAB" w:rsidRPr="00FC5D24" w:rsidRDefault="00351572" w:rsidP="00755CAB">
            <w:pPr>
              <w:spacing w:before="120" w:after="120"/>
              <w:rPr>
                <w:rFonts w:ascii="Cambria" w:hAnsi="Cambria"/>
                <w:bCs/>
                <w:sz w:val="24"/>
                <w:szCs w:val="24"/>
              </w:rPr>
            </w:pPr>
            <w:r w:rsidRPr="00351572">
              <w:rPr>
                <w:rFonts w:ascii="Cambria" w:hAnsi="Cambria"/>
                <w:bCs/>
                <w:sz w:val="24"/>
                <w:szCs w:val="24"/>
              </w:rPr>
              <w:t>Proposals for Kannada Script's Root Zone Label Generation Rules</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351572" w:rsidRDefault="00351572" w:rsidP="00351572">
            <w:pPr>
              <w:spacing w:before="120" w:after="120"/>
              <w:rPr>
                <w:rFonts w:ascii="Cambria" w:hAnsi="Cambria"/>
                <w:sz w:val="24"/>
                <w:szCs w:val="24"/>
              </w:rPr>
            </w:pPr>
            <w:r w:rsidRPr="00351572">
              <w:rPr>
                <w:rFonts w:ascii="Cambria" w:hAnsi="Cambria"/>
                <w:sz w:val="24"/>
                <w:szCs w:val="24"/>
              </w:rPr>
              <w:t>The current proposal is good and satisfactory.</w:t>
            </w:r>
          </w:p>
          <w:p w:rsidR="00351572" w:rsidRPr="00351572" w:rsidRDefault="00351572" w:rsidP="00755CAB">
            <w:pPr>
              <w:spacing w:before="120" w:after="120"/>
              <w:rPr>
                <w:rFonts w:ascii="Cambria" w:hAnsi="Cambria"/>
                <w:sz w:val="24"/>
                <w:szCs w:val="24"/>
              </w:rPr>
            </w:pPr>
            <w:r w:rsidRPr="00351572">
              <w:rPr>
                <w:rFonts w:ascii="Cambria" w:hAnsi="Cambria"/>
                <w:sz w:val="24"/>
                <w:szCs w:val="24"/>
              </w:rPr>
              <w:t>As of now, ZWNJ and ZWJ have not been accepted in domain names. This mayneed to be revised in future as requirement arise. As stated in the</w:t>
            </w:r>
            <w:r>
              <w:rPr>
                <w:rFonts w:ascii="Cambria" w:hAnsi="Cambria"/>
                <w:sz w:val="24"/>
                <w:szCs w:val="24"/>
              </w:rPr>
              <w:t xml:space="preserve"> </w:t>
            </w:r>
            <w:r w:rsidRPr="00351572">
              <w:rPr>
                <w:rFonts w:ascii="Cambria" w:hAnsi="Cambria"/>
                <w:sz w:val="24"/>
                <w:szCs w:val="24"/>
              </w:rPr>
              <w:t>proposal, MS Word spell check philosophy can be applied for this.</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755CAB" w:rsidRPr="00FC5D24" w:rsidRDefault="00351572" w:rsidP="0003773B">
            <w:pPr>
              <w:spacing w:before="120" w:after="120"/>
              <w:rPr>
                <w:rFonts w:ascii="Cambria" w:hAnsi="Cambria"/>
                <w:bCs/>
                <w:sz w:val="24"/>
                <w:szCs w:val="24"/>
              </w:rPr>
            </w:pPr>
            <w:r w:rsidRPr="00351572">
              <w:rPr>
                <w:rFonts w:ascii="Cambria" w:hAnsi="Cambria"/>
                <w:bCs/>
                <w:sz w:val="24"/>
                <w:szCs w:val="24"/>
              </w:rPr>
              <w:t>The NBGP acknowledges Vikas’ comment. The comment regarding ZWNJ and ZWJ in aligned with what mentioned in the proposal.</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No action required.</w:t>
            </w:r>
          </w:p>
        </w:tc>
      </w:tr>
    </w:tbl>
    <w:p w:rsidR="00755CAB" w:rsidRPr="00FC5D24" w:rsidRDefault="00755CAB" w:rsidP="00755CAB">
      <w:pPr>
        <w:spacing w:before="120" w:after="120"/>
        <w:rPr>
          <w:rFonts w:ascii="Cambria" w:hAnsi="Cambria"/>
          <w:color w:val="0000FF"/>
          <w:sz w:val="24"/>
          <w:szCs w:val="24"/>
        </w:rPr>
      </w:pPr>
    </w:p>
    <w:tbl>
      <w:tblPr>
        <w:tblStyle w:val="TableGrid"/>
        <w:tblW w:w="0" w:type="auto"/>
        <w:tblLook w:val="04A0" w:firstRow="1" w:lastRow="0" w:firstColumn="1" w:lastColumn="0" w:noHBand="0" w:noVBand="1"/>
      </w:tblPr>
      <w:tblGrid>
        <w:gridCol w:w="762"/>
        <w:gridCol w:w="763"/>
        <w:gridCol w:w="990"/>
        <w:gridCol w:w="6835"/>
      </w:tblGrid>
      <w:tr w:rsidR="00A91444" w:rsidRPr="00FC5D24" w:rsidTr="0003773B">
        <w:tc>
          <w:tcPr>
            <w:tcW w:w="762"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lastRenderedPageBreak/>
              <w:t>No.</w:t>
            </w:r>
          </w:p>
        </w:tc>
        <w:tc>
          <w:tcPr>
            <w:tcW w:w="763"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3</w:t>
            </w:r>
          </w:p>
        </w:tc>
        <w:tc>
          <w:tcPr>
            <w:tcW w:w="990"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A91444" w:rsidRPr="00FC5D24" w:rsidRDefault="00351572" w:rsidP="0003773B">
            <w:pPr>
              <w:spacing w:before="120" w:after="120"/>
              <w:rPr>
                <w:rFonts w:ascii="Cambria" w:hAnsi="Cambria"/>
                <w:bCs/>
                <w:sz w:val="24"/>
                <w:szCs w:val="24"/>
              </w:rPr>
            </w:pPr>
            <w:r w:rsidRPr="00351572">
              <w:rPr>
                <w:rFonts w:ascii="Cambria" w:hAnsi="Cambria"/>
                <w:bCs/>
                <w:sz w:val="24"/>
                <w:szCs w:val="24"/>
              </w:rPr>
              <w:t>Asmus Freytag</w:t>
            </w:r>
            <w:r>
              <w:rPr>
                <w:rFonts w:ascii="Cambria" w:hAnsi="Cambria"/>
                <w:bCs/>
                <w:sz w:val="24"/>
                <w:szCs w:val="24"/>
              </w:rPr>
              <w:t>,</w:t>
            </w:r>
            <w:r w:rsidRPr="00351572">
              <w:rPr>
                <w:rFonts w:ascii="Cambria" w:hAnsi="Cambria"/>
                <w:bCs/>
                <w:sz w:val="24"/>
                <w:szCs w:val="24"/>
              </w:rPr>
              <w:t xml:space="preserve"> Integration Panel</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755CAB" w:rsidRPr="00FC5D24" w:rsidRDefault="00351572" w:rsidP="0003773B">
            <w:pPr>
              <w:spacing w:before="120" w:after="120"/>
              <w:rPr>
                <w:rFonts w:ascii="Cambria" w:hAnsi="Cambria"/>
                <w:bCs/>
                <w:sz w:val="24"/>
                <w:szCs w:val="24"/>
              </w:rPr>
            </w:pPr>
            <w:r w:rsidRPr="00351572">
              <w:rPr>
                <w:rFonts w:ascii="Cambria" w:hAnsi="Cambria"/>
                <w:bCs/>
                <w:sz w:val="24"/>
                <w:szCs w:val="24"/>
              </w:rPr>
              <w:t>Integration Panel Comment on the Kannada and Telugu LGR Proposals</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351572" w:rsidRDefault="00351572" w:rsidP="00351572">
            <w:pPr>
              <w:spacing w:before="120" w:after="120"/>
              <w:rPr>
                <w:rFonts w:ascii="Cambria" w:hAnsi="Cambria"/>
                <w:sz w:val="24"/>
                <w:szCs w:val="24"/>
              </w:rPr>
            </w:pPr>
            <w:r w:rsidRPr="00351572">
              <w:rPr>
                <w:rFonts w:ascii="Cambria" w:hAnsi="Cambria"/>
                <w:sz w:val="24"/>
                <w:szCs w:val="24"/>
              </w:rPr>
              <w:t>For Public Comment on the Kannada and Telugu LGR Proposals</w:t>
            </w:r>
          </w:p>
          <w:p w:rsidR="00351572" w:rsidRPr="00351572" w:rsidRDefault="00351572" w:rsidP="00351572">
            <w:pPr>
              <w:spacing w:before="120" w:after="120"/>
              <w:rPr>
                <w:rFonts w:ascii="Cambria" w:hAnsi="Cambria"/>
                <w:sz w:val="24"/>
                <w:szCs w:val="24"/>
              </w:rPr>
            </w:pPr>
            <w:r w:rsidRPr="00351572">
              <w:rPr>
                <w:rFonts w:ascii="Cambria" w:hAnsi="Cambria"/>
                <w:sz w:val="24"/>
                <w:szCs w:val="24"/>
              </w:rPr>
              <w:t>In reviewing the Sinhala LGR proposal, the IP noted that the Sinhala GP considers the Kannada and Telugu letters distinct enough so as to not contain any candidates for cross-script variants.</w:t>
            </w:r>
          </w:p>
          <w:p w:rsidR="00351572" w:rsidRPr="00351572" w:rsidRDefault="00351572" w:rsidP="00351572">
            <w:pPr>
              <w:spacing w:before="120" w:after="120"/>
              <w:rPr>
                <w:rFonts w:ascii="Cambria" w:hAnsi="Cambria"/>
                <w:sz w:val="24"/>
                <w:szCs w:val="24"/>
              </w:rPr>
            </w:pPr>
            <w:r w:rsidRPr="00351572">
              <w:rPr>
                <w:rFonts w:ascii="Cambria" w:hAnsi="Cambria"/>
                <w:sz w:val="24"/>
                <w:szCs w:val="24"/>
              </w:rPr>
              <w:t>The IP notes that the Kannada and Telugu LGR proposals contain a proposed cross-script relation for the letter RA as well as some dependent letters between the respective scripts and Sinhala. The IP is a bit skeptical as to whether the letter RA / RAYANNA case rises to the level of a variant and would like to encourage the NeoB GP to review the matter.</w:t>
            </w:r>
          </w:p>
          <w:p w:rsidR="00351572" w:rsidRPr="00351572" w:rsidRDefault="00351572" w:rsidP="00351572">
            <w:pPr>
              <w:spacing w:before="120" w:after="120"/>
              <w:rPr>
                <w:rFonts w:ascii="Cambria" w:hAnsi="Cambria"/>
                <w:sz w:val="24"/>
                <w:szCs w:val="24"/>
              </w:rPr>
            </w:pPr>
            <w:r w:rsidRPr="00351572">
              <w:rPr>
                <w:rFonts w:ascii="Cambria" w:hAnsi="Cambria"/>
                <w:sz w:val="24"/>
                <w:szCs w:val="24"/>
              </w:rPr>
              <w:t>In doing so, the GP is encouraged to engage in dialog with the Sinhala GP and to come to a mutual understanding.</w:t>
            </w:r>
          </w:p>
          <w:p w:rsidR="00755CAB" w:rsidRPr="00FC5D24" w:rsidRDefault="00351572" w:rsidP="00351572">
            <w:pPr>
              <w:spacing w:before="120" w:after="120"/>
              <w:rPr>
                <w:rFonts w:ascii="Cambria" w:hAnsi="Cambria"/>
                <w:sz w:val="24"/>
                <w:szCs w:val="24"/>
              </w:rPr>
            </w:pPr>
            <w:r w:rsidRPr="00351572">
              <w:rPr>
                <w:rFonts w:ascii="Cambria" w:hAnsi="Cambria"/>
                <w:sz w:val="24"/>
                <w:szCs w:val="24"/>
              </w:rPr>
              <w:t>If the review by the GP concludes that the Kannada/Telugu RA and Sinhala RAYANNA are distinct after all, the fix would be to remove that variant (as well as all variants for dependent characters). If the review comes to the opposite conclusion, the IP would expect some added discussion in the LGR proposal text that better documents why it is important that this particular variant should be included.</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755CAB" w:rsidRPr="00FC5D24" w:rsidRDefault="00351572" w:rsidP="0003773B">
            <w:pPr>
              <w:spacing w:before="120" w:after="120"/>
              <w:rPr>
                <w:rFonts w:ascii="Cambria" w:hAnsi="Cambria"/>
                <w:bCs/>
                <w:sz w:val="24"/>
                <w:szCs w:val="24"/>
              </w:rPr>
            </w:pPr>
            <w:r w:rsidRPr="00351572">
              <w:rPr>
                <w:rFonts w:ascii="Cambria" w:hAnsi="Cambria"/>
                <w:bCs/>
                <w:sz w:val="24"/>
                <w:szCs w:val="24"/>
              </w:rPr>
              <w:t>The NBGP has discussed this issue with Sinhala GP and concluded that there is no cross-script variants between Sinhala and Kannada scripts</w:t>
            </w:r>
            <w:r>
              <w:rPr>
                <w:rFonts w:ascii="Cambria" w:hAnsi="Cambria"/>
                <w:bCs/>
                <w:sz w:val="24"/>
                <w:szCs w:val="24"/>
              </w:rPr>
              <w:t>.</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55CAB" w:rsidRPr="00FC5D24" w:rsidRDefault="00351572" w:rsidP="00755CAB">
            <w:pPr>
              <w:spacing w:before="120" w:after="120"/>
              <w:rPr>
                <w:rFonts w:ascii="Cambria" w:hAnsi="Cambria"/>
                <w:bCs/>
                <w:sz w:val="24"/>
                <w:szCs w:val="24"/>
              </w:rPr>
            </w:pPr>
            <w:r w:rsidRPr="00351572">
              <w:rPr>
                <w:rFonts w:ascii="Cambria" w:hAnsi="Cambria"/>
                <w:bCs/>
                <w:sz w:val="24"/>
                <w:szCs w:val="24"/>
              </w:rPr>
              <w:t>Edit section 6.2.5 to list only Visarga-Visargaya and Anusvara-Anusvaraya as confusable code points.</w:t>
            </w:r>
          </w:p>
        </w:tc>
      </w:tr>
    </w:tbl>
    <w:p w:rsidR="0003773B" w:rsidRPr="00106CE6" w:rsidRDefault="0003773B" w:rsidP="00106CE6">
      <w:pPr>
        <w:ind w:left="720"/>
        <w:rPr>
          <w:rFonts w:ascii="Cambria" w:hAnsi="Cambria"/>
          <w:b/>
          <w:sz w:val="24"/>
          <w:szCs w:val="24"/>
          <w:u w:val="single"/>
        </w:rPr>
      </w:pPr>
    </w:p>
    <w:tbl>
      <w:tblPr>
        <w:tblStyle w:val="TableGrid"/>
        <w:tblW w:w="0" w:type="auto"/>
        <w:tblLook w:val="04A0" w:firstRow="1" w:lastRow="0" w:firstColumn="1" w:lastColumn="0" w:noHBand="0" w:noVBand="1"/>
      </w:tblPr>
      <w:tblGrid>
        <w:gridCol w:w="762"/>
        <w:gridCol w:w="763"/>
        <w:gridCol w:w="990"/>
        <w:gridCol w:w="6835"/>
      </w:tblGrid>
      <w:tr w:rsidR="00106CE6" w:rsidRPr="00FC5D24" w:rsidTr="00C4428F">
        <w:tc>
          <w:tcPr>
            <w:tcW w:w="762"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4</w:t>
            </w:r>
          </w:p>
        </w:tc>
        <w:tc>
          <w:tcPr>
            <w:tcW w:w="990"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106CE6" w:rsidRPr="00FC5D24" w:rsidRDefault="00351572" w:rsidP="00C4428F">
            <w:pPr>
              <w:spacing w:before="120" w:after="120"/>
              <w:rPr>
                <w:rFonts w:ascii="Cambria" w:hAnsi="Cambria"/>
                <w:bCs/>
                <w:sz w:val="24"/>
                <w:szCs w:val="24"/>
              </w:rPr>
            </w:pPr>
            <w:r w:rsidRPr="00351572">
              <w:rPr>
                <w:rFonts w:ascii="Cambria" w:hAnsi="Cambria"/>
                <w:bCs/>
                <w:sz w:val="24"/>
                <w:szCs w:val="24"/>
              </w:rPr>
              <w:t>Liang Hai</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106CE6" w:rsidRPr="00FC5D24" w:rsidRDefault="00351572" w:rsidP="00C4428F">
            <w:pPr>
              <w:spacing w:before="120" w:after="120"/>
              <w:rPr>
                <w:rFonts w:ascii="Cambria" w:hAnsi="Cambria"/>
                <w:bCs/>
                <w:sz w:val="24"/>
                <w:szCs w:val="24"/>
              </w:rPr>
            </w:pPr>
            <w:r w:rsidRPr="00351572">
              <w:rPr>
                <w:rFonts w:ascii="Cambria" w:hAnsi="Cambria"/>
                <w:bCs/>
                <w:sz w:val="24"/>
                <w:szCs w:val="24"/>
              </w:rPr>
              <w:t>A quick review of the Kannada proposal</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351572" w:rsidP="00C4428F">
            <w:pPr>
              <w:spacing w:before="120" w:after="120"/>
              <w:rPr>
                <w:rFonts w:ascii="Cambria" w:hAnsi="Cambria"/>
                <w:sz w:val="24"/>
                <w:szCs w:val="24"/>
              </w:rPr>
            </w:pPr>
            <w:r w:rsidRPr="00351572">
              <w:rPr>
                <w:rFonts w:ascii="Cambria" w:hAnsi="Cambria"/>
                <w:sz w:val="24"/>
                <w:szCs w:val="24"/>
              </w:rPr>
              <w:t>2, Latin transliteration of the native script name: kannaḍa (Also, please use a consistent transliteration scheme in the document.)</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351572" w:rsidP="00C4428F">
            <w:pPr>
              <w:spacing w:before="120" w:after="120"/>
              <w:rPr>
                <w:rFonts w:ascii="Cambria" w:hAnsi="Cambria"/>
                <w:bCs/>
                <w:sz w:val="24"/>
                <w:szCs w:val="24"/>
              </w:rPr>
            </w:pPr>
            <w:r w:rsidRPr="00351572">
              <w:rPr>
                <w:rFonts w:ascii="Cambria" w:hAnsi="Cambria"/>
                <w:bCs/>
                <w:sz w:val="24"/>
                <w:szCs w:val="24"/>
              </w:rPr>
              <w:t>The document uses the spelling “Kannada” throughout the document is intended. As the accent markers may not be present on most of the user’s keyboards, that could have posed problems in terms of searching, hence, exact latin transliteration was not used.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192CF6" w:rsidP="00C4428F">
            <w:pPr>
              <w:spacing w:before="120" w:after="120"/>
              <w:rPr>
                <w:rFonts w:ascii="Cambria" w:hAnsi="Cambria"/>
                <w:bCs/>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351572" w:rsidRPr="00FC5D24" w:rsidRDefault="00351572" w:rsidP="00E95358">
            <w:pPr>
              <w:spacing w:before="120" w:after="120"/>
              <w:rPr>
                <w:rFonts w:ascii="Cambria" w:hAnsi="Cambria"/>
                <w:bCs/>
                <w:sz w:val="24"/>
                <w:szCs w:val="24"/>
              </w:rPr>
            </w:pPr>
            <w:r w:rsidRPr="00351572">
              <w:rPr>
                <w:rFonts w:ascii="Cambria" w:hAnsi="Cambria"/>
                <w:bCs/>
                <w:sz w:val="24"/>
                <w:szCs w:val="24"/>
              </w:rPr>
              <w:t xml:space="preserve">3.4.7, “For 3.4.7.4 there could be cases involving …”: The discussed cases </w:t>
            </w:r>
            <w:r w:rsidRPr="00351572">
              <w:rPr>
                <w:rFonts w:ascii="Cambria" w:hAnsi="Cambria"/>
                <w:sz w:val="24"/>
                <w:szCs w:val="24"/>
              </w:rPr>
              <w:t>and</w:t>
            </w:r>
            <w:r w:rsidRPr="00351572">
              <w:rPr>
                <w:rFonts w:ascii="Cambria" w:hAnsi="Cambria"/>
                <w:bCs/>
                <w:sz w:val="24"/>
                <w:szCs w:val="24"/>
              </w:rPr>
              <w:t xml:space="preserve"> §3.4.7.4 are not relevant.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351572" w:rsidP="00E95358">
            <w:pPr>
              <w:spacing w:before="120" w:after="120"/>
              <w:rPr>
                <w:rFonts w:ascii="Cambria" w:hAnsi="Cambria"/>
                <w:sz w:val="24"/>
                <w:szCs w:val="24"/>
              </w:rPr>
            </w:pPr>
            <w:r w:rsidRPr="00351572">
              <w:rPr>
                <w:rFonts w:ascii="Cambria" w:hAnsi="Cambria"/>
                <w:sz w:val="24"/>
                <w:szCs w:val="24"/>
              </w:rPr>
              <w:t>NBGP reviewed the text and concludes the the discussed cases are relevant.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192CF6"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FC5D24" w:rsidRDefault="00351572" w:rsidP="00E95358">
            <w:pPr>
              <w:spacing w:before="120" w:after="120"/>
              <w:rPr>
                <w:rFonts w:ascii="Cambria" w:hAnsi="Cambria"/>
                <w:bCs/>
                <w:sz w:val="24"/>
                <w:szCs w:val="24"/>
              </w:rPr>
            </w:pPr>
            <w:r w:rsidRPr="00351572">
              <w:rPr>
                <w:rFonts w:ascii="Cambria" w:hAnsi="Cambria"/>
                <w:bCs/>
                <w:sz w:val="24"/>
                <w:szCs w:val="24"/>
              </w:rPr>
              <w:t>3.4.7, “… hence this is explicitly prohibited by the NBGP”: Not necessary. Just think about writing a note in a limited space then inter-word spaces are extremely narrow — do users have to modify words’ spelling to avoid vowel letters following a consonant with halant?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351572" w:rsidP="00E95358">
            <w:pPr>
              <w:spacing w:before="120" w:after="120"/>
              <w:rPr>
                <w:rFonts w:ascii="Cambria" w:hAnsi="Cambria"/>
                <w:sz w:val="24"/>
                <w:szCs w:val="24"/>
              </w:rPr>
            </w:pPr>
            <w:r w:rsidRPr="00351572">
              <w:rPr>
                <w:rFonts w:ascii="Cambria" w:hAnsi="Cambria"/>
                <w:sz w:val="24"/>
                <w:szCs w:val="24"/>
              </w:rPr>
              <w:t>It was agreed by the NBGP to prohibit V-follow-H due to the lack of hyphen or ZWNJ at the top level, the H and V could create a joint form which is confusing to the end users.</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192CF6"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351572" w:rsidRDefault="00351572" w:rsidP="00351572">
            <w:pPr>
              <w:spacing w:before="120" w:after="120"/>
              <w:rPr>
                <w:rFonts w:ascii="Cambria" w:hAnsi="Cambria"/>
                <w:bCs/>
                <w:sz w:val="24"/>
                <w:szCs w:val="24"/>
              </w:rPr>
            </w:pPr>
            <w:r w:rsidRPr="00351572">
              <w:rPr>
                <w:rFonts w:ascii="Cambria" w:hAnsi="Cambria"/>
                <w:bCs/>
                <w:sz w:val="24"/>
                <w:szCs w:val="24"/>
              </w:rPr>
              <w:t>5.3: What does “Does not belong to Kannada” even mean?</w:t>
            </w:r>
          </w:p>
          <w:p w:rsidR="00351572" w:rsidRPr="00FC5D24" w:rsidRDefault="00351572" w:rsidP="00351572">
            <w:pPr>
              <w:spacing w:before="120" w:after="120"/>
              <w:rPr>
                <w:rFonts w:ascii="Cambria" w:hAnsi="Cambria"/>
                <w:bCs/>
                <w:sz w:val="24"/>
                <w:szCs w:val="24"/>
              </w:rPr>
            </w:pPr>
            <w:r w:rsidRPr="00351572">
              <w:rPr>
                <w:rFonts w:ascii="Cambria" w:hAnsi="Cambria"/>
                <w:bCs/>
                <w:sz w:val="24"/>
                <w:szCs w:val="24"/>
              </w:rPr>
              <w:t>U+0CBC KANNADA SIGN NUKTA is a Kannada grapheme, just not commonly used. U+0CD5 KANNADA LENGTH MARK and U+0CD6 KANNADA AI LENGTH MARK are technically used part of vowel sign character’s canonical decompositions, just not used independently and IDNA2008 requires NFC.</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351572" w:rsidP="00E95358">
            <w:pPr>
              <w:spacing w:before="120" w:after="120"/>
              <w:rPr>
                <w:rFonts w:ascii="Cambria" w:hAnsi="Cambria"/>
                <w:sz w:val="24"/>
                <w:szCs w:val="24"/>
              </w:rPr>
            </w:pPr>
            <w:r w:rsidRPr="00351572">
              <w:rPr>
                <w:rFonts w:ascii="Cambria" w:hAnsi="Cambria"/>
                <w:sz w:val="24"/>
                <w:szCs w:val="24"/>
              </w:rPr>
              <w:t xml:space="preserve">To the NBGP Author views,0CD5 and 0CD6  are in the Kannada UNICODE code chart for technical reason.  </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192CF6"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FC5D24" w:rsidRDefault="00351572" w:rsidP="00E95358">
            <w:pPr>
              <w:spacing w:before="120" w:after="120"/>
              <w:rPr>
                <w:rFonts w:ascii="Cambria" w:hAnsi="Cambria"/>
                <w:bCs/>
                <w:sz w:val="24"/>
                <w:szCs w:val="24"/>
              </w:rPr>
            </w:pPr>
            <w:r w:rsidRPr="00351572">
              <w:rPr>
                <w:rFonts w:ascii="Cambria" w:hAnsi="Cambria"/>
                <w:bCs/>
                <w:sz w:val="24"/>
                <w:szCs w:val="24"/>
              </w:rPr>
              <w:t>6.1, “There are no variants within the Kannada script.”: Preconditions are WLE and the limited character set.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351572" w:rsidP="00E95358">
            <w:pPr>
              <w:spacing w:before="120" w:after="120"/>
              <w:rPr>
                <w:rFonts w:ascii="Cambria" w:hAnsi="Cambria"/>
                <w:sz w:val="24"/>
                <w:szCs w:val="24"/>
              </w:rPr>
            </w:pPr>
            <w:r w:rsidRPr="00351572">
              <w:rPr>
                <w:rFonts w:ascii="Cambria" w:hAnsi="Cambria"/>
                <w:sz w:val="24"/>
                <w:szCs w:val="24"/>
              </w:rPr>
              <w:t>The Variants discussion cannot be seen in isolation from presence of WLE rules, at least in the context of this document. Thus, the instance mentioned i.e. vowel aa vs &lt;vowel letter a, vowel sign aa&gt; cannot be formed given the WLE recommendation. The text beginning with the section 6 however can be modified to clearly state the conformance to the WLE rules.</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351572" w:rsidRPr="00FC5D24" w:rsidRDefault="00351572" w:rsidP="00E95358">
            <w:pPr>
              <w:spacing w:before="120" w:after="120"/>
              <w:ind w:hanging="20"/>
              <w:rPr>
                <w:rFonts w:ascii="Cambria" w:hAnsi="Cambria"/>
                <w:sz w:val="24"/>
                <w:szCs w:val="24"/>
              </w:rPr>
            </w:pPr>
            <w:r w:rsidRPr="00351572">
              <w:rPr>
                <w:rFonts w:ascii="Cambria" w:hAnsi="Cambria"/>
                <w:sz w:val="24"/>
                <w:szCs w:val="24"/>
              </w:rPr>
              <w:t>Add the text in section 6.1, “when the formation of a label is governed by the Whole Label Evaluation rules in section 7.”</w:t>
            </w: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FC5D24" w:rsidRDefault="00351572" w:rsidP="00E95358">
            <w:pPr>
              <w:spacing w:before="120" w:after="120"/>
              <w:rPr>
                <w:rFonts w:ascii="Cambria" w:hAnsi="Cambria"/>
                <w:bCs/>
                <w:sz w:val="24"/>
                <w:szCs w:val="24"/>
              </w:rPr>
            </w:pPr>
            <w:r w:rsidRPr="00351572">
              <w:rPr>
                <w:rFonts w:ascii="Cambria" w:hAnsi="Cambria"/>
                <w:bCs/>
                <w:sz w:val="24"/>
                <w:szCs w:val="24"/>
              </w:rPr>
              <w:t>7: A comprehensible pattern for other reviewers to refer to: `C[M][B|X] | V[B|X] | CH` (consonant clusters analyzed as a consonant preceded by one or more `CH` occurrences).</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351572" w:rsidP="00E95358">
            <w:pPr>
              <w:spacing w:before="120" w:after="120"/>
              <w:rPr>
                <w:rFonts w:ascii="Cambria" w:hAnsi="Cambria"/>
                <w:sz w:val="24"/>
                <w:szCs w:val="24"/>
              </w:rPr>
            </w:pPr>
            <w:r w:rsidRPr="00351572">
              <w:rPr>
                <w:rFonts w:ascii="Cambria" w:hAnsi="Cambria"/>
                <w:sz w:val="24"/>
                <w:szCs w:val="24"/>
              </w:rPr>
              <w:t>The rules given in Section 7 have been specifically made simple to be “comprehensible” even to a non-technical user.</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351572" w:rsidRDefault="00192CF6" w:rsidP="00351572">
            <w:pPr>
              <w:rPr>
                <w:rFonts w:ascii="Cambria" w:hAnsi="Cambria"/>
                <w:sz w:val="24"/>
                <w:szCs w:val="24"/>
              </w:rPr>
            </w:pPr>
            <w:r w:rsidRPr="00FC5D24">
              <w:rPr>
                <w:rFonts w:ascii="Cambria" w:hAnsi="Cambria"/>
                <w:bCs/>
                <w:sz w:val="24"/>
                <w:szCs w:val="24"/>
              </w:rPr>
              <w:t>No action required.</w:t>
            </w:r>
          </w:p>
          <w:p w:rsidR="00351572" w:rsidRPr="00351572" w:rsidRDefault="00351572" w:rsidP="00351572">
            <w:pPr>
              <w:rPr>
                <w:rFonts w:ascii="Cambria" w:hAnsi="Cambria"/>
                <w:sz w:val="24"/>
                <w:szCs w:val="24"/>
              </w:rPr>
            </w:pPr>
          </w:p>
          <w:p w:rsidR="00351572" w:rsidRPr="00351572" w:rsidRDefault="00351572" w:rsidP="00351572">
            <w:pPr>
              <w:rPr>
                <w:rFonts w:ascii="Cambria" w:hAnsi="Cambria"/>
                <w:sz w:val="24"/>
                <w:szCs w:val="24"/>
              </w:rPr>
            </w:pP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FC5D24" w:rsidRDefault="00351572" w:rsidP="00E95358">
            <w:pPr>
              <w:spacing w:before="120" w:after="120"/>
              <w:rPr>
                <w:rFonts w:ascii="Cambria" w:hAnsi="Cambria"/>
                <w:bCs/>
                <w:sz w:val="24"/>
                <w:szCs w:val="24"/>
              </w:rPr>
            </w:pPr>
            <w:r w:rsidRPr="00351572">
              <w:rPr>
                <w:rFonts w:ascii="Cambria" w:hAnsi="Cambria"/>
                <w:bCs/>
                <w:sz w:val="24"/>
                <w:szCs w:val="24"/>
              </w:rPr>
              <w:t>7, Rule 5: Unnecessary restriction.</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351572" w:rsidP="00E95358">
            <w:pPr>
              <w:spacing w:before="120" w:after="120"/>
              <w:rPr>
                <w:rFonts w:ascii="Cambria" w:hAnsi="Cambria"/>
                <w:sz w:val="24"/>
                <w:szCs w:val="24"/>
              </w:rPr>
            </w:pPr>
            <w:r w:rsidRPr="00351572">
              <w:rPr>
                <w:rFonts w:ascii="Cambria" w:hAnsi="Cambria"/>
                <w:sz w:val="24"/>
                <w:szCs w:val="24"/>
              </w:rPr>
              <w:t>The NBGP had discussed about Rule 5 and concluded it is needed to be restricted.</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192CF6"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536D"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51572" w:rsidRPr="00FC5D24" w:rsidRDefault="00351572" w:rsidP="00E95358">
            <w:pPr>
              <w:spacing w:before="120" w:after="120"/>
              <w:rPr>
                <w:rFonts w:ascii="Cambria" w:hAnsi="Cambria"/>
                <w:bCs/>
                <w:sz w:val="24"/>
                <w:szCs w:val="24"/>
              </w:rPr>
            </w:pPr>
            <w:r w:rsidRPr="00351572">
              <w:rPr>
                <w:rFonts w:ascii="Cambria" w:hAnsi="Cambria"/>
                <w:bCs/>
                <w:sz w:val="24"/>
                <w:szCs w:val="24"/>
              </w:rPr>
              <w:t>Appendix II: This is important discussion about required usage of ZWJ and ZWNJ. Should be included in the main text instead of in appendix. Also the rationale/excusing of the lack of ZWJ/ZWNJ is weak and ridiculous.</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192CF6" w:rsidP="00E95358">
            <w:pPr>
              <w:spacing w:before="120" w:after="120"/>
              <w:rPr>
                <w:rFonts w:ascii="Cambria" w:hAnsi="Cambria"/>
                <w:sz w:val="24"/>
                <w:szCs w:val="24"/>
              </w:rPr>
            </w:pPr>
            <w:r>
              <w:rPr>
                <w:rFonts w:ascii="Cambria" w:hAnsi="Cambria"/>
                <w:sz w:val="24"/>
                <w:szCs w:val="24"/>
              </w:rPr>
              <w:t>The comment is</w:t>
            </w:r>
            <w:r w:rsidR="00351572" w:rsidRPr="00351572">
              <w:rPr>
                <w:rFonts w:ascii="Cambria" w:hAnsi="Cambria"/>
                <w:sz w:val="24"/>
                <w:szCs w:val="24"/>
              </w:rPr>
              <w:t xml:space="preserve"> gener</w:t>
            </w:r>
            <w:r>
              <w:rPr>
                <w:rFonts w:ascii="Cambria" w:hAnsi="Cambria"/>
                <w:sz w:val="24"/>
                <w:szCs w:val="24"/>
              </w:rPr>
              <w:t xml:space="preserve">ic </w:t>
            </w:r>
            <w:r w:rsidR="00351572" w:rsidRPr="00351572">
              <w:rPr>
                <w:rFonts w:ascii="Cambria" w:hAnsi="Cambria"/>
                <w:sz w:val="24"/>
                <w:szCs w:val="24"/>
              </w:rPr>
              <w:t>and non-specific remark for RZ-LGR.</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192CF6"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07536D"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351572" w:rsidP="00351572">
            <w:pPr>
              <w:spacing w:before="120" w:after="120"/>
              <w:rPr>
                <w:rFonts w:ascii="Cambria" w:hAnsi="Cambria"/>
                <w:bCs/>
                <w:sz w:val="24"/>
                <w:szCs w:val="24"/>
              </w:rPr>
            </w:pPr>
            <w:r w:rsidRPr="00351572">
              <w:rPr>
                <w:rFonts w:ascii="Cambria" w:hAnsi="Cambria"/>
                <w:bCs/>
                <w:sz w:val="24"/>
                <w:szCs w:val="24"/>
              </w:rPr>
              <w:t>The proposal should discuss the inconsistent encoding and rendering of &lt;ra, virama, ra&gt; /rra/. The preferred rendering form should be glyph sequence &lt;&lt;ra base, ra vattu&gt;&gt;, but in most implementations &lt;ra, virama, ra&gt; yields &lt;&lt;ra base, reph&gt;&gt; thus requires a ZWJ, as in &lt;ra, virama, zwj, ra&gt; (legacy logic) or &lt;ra, zwj, virama, ra&gt; (Unicode recommendation), to trigger the preferred form.</w:t>
            </w:r>
          </w:p>
        </w:tc>
      </w:tr>
      <w:tr w:rsidR="00192CF6" w:rsidRPr="00FC5D24" w:rsidTr="00C4428F">
        <w:tc>
          <w:tcPr>
            <w:tcW w:w="1525" w:type="dxa"/>
            <w:gridSpan w:val="2"/>
          </w:tcPr>
          <w:p w:rsidR="00192CF6" w:rsidRPr="00FC5D24" w:rsidRDefault="00192CF6" w:rsidP="00192CF6">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92CF6" w:rsidRPr="00FC5D24" w:rsidRDefault="00192CF6" w:rsidP="00192CF6">
            <w:pPr>
              <w:spacing w:before="120" w:after="120"/>
              <w:rPr>
                <w:rFonts w:ascii="Cambria" w:hAnsi="Cambria"/>
                <w:sz w:val="24"/>
                <w:szCs w:val="24"/>
              </w:rPr>
            </w:pPr>
            <w:r>
              <w:rPr>
                <w:rFonts w:ascii="Cambria" w:hAnsi="Cambria"/>
                <w:sz w:val="24"/>
                <w:szCs w:val="24"/>
              </w:rPr>
              <w:t>The comment is</w:t>
            </w:r>
            <w:r w:rsidRPr="00351572">
              <w:rPr>
                <w:rFonts w:ascii="Cambria" w:hAnsi="Cambria"/>
                <w:sz w:val="24"/>
                <w:szCs w:val="24"/>
              </w:rPr>
              <w:t xml:space="preserve"> gener</w:t>
            </w:r>
            <w:r>
              <w:rPr>
                <w:rFonts w:ascii="Cambria" w:hAnsi="Cambria"/>
                <w:sz w:val="24"/>
                <w:szCs w:val="24"/>
              </w:rPr>
              <w:t xml:space="preserve">ic </w:t>
            </w:r>
            <w:r w:rsidRPr="00351572">
              <w:rPr>
                <w:rFonts w:ascii="Cambria" w:hAnsi="Cambria"/>
                <w:sz w:val="24"/>
                <w:szCs w:val="24"/>
              </w:rPr>
              <w:t>and non-specific remark for RZ-LGR.</w:t>
            </w:r>
          </w:p>
        </w:tc>
      </w:tr>
      <w:tr w:rsidR="00192CF6" w:rsidRPr="00FC5D24" w:rsidTr="00C4428F">
        <w:tc>
          <w:tcPr>
            <w:tcW w:w="1525" w:type="dxa"/>
            <w:gridSpan w:val="2"/>
          </w:tcPr>
          <w:p w:rsidR="00192CF6" w:rsidRPr="00FC5D24" w:rsidRDefault="00192CF6" w:rsidP="00192CF6">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92CF6" w:rsidRPr="00FC5D24" w:rsidRDefault="00192CF6" w:rsidP="00192CF6">
            <w:pPr>
              <w:spacing w:before="120" w:after="120"/>
              <w:ind w:hanging="20"/>
              <w:rPr>
                <w:rFonts w:ascii="Cambria" w:hAnsi="Cambria"/>
                <w:sz w:val="24"/>
                <w:szCs w:val="24"/>
              </w:rPr>
            </w:pPr>
            <w:r w:rsidRPr="00FC5D24">
              <w:rPr>
                <w:rFonts w:ascii="Cambria" w:hAnsi="Cambria"/>
                <w:bCs/>
                <w:sz w:val="24"/>
                <w:szCs w:val="24"/>
              </w:rPr>
              <w:t>No action required.</w:t>
            </w:r>
          </w:p>
        </w:tc>
      </w:tr>
    </w:tbl>
    <w:p w:rsidR="00106CE6" w:rsidRDefault="00106CE6">
      <w:pPr>
        <w:ind w:firstLine="720"/>
        <w:rPr>
          <w:rFonts w:ascii="Cambria" w:hAnsi="Cambria"/>
          <w:i/>
          <w:sz w:val="24"/>
          <w:szCs w:val="24"/>
        </w:rPr>
      </w:pPr>
    </w:p>
    <w:p w:rsidR="00E91960" w:rsidRPr="00FC5D24" w:rsidRDefault="00E91960">
      <w:pPr>
        <w:rPr>
          <w:rFonts w:ascii="Cambria" w:hAnsi="Cambria"/>
        </w:rPr>
      </w:pPr>
    </w:p>
    <w:sectPr w:rsidR="00E91960" w:rsidRPr="00FC5D2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F2" w:rsidRDefault="007972F2" w:rsidP="00755CAB">
      <w:pPr>
        <w:spacing w:line="240" w:lineRule="auto"/>
      </w:pPr>
      <w:r>
        <w:separator/>
      </w:r>
    </w:p>
  </w:endnote>
  <w:endnote w:type="continuationSeparator" w:id="0">
    <w:p w:rsidR="007972F2" w:rsidRDefault="007972F2"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3B" w:rsidRDefault="000377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03773B" w:rsidRDefault="0003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F2" w:rsidRDefault="007972F2" w:rsidP="00755CAB">
      <w:pPr>
        <w:spacing w:line="240" w:lineRule="auto"/>
      </w:pPr>
      <w:r>
        <w:separator/>
      </w:r>
    </w:p>
  </w:footnote>
  <w:footnote w:type="continuationSeparator" w:id="0">
    <w:p w:rsidR="007972F2" w:rsidRDefault="007972F2"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00001"/>
    <w:rsid w:val="0003773B"/>
    <w:rsid w:val="0007536D"/>
    <w:rsid w:val="000D2369"/>
    <w:rsid w:val="00106CE6"/>
    <w:rsid w:val="00192CF6"/>
    <w:rsid w:val="001D6E90"/>
    <w:rsid w:val="003226C4"/>
    <w:rsid w:val="00351572"/>
    <w:rsid w:val="00393E6F"/>
    <w:rsid w:val="003A2DA7"/>
    <w:rsid w:val="00462242"/>
    <w:rsid w:val="004E1BB6"/>
    <w:rsid w:val="005919DE"/>
    <w:rsid w:val="005D59D8"/>
    <w:rsid w:val="00722B96"/>
    <w:rsid w:val="00755CAB"/>
    <w:rsid w:val="007972F2"/>
    <w:rsid w:val="007C5045"/>
    <w:rsid w:val="009B00C2"/>
    <w:rsid w:val="00A7036A"/>
    <w:rsid w:val="00A7113D"/>
    <w:rsid w:val="00A91444"/>
    <w:rsid w:val="00B13E33"/>
    <w:rsid w:val="00B6366B"/>
    <w:rsid w:val="00E91960"/>
    <w:rsid w:val="00EC431E"/>
    <w:rsid w:val="00ED31A9"/>
    <w:rsid w:val="00EF6E57"/>
    <w:rsid w:val="00F0123D"/>
    <w:rsid w:val="00FC5D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5FB5"/>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kannada-oriya-telugu-lgr-2018-08-08-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nn.org/en/system/files/files/report-comments-kannada-oriya-telugu-lgr-31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4AE2-1300-7249-A21C-CEA982D7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7</cp:revision>
  <dcterms:created xsi:type="dcterms:W3CDTF">2019-06-26T11:25:00Z</dcterms:created>
  <dcterms:modified xsi:type="dcterms:W3CDTF">2019-06-26T18:18:00Z</dcterms:modified>
</cp:coreProperties>
</file>