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1C6AE" w14:textId="77777777" w:rsidR="0054162C" w:rsidRDefault="00E8436D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Neo-Brahmi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>Generation Panel</w:t>
      </w:r>
      <w:r w:rsidRPr="006013C5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(GP) </w:t>
      </w:r>
      <w:r w:rsidR="00083A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– Bangla </w:t>
      </w:r>
      <w:r w:rsidR="0067337B">
        <w:rPr>
          <w:rFonts w:ascii="Arial" w:hAnsi="Arial" w:cs="Arial"/>
          <w:b/>
          <w:bCs/>
          <w:sz w:val="24"/>
          <w:szCs w:val="24"/>
          <w:shd w:val="clear" w:color="auto" w:fill="FFFFFF"/>
        </w:rPr>
        <w:t>Meeting</w:t>
      </w:r>
      <w:r w:rsidR="00083A2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832ABA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</w:p>
    <w:p w14:paraId="7680498A" w14:textId="2C43293D" w:rsidR="00DD7D5C" w:rsidRPr="00201657" w:rsidRDefault="00DD7D5C" w:rsidP="00C22A54">
      <w:pPr>
        <w:spacing w:after="0" w:line="276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814415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meeting </w:t>
      </w:r>
      <w:r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342073">
        <w:rPr>
          <w:rFonts w:ascii="Arial" w:eastAsia="Times New Roman" w:hAnsi="Arial" w:cs="Arial"/>
          <w:b/>
          <w:bCs/>
          <w:szCs w:val="22"/>
          <w:lang w:eastAsia="en-SG"/>
        </w:rPr>
        <w:t>12</w:t>
      </w:r>
      <w:r w:rsidR="000E2334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342073">
        <w:rPr>
          <w:rFonts w:ascii="Arial" w:eastAsia="Times New Roman" w:hAnsi="Arial" w:cs="Arial"/>
          <w:b/>
          <w:bCs/>
          <w:szCs w:val="22"/>
          <w:lang w:eastAsia="en-SG"/>
        </w:rPr>
        <w:t>September</w:t>
      </w:r>
      <w:r w:rsidR="00E17370" w:rsidRPr="00201657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D53CB4" w:rsidRPr="00201657">
        <w:rPr>
          <w:rFonts w:ascii="Arial" w:eastAsia="Times New Roman" w:hAnsi="Arial" w:cs="Arial"/>
          <w:b/>
          <w:bCs/>
          <w:szCs w:val="22"/>
          <w:lang w:eastAsia="en-SG"/>
        </w:rPr>
        <w:t>201</w:t>
      </w:r>
      <w:r w:rsidR="001B2C03">
        <w:rPr>
          <w:rFonts w:ascii="Arial" w:eastAsia="Times New Roman" w:hAnsi="Arial" w:cs="Arial"/>
          <w:b/>
          <w:bCs/>
          <w:szCs w:val="22"/>
          <w:lang w:eastAsia="en-SG"/>
        </w:rPr>
        <w:t>9</w:t>
      </w:r>
    </w:p>
    <w:p w14:paraId="2F3714FE" w14:textId="759E1E41" w:rsidR="00264154" w:rsidRPr="00201657" w:rsidRDefault="00C22A54" w:rsidP="00264154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br/>
      </w:r>
      <w:r w:rsidR="00EE2BFC" w:rsidRPr="00201657">
        <w:rPr>
          <w:rFonts w:ascii="Arial" w:eastAsia="Times New Roman" w:hAnsi="Arial" w:cs="Arial"/>
          <w:szCs w:val="22"/>
          <w:lang w:eastAsia="en-SG"/>
        </w:rPr>
        <w:t>Meeting Attendees (in alphabetical order)</w:t>
      </w:r>
      <w:r w:rsidR="00264154" w:rsidRPr="00201657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7A2A063" w14:textId="15242E89" w:rsidR="00C928A1" w:rsidRPr="00EE69C0" w:rsidRDefault="00264154" w:rsidP="00832ABA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ab/>
      </w:r>
      <w:r w:rsidR="00832ABA">
        <w:rPr>
          <w:rFonts w:ascii="Arial" w:eastAsia="Times New Roman" w:hAnsi="Arial" w:cs="Arial"/>
          <w:szCs w:val="22"/>
          <w:lang w:eastAsia="en-SG"/>
        </w:rPr>
        <w:t>NB</w:t>
      </w:r>
      <w:r w:rsidRPr="00201657">
        <w:rPr>
          <w:rFonts w:ascii="Arial" w:eastAsia="Times New Roman" w:hAnsi="Arial" w:cs="Arial"/>
          <w:szCs w:val="22"/>
          <w:lang w:eastAsia="en-SG"/>
        </w:rPr>
        <w:t>GP members:</w:t>
      </w:r>
    </w:p>
    <w:p w14:paraId="14759E8E" w14:textId="3572B4ED" w:rsidR="00342073" w:rsidRDefault="008F13AF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Ajay Data</w:t>
      </w:r>
    </w:p>
    <w:p w14:paraId="29D26F2E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Anupam Agrawal</w:t>
      </w:r>
    </w:p>
    <w:p w14:paraId="037CED54" w14:textId="77777777" w:rsid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Haseeb Rahman</w:t>
      </w:r>
    </w:p>
    <w:p w14:paraId="491EAA73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Jay </w:t>
      </w:r>
      <w:proofErr w:type="spellStart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Paudya</w:t>
      </w:r>
      <w:r>
        <w:rPr>
          <w:rFonts w:ascii="Arial" w:hAnsi="Arial" w:cs="Arial"/>
          <w:color w:val="000000" w:themeColor="text1"/>
          <w:shd w:val="clear" w:color="auto" w:fill="FFFFFF"/>
          <w:lang w:val="en-US"/>
        </w:rPr>
        <w:t>l</w:t>
      </w:r>
      <w:proofErr w:type="spellEnd"/>
    </w:p>
    <w:p w14:paraId="2ABDEE36" w14:textId="77777777" w:rsidR="008F13AF" w:rsidRDefault="008F13AF" w:rsidP="008F13AF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Mahfus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Majumder </w:t>
      </w:r>
    </w:p>
    <w:p w14:paraId="71AB0D76" w14:textId="3DC3BAAC" w:rsidR="008F13AF" w:rsidRDefault="008F13AF" w:rsidP="001B2C0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Mamun </w:t>
      </w:r>
      <w:r w:rsidR="00FE32AD">
        <w:rPr>
          <w:rFonts w:ascii="Arial" w:hAnsi="Arial" w:cs="Arial"/>
          <w:color w:val="000000" w:themeColor="text1"/>
          <w:shd w:val="clear" w:color="auto" w:fill="FFFFFF"/>
        </w:rPr>
        <w:t>Or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Rashid</w:t>
      </w:r>
    </w:p>
    <w:p w14:paraId="712AC20A" w14:textId="64348B0B" w:rsidR="00083A2E" w:rsidRDefault="00083A2E" w:rsidP="00083A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Mohamad Abdul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Haque</w:t>
      </w:r>
      <w:proofErr w:type="spellEnd"/>
    </w:p>
    <w:p w14:paraId="2F489CC3" w14:textId="77777777" w:rsid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Neha Gupta</w:t>
      </w:r>
    </w:p>
    <w:p w14:paraId="0FB2B551" w14:textId="77777777" w:rsidR="00342073" w:rsidRPr="00342073" w:rsidRDefault="00342073" w:rsidP="00342073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rFonts w:ascii="Arial" w:hAnsi="Arial" w:cs="Arial"/>
          <w:color w:val="000000" w:themeColor="text1"/>
          <w:shd w:val="clear" w:color="auto" w:fill="FFFFFF"/>
          <w:lang w:val="en-US"/>
        </w:rPr>
      </w:pPr>
      <w:proofErr w:type="spellStart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>Rajib</w:t>
      </w:r>
      <w:proofErr w:type="spellEnd"/>
      <w:r w:rsidRPr="00342073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Chakraborty</w:t>
      </w:r>
    </w:p>
    <w:p w14:paraId="4EC7055A" w14:textId="08C23171" w:rsidR="00342073" w:rsidRDefault="00342073" w:rsidP="00083A2E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Udaya Narayana Singh</w:t>
      </w:r>
    </w:p>
    <w:p w14:paraId="490D53D1" w14:textId="77777777" w:rsidR="008F13AF" w:rsidRPr="00342073" w:rsidRDefault="008F13AF" w:rsidP="00342073">
      <w:pPr>
        <w:shd w:val="clear" w:color="auto" w:fill="FFFFFF"/>
        <w:spacing w:after="0" w:line="276" w:lineRule="auto"/>
        <w:rPr>
          <w:rFonts w:ascii="Arial" w:hAnsi="Arial" w:cs="Arial"/>
          <w:color w:val="000000" w:themeColor="text1"/>
          <w:shd w:val="clear" w:color="auto" w:fill="FFFFFF"/>
        </w:rPr>
      </w:pPr>
    </w:p>
    <w:p w14:paraId="63425A7E" w14:textId="3FEC3A5B" w:rsidR="00832ABA" w:rsidRPr="00832ABA" w:rsidRDefault="00832ABA" w:rsidP="00832ABA">
      <w:pPr>
        <w:shd w:val="clear" w:color="auto" w:fill="FFFFFF"/>
        <w:spacing w:after="0" w:line="276" w:lineRule="auto"/>
        <w:ind w:left="72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Staff:</w:t>
      </w:r>
    </w:p>
    <w:p w14:paraId="4D703867" w14:textId="77777777" w:rsidR="008F13AF" w:rsidRDefault="008F13AF" w:rsidP="008F13AF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Joyce Chen</w:t>
      </w:r>
      <w:r w:rsidRPr="008F13AF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101B7A53" w14:textId="2D6E07F5" w:rsidR="001B2C03" w:rsidRPr="008F13AF" w:rsidRDefault="008F13AF" w:rsidP="008F13AF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201657"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1C5BF3FC" w14:textId="0850FBA8" w:rsidR="008F13AF" w:rsidRPr="00832ABA" w:rsidRDefault="008F13AF" w:rsidP="00832ABA">
      <w:pPr>
        <w:pStyle w:val="ListParagraph"/>
        <w:numPr>
          <w:ilvl w:val="0"/>
          <w:numId w:val="32"/>
        </w:num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proofErr w:type="spellStart"/>
      <w:r>
        <w:rPr>
          <w:rFonts w:ascii="Arial" w:eastAsia="Times New Roman" w:hAnsi="Arial" w:cs="Arial"/>
          <w:szCs w:val="22"/>
          <w:lang w:eastAsia="en-SG"/>
        </w:rPr>
        <w:t>Samiran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Gupta</w:t>
      </w:r>
    </w:p>
    <w:p w14:paraId="1054C957" w14:textId="77777777" w:rsidR="006013C5" w:rsidRPr="0025279C" w:rsidRDefault="006013C5" w:rsidP="006013C5">
      <w:pPr>
        <w:pStyle w:val="ListParagraph"/>
        <w:shd w:val="clear" w:color="auto" w:fill="FFFFFF"/>
        <w:spacing w:after="0" w:line="276" w:lineRule="auto"/>
        <w:ind w:left="1440"/>
        <w:rPr>
          <w:rFonts w:ascii="Arial" w:eastAsia="Times New Roman" w:hAnsi="Arial" w:cs="Arial"/>
          <w:szCs w:val="22"/>
          <w:highlight w:val="yellow"/>
          <w:lang w:eastAsia="en-SG"/>
        </w:rPr>
      </w:pPr>
    </w:p>
    <w:p w14:paraId="7DA1271F" w14:textId="655853B7" w:rsidR="00EE2BFC" w:rsidRPr="005E1400" w:rsidRDefault="00EE2BFC" w:rsidP="001C4116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eastAsia="en-SG"/>
        </w:rPr>
      </w:pPr>
      <w:r w:rsidRPr="005E1400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5E1400">
        <w:rPr>
          <w:rFonts w:ascii="Arial" w:eastAsia="Times New Roman" w:hAnsi="Arial" w:cs="Arial"/>
          <w:szCs w:val="22"/>
          <w:lang w:eastAsia="en-SG"/>
        </w:rPr>
        <w:t xml:space="preserve"> </w:t>
      </w:r>
      <w:r w:rsidR="00E04AAC">
        <w:rPr>
          <w:rFonts w:ascii="Arial" w:eastAsia="Times New Roman" w:hAnsi="Arial" w:cs="Arial"/>
          <w:szCs w:val="22"/>
          <w:lang w:eastAsia="en-SG"/>
        </w:rPr>
        <w:br/>
      </w:r>
    </w:p>
    <w:p w14:paraId="50945FEE" w14:textId="77777777" w:rsidR="00C22A54" w:rsidRPr="00C22A54" w:rsidRDefault="00342073" w:rsidP="00C22A54">
      <w:pPr>
        <w:pStyle w:val="ListParagraph"/>
        <w:numPr>
          <w:ilvl w:val="0"/>
          <w:numId w:val="14"/>
        </w:numPr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Updates from Bangladeshi team</w:t>
      </w:r>
    </w:p>
    <w:p w14:paraId="78D1B745" w14:textId="61176B91" w:rsidR="00B4145D" w:rsidRDefault="00B4145D" w:rsidP="00C22A54">
      <w:pPr>
        <w:pStyle w:val="ListParagraph"/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Bangladeshi team held t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wo meetings </w:t>
      </w:r>
      <w:r>
        <w:rPr>
          <w:rFonts w:ascii="Arial" w:eastAsia="Times New Roman" w:hAnsi="Arial" w:cs="Arial"/>
          <w:szCs w:val="22"/>
          <w:lang w:eastAsia="en-SG"/>
        </w:rPr>
        <w:t xml:space="preserve">with </w:t>
      </w:r>
      <w:r w:rsidR="00342073" w:rsidRPr="00342073">
        <w:rPr>
          <w:rFonts w:ascii="Arial" w:eastAsia="Times New Roman" w:hAnsi="Arial" w:cs="Arial"/>
          <w:szCs w:val="22"/>
          <w:lang w:eastAsia="en-SG"/>
        </w:rPr>
        <w:t>Bangladesh Telecommunication Regulatory Commission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 (BTRC) and </w:t>
      </w:r>
      <w:r w:rsidR="00342073" w:rsidRPr="00342073">
        <w:rPr>
          <w:rFonts w:ascii="Arial" w:eastAsia="Times New Roman" w:hAnsi="Arial" w:cs="Arial"/>
          <w:szCs w:val="22"/>
          <w:lang w:eastAsia="en-SG"/>
        </w:rPr>
        <w:t>Bangladesh Computer Council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 (BCC). The result</w:t>
      </w:r>
      <w:r w:rsidR="007C4041">
        <w:rPr>
          <w:rFonts w:ascii="Arial" w:eastAsia="Times New Roman" w:hAnsi="Arial" w:cs="Arial"/>
          <w:szCs w:val="22"/>
          <w:lang w:eastAsia="en-SG"/>
        </w:rPr>
        <w:t>s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 from both meeting</w:t>
      </w:r>
      <w:r>
        <w:rPr>
          <w:rFonts w:ascii="Arial" w:eastAsia="Times New Roman" w:hAnsi="Arial" w:cs="Arial"/>
          <w:szCs w:val="22"/>
          <w:lang w:eastAsia="en-SG"/>
        </w:rPr>
        <w:t>s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 </w:t>
      </w:r>
      <w:r w:rsidR="007C4041">
        <w:rPr>
          <w:rFonts w:ascii="Arial" w:eastAsia="Times New Roman" w:hAnsi="Arial" w:cs="Arial"/>
          <w:szCs w:val="22"/>
          <w:lang w:eastAsia="en-SG"/>
        </w:rPr>
        <w:t>were shared on the mailing list. It was concluded that</w:t>
      </w:r>
      <w:r w:rsidR="00342073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 xml:space="preserve">the basic of writing Bangla should be preserved. It was well understood that LGR work has very limited scope, but the Bangladeshi team see that this work would set a standard for Bangla language in the digital word. And therefore, it should not reach any intangible conclusion. </w:t>
      </w:r>
      <w:r w:rsidR="00235DB2">
        <w:rPr>
          <w:rFonts w:ascii="Arial" w:eastAsia="Times New Roman" w:hAnsi="Arial" w:cs="Arial"/>
          <w:szCs w:val="22"/>
          <w:lang w:eastAsia="en-SG"/>
        </w:rPr>
        <w:t>The Bangladeshi team request to hold the proposal and let the Bangladeshi team continue work</w:t>
      </w:r>
      <w:r w:rsidR="007C4041">
        <w:rPr>
          <w:rFonts w:ascii="Arial" w:eastAsia="Times New Roman" w:hAnsi="Arial" w:cs="Arial"/>
          <w:szCs w:val="22"/>
          <w:lang w:eastAsia="en-SG"/>
        </w:rPr>
        <w:t>ing</w:t>
      </w:r>
      <w:r w:rsidR="00235DB2">
        <w:rPr>
          <w:rFonts w:ascii="Arial" w:eastAsia="Times New Roman" w:hAnsi="Arial" w:cs="Arial"/>
          <w:szCs w:val="22"/>
          <w:lang w:eastAsia="en-SG"/>
        </w:rPr>
        <w:t xml:space="preserve"> with the standard bodies. </w:t>
      </w:r>
      <w:r w:rsidR="00C22A54">
        <w:rPr>
          <w:rFonts w:ascii="Arial" w:eastAsia="Times New Roman" w:hAnsi="Arial" w:cs="Arial"/>
          <w:szCs w:val="22"/>
          <w:lang w:eastAsia="en-SG"/>
        </w:rPr>
        <w:br/>
      </w:r>
    </w:p>
    <w:p w14:paraId="4045A190" w14:textId="77777777" w:rsidR="00C22A54" w:rsidRPr="00C22A54" w:rsidRDefault="00E04AAC" w:rsidP="00C22A54">
      <w:pPr>
        <w:pStyle w:val="ListParagraph"/>
        <w:numPr>
          <w:ilvl w:val="0"/>
          <w:numId w:val="14"/>
        </w:numPr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t>Discussion how to move forward</w:t>
      </w:r>
    </w:p>
    <w:p w14:paraId="30818290" w14:textId="4A53DB57" w:rsidR="00902DF1" w:rsidRPr="00C22A54" w:rsidRDefault="00E04AAC" w:rsidP="00C22A54">
      <w:pPr>
        <w:pStyle w:val="ListParagraph"/>
        <w:snapToGrid w:val="0"/>
        <w:spacing w:after="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C22A54">
        <w:rPr>
          <w:rFonts w:ascii="Arial" w:eastAsia="Times New Roman" w:hAnsi="Arial" w:cs="Arial"/>
          <w:szCs w:val="22"/>
          <w:lang w:eastAsia="en-SG"/>
        </w:rPr>
        <w:t xml:space="preserve">Bangladeshi team </w:t>
      </w:r>
      <w:r w:rsidR="00902DF1" w:rsidRPr="00C22A54">
        <w:rPr>
          <w:rFonts w:ascii="Arial" w:eastAsia="Times New Roman" w:hAnsi="Arial" w:cs="Arial"/>
          <w:szCs w:val="22"/>
          <w:lang w:eastAsia="en-SG"/>
        </w:rPr>
        <w:t xml:space="preserve">proposed to hold the LGR proposal based on following reasons: </w:t>
      </w:r>
    </w:p>
    <w:p w14:paraId="7C541B57" w14:textId="09B288D2" w:rsidR="00E04AAC" w:rsidRDefault="00E04AAC" w:rsidP="00C22A54">
      <w:pPr>
        <w:pStyle w:val="ListParagraph"/>
        <w:numPr>
          <w:ilvl w:val="1"/>
          <w:numId w:val="14"/>
        </w:numPr>
        <w:spacing w:after="0" w:line="300" w:lineRule="exact"/>
        <w:ind w:left="806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E04AAC">
        <w:rPr>
          <w:rFonts w:ascii="Arial" w:eastAsia="Times New Roman" w:hAnsi="Arial" w:cs="Arial"/>
          <w:szCs w:val="22"/>
          <w:lang w:eastAsia="en-SG"/>
        </w:rPr>
        <w:t xml:space="preserve">The option to leave the three characters from the LGR proposal would make </w:t>
      </w:r>
      <w:r w:rsidR="007C4041">
        <w:rPr>
          <w:rFonts w:ascii="Arial" w:eastAsia="Times New Roman" w:hAnsi="Arial" w:cs="Arial"/>
          <w:szCs w:val="22"/>
          <w:lang w:eastAsia="en-SG"/>
        </w:rPr>
        <w:t xml:space="preserve">the LGR </w:t>
      </w:r>
      <w:r w:rsidRPr="00E04AAC">
        <w:rPr>
          <w:rFonts w:ascii="Arial" w:eastAsia="Times New Roman" w:hAnsi="Arial" w:cs="Arial"/>
          <w:szCs w:val="22"/>
          <w:lang w:eastAsia="en-SG"/>
        </w:rPr>
        <w:t xml:space="preserve">incomplete and it is not acceptable. </w:t>
      </w:r>
    </w:p>
    <w:p w14:paraId="6922A511" w14:textId="2D2F26B1" w:rsidR="00E04AAC" w:rsidRDefault="00E04AAC" w:rsidP="00C22A54">
      <w:pPr>
        <w:pStyle w:val="ListParagraph"/>
        <w:numPr>
          <w:ilvl w:val="1"/>
          <w:numId w:val="14"/>
        </w:numPr>
        <w:spacing w:after="0" w:line="300" w:lineRule="exact"/>
        <w:ind w:left="806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E04AAC">
        <w:rPr>
          <w:rFonts w:ascii="Arial" w:eastAsia="Times New Roman" w:hAnsi="Arial" w:cs="Arial"/>
          <w:szCs w:val="22"/>
          <w:lang w:eastAsia="en-SG"/>
        </w:rPr>
        <w:t xml:space="preserve">The option to </w:t>
      </w:r>
      <w:r w:rsidR="00902DF1">
        <w:rPr>
          <w:rFonts w:ascii="Arial" w:eastAsia="Times New Roman" w:hAnsi="Arial" w:cs="Arial"/>
          <w:szCs w:val="22"/>
          <w:lang w:eastAsia="en-SG"/>
        </w:rPr>
        <w:t>use</w:t>
      </w:r>
      <w:r w:rsidRPr="00E04AAC">
        <w:rPr>
          <w:rFonts w:ascii="Arial" w:eastAsia="Times New Roman" w:hAnsi="Arial" w:cs="Arial"/>
          <w:szCs w:val="22"/>
          <w:lang w:eastAsia="en-SG"/>
        </w:rPr>
        <w:t xml:space="preserve"> </w:t>
      </w:r>
      <w:proofErr w:type="spellStart"/>
      <w:r w:rsidRPr="00E04AAC">
        <w:rPr>
          <w:rFonts w:ascii="Arial" w:eastAsia="Times New Roman" w:hAnsi="Arial" w:cs="Arial"/>
          <w:szCs w:val="22"/>
          <w:lang w:eastAsia="en-SG"/>
        </w:rPr>
        <w:t>Nukta</w:t>
      </w:r>
      <w:proofErr w:type="spellEnd"/>
      <w:r w:rsidRPr="00E04AAC">
        <w:rPr>
          <w:rFonts w:ascii="Arial" w:eastAsia="Times New Roman" w:hAnsi="Arial" w:cs="Arial"/>
          <w:szCs w:val="22"/>
          <w:lang w:eastAsia="en-SG"/>
        </w:rPr>
        <w:t xml:space="preserve"> </w:t>
      </w:r>
      <w:r w:rsidR="00902DF1" w:rsidRPr="00E04AAC">
        <w:rPr>
          <w:rFonts w:ascii="Arial" w:eastAsia="Times New Roman" w:hAnsi="Arial" w:cs="Arial"/>
          <w:szCs w:val="22"/>
          <w:lang w:eastAsia="en-SG"/>
        </w:rPr>
        <w:t xml:space="preserve">sequence </w:t>
      </w:r>
      <w:r w:rsidRPr="00E04AAC">
        <w:rPr>
          <w:rFonts w:ascii="Arial" w:eastAsia="Times New Roman" w:hAnsi="Arial" w:cs="Arial"/>
          <w:szCs w:val="22"/>
          <w:lang w:eastAsia="en-SG"/>
        </w:rPr>
        <w:t>violate</w:t>
      </w:r>
      <w:r>
        <w:rPr>
          <w:rFonts w:ascii="Arial" w:eastAsia="Times New Roman" w:hAnsi="Arial" w:cs="Arial"/>
          <w:szCs w:val="22"/>
          <w:lang w:eastAsia="en-SG"/>
        </w:rPr>
        <w:t>s</w:t>
      </w:r>
      <w:r w:rsidRPr="00E04AAC">
        <w:rPr>
          <w:rFonts w:ascii="Arial" w:eastAsia="Times New Roman" w:hAnsi="Arial" w:cs="Arial"/>
          <w:szCs w:val="22"/>
          <w:lang w:eastAsia="en-SG"/>
        </w:rPr>
        <w:t xml:space="preserve"> the conventional Bangla </w:t>
      </w:r>
      <w:r w:rsidR="00902DF1">
        <w:rPr>
          <w:rFonts w:ascii="Arial" w:eastAsia="Times New Roman" w:hAnsi="Arial" w:cs="Arial"/>
          <w:szCs w:val="22"/>
          <w:lang w:eastAsia="en-SG"/>
        </w:rPr>
        <w:t>writing system</w:t>
      </w:r>
      <w:r w:rsidRPr="00E04AAC">
        <w:rPr>
          <w:rFonts w:ascii="Arial" w:eastAsia="Times New Roman" w:hAnsi="Arial" w:cs="Arial"/>
          <w:szCs w:val="22"/>
          <w:lang w:eastAsia="en-SG"/>
        </w:rPr>
        <w:t xml:space="preserve">. Therefore, </w:t>
      </w:r>
      <w:r>
        <w:rPr>
          <w:rFonts w:ascii="Arial" w:eastAsia="Times New Roman" w:hAnsi="Arial" w:cs="Arial"/>
          <w:szCs w:val="22"/>
          <w:lang w:eastAsia="en-SG"/>
        </w:rPr>
        <w:t xml:space="preserve">it is not acceptable. </w:t>
      </w:r>
      <w:r w:rsidR="00C22A54">
        <w:rPr>
          <w:rFonts w:ascii="Arial" w:eastAsia="Times New Roman" w:hAnsi="Arial" w:cs="Arial"/>
          <w:szCs w:val="22"/>
          <w:lang w:eastAsia="en-SG"/>
        </w:rPr>
        <w:br/>
      </w:r>
    </w:p>
    <w:p w14:paraId="2899BE4F" w14:textId="77777777" w:rsidR="0054162C" w:rsidRPr="0054162C" w:rsidRDefault="00902DF1" w:rsidP="00C22A54">
      <w:pPr>
        <w:pStyle w:val="ListParagraph"/>
        <w:numPr>
          <w:ilvl w:val="0"/>
          <w:numId w:val="14"/>
        </w:numPr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 w:rsidRPr="00902DF1">
        <w:rPr>
          <w:rFonts w:ascii="Arial" w:eastAsia="Times New Roman" w:hAnsi="Arial" w:cs="Arial"/>
          <w:b/>
          <w:bCs/>
          <w:szCs w:val="22"/>
          <w:lang w:eastAsia="en-SG"/>
        </w:rPr>
        <w:t>Discussion on Face to Face meeting</w:t>
      </w:r>
    </w:p>
    <w:p w14:paraId="4318DF81" w14:textId="0AB70FB2" w:rsidR="0054162C" w:rsidRPr="007C4041" w:rsidRDefault="00902DF1" w:rsidP="007C4041">
      <w:pPr>
        <w:pStyle w:val="ListParagraph"/>
        <w:snapToGrid w:val="0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Face to Face meeting </w:t>
      </w:r>
      <w:r w:rsidR="007C4041">
        <w:rPr>
          <w:rFonts w:ascii="Arial" w:eastAsia="Times New Roman" w:hAnsi="Arial" w:cs="Arial"/>
          <w:szCs w:val="22"/>
          <w:lang w:eastAsia="en-SG"/>
        </w:rPr>
        <w:t>was discussed and it was agreed that it is</w:t>
      </w:r>
      <w:r>
        <w:rPr>
          <w:rFonts w:ascii="Arial" w:eastAsia="Times New Roman" w:hAnsi="Arial" w:cs="Arial"/>
          <w:szCs w:val="22"/>
          <w:lang w:eastAsia="en-SG"/>
        </w:rPr>
        <w:t xml:space="preserve"> possible if there </w:t>
      </w:r>
      <w:r w:rsidR="007C4041">
        <w:rPr>
          <w:rFonts w:ascii="Arial" w:eastAsia="Times New Roman" w:hAnsi="Arial" w:cs="Arial"/>
          <w:szCs w:val="22"/>
          <w:lang w:eastAsia="en-SG"/>
        </w:rPr>
        <w:t>are</w:t>
      </w:r>
      <w:r>
        <w:rPr>
          <w:rFonts w:ascii="Arial" w:eastAsia="Times New Roman" w:hAnsi="Arial" w:cs="Arial"/>
          <w:szCs w:val="22"/>
          <w:lang w:eastAsia="en-SG"/>
        </w:rPr>
        <w:t xml:space="preserve"> sound reason</w:t>
      </w:r>
      <w:r w:rsidR="007C4041">
        <w:rPr>
          <w:rFonts w:ascii="Arial" w:eastAsia="Times New Roman" w:hAnsi="Arial" w:cs="Arial"/>
          <w:szCs w:val="22"/>
          <w:lang w:eastAsia="en-SG"/>
        </w:rPr>
        <w:t>s</w:t>
      </w:r>
      <w:r>
        <w:rPr>
          <w:rFonts w:ascii="Arial" w:eastAsia="Times New Roman" w:hAnsi="Arial" w:cs="Arial"/>
          <w:szCs w:val="22"/>
          <w:lang w:eastAsia="en-SG"/>
        </w:rPr>
        <w:t xml:space="preserve"> to arrange one. To start the process, the chair invited any interested members to submit a proposal with two </w:t>
      </w:r>
      <w:r w:rsidR="001A31E1">
        <w:rPr>
          <w:rFonts w:ascii="Arial" w:eastAsia="Times New Roman" w:hAnsi="Arial" w:cs="Browallia New"/>
          <w:lang w:eastAsia="en-SG"/>
        </w:rPr>
        <w:t xml:space="preserve">new </w:t>
      </w:r>
      <w:r>
        <w:rPr>
          <w:rFonts w:ascii="Arial" w:eastAsia="Times New Roman" w:hAnsi="Arial" w:cs="Arial"/>
          <w:szCs w:val="22"/>
          <w:lang w:eastAsia="en-SG"/>
        </w:rPr>
        <w:t>topics that can</w:t>
      </w:r>
      <w:r w:rsidR="001A31E1">
        <w:rPr>
          <w:rFonts w:ascii="Arial" w:eastAsia="Times New Roman" w:hAnsi="Arial" w:cs="Arial"/>
          <w:szCs w:val="22"/>
          <w:lang w:eastAsia="en-SG"/>
        </w:rPr>
        <w:t>not be</w:t>
      </w:r>
      <w:r>
        <w:rPr>
          <w:rFonts w:ascii="Arial" w:eastAsia="Times New Roman" w:hAnsi="Arial" w:cs="Arial"/>
          <w:szCs w:val="22"/>
          <w:lang w:eastAsia="en-SG"/>
        </w:rPr>
        <w:t xml:space="preserve"> solved </w:t>
      </w:r>
      <w:r w:rsidR="001A31E1">
        <w:rPr>
          <w:rFonts w:ascii="Arial" w:eastAsia="Times New Roman" w:hAnsi="Arial" w:cs="Arial"/>
          <w:szCs w:val="22"/>
          <w:lang w:eastAsia="en-SG"/>
        </w:rPr>
        <w:t>online to the chair</w:t>
      </w:r>
      <w:r>
        <w:rPr>
          <w:rFonts w:ascii="Arial" w:eastAsia="Times New Roman" w:hAnsi="Arial" w:cs="Arial"/>
          <w:szCs w:val="22"/>
          <w:lang w:eastAsia="en-SG"/>
        </w:rPr>
        <w:t xml:space="preserve">. </w:t>
      </w:r>
    </w:p>
    <w:p w14:paraId="4A415270" w14:textId="325B374C" w:rsidR="001A31E1" w:rsidRDefault="00A429AB" w:rsidP="00902DF1">
      <w:pPr>
        <w:pStyle w:val="ListParagraph"/>
        <w:numPr>
          <w:ilvl w:val="0"/>
          <w:numId w:val="14"/>
        </w:numPr>
        <w:spacing w:after="120" w:line="300" w:lineRule="exact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>
        <w:rPr>
          <w:rFonts w:ascii="Arial" w:eastAsia="Times New Roman" w:hAnsi="Arial" w:cs="Arial"/>
          <w:b/>
          <w:bCs/>
          <w:szCs w:val="22"/>
          <w:lang w:eastAsia="en-SG"/>
        </w:rPr>
        <w:lastRenderedPageBreak/>
        <w:t>Responses to the two meetings with BTRC and BCC</w:t>
      </w:r>
    </w:p>
    <w:p w14:paraId="24FE6D35" w14:textId="673999DA" w:rsidR="0054162C" w:rsidRPr="0054162C" w:rsidRDefault="00A429AB" w:rsidP="0054162C">
      <w:pPr>
        <w:pStyle w:val="ListParagraph"/>
        <w:spacing w:after="120" w:line="300" w:lineRule="exact"/>
        <w:ind w:left="360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It was </w:t>
      </w:r>
      <w:r w:rsidR="007C4041">
        <w:rPr>
          <w:rFonts w:ascii="Arial" w:eastAsia="Times New Roman" w:hAnsi="Arial" w:cs="Arial"/>
          <w:szCs w:val="22"/>
          <w:lang w:eastAsia="en-SG"/>
        </w:rPr>
        <w:t>agreed</w:t>
      </w:r>
      <w:r>
        <w:rPr>
          <w:rFonts w:ascii="Arial" w:eastAsia="Times New Roman" w:hAnsi="Arial" w:cs="Arial"/>
          <w:szCs w:val="22"/>
          <w:lang w:eastAsia="en-SG"/>
        </w:rPr>
        <w:t xml:space="preserve"> that the NBGP </w:t>
      </w:r>
      <w:r w:rsidR="007C4041">
        <w:rPr>
          <w:rFonts w:ascii="Arial" w:eastAsia="Times New Roman" w:hAnsi="Arial" w:cs="Arial"/>
          <w:szCs w:val="22"/>
          <w:lang w:eastAsia="en-SG"/>
        </w:rPr>
        <w:t xml:space="preserve">will response to the result of two meetings in writing. </w:t>
      </w:r>
      <w:r w:rsidR="007C4041">
        <w:rPr>
          <w:rFonts w:ascii="Arial" w:eastAsia="Times New Roman" w:hAnsi="Arial" w:cs="Arial"/>
          <w:szCs w:val="22"/>
          <w:lang w:eastAsia="en-SG"/>
        </w:rPr>
        <w:br/>
      </w:r>
    </w:p>
    <w:p w14:paraId="007B18CC" w14:textId="77777777" w:rsidR="0054162C" w:rsidRDefault="001A31E1" w:rsidP="0054162C">
      <w:pPr>
        <w:pStyle w:val="ListParagraph"/>
        <w:numPr>
          <w:ilvl w:val="0"/>
          <w:numId w:val="14"/>
        </w:numPr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1A31E1">
        <w:rPr>
          <w:rFonts w:ascii="Arial" w:eastAsia="Times New Roman" w:hAnsi="Arial" w:cs="Arial"/>
          <w:b/>
          <w:bCs/>
          <w:szCs w:val="22"/>
          <w:lang w:eastAsia="en-SG"/>
        </w:rPr>
        <w:t xml:space="preserve">Next meeting </w:t>
      </w:r>
    </w:p>
    <w:p w14:paraId="4C16C693" w14:textId="0D72F3B3" w:rsidR="001A31E1" w:rsidRPr="001A31E1" w:rsidRDefault="001A31E1" w:rsidP="0054162C">
      <w:pPr>
        <w:pStyle w:val="ListParagraph"/>
        <w:snapToGrid w:val="0"/>
        <w:spacing w:after="120" w:line="276" w:lineRule="auto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1A31E1">
        <w:rPr>
          <w:rFonts w:ascii="Arial" w:eastAsia="Times New Roman" w:hAnsi="Arial" w:cs="Arial"/>
          <w:szCs w:val="22"/>
          <w:lang w:eastAsia="en-SG"/>
        </w:rPr>
        <w:t>It was agreed to be held 29 September 2019 with all NBGP</w:t>
      </w:r>
      <w:r w:rsidRPr="001A31E1">
        <w:rPr>
          <w:rFonts w:ascii="Arial" w:eastAsia="Times New Roman" w:hAnsi="Arial" w:cs="Arial"/>
          <w:b/>
          <w:bCs/>
          <w:szCs w:val="22"/>
          <w:lang w:eastAsia="en-SG"/>
        </w:rPr>
        <w:t xml:space="preserve"> </w:t>
      </w:r>
      <w:r w:rsidR="00A429AB">
        <w:rPr>
          <w:rFonts w:ascii="Arial" w:eastAsia="Times New Roman" w:hAnsi="Arial" w:cs="Arial"/>
          <w:szCs w:val="22"/>
          <w:lang w:eastAsia="en-SG"/>
        </w:rPr>
        <w:t xml:space="preserve">to make decision. </w:t>
      </w:r>
      <w:r w:rsidR="0054162C">
        <w:rPr>
          <w:rFonts w:ascii="Arial" w:eastAsia="Times New Roman" w:hAnsi="Arial" w:cs="Arial"/>
          <w:szCs w:val="22"/>
          <w:lang w:eastAsia="en-SG"/>
        </w:rPr>
        <w:br/>
      </w:r>
    </w:p>
    <w:p w14:paraId="30185F59" w14:textId="77777777" w:rsidR="00A429AB" w:rsidRPr="00A429AB" w:rsidRDefault="00A429AB" w:rsidP="00A429AB">
      <w:pPr>
        <w:pStyle w:val="ListParagraph"/>
        <w:numPr>
          <w:ilvl w:val="0"/>
          <w:numId w:val="14"/>
        </w:numPr>
        <w:spacing w:after="120" w:line="300" w:lineRule="exact"/>
        <w:ind w:left="360"/>
        <w:contextualSpacing w:val="0"/>
        <w:rPr>
          <w:rFonts w:ascii="Arial" w:eastAsia="Times New Roman" w:hAnsi="Arial" w:cs="Arial"/>
          <w:b/>
          <w:bCs/>
          <w:szCs w:val="22"/>
          <w:lang w:eastAsia="en-SG"/>
        </w:rPr>
      </w:pPr>
      <w:r w:rsidRPr="00A429AB">
        <w:rPr>
          <w:rFonts w:ascii="Arial" w:eastAsia="Times New Roman" w:hAnsi="Arial" w:cs="Arial"/>
          <w:b/>
          <w:bCs/>
          <w:szCs w:val="22"/>
          <w:lang w:eastAsia="en-SG"/>
        </w:rPr>
        <w:t>Other discussion</w:t>
      </w:r>
      <w:r>
        <w:rPr>
          <w:rFonts w:ascii="Arial" w:eastAsia="Times New Roman" w:hAnsi="Arial" w:cs="Arial"/>
          <w:b/>
          <w:bCs/>
          <w:szCs w:val="22"/>
          <w:lang w:eastAsia="en-SG"/>
        </w:rPr>
        <w:t>s</w:t>
      </w:r>
    </w:p>
    <w:p w14:paraId="7820F983" w14:textId="416849D3" w:rsidR="0054162C" w:rsidRDefault="00A429AB" w:rsidP="0054162C">
      <w:pPr>
        <w:pStyle w:val="ListParagraph"/>
        <w:numPr>
          <w:ilvl w:val="1"/>
          <w:numId w:val="14"/>
        </w:numPr>
        <w:spacing w:after="0" w:line="300" w:lineRule="exact"/>
        <w:ind w:left="806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proposal on wiki page </w:t>
      </w:r>
      <w:r w:rsidR="007C4041">
        <w:rPr>
          <w:rFonts w:ascii="Arial" w:eastAsia="Times New Roman" w:hAnsi="Arial" w:cs="Arial"/>
          <w:szCs w:val="22"/>
          <w:lang w:eastAsia="en-SG"/>
        </w:rPr>
        <w:t>might be</w:t>
      </w:r>
      <w:r>
        <w:rPr>
          <w:rFonts w:ascii="Arial" w:eastAsia="Times New Roman" w:hAnsi="Arial" w:cs="Arial"/>
          <w:szCs w:val="22"/>
          <w:lang w:eastAsia="en-SG"/>
        </w:rPr>
        <w:t xml:space="preserve"> outdated</w:t>
      </w:r>
      <w:r w:rsidR="007C4041">
        <w:rPr>
          <w:rFonts w:ascii="Arial" w:eastAsia="Times New Roman" w:hAnsi="Arial" w:cs="Arial"/>
          <w:szCs w:val="22"/>
          <w:lang w:eastAsia="en-SG"/>
        </w:rPr>
        <w:t xml:space="preserve">. Members </w:t>
      </w:r>
      <w:r>
        <w:rPr>
          <w:rFonts w:ascii="Arial" w:eastAsia="Times New Roman" w:hAnsi="Arial" w:cs="Arial"/>
          <w:szCs w:val="22"/>
          <w:lang w:eastAsia="en-SG"/>
        </w:rPr>
        <w:t xml:space="preserve">should only </w:t>
      </w:r>
      <w:r w:rsidR="007C4041">
        <w:rPr>
          <w:rFonts w:ascii="Arial" w:eastAsia="Times New Roman" w:hAnsi="Arial" w:cs="Arial"/>
          <w:szCs w:val="22"/>
          <w:lang w:eastAsia="en-SG"/>
        </w:rPr>
        <w:t xml:space="preserve">work on the proposal circulated on the mailing list. 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467658F2" w14:textId="0061A7CC" w:rsidR="0054162C" w:rsidRDefault="0054162C" w:rsidP="0054162C">
      <w:pPr>
        <w:pStyle w:val="ListParagraph"/>
        <w:numPr>
          <w:ilvl w:val="1"/>
          <w:numId w:val="14"/>
        </w:numPr>
        <w:spacing w:after="0" w:line="300" w:lineRule="exact"/>
        <w:ind w:left="806"/>
        <w:contextualSpacing w:val="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The information of what are the effort for Unicode to make the change of atomic should be made available.</w:t>
      </w:r>
    </w:p>
    <w:p w14:paraId="31711F0A" w14:textId="7BC7A62C" w:rsidR="0054162C" w:rsidRPr="007C4041" w:rsidRDefault="007C4041" w:rsidP="007C4041">
      <w:pPr>
        <w:pStyle w:val="ListParagraph"/>
        <w:numPr>
          <w:ilvl w:val="1"/>
          <w:numId w:val="14"/>
        </w:numPr>
        <w:spacing w:line="300" w:lineRule="exact"/>
        <w:ind w:left="806"/>
        <w:contextualSpacing w:val="0"/>
        <w:rPr>
          <w:rFonts w:ascii="Arial" w:eastAsia="Times New Roman" w:hAnsi="Arial" w:cs="Arial"/>
          <w:szCs w:val="22"/>
          <w:lang w:val="en-US" w:eastAsia="en-SG"/>
        </w:rPr>
      </w:pPr>
      <w:proofErr w:type="spellStart"/>
      <w:r w:rsidRPr="007C4041">
        <w:rPr>
          <w:rFonts w:ascii="Arial" w:eastAsia="Times New Roman" w:hAnsi="Arial" w:cs="Arial"/>
          <w:szCs w:val="22"/>
          <w:lang w:eastAsia="en-SG"/>
        </w:rPr>
        <w:t>Mahfus</w:t>
      </w:r>
      <w:proofErr w:type="spellEnd"/>
      <w:r w:rsidRPr="007C4041">
        <w:rPr>
          <w:rFonts w:ascii="Arial" w:eastAsia="Times New Roman" w:hAnsi="Arial" w:cs="Arial"/>
          <w:szCs w:val="22"/>
          <w:lang w:eastAsia="en-SG"/>
        </w:rPr>
        <w:t xml:space="preserve"> Majumder </w:t>
      </w:r>
      <w:r>
        <w:rPr>
          <w:rFonts w:ascii="Arial" w:eastAsia="Times New Roman" w:hAnsi="Arial" w:cs="Arial"/>
          <w:szCs w:val="22"/>
          <w:lang w:eastAsia="en-SG"/>
        </w:rPr>
        <w:t xml:space="preserve">and </w:t>
      </w:r>
      <w:r w:rsidRPr="007C4041">
        <w:rPr>
          <w:rFonts w:ascii="Arial" w:eastAsia="Times New Roman" w:hAnsi="Arial" w:cs="Arial"/>
          <w:szCs w:val="22"/>
          <w:lang w:eastAsia="en-SG"/>
        </w:rPr>
        <w:t xml:space="preserve">Mohamad Abdul </w:t>
      </w:r>
      <w:proofErr w:type="spellStart"/>
      <w:r w:rsidRPr="007C4041">
        <w:rPr>
          <w:rFonts w:ascii="Arial" w:eastAsia="Times New Roman" w:hAnsi="Arial" w:cs="Arial"/>
          <w:szCs w:val="22"/>
          <w:lang w:eastAsia="en-SG"/>
        </w:rPr>
        <w:t>Haque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will consider inviting </w:t>
      </w:r>
      <w:proofErr w:type="spellStart"/>
      <w:r w:rsidRPr="007C4041">
        <w:rPr>
          <w:rFonts w:ascii="Arial" w:eastAsia="Times New Roman" w:hAnsi="Arial" w:cs="Arial"/>
          <w:szCs w:val="22"/>
          <w:lang w:val="en-US" w:eastAsia="en-SG"/>
        </w:rPr>
        <w:t>Rajib</w:t>
      </w:r>
      <w:proofErr w:type="spellEnd"/>
      <w:r w:rsidRPr="007C4041">
        <w:rPr>
          <w:rFonts w:ascii="Arial" w:eastAsia="Times New Roman" w:hAnsi="Arial" w:cs="Arial"/>
          <w:szCs w:val="22"/>
          <w:lang w:val="en-US" w:eastAsia="en-SG"/>
        </w:rPr>
        <w:t xml:space="preserve"> Chakraborty</w:t>
      </w:r>
      <w:r>
        <w:rPr>
          <w:rFonts w:ascii="Arial" w:eastAsia="Times New Roman" w:hAnsi="Arial" w:cs="Arial"/>
          <w:szCs w:val="22"/>
          <w:lang w:val="en-US" w:eastAsia="en-SG"/>
        </w:rPr>
        <w:t xml:space="preserve">, </w:t>
      </w:r>
      <w:r w:rsidRPr="007C4041">
        <w:rPr>
          <w:rFonts w:ascii="Arial" w:eastAsia="Times New Roman" w:hAnsi="Arial" w:cs="Arial"/>
          <w:szCs w:val="22"/>
          <w:lang w:eastAsia="en-SG"/>
        </w:rPr>
        <w:t>Udaya Narayana Singh</w:t>
      </w:r>
      <w:r>
        <w:rPr>
          <w:rFonts w:ascii="Arial" w:eastAsia="Times New Roman" w:hAnsi="Arial" w:cs="Arial"/>
          <w:szCs w:val="22"/>
          <w:lang w:eastAsia="en-SG"/>
        </w:rPr>
        <w:t>, and Akshat Joshi to meet in Dhaka.</w:t>
      </w:r>
    </w:p>
    <w:p w14:paraId="353EE86F" w14:textId="77777777" w:rsidR="007C4041" w:rsidRPr="007C4041" w:rsidRDefault="007C4041" w:rsidP="007C4041">
      <w:pPr>
        <w:pStyle w:val="ListParagraph"/>
        <w:spacing w:line="300" w:lineRule="exact"/>
        <w:ind w:left="806"/>
        <w:contextualSpacing w:val="0"/>
        <w:rPr>
          <w:rFonts w:ascii="Arial" w:eastAsia="Times New Roman" w:hAnsi="Arial" w:cs="Arial"/>
          <w:szCs w:val="22"/>
          <w:lang w:val="en-US" w:eastAsia="en-SG"/>
        </w:rPr>
      </w:pPr>
      <w:bookmarkStart w:id="0" w:name="_GoBack"/>
      <w:bookmarkEnd w:id="0"/>
    </w:p>
    <w:p w14:paraId="036B5E38" w14:textId="6F97534F" w:rsidR="003B495E" w:rsidRPr="00FE32AD" w:rsidRDefault="00885A90" w:rsidP="00FE32AD">
      <w:pPr>
        <w:spacing w:after="120" w:line="276" w:lineRule="auto"/>
        <w:rPr>
          <w:rFonts w:ascii="Arial" w:eastAsia="Times New Roman" w:hAnsi="Arial" w:cs="Arial"/>
          <w:szCs w:val="22"/>
          <w:lang w:eastAsia="en-SG"/>
        </w:rPr>
      </w:pPr>
      <w:r w:rsidRPr="00FE32AD">
        <w:rPr>
          <w:rFonts w:ascii="Arial" w:eastAsia="Times New Roman" w:hAnsi="Arial" w:cs="Arial"/>
          <w:szCs w:val="22"/>
          <w:u w:val="single"/>
          <w:lang w:eastAsia="en-SG"/>
        </w:rPr>
        <w:t>A</w:t>
      </w:r>
      <w:r w:rsidR="003B495E" w:rsidRPr="00FE32AD">
        <w:rPr>
          <w:rFonts w:ascii="Arial" w:eastAsia="Times New Roman" w:hAnsi="Arial" w:cs="Arial"/>
          <w:szCs w:val="22"/>
          <w:u w:val="single"/>
          <w:lang w:eastAsia="en-SG"/>
        </w:rPr>
        <w:t>ction Items</w:t>
      </w:r>
      <w:r w:rsidR="003B495E" w:rsidRPr="00FE32AD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6840"/>
        <w:gridCol w:w="1281"/>
      </w:tblGrid>
      <w:tr w:rsidR="003B495E" w:rsidRPr="00172585" w14:paraId="7F44EFAF" w14:textId="77777777" w:rsidTr="007C4041">
        <w:trPr>
          <w:tblHeader/>
        </w:trPr>
        <w:tc>
          <w:tcPr>
            <w:tcW w:w="895" w:type="dxa"/>
            <w:shd w:val="clear" w:color="auto" w:fill="auto"/>
          </w:tcPr>
          <w:p w14:paraId="490A3D72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840" w:type="dxa"/>
            <w:shd w:val="clear" w:color="auto" w:fill="auto"/>
          </w:tcPr>
          <w:p w14:paraId="28E4139C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281" w:type="dxa"/>
            <w:shd w:val="clear" w:color="auto" w:fill="auto"/>
          </w:tcPr>
          <w:p w14:paraId="50D10F4D" w14:textId="77777777" w:rsidR="003B495E" w:rsidRPr="00172585" w:rsidRDefault="003B495E" w:rsidP="00FD14CC">
            <w:pPr>
              <w:spacing w:line="276" w:lineRule="auto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172585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A429AB" w:rsidRPr="00172585" w14:paraId="6328569D" w14:textId="77777777" w:rsidTr="007C4041">
        <w:tc>
          <w:tcPr>
            <w:tcW w:w="895" w:type="dxa"/>
            <w:shd w:val="clear" w:color="auto" w:fill="auto"/>
          </w:tcPr>
          <w:p w14:paraId="0A4A1E6D" w14:textId="1D8FBB0D" w:rsidR="00A429AB" w:rsidRPr="00172585" w:rsidRDefault="00A429AB" w:rsidP="000935A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840" w:type="dxa"/>
            <w:shd w:val="clear" w:color="auto" w:fill="auto"/>
          </w:tcPr>
          <w:p w14:paraId="587DE7A8" w14:textId="5D3C7BF6" w:rsidR="00A429AB" w:rsidRDefault="00A429AB" w:rsidP="000935A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Develop the response to BTRC and BCC </w:t>
            </w:r>
            <w:r w:rsidR="00C22A54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meeting results</w:t>
            </w:r>
          </w:p>
        </w:tc>
        <w:tc>
          <w:tcPr>
            <w:tcW w:w="1281" w:type="dxa"/>
            <w:shd w:val="clear" w:color="auto" w:fill="auto"/>
          </w:tcPr>
          <w:p w14:paraId="712CEA60" w14:textId="0C8793E7" w:rsidR="00A429AB" w:rsidRDefault="00C22A54" w:rsidP="000935A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ALL</w:t>
            </w:r>
          </w:p>
        </w:tc>
      </w:tr>
      <w:tr w:rsidR="00FE32AD" w:rsidRPr="00172585" w14:paraId="1AC65645" w14:textId="77777777" w:rsidTr="007C4041">
        <w:tc>
          <w:tcPr>
            <w:tcW w:w="895" w:type="dxa"/>
            <w:shd w:val="clear" w:color="auto" w:fill="auto"/>
          </w:tcPr>
          <w:p w14:paraId="3B14EEC0" w14:textId="0FCE8183" w:rsidR="00FE32AD" w:rsidRDefault="007C4041" w:rsidP="000935A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840" w:type="dxa"/>
            <w:shd w:val="clear" w:color="auto" w:fill="auto"/>
          </w:tcPr>
          <w:p w14:paraId="2D180076" w14:textId="21007B84" w:rsidR="00FE32AD" w:rsidRDefault="00A429AB" w:rsidP="000935A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Hold a full NBGP meeting on 29 September 2019</w:t>
            </w:r>
            <w:r w:rsidR="00FE32AD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</w:p>
        </w:tc>
        <w:tc>
          <w:tcPr>
            <w:tcW w:w="1281" w:type="dxa"/>
            <w:shd w:val="clear" w:color="auto" w:fill="auto"/>
          </w:tcPr>
          <w:p w14:paraId="0CD67800" w14:textId="2C46EA6E" w:rsidR="00FE32AD" w:rsidRDefault="00A429AB" w:rsidP="000935A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  <w:tr w:rsidR="0054162C" w:rsidRPr="00172585" w14:paraId="51B60747" w14:textId="77777777" w:rsidTr="007C4041">
        <w:tc>
          <w:tcPr>
            <w:tcW w:w="895" w:type="dxa"/>
            <w:shd w:val="clear" w:color="auto" w:fill="auto"/>
          </w:tcPr>
          <w:p w14:paraId="6A103A9E" w14:textId="5EAA34E8" w:rsidR="0054162C" w:rsidRDefault="007C4041" w:rsidP="0054162C">
            <w:pPr>
              <w:spacing w:after="120" w:line="276" w:lineRule="auto"/>
              <w:jc w:val="center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3</w:t>
            </w:r>
          </w:p>
        </w:tc>
        <w:tc>
          <w:tcPr>
            <w:tcW w:w="6840" w:type="dxa"/>
            <w:shd w:val="clear" w:color="auto" w:fill="auto"/>
          </w:tcPr>
          <w:p w14:paraId="0BA5AED2" w14:textId="355BC349" w:rsidR="0054162C" w:rsidRDefault="0054162C" w:rsidP="0054162C">
            <w:pPr>
              <w:spacing w:after="120" w:line="276" w:lineRule="auto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Follow-up with Mamun and review the outdated  information in wiki page </w:t>
            </w:r>
          </w:p>
        </w:tc>
        <w:tc>
          <w:tcPr>
            <w:tcW w:w="1281" w:type="dxa"/>
            <w:shd w:val="clear" w:color="auto" w:fill="auto"/>
          </w:tcPr>
          <w:p w14:paraId="6E306595" w14:textId="1C5F9D77" w:rsidR="0054162C" w:rsidRDefault="0054162C" w:rsidP="0054162C">
            <w:pPr>
              <w:spacing w:after="120" w:line="276" w:lineRule="auto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PK</w:t>
            </w:r>
          </w:p>
        </w:tc>
      </w:tr>
    </w:tbl>
    <w:p w14:paraId="5F7B7C27" w14:textId="77777777" w:rsidR="006C1E1D" w:rsidRPr="00DE7867" w:rsidRDefault="006C1E1D" w:rsidP="00DE7867">
      <w:pPr>
        <w:shd w:val="clear" w:color="auto" w:fill="FFFFFF"/>
        <w:spacing w:after="0" w:line="276" w:lineRule="auto"/>
        <w:rPr>
          <w:rFonts w:ascii="Arial" w:eastAsia="Times New Roman" w:hAnsi="Arial" w:cs="Arial"/>
          <w:szCs w:val="22"/>
          <w:lang w:val="en-US" w:eastAsia="en-SG"/>
        </w:rPr>
      </w:pPr>
    </w:p>
    <w:sectPr w:rsidR="006C1E1D" w:rsidRPr="00DE7867" w:rsidSect="005366AD">
      <w:footerReference w:type="default" r:id="rId7"/>
      <w:pgSz w:w="11906" w:h="16838"/>
      <w:pgMar w:top="1341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376E0" w14:textId="77777777" w:rsidR="00DE05C3" w:rsidRDefault="00DE05C3" w:rsidP="00EE2BFC">
      <w:pPr>
        <w:spacing w:after="0" w:line="240" w:lineRule="auto"/>
      </w:pPr>
      <w:r>
        <w:separator/>
      </w:r>
    </w:p>
  </w:endnote>
  <w:endnote w:type="continuationSeparator" w:id="0">
    <w:p w14:paraId="029B862C" w14:textId="77777777" w:rsidR="00DE05C3" w:rsidRDefault="00DE05C3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53A92BE" w:rsidR="005D23F7" w:rsidRDefault="005D23F7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201657">
      <w:rPr>
        <w:caps/>
        <w:noProof/>
        <w:color w:val="4472C4" w:themeColor="accent1"/>
      </w:rPr>
      <w:t>3</w:t>
    </w:r>
    <w:r>
      <w:rPr>
        <w:caps/>
        <w:noProof/>
        <w:color w:val="4472C4" w:themeColor="accent1"/>
      </w:rPr>
      <w:fldChar w:fldCharType="end"/>
    </w:r>
  </w:p>
  <w:p w14:paraId="2417DE60" w14:textId="77777777" w:rsidR="005D23F7" w:rsidRDefault="005D23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CE332" w14:textId="77777777" w:rsidR="00DE05C3" w:rsidRDefault="00DE05C3" w:rsidP="00EE2BFC">
      <w:pPr>
        <w:spacing w:after="0" w:line="240" w:lineRule="auto"/>
      </w:pPr>
      <w:r>
        <w:separator/>
      </w:r>
    </w:p>
  </w:footnote>
  <w:footnote w:type="continuationSeparator" w:id="0">
    <w:p w14:paraId="0C692452" w14:textId="77777777" w:rsidR="00DE05C3" w:rsidRDefault="00DE05C3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043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6C6497"/>
    <w:multiLevelType w:val="hybridMultilevel"/>
    <w:tmpl w:val="9E607924"/>
    <w:lvl w:ilvl="0" w:tplc="DC6CB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3A21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17236"/>
    <w:multiLevelType w:val="hybridMultilevel"/>
    <w:tmpl w:val="A094BA96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A64935"/>
    <w:multiLevelType w:val="hybridMultilevel"/>
    <w:tmpl w:val="6660C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AB01E3"/>
    <w:multiLevelType w:val="hybridMultilevel"/>
    <w:tmpl w:val="A784F94A"/>
    <w:lvl w:ilvl="0" w:tplc="13563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65736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C7C24"/>
    <w:multiLevelType w:val="hybridMultilevel"/>
    <w:tmpl w:val="425060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B40"/>
    <w:multiLevelType w:val="multilevel"/>
    <w:tmpl w:val="3EA6F5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6E01F7"/>
    <w:multiLevelType w:val="hybridMultilevel"/>
    <w:tmpl w:val="36060CFA"/>
    <w:lvl w:ilvl="0" w:tplc="263E9E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6533"/>
    <w:multiLevelType w:val="hybridMultilevel"/>
    <w:tmpl w:val="90F0C9E4"/>
    <w:lvl w:ilvl="0" w:tplc="BD0CE4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2504B"/>
    <w:multiLevelType w:val="hybridMultilevel"/>
    <w:tmpl w:val="56009362"/>
    <w:lvl w:ilvl="0" w:tplc="9BDA8C2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F9B"/>
    <w:multiLevelType w:val="hybridMultilevel"/>
    <w:tmpl w:val="23F4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65647"/>
    <w:multiLevelType w:val="hybridMultilevel"/>
    <w:tmpl w:val="6848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522B78"/>
    <w:multiLevelType w:val="hybridMultilevel"/>
    <w:tmpl w:val="A08800CA"/>
    <w:lvl w:ilvl="0" w:tplc="4809000F">
      <w:start w:val="1"/>
      <w:numFmt w:val="decimal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BE1E52"/>
    <w:multiLevelType w:val="multilevel"/>
    <w:tmpl w:val="E6223AA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7B30E8"/>
    <w:multiLevelType w:val="hybridMultilevel"/>
    <w:tmpl w:val="4F249610"/>
    <w:lvl w:ilvl="0" w:tplc="C798A346">
      <w:start w:val="1"/>
      <w:numFmt w:val="decimal"/>
      <w:lvlText w:val="%1."/>
      <w:lvlJc w:val="left"/>
      <w:pPr>
        <w:ind w:left="1080" w:hanging="360"/>
      </w:pPr>
      <w:rPr>
        <w:rFonts w:cs="Vrind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022606"/>
    <w:multiLevelType w:val="hybridMultilevel"/>
    <w:tmpl w:val="EE70C310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F03B6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FE619A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06CD6"/>
    <w:multiLevelType w:val="hybridMultilevel"/>
    <w:tmpl w:val="EAA44668"/>
    <w:lvl w:ilvl="0" w:tplc="BCE097B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86A2F60"/>
    <w:multiLevelType w:val="multilevel"/>
    <w:tmpl w:val="4FB404D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744" w:hanging="384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8" w15:restartNumberingAfterBreak="0">
    <w:nsid w:val="599F7BDD"/>
    <w:multiLevelType w:val="hybridMultilevel"/>
    <w:tmpl w:val="3E3019B4"/>
    <w:lvl w:ilvl="0" w:tplc="DDC09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CC18EA"/>
    <w:multiLevelType w:val="hybridMultilevel"/>
    <w:tmpl w:val="6330BC3C"/>
    <w:lvl w:ilvl="0" w:tplc="F4E21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E59E9"/>
    <w:multiLevelType w:val="hybridMultilevel"/>
    <w:tmpl w:val="0F6CF66C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8A81943"/>
    <w:multiLevelType w:val="hybridMultilevel"/>
    <w:tmpl w:val="8A8ECFF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3D51D3"/>
    <w:multiLevelType w:val="hybridMultilevel"/>
    <w:tmpl w:val="4C442ED0"/>
    <w:lvl w:ilvl="0" w:tplc="8BBE6C62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9"/>
  </w:num>
  <w:num w:numId="5">
    <w:abstractNumId w:val="29"/>
  </w:num>
  <w:num w:numId="6">
    <w:abstractNumId w:val="22"/>
  </w:num>
  <w:num w:numId="7">
    <w:abstractNumId w:val="26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2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28"/>
  </w:num>
  <w:num w:numId="17">
    <w:abstractNumId w:val="17"/>
  </w:num>
  <w:num w:numId="18">
    <w:abstractNumId w:val="9"/>
  </w:num>
  <w:num w:numId="19">
    <w:abstractNumId w:val="12"/>
  </w:num>
  <w:num w:numId="20">
    <w:abstractNumId w:val="8"/>
  </w:num>
  <w:num w:numId="21">
    <w:abstractNumId w:val="13"/>
  </w:num>
  <w:num w:numId="22">
    <w:abstractNumId w:val="11"/>
  </w:num>
  <w:num w:numId="23">
    <w:abstractNumId w:val="33"/>
  </w:num>
  <w:num w:numId="24">
    <w:abstractNumId w:val="25"/>
  </w:num>
  <w:num w:numId="25">
    <w:abstractNumId w:val="4"/>
  </w:num>
  <w:num w:numId="26">
    <w:abstractNumId w:val="6"/>
  </w:num>
  <w:num w:numId="27">
    <w:abstractNumId w:val="31"/>
  </w:num>
  <w:num w:numId="28">
    <w:abstractNumId w:val="18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3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51F1"/>
    <w:rsid w:val="00005E26"/>
    <w:rsid w:val="00006583"/>
    <w:rsid w:val="00010176"/>
    <w:rsid w:val="00020FBE"/>
    <w:rsid w:val="00024F9D"/>
    <w:rsid w:val="00035708"/>
    <w:rsid w:val="00035B8F"/>
    <w:rsid w:val="00041374"/>
    <w:rsid w:val="000451A6"/>
    <w:rsid w:val="00045BBD"/>
    <w:rsid w:val="00052615"/>
    <w:rsid w:val="00052F76"/>
    <w:rsid w:val="00066921"/>
    <w:rsid w:val="00066CE9"/>
    <w:rsid w:val="00074DF4"/>
    <w:rsid w:val="00083A2E"/>
    <w:rsid w:val="000845DC"/>
    <w:rsid w:val="00085EE3"/>
    <w:rsid w:val="000935AC"/>
    <w:rsid w:val="000944C5"/>
    <w:rsid w:val="000965C9"/>
    <w:rsid w:val="000A0EAB"/>
    <w:rsid w:val="000A2230"/>
    <w:rsid w:val="000A52DF"/>
    <w:rsid w:val="000A5D5C"/>
    <w:rsid w:val="000A6190"/>
    <w:rsid w:val="000A63A2"/>
    <w:rsid w:val="000B0BEF"/>
    <w:rsid w:val="000D7250"/>
    <w:rsid w:val="000E2143"/>
    <w:rsid w:val="000E2334"/>
    <w:rsid w:val="000E6B31"/>
    <w:rsid w:val="000F028E"/>
    <w:rsid w:val="000F29E6"/>
    <w:rsid w:val="000F7BB4"/>
    <w:rsid w:val="0010122A"/>
    <w:rsid w:val="001149CE"/>
    <w:rsid w:val="00117971"/>
    <w:rsid w:val="00121616"/>
    <w:rsid w:val="00122834"/>
    <w:rsid w:val="00124D14"/>
    <w:rsid w:val="00131AF5"/>
    <w:rsid w:val="00131FB3"/>
    <w:rsid w:val="00142E6D"/>
    <w:rsid w:val="00161656"/>
    <w:rsid w:val="00164395"/>
    <w:rsid w:val="001677BA"/>
    <w:rsid w:val="00172585"/>
    <w:rsid w:val="00185DC2"/>
    <w:rsid w:val="00190304"/>
    <w:rsid w:val="001906B6"/>
    <w:rsid w:val="00194969"/>
    <w:rsid w:val="001A1459"/>
    <w:rsid w:val="001A2499"/>
    <w:rsid w:val="001A31E1"/>
    <w:rsid w:val="001A4C48"/>
    <w:rsid w:val="001B1151"/>
    <w:rsid w:val="001B2C03"/>
    <w:rsid w:val="001B79E3"/>
    <w:rsid w:val="001C4116"/>
    <w:rsid w:val="001D0311"/>
    <w:rsid w:val="001D08E1"/>
    <w:rsid w:val="001D3BE2"/>
    <w:rsid w:val="001D42CF"/>
    <w:rsid w:val="001D4DF5"/>
    <w:rsid w:val="001F3A75"/>
    <w:rsid w:val="001F4FCB"/>
    <w:rsid w:val="001F58A8"/>
    <w:rsid w:val="001F6637"/>
    <w:rsid w:val="00201657"/>
    <w:rsid w:val="002048CF"/>
    <w:rsid w:val="00205776"/>
    <w:rsid w:val="00210F80"/>
    <w:rsid w:val="0021319D"/>
    <w:rsid w:val="0023080E"/>
    <w:rsid w:val="00235DB2"/>
    <w:rsid w:val="00242390"/>
    <w:rsid w:val="002442A7"/>
    <w:rsid w:val="0024509F"/>
    <w:rsid w:val="00245B85"/>
    <w:rsid w:val="0024725B"/>
    <w:rsid w:val="00250A51"/>
    <w:rsid w:val="0025222A"/>
    <w:rsid w:val="0025279C"/>
    <w:rsid w:val="0026376D"/>
    <w:rsid w:val="00264154"/>
    <w:rsid w:val="002671DA"/>
    <w:rsid w:val="00283C55"/>
    <w:rsid w:val="00293AFA"/>
    <w:rsid w:val="00295063"/>
    <w:rsid w:val="002A07CA"/>
    <w:rsid w:val="002A65D0"/>
    <w:rsid w:val="002B4C29"/>
    <w:rsid w:val="002C33A3"/>
    <w:rsid w:val="002C7433"/>
    <w:rsid w:val="002D4D8D"/>
    <w:rsid w:val="002D643C"/>
    <w:rsid w:val="002E251E"/>
    <w:rsid w:val="002E27C3"/>
    <w:rsid w:val="002F2D99"/>
    <w:rsid w:val="002F3C76"/>
    <w:rsid w:val="002F504A"/>
    <w:rsid w:val="002F627D"/>
    <w:rsid w:val="002F7779"/>
    <w:rsid w:val="003044B9"/>
    <w:rsid w:val="00310ADB"/>
    <w:rsid w:val="00310AE1"/>
    <w:rsid w:val="00330717"/>
    <w:rsid w:val="0033276E"/>
    <w:rsid w:val="00333AF4"/>
    <w:rsid w:val="00335475"/>
    <w:rsid w:val="00335A0C"/>
    <w:rsid w:val="00342073"/>
    <w:rsid w:val="00342A25"/>
    <w:rsid w:val="00345297"/>
    <w:rsid w:val="003531FC"/>
    <w:rsid w:val="00355802"/>
    <w:rsid w:val="0036028C"/>
    <w:rsid w:val="00363840"/>
    <w:rsid w:val="00370C69"/>
    <w:rsid w:val="00372EFD"/>
    <w:rsid w:val="003846AB"/>
    <w:rsid w:val="003909AC"/>
    <w:rsid w:val="00396380"/>
    <w:rsid w:val="003A05EE"/>
    <w:rsid w:val="003A2778"/>
    <w:rsid w:val="003B0031"/>
    <w:rsid w:val="003B35E8"/>
    <w:rsid w:val="003B495E"/>
    <w:rsid w:val="003B4EEA"/>
    <w:rsid w:val="003B4FEF"/>
    <w:rsid w:val="003C7B10"/>
    <w:rsid w:val="003D316C"/>
    <w:rsid w:val="003D3BA1"/>
    <w:rsid w:val="003D6DFB"/>
    <w:rsid w:val="003D7F1B"/>
    <w:rsid w:val="003E0A5F"/>
    <w:rsid w:val="003F3A03"/>
    <w:rsid w:val="003F6448"/>
    <w:rsid w:val="003F75A2"/>
    <w:rsid w:val="003F7BA1"/>
    <w:rsid w:val="00402EFD"/>
    <w:rsid w:val="00406826"/>
    <w:rsid w:val="00406FB8"/>
    <w:rsid w:val="004076EC"/>
    <w:rsid w:val="00412A6A"/>
    <w:rsid w:val="00413AF5"/>
    <w:rsid w:val="004266AE"/>
    <w:rsid w:val="0043019B"/>
    <w:rsid w:val="004320F7"/>
    <w:rsid w:val="00433F1B"/>
    <w:rsid w:val="004443F2"/>
    <w:rsid w:val="00452234"/>
    <w:rsid w:val="004541C1"/>
    <w:rsid w:val="0046255F"/>
    <w:rsid w:val="00470106"/>
    <w:rsid w:val="004768E7"/>
    <w:rsid w:val="004848BC"/>
    <w:rsid w:val="00494149"/>
    <w:rsid w:val="004A0F13"/>
    <w:rsid w:val="004A1378"/>
    <w:rsid w:val="004A1997"/>
    <w:rsid w:val="004A7D39"/>
    <w:rsid w:val="004C5363"/>
    <w:rsid w:val="004D1301"/>
    <w:rsid w:val="004D4107"/>
    <w:rsid w:val="004E056A"/>
    <w:rsid w:val="004E06A0"/>
    <w:rsid w:val="004E6B19"/>
    <w:rsid w:val="004F35F3"/>
    <w:rsid w:val="005055C7"/>
    <w:rsid w:val="00505BD6"/>
    <w:rsid w:val="00506593"/>
    <w:rsid w:val="00511050"/>
    <w:rsid w:val="00515A21"/>
    <w:rsid w:val="00520F16"/>
    <w:rsid w:val="005224EA"/>
    <w:rsid w:val="00523B20"/>
    <w:rsid w:val="005240DC"/>
    <w:rsid w:val="00534FCF"/>
    <w:rsid w:val="005366AD"/>
    <w:rsid w:val="00537D5A"/>
    <w:rsid w:val="0054162C"/>
    <w:rsid w:val="00560D96"/>
    <w:rsid w:val="00561A7A"/>
    <w:rsid w:val="00561ED8"/>
    <w:rsid w:val="00562E00"/>
    <w:rsid w:val="00563113"/>
    <w:rsid w:val="0057756B"/>
    <w:rsid w:val="00577C99"/>
    <w:rsid w:val="005809D0"/>
    <w:rsid w:val="00586DB0"/>
    <w:rsid w:val="00586E9F"/>
    <w:rsid w:val="00591F19"/>
    <w:rsid w:val="00593F85"/>
    <w:rsid w:val="00594585"/>
    <w:rsid w:val="00595ED0"/>
    <w:rsid w:val="005969B4"/>
    <w:rsid w:val="0059732A"/>
    <w:rsid w:val="00597C25"/>
    <w:rsid w:val="005A0C37"/>
    <w:rsid w:val="005A2A30"/>
    <w:rsid w:val="005B08D9"/>
    <w:rsid w:val="005B153C"/>
    <w:rsid w:val="005B52D4"/>
    <w:rsid w:val="005C2CFB"/>
    <w:rsid w:val="005D03E2"/>
    <w:rsid w:val="005D23F7"/>
    <w:rsid w:val="005D617B"/>
    <w:rsid w:val="005D7F0F"/>
    <w:rsid w:val="005E1400"/>
    <w:rsid w:val="005E44E9"/>
    <w:rsid w:val="005E4EE1"/>
    <w:rsid w:val="005E5E1C"/>
    <w:rsid w:val="005F3673"/>
    <w:rsid w:val="005F5D12"/>
    <w:rsid w:val="005F6B58"/>
    <w:rsid w:val="0060110F"/>
    <w:rsid w:val="006013C5"/>
    <w:rsid w:val="00606DE5"/>
    <w:rsid w:val="006109BB"/>
    <w:rsid w:val="00611D51"/>
    <w:rsid w:val="00615FE0"/>
    <w:rsid w:val="00616160"/>
    <w:rsid w:val="0062055E"/>
    <w:rsid w:val="00622F00"/>
    <w:rsid w:val="00632452"/>
    <w:rsid w:val="00633EE9"/>
    <w:rsid w:val="00642C3C"/>
    <w:rsid w:val="00643878"/>
    <w:rsid w:val="006439E7"/>
    <w:rsid w:val="00644418"/>
    <w:rsid w:val="00644A86"/>
    <w:rsid w:val="00650971"/>
    <w:rsid w:val="00654333"/>
    <w:rsid w:val="00655EED"/>
    <w:rsid w:val="00661B0D"/>
    <w:rsid w:val="0066258F"/>
    <w:rsid w:val="00666DE6"/>
    <w:rsid w:val="00672376"/>
    <w:rsid w:val="0067337B"/>
    <w:rsid w:val="00673BF7"/>
    <w:rsid w:val="00675398"/>
    <w:rsid w:val="00683E8D"/>
    <w:rsid w:val="00684375"/>
    <w:rsid w:val="0068577D"/>
    <w:rsid w:val="006922E2"/>
    <w:rsid w:val="006925AA"/>
    <w:rsid w:val="00693DBD"/>
    <w:rsid w:val="006A3968"/>
    <w:rsid w:val="006A78D8"/>
    <w:rsid w:val="006A7D91"/>
    <w:rsid w:val="006B1288"/>
    <w:rsid w:val="006B1467"/>
    <w:rsid w:val="006B4A71"/>
    <w:rsid w:val="006C055A"/>
    <w:rsid w:val="006C1E1D"/>
    <w:rsid w:val="006C63CD"/>
    <w:rsid w:val="006D0D9F"/>
    <w:rsid w:val="006D331C"/>
    <w:rsid w:val="006E42AE"/>
    <w:rsid w:val="0070004F"/>
    <w:rsid w:val="007207BB"/>
    <w:rsid w:val="00723E38"/>
    <w:rsid w:val="0073238E"/>
    <w:rsid w:val="007377D7"/>
    <w:rsid w:val="00740759"/>
    <w:rsid w:val="00751C6A"/>
    <w:rsid w:val="00764025"/>
    <w:rsid w:val="00764250"/>
    <w:rsid w:val="00764E58"/>
    <w:rsid w:val="0077570B"/>
    <w:rsid w:val="007763EC"/>
    <w:rsid w:val="00791107"/>
    <w:rsid w:val="00791874"/>
    <w:rsid w:val="00793095"/>
    <w:rsid w:val="00796FD7"/>
    <w:rsid w:val="007A1A32"/>
    <w:rsid w:val="007A6DFE"/>
    <w:rsid w:val="007B25DF"/>
    <w:rsid w:val="007B5762"/>
    <w:rsid w:val="007B5F3F"/>
    <w:rsid w:val="007B6769"/>
    <w:rsid w:val="007C1CB9"/>
    <w:rsid w:val="007C4041"/>
    <w:rsid w:val="007C77A6"/>
    <w:rsid w:val="007D204C"/>
    <w:rsid w:val="007E4904"/>
    <w:rsid w:val="007E6B23"/>
    <w:rsid w:val="007F5B7B"/>
    <w:rsid w:val="007F6FB6"/>
    <w:rsid w:val="00800702"/>
    <w:rsid w:val="008061DA"/>
    <w:rsid w:val="00806750"/>
    <w:rsid w:val="00814415"/>
    <w:rsid w:val="00832ABA"/>
    <w:rsid w:val="00841393"/>
    <w:rsid w:val="008453A9"/>
    <w:rsid w:val="00853BB5"/>
    <w:rsid w:val="00856F03"/>
    <w:rsid w:val="00857944"/>
    <w:rsid w:val="00874AE0"/>
    <w:rsid w:val="00875565"/>
    <w:rsid w:val="00876FF5"/>
    <w:rsid w:val="00877BEC"/>
    <w:rsid w:val="0088180E"/>
    <w:rsid w:val="00884C08"/>
    <w:rsid w:val="00885255"/>
    <w:rsid w:val="00885A90"/>
    <w:rsid w:val="008977AA"/>
    <w:rsid w:val="008A58FA"/>
    <w:rsid w:val="008B04C7"/>
    <w:rsid w:val="008B4231"/>
    <w:rsid w:val="008B7C33"/>
    <w:rsid w:val="008C4718"/>
    <w:rsid w:val="008E29E4"/>
    <w:rsid w:val="008E33AB"/>
    <w:rsid w:val="008F13AF"/>
    <w:rsid w:val="008F3AD4"/>
    <w:rsid w:val="00902DF1"/>
    <w:rsid w:val="0090326B"/>
    <w:rsid w:val="00907E9E"/>
    <w:rsid w:val="00924A9A"/>
    <w:rsid w:val="0092647D"/>
    <w:rsid w:val="00940B79"/>
    <w:rsid w:val="00943F03"/>
    <w:rsid w:val="0094463B"/>
    <w:rsid w:val="0094536B"/>
    <w:rsid w:val="009476B5"/>
    <w:rsid w:val="00951FF2"/>
    <w:rsid w:val="00952E49"/>
    <w:rsid w:val="00955EFF"/>
    <w:rsid w:val="00960F26"/>
    <w:rsid w:val="00966F62"/>
    <w:rsid w:val="009707C5"/>
    <w:rsid w:val="0098058E"/>
    <w:rsid w:val="00984F4D"/>
    <w:rsid w:val="0098503C"/>
    <w:rsid w:val="00987D64"/>
    <w:rsid w:val="00994E98"/>
    <w:rsid w:val="009A13FB"/>
    <w:rsid w:val="009A620B"/>
    <w:rsid w:val="009C0FAB"/>
    <w:rsid w:val="009C4A54"/>
    <w:rsid w:val="009C4C90"/>
    <w:rsid w:val="009D127F"/>
    <w:rsid w:val="009D3764"/>
    <w:rsid w:val="009D7A7D"/>
    <w:rsid w:val="009E4B80"/>
    <w:rsid w:val="009E4BD7"/>
    <w:rsid w:val="009F1113"/>
    <w:rsid w:val="009F174F"/>
    <w:rsid w:val="009F6760"/>
    <w:rsid w:val="00A06657"/>
    <w:rsid w:val="00A131D9"/>
    <w:rsid w:val="00A34345"/>
    <w:rsid w:val="00A35209"/>
    <w:rsid w:val="00A429AB"/>
    <w:rsid w:val="00A45F75"/>
    <w:rsid w:val="00A52CDE"/>
    <w:rsid w:val="00A70FCD"/>
    <w:rsid w:val="00A71B4C"/>
    <w:rsid w:val="00A725A8"/>
    <w:rsid w:val="00A7780C"/>
    <w:rsid w:val="00A77A6E"/>
    <w:rsid w:val="00A83FBA"/>
    <w:rsid w:val="00A901F3"/>
    <w:rsid w:val="00A953D1"/>
    <w:rsid w:val="00AA04FE"/>
    <w:rsid w:val="00AA47FA"/>
    <w:rsid w:val="00AA4B16"/>
    <w:rsid w:val="00AA5AE3"/>
    <w:rsid w:val="00AB3042"/>
    <w:rsid w:val="00AB34BD"/>
    <w:rsid w:val="00AC10B8"/>
    <w:rsid w:val="00AD1631"/>
    <w:rsid w:val="00AD1E76"/>
    <w:rsid w:val="00AD3592"/>
    <w:rsid w:val="00AE1441"/>
    <w:rsid w:val="00AF7A2B"/>
    <w:rsid w:val="00B024EF"/>
    <w:rsid w:val="00B044D6"/>
    <w:rsid w:val="00B050CE"/>
    <w:rsid w:val="00B10443"/>
    <w:rsid w:val="00B11FF4"/>
    <w:rsid w:val="00B126F9"/>
    <w:rsid w:val="00B15777"/>
    <w:rsid w:val="00B20AC4"/>
    <w:rsid w:val="00B2229C"/>
    <w:rsid w:val="00B30421"/>
    <w:rsid w:val="00B30A73"/>
    <w:rsid w:val="00B31470"/>
    <w:rsid w:val="00B32039"/>
    <w:rsid w:val="00B4145D"/>
    <w:rsid w:val="00B4495A"/>
    <w:rsid w:val="00B5301B"/>
    <w:rsid w:val="00B56254"/>
    <w:rsid w:val="00B61454"/>
    <w:rsid w:val="00B7661D"/>
    <w:rsid w:val="00B8111A"/>
    <w:rsid w:val="00B83EC0"/>
    <w:rsid w:val="00B871A7"/>
    <w:rsid w:val="00B91E33"/>
    <w:rsid w:val="00B933CA"/>
    <w:rsid w:val="00BA0AFA"/>
    <w:rsid w:val="00BD342C"/>
    <w:rsid w:val="00BD43C1"/>
    <w:rsid w:val="00BE3E68"/>
    <w:rsid w:val="00BE4FFE"/>
    <w:rsid w:val="00C00196"/>
    <w:rsid w:val="00C018CE"/>
    <w:rsid w:val="00C01D71"/>
    <w:rsid w:val="00C03183"/>
    <w:rsid w:val="00C04E97"/>
    <w:rsid w:val="00C20DDE"/>
    <w:rsid w:val="00C22A54"/>
    <w:rsid w:val="00C233FB"/>
    <w:rsid w:val="00C4498B"/>
    <w:rsid w:val="00C479A6"/>
    <w:rsid w:val="00C53CAA"/>
    <w:rsid w:val="00C54F83"/>
    <w:rsid w:val="00C55A2D"/>
    <w:rsid w:val="00C653DD"/>
    <w:rsid w:val="00C7132D"/>
    <w:rsid w:val="00C718CE"/>
    <w:rsid w:val="00C74821"/>
    <w:rsid w:val="00C928A1"/>
    <w:rsid w:val="00C94F43"/>
    <w:rsid w:val="00C9684D"/>
    <w:rsid w:val="00CA70DF"/>
    <w:rsid w:val="00CA7908"/>
    <w:rsid w:val="00CA7EA6"/>
    <w:rsid w:val="00CB639A"/>
    <w:rsid w:val="00CC1AD1"/>
    <w:rsid w:val="00CC40D4"/>
    <w:rsid w:val="00CD1BE5"/>
    <w:rsid w:val="00CD1F0A"/>
    <w:rsid w:val="00CD2D93"/>
    <w:rsid w:val="00CD4461"/>
    <w:rsid w:val="00CE0F5A"/>
    <w:rsid w:val="00CE6C34"/>
    <w:rsid w:val="00CE713F"/>
    <w:rsid w:val="00CF03FB"/>
    <w:rsid w:val="00CF2833"/>
    <w:rsid w:val="00CF5DFB"/>
    <w:rsid w:val="00CF6FBF"/>
    <w:rsid w:val="00CF77A5"/>
    <w:rsid w:val="00D04808"/>
    <w:rsid w:val="00D0521F"/>
    <w:rsid w:val="00D06E1F"/>
    <w:rsid w:val="00D13B9B"/>
    <w:rsid w:val="00D218B9"/>
    <w:rsid w:val="00D2341C"/>
    <w:rsid w:val="00D3523A"/>
    <w:rsid w:val="00D37E0F"/>
    <w:rsid w:val="00D4338D"/>
    <w:rsid w:val="00D45D01"/>
    <w:rsid w:val="00D53CB4"/>
    <w:rsid w:val="00D5452C"/>
    <w:rsid w:val="00D55C32"/>
    <w:rsid w:val="00D72818"/>
    <w:rsid w:val="00D81400"/>
    <w:rsid w:val="00D814BF"/>
    <w:rsid w:val="00D816D1"/>
    <w:rsid w:val="00D8325A"/>
    <w:rsid w:val="00DA03E8"/>
    <w:rsid w:val="00DA27C1"/>
    <w:rsid w:val="00DB2DA1"/>
    <w:rsid w:val="00DB39E1"/>
    <w:rsid w:val="00DC0973"/>
    <w:rsid w:val="00DD4225"/>
    <w:rsid w:val="00DD77AE"/>
    <w:rsid w:val="00DD7D5C"/>
    <w:rsid w:val="00DE023E"/>
    <w:rsid w:val="00DE05C3"/>
    <w:rsid w:val="00DE0647"/>
    <w:rsid w:val="00DE0957"/>
    <w:rsid w:val="00DE3619"/>
    <w:rsid w:val="00DE57B1"/>
    <w:rsid w:val="00DE6BD7"/>
    <w:rsid w:val="00DE7867"/>
    <w:rsid w:val="00DF01E4"/>
    <w:rsid w:val="00DF09BA"/>
    <w:rsid w:val="00DF0C34"/>
    <w:rsid w:val="00DF2482"/>
    <w:rsid w:val="00DF4ECB"/>
    <w:rsid w:val="00DF78EC"/>
    <w:rsid w:val="00E01466"/>
    <w:rsid w:val="00E036D3"/>
    <w:rsid w:val="00E03A50"/>
    <w:rsid w:val="00E046D7"/>
    <w:rsid w:val="00E04AAC"/>
    <w:rsid w:val="00E04D75"/>
    <w:rsid w:val="00E06FDF"/>
    <w:rsid w:val="00E14EA3"/>
    <w:rsid w:val="00E17370"/>
    <w:rsid w:val="00E243A4"/>
    <w:rsid w:val="00E31A90"/>
    <w:rsid w:val="00E3246A"/>
    <w:rsid w:val="00E37A74"/>
    <w:rsid w:val="00E50728"/>
    <w:rsid w:val="00E57FD7"/>
    <w:rsid w:val="00E60F3A"/>
    <w:rsid w:val="00E63B08"/>
    <w:rsid w:val="00E63E73"/>
    <w:rsid w:val="00E64D24"/>
    <w:rsid w:val="00E70577"/>
    <w:rsid w:val="00E72031"/>
    <w:rsid w:val="00E73026"/>
    <w:rsid w:val="00E73CC3"/>
    <w:rsid w:val="00E75A45"/>
    <w:rsid w:val="00E76987"/>
    <w:rsid w:val="00E779CA"/>
    <w:rsid w:val="00E77EFC"/>
    <w:rsid w:val="00E80346"/>
    <w:rsid w:val="00E80763"/>
    <w:rsid w:val="00E8265B"/>
    <w:rsid w:val="00E8436D"/>
    <w:rsid w:val="00E868BF"/>
    <w:rsid w:val="00E873B4"/>
    <w:rsid w:val="00E875CE"/>
    <w:rsid w:val="00E87819"/>
    <w:rsid w:val="00E92623"/>
    <w:rsid w:val="00E96606"/>
    <w:rsid w:val="00E9669F"/>
    <w:rsid w:val="00EA23DE"/>
    <w:rsid w:val="00EA3F80"/>
    <w:rsid w:val="00EA72E5"/>
    <w:rsid w:val="00EB2029"/>
    <w:rsid w:val="00EB4E22"/>
    <w:rsid w:val="00EC2A7F"/>
    <w:rsid w:val="00EC560B"/>
    <w:rsid w:val="00ED2926"/>
    <w:rsid w:val="00ED2CFF"/>
    <w:rsid w:val="00ED3238"/>
    <w:rsid w:val="00EE26A2"/>
    <w:rsid w:val="00EE2BFC"/>
    <w:rsid w:val="00EE3072"/>
    <w:rsid w:val="00EE6315"/>
    <w:rsid w:val="00EE69C0"/>
    <w:rsid w:val="00EF7354"/>
    <w:rsid w:val="00F03823"/>
    <w:rsid w:val="00F07869"/>
    <w:rsid w:val="00F10A47"/>
    <w:rsid w:val="00F140A5"/>
    <w:rsid w:val="00F166AD"/>
    <w:rsid w:val="00F21D67"/>
    <w:rsid w:val="00F26594"/>
    <w:rsid w:val="00F274ED"/>
    <w:rsid w:val="00F31544"/>
    <w:rsid w:val="00F32B4F"/>
    <w:rsid w:val="00F37437"/>
    <w:rsid w:val="00F40CE0"/>
    <w:rsid w:val="00F42A68"/>
    <w:rsid w:val="00F431C8"/>
    <w:rsid w:val="00F457A8"/>
    <w:rsid w:val="00F62C8E"/>
    <w:rsid w:val="00F65ADA"/>
    <w:rsid w:val="00F73713"/>
    <w:rsid w:val="00F753CD"/>
    <w:rsid w:val="00F8188A"/>
    <w:rsid w:val="00F82003"/>
    <w:rsid w:val="00FA2253"/>
    <w:rsid w:val="00FC608E"/>
    <w:rsid w:val="00FD14CC"/>
    <w:rsid w:val="00FD3A6C"/>
    <w:rsid w:val="00FE0734"/>
    <w:rsid w:val="00FE2273"/>
    <w:rsid w:val="00FE32AD"/>
    <w:rsid w:val="00FE450E"/>
    <w:rsid w:val="00FE6512"/>
    <w:rsid w:val="00FE78E1"/>
    <w:rsid w:val="00FF0230"/>
    <w:rsid w:val="00FF1FF8"/>
    <w:rsid w:val="00FF6C99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13C5"/>
    <w:pPr>
      <w:keepNext/>
      <w:keepLines/>
      <w:numPr>
        <w:numId w:val="29"/>
      </w:numPr>
      <w:spacing w:before="240" w:after="0" w:line="256" w:lineRule="auto"/>
      <w:ind w:left="36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3C5"/>
    <w:pPr>
      <w:keepNext/>
      <w:keepLines/>
      <w:numPr>
        <w:ilvl w:val="1"/>
        <w:numId w:val="29"/>
      </w:numPr>
      <w:spacing w:before="40" w:after="80" w:line="256" w:lineRule="auto"/>
      <w:ind w:left="360" w:hanging="389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DF78EC"/>
    <w:rPr>
      <w:color w:val="0563C1"/>
      <w:u w:val="single"/>
    </w:rPr>
  </w:style>
  <w:style w:type="character" w:styleId="SubtleEmphasis">
    <w:name w:val="Subtle Emphasis"/>
    <w:basedOn w:val="DefaultParagraphFont"/>
    <w:uiPriority w:val="19"/>
    <w:qFormat/>
    <w:rsid w:val="000E2334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274E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013C5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"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3C5"/>
    <w:rPr>
      <w:rFonts w:asciiTheme="majorHAnsi" w:eastAsiaTheme="majorEastAsia" w:hAnsiTheme="majorHAnsi" w:cstheme="majorBidi"/>
      <w:color w:val="2F5496" w:themeColor="accent1" w:themeShade="BF"/>
      <w:sz w:val="26"/>
      <w:szCs w:val="33"/>
      <w:lang w:val="en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4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1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10</cp:revision>
  <cp:lastPrinted>2019-07-24T18:38:00Z</cp:lastPrinted>
  <dcterms:created xsi:type="dcterms:W3CDTF">2019-07-24T18:38:00Z</dcterms:created>
  <dcterms:modified xsi:type="dcterms:W3CDTF">2019-09-19T06:06:00Z</dcterms:modified>
</cp:coreProperties>
</file>