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6AE" w14:textId="4040003C" w:rsidR="0054162C" w:rsidRDefault="00E8436D" w:rsidP="00C22A54">
      <w:pPr>
        <w:spacing w:after="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601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Neo-Brahmi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t>Generation Panel</w:t>
      </w:r>
      <w:r w:rsidRPr="00601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t>(GP)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</w:p>
    <w:p w14:paraId="7680498A" w14:textId="6CFCAB9D" w:rsidR="00DD7D5C" w:rsidRPr="00201657" w:rsidRDefault="00DD7D5C" w:rsidP="00C22A54">
      <w:pPr>
        <w:spacing w:after="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7E4BAC">
        <w:rPr>
          <w:rFonts w:ascii="Arial" w:eastAsia="Times New Roman" w:hAnsi="Arial" w:cs="Arial"/>
          <w:b/>
          <w:bCs/>
          <w:szCs w:val="22"/>
          <w:lang w:eastAsia="en-SG"/>
        </w:rPr>
        <w:t>1</w:t>
      </w:r>
      <w:r w:rsidR="00B93F09">
        <w:rPr>
          <w:rFonts w:ascii="Arial" w:eastAsia="Times New Roman" w:hAnsi="Arial" w:cs="Arial"/>
          <w:b/>
          <w:bCs/>
          <w:szCs w:val="22"/>
          <w:lang w:eastAsia="en-SG"/>
        </w:rPr>
        <w:t>5</w:t>
      </w:r>
      <w:r w:rsidR="000E2334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7E4BAC">
        <w:rPr>
          <w:rFonts w:ascii="Arial" w:eastAsia="Times New Roman" w:hAnsi="Arial" w:cs="Arial"/>
          <w:b/>
          <w:bCs/>
          <w:szCs w:val="22"/>
          <w:lang w:eastAsia="en-SG"/>
        </w:rPr>
        <w:t>October</w:t>
      </w:r>
      <w:r w:rsidR="00E17370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201657">
        <w:rPr>
          <w:rFonts w:ascii="Arial" w:eastAsia="Times New Roman" w:hAnsi="Arial" w:cs="Arial"/>
          <w:b/>
          <w:bCs/>
          <w:szCs w:val="22"/>
          <w:lang w:eastAsia="en-SG"/>
        </w:rPr>
        <w:t>201</w:t>
      </w:r>
      <w:r w:rsidR="001B2C03">
        <w:rPr>
          <w:rFonts w:ascii="Arial" w:eastAsia="Times New Roman" w:hAnsi="Arial" w:cs="Arial"/>
          <w:b/>
          <w:bCs/>
          <w:szCs w:val="22"/>
          <w:lang w:eastAsia="en-SG"/>
        </w:rPr>
        <w:t>9</w:t>
      </w:r>
    </w:p>
    <w:p w14:paraId="2F3714FE" w14:textId="759E1E41" w:rsidR="00264154" w:rsidRPr="00201657" w:rsidRDefault="00C22A54" w:rsidP="00264154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br/>
      </w:r>
      <w:r w:rsidR="00EE2BFC" w:rsidRPr="00201657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  <w:r w:rsidR="00264154" w:rsidRPr="00201657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7A2A063" w14:textId="15242E89" w:rsidR="00C928A1" w:rsidRPr="00EE69C0" w:rsidRDefault="00264154" w:rsidP="00832ABA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val="en-US"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ab/>
      </w:r>
      <w:r w:rsidR="00832ABA">
        <w:rPr>
          <w:rFonts w:ascii="Arial" w:eastAsia="Times New Roman" w:hAnsi="Arial" w:cs="Arial"/>
          <w:szCs w:val="22"/>
          <w:lang w:eastAsia="en-SG"/>
        </w:rPr>
        <w:t>NB</w:t>
      </w:r>
      <w:r w:rsidRPr="00201657">
        <w:rPr>
          <w:rFonts w:ascii="Arial" w:eastAsia="Times New Roman" w:hAnsi="Arial" w:cs="Arial"/>
          <w:szCs w:val="22"/>
          <w:lang w:eastAsia="en-SG"/>
        </w:rPr>
        <w:t>GP members:</w:t>
      </w:r>
    </w:p>
    <w:p w14:paraId="4D69E77C" w14:textId="4E327E02" w:rsidR="007E4BAC" w:rsidRPr="00B93F09" w:rsidRDefault="007E4BAC" w:rsidP="00B93F09">
      <w:p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037CED54" w14:textId="48325168" w:rsidR="00342073" w:rsidRDefault="00342073" w:rsidP="0034207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Haseeb Rahman</w:t>
      </w:r>
    </w:p>
    <w:p w14:paraId="2ABDEE36" w14:textId="77777777" w:rsidR="008F13AF" w:rsidRDefault="008F13AF" w:rsidP="008F1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Mahfus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Majumder </w:t>
      </w:r>
    </w:p>
    <w:p w14:paraId="71AB0D76" w14:textId="3DC3BAAC" w:rsidR="008F13AF" w:rsidRDefault="008F13AF" w:rsidP="001B2C0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Mamun </w:t>
      </w:r>
      <w:r w:rsidR="00FE32AD">
        <w:rPr>
          <w:rFonts w:ascii="Arial" w:hAnsi="Arial" w:cs="Arial"/>
          <w:color w:val="000000" w:themeColor="text1"/>
          <w:shd w:val="clear" w:color="auto" w:fill="FFFFFF"/>
        </w:rPr>
        <w:t>Or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Rashid</w:t>
      </w:r>
    </w:p>
    <w:p w14:paraId="712AC20A" w14:textId="1A5AD3BA" w:rsidR="00083A2E" w:rsidRDefault="00083A2E" w:rsidP="00083A2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Mohamad Abdul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Haque</w:t>
      </w:r>
      <w:proofErr w:type="spellEnd"/>
    </w:p>
    <w:p w14:paraId="29793733" w14:textId="65D34A6B" w:rsidR="00F237D2" w:rsidRPr="00F237D2" w:rsidRDefault="00F237D2" w:rsidP="00F237D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proofErr w:type="spellStart"/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>Rajib</w:t>
      </w:r>
      <w:proofErr w:type="spellEnd"/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Chakraborty</w:t>
      </w:r>
    </w:p>
    <w:p w14:paraId="1DBC349D" w14:textId="03F23F91" w:rsidR="00F237D2" w:rsidRPr="00F237D2" w:rsidRDefault="00342073" w:rsidP="00F237D2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Udaya Narayana Singh</w:t>
      </w:r>
    </w:p>
    <w:p w14:paraId="490D53D1" w14:textId="77777777" w:rsidR="008F13AF" w:rsidRPr="00342073" w:rsidRDefault="008F13AF" w:rsidP="00342073">
      <w:p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63425A7E" w14:textId="3FEC3A5B" w:rsidR="00832ABA" w:rsidRPr="00832ABA" w:rsidRDefault="00832ABA" w:rsidP="00832ABA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Staff:</w:t>
      </w:r>
    </w:p>
    <w:p w14:paraId="101B7A53" w14:textId="0C642096" w:rsidR="001B2C03" w:rsidRPr="008F13AF" w:rsidRDefault="008F13AF" w:rsidP="008F13AF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1054C957" w14:textId="77777777" w:rsidR="006013C5" w:rsidRPr="0025279C" w:rsidRDefault="006013C5" w:rsidP="006013C5">
      <w:pPr>
        <w:pStyle w:val="ListParagraph"/>
        <w:shd w:val="clear" w:color="auto" w:fill="FFFFFF"/>
        <w:spacing w:after="0" w:line="276" w:lineRule="auto"/>
        <w:ind w:left="1440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7DA1271F" w14:textId="655853B7" w:rsidR="00EE2BFC" w:rsidRPr="005E1400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5E1400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5E1400">
        <w:rPr>
          <w:rFonts w:ascii="Arial" w:eastAsia="Times New Roman" w:hAnsi="Arial" w:cs="Arial"/>
          <w:szCs w:val="22"/>
          <w:lang w:eastAsia="en-SG"/>
        </w:rPr>
        <w:t xml:space="preserve"> </w:t>
      </w:r>
      <w:r w:rsidR="00E04AAC">
        <w:rPr>
          <w:rFonts w:ascii="Arial" w:eastAsia="Times New Roman" w:hAnsi="Arial" w:cs="Arial"/>
          <w:szCs w:val="22"/>
          <w:lang w:eastAsia="en-SG"/>
        </w:rPr>
        <w:br/>
      </w:r>
    </w:p>
    <w:p w14:paraId="7FBC2608" w14:textId="01C9B088" w:rsidR="00F237D2" w:rsidRPr="00F237D2" w:rsidRDefault="00E36CD5" w:rsidP="00F237D2">
      <w:pPr>
        <w:pStyle w:val="ListParagraph"/>
        <w:numPr>
          <w:ilvl w:val="0"/>
          <w:numId w:val="39"/>
        </w:numPr>
        <w:snapToGrid w:val="0"/>
        <w:spacing w:after="120" w:line="276" w:lineRule="auto"/>
        <w:rPr>
          <w:rFonts w:ascii="Arial" w:eastAsia="Times New Roman" w:hAnsi="Arial" w:cs="Arial"/>
          <w:spacing w:val="-2"/>
          <w:szCs w:val="22"/>
          <w:lang w:eastAsia="en-SG"/>
        </w:rPr>
      </w:pP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 xml:space="preserve">The GP </w:t>
      </w:r>
      <w:r w:rsidR="00F237D2" w:rsidRPr="00F237D2">
        <w:rPr>
          <w:rFonts w:ascii="Arial" w:eastAsia="Times New Roman" w:hAnsi="Arial" w:cs="Arial"/>
          <w:spacing w:val="-2"/>
          <w:szCs w:val="22"/>
          <w:lang w:eastAsia="en-SG"/>
        </w:rPr>
        <w:t>asked for clarification on normalization process. The following information was shared:</w:t>
      </w:r>
    </w:p>
    <w:p w14:paraId="0D5CD0DD" w14:textId="04FBA4A5" w:rsidR="00F237D2" w:rsidRDefault="00F237D2" w:rsidP="00F237D2">
      <w:pPr>
        <w:pStyle w:val="ListParagraph"/>
        <w:numPr>
          <w:ilvl w:val="0"/>
          <w:numId w:val="38"/>
        </w:numPr>
        <w:snapToGrid w:val="0"/>
        <w:spacing w:after="120" w:line="276" w:lineRule="auto"/>
        <w:rPr>
          <w:rFonts w:ascii="Arial" w:eastAsia="Times New Roman" w:hAnsi="Arial" w:cs="Arial"/>
          <w:spacing w:val="-2"/>
          <w:szCs w:val="22"/>
          <w:lang w:val="en-US" w:eastAsia="en-SG"/>
        </w:rPr>
      </w:pPr>
      <w:r w:rsidRPr="00F237D2">
        <w:rPr>
          <w:rFonts w:ascii="Arial" w:eastAsia="Times New Roman" w:hAnsi="Arial" w:cs="Arial"/>
          <w:spacing w:val="-2"/>
          <w:szCs w:val="22"/>
          <w:lang w:val="en-US" w:eastAsia="en-SG"/>
        </w:rPr>
        <w:t>UNICODE NORMALIZATION FORMS</w:t>
      </w:r>
      <w:r>
        <w:rPr>
          <w:rFonts w:ascii="Arial" w:eastAsia="Times New Roman" w:hAnsi="Arial" w:cs="Arial"/>
          <w:spacing w:val="-2"/>
          <w:szCs w:val="22"/>
          <w:lang w:val="en-US" w:eastAsia="en-SG"/>
        </w:rPr>
        <w:t xml:space="preserve"> (</w:t>
      </w:r>
      <w:hyperlink r:id="rId7" w:history="1">
        <w:r w:rsidRPr="00581215">
          <w:rPr>
            <w:rStyle w:val="Hyperlink"/>
            <w:rFonts w:ascii="Arial" w:eastAsia="Times New Roman" w:hAnsi="Arial" w:cs="Arial"/>
            <w:spacing w:val="-2"/>
            <w:szCs w:val="22"/>
            <w:lang w:val="en-US" w:eastAsia="en-SG"/>
          </w:rPr>
          <w:t>https://</w:t>
        </w:r>
        <w:proofErr w:type="spellStart"/>
        <w:r w:rsidRPr="00581215">
          <w:rPr>
            <w:rStyle w:val="Hyperlink"/>
            <w:rFonts w:ascii="Arial" w:eastAsia="Times New Roman" w:hAnsi="Arial" w:cs="Arial"/>
            <w:spacing w:val="-2"/>
            <w:szCs w:val="22"/>
            <w:lang w:val="en-US" w:eastAsia="en-SG"/>
          </w:rPr>
          <w:t>unicode.org</w:t>
        </w:r>
        <w:proofErr w:type="spellEnd"/>
        <w:r w:rsidRPr="00581215">
          <w:rPr>
            <w:rStyle w:val="Hyperlink"/>
            <w:rFonts w:ascii="Arial" w:eastAsia="Times New Roman" w:hAnsi="Arial" w:cs="Arial"/>
            <w:spacing w:val="-2"/>
            <w:szCs w:val="22"/>
            <w:lang w:val="en-US" w:eastAsia="en-SG"/>
          </w:rPr>
          <w:t>/reports/tr15/</w:t>
        </w:r>
      </w:hyperlink>
      <w:r>
        <w:rPr>
          <w:rFonts w:ascii="Arial" w:eastAsia="Times New Roman" w:hAnsi="Arial" w:cs="Arial"/>
          <w:spacing w:val="-2"/>
          <w:szCs w:val="22"/>
          <w:lang w:val="en-US" w:eastAsia="en-SG"/>
        </w:rPr>
        <w:t xml:space="preserve">) </w:t>
      </w:r>
    </w:p>
    <w:p w14:paraId="44E807DC" w14:textId="4FB59367" w:rsidR="00F237D2" w:rsidRPr="00F237D2" w:rsidRDefault="00F237D2" w:rsidP="00F237D2">
      <w:pPr>
        <w:pStyle w:val="ListParagraph"/>
        <w:numPr>
          <w:ilvl w:val="0"/>
          <w:numId w:val="38"/>
        </w:numPr>
        <w:snapToGrid w:val="0"/>
        <w:spacing w:after="120" w:line="276" w:lineRule="auto"/>
        <w:rPr>
          <w:rFonts w:ascii="Arial" w:eastAsia="Times New Roman" w:hAnsi="Arial" w:cs="Arial"/>
          <w:spacing w:val="-2"/>
          <w:szCs w:val="22"/>
          <w:lang w:val="en-US" w:eastAsia="en-SG"/>
        </w:rPr>
      </w:pPr>
      <w:proofErr w:type="spellStart"/>
      <w:r>
        <w:rPr>
          <w:rFonts w:ascii="Arial" w:eastAsia="Times New Roman" w:hAnsi="Arial" w:cs="Arial"/>
          <w:spacing w:val="-2"/>
          <w:szCs w:val="22"/>
          <w:lang w:val="en-US" w:eastAsia="en-SG"/>
        </w:rPr>
        <w:t>CompositionExclusion.txt</w:t>
      </w:r>
      <w:proofErr w:type="spellEnd"/>
      <w:r>
        <w:rPr>
          <w:rFonts w:ascii="Arial" w:eastAsia="Times New Roman" w:hAnsi="Arial" w:cs="Arial"/>
          <w:spacing w:val="-2"/>
          <w:szCs w:val="22"/>
          <w:lang w:val="en-US" w:eastAsia="en-SG"/>
        </w:rPr>
        <w:t xml:space="preserve"> (</w:t>
      </w:r>
      <w:hyperlink r:id="rId8" w:history="1">
        <w:r w:rsidRPr="00F237D2">
          <w:rPr>
            <w:rStyle w:val="Hyperlink"/>
            <w:rFonts w:ascii="Arial" w:eastAsia="Times New Roman" w:hAnsi="Arial" w:cs="Arial"/>
            <w:spacing w:val="-2"/>
            <w:szCs w:val="22"/>
            <w:lang w:val="en-US" w:eastAsia="en-SG"/>
          </w:rPr>
          <w:t>http://www.unicode.org/Public/12.0.0/ucd/CompositionExclusions.txt</w:t>
        </w:r>
      </w:hyperlink>
      <w:r w:rsidRPr="00F237D2">
        <w:rPr>
          <w:rFonts w:ascii="Arial" w:eastAsia="Times New Roman" w:hAnsi="Arial" w:cs="Arial"/>
          <w:spacing w:val="-2"/>
          <w:szCs w:val="22"/>
          <w:lang w:val="en-US" w:eastAsia="en-SG"/>
        </w:rPr>
        <w:t>)</w:t>
      </w:r>
      <w:r>
        <w:rPr>
          <w:rFonts w:ascii="Arial" w:eastAsia="Times New Roman" w:hAnsi="Arial" w:cs="Arial"/>
          <w:spacing w:val="-2"/>
          <w:szCs w:val="22"/>
          <w:lang w:val="en-US" w:eastAsia="en-SG"/>
        </w:rPr>
        <w:t xml:space="preserve">. </w:t>
      </w:r>
      <w:r>
        <w:rPr>
          <w:rFonts w:ascii="Arial" w:eastAsia="Times New Roman" w:hAnsi="Arial" w:cs="Arial"/>
          <w:spacing w:val="-2"/>
          <w:szCs w:val="22"/>
          <w:lang w:val="en-US" w:eastAsia="en-SG"/>
        </w:rPr>
        <w:br/>
      </w:r>
    </w:p>
    <w:p w14:paraId="4BD5B71C" w14:textId="77777777" w:rsidR="00676B52" w:rsidRDefault="00F237D2" w:rsidP="00676B52">
      <w:pPr>
        <w:pStyle w:val="ListParagraph"/>
        <w:numPr>
          <w:ilvl w:val="0"/>
          <w:numId w:val="39"/>
        </w:numPr>
        <w:snapToGrid w:val="0"/>
        <w:spacing w:after="120" w:line="276" w:lineRule="auto"/>
        <w:rPr>
          <w:rFonts w:ascii="Arial" w:eastAsia="Times New Roman" w:hAnsi="Arial" w:cs="Arial"/>
          <w:spacing w:val="-2"/>
          <w:szCs w:val="22"/>
          <w:lang w:eastAsia="en-SG"/>
        </w:rPr>
      </w:pP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 xml:space="preserve">It is confirmed that the Unicode Standard lists </w:t>
      </w: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>09DC LETTER RRA</w:t>
      </w: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 xml:space="preserve">, </w:t>
      </w: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>09DD LETTER RHA</w:t>
      </w: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 xml:space="preserve">, and </w:t>
      </w: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>09DF</w:t>
      </w: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 xml:space="preserve"> </w:t>
      </w: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>LETTER YYA</w:t>
      </w: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 xml:space="preserve"> in the </w:t>
      </w: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 xml:space="preserve">list of characters cannot be derived from the </w:t>
      </w:r>
      <w:proofErr w:type="spellStart"/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>UnicodeData.txt</w:t>
      </w:r>
      <w:proofErr w:type="spellEnd"/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 xml:space="preserve"> file</w:t>
      </w:r>
      <w:r w:rsidRPr="00F237D2">
        <w:rPr>
          <w:rFonts w:ascii="Arial" w:eastAsia="Times New Roman" w:hAnsi="Arial" w:cs="Arial"/>
          <w:spacing w:val="-2"/>
          <w:szCs w:val="22"/>
          <w:lang w:eastAsia="en-SG"/>
        </w:rPr>
        <w:t>. Therefore, the GP agreed to move forward with the existing normalized form of these three letters</w:t>
      </w:r>
      <w:r w:rsidR="00676B52">
        <w:rPr>
          <w:rFonts w:ascii="Arial" w:eastAsia="Times New Roman" w:hAnsi="Arial" w:cs="Arial"/>
          <w:spacing w:val="-2"/>
          <w:szCs w:val="22"/>
          <w:lang w:eastAsia="en-SG"/>
        </w:rPr>
        <w:t xml:space="preserve"> with the following edits to the proposal:</w:t>
      </w:r>
    </w:p>
    <w:p w14:paraId="308AEC15" w14:textId="0F8B0761" w:rsidR="00676B52" w:rsidRDefault="00676B52" w:rsidP="00676B52">
      <w:pPr>
        <w:pStyle w:val="ListParagraph"/>
        <w:numPr>
          <w:ilvl w:val="1"/>
          <w:numId w:val="39"/>
        </w:numPr>
        <w:snapToGrid w:val="0"/>
        <w:spacing w:after="120" w:line="276" w:lineRule="auto"/>
        <w:rPr>
          <w:rFonts w:ascii="Arial" w:eastAsia="Times New Roman" w:hAnsi="Arial" w:cs="Arial"/>
          <w:spacing w:val="-2"/>
          <w:szCs w:val="22"/>
          <w:lang w:eastAsia="en-SG"/>
        </w:rPr>
      </w:pPr>
      <w:r>
        <w:rPr>
          <w:rFonts w:ascii="Arial" w:eastAsia="Times New Roman" w:hAnsi="Arial" w:cs="Arial"/>
          <w:spacing w:val="-2"/>
          <w:szCs w:val="22"/>
          <w:lang w:eastAsia="en-SG"/>
        </w:rPr>
        <w:t>E</w:t>
      </w:r>
      <w:r w:rsidR="00F237D2" w:rsidRPr="00676B52">
        <w:rPr>
          <w:rFonts w:ascii="Arial" w:eastAsia="Times New Roman" w:hAnsi="Arial" w:cs="Arial"/>
          <w:spacing w:val="-2"/>
          <w:szCs w:val="22"/>
          <w:lang w:eastAsia="en-SG"/>
        </w:rPr>
        <w:t>xplicit</w:t>
      </w:r>
      <w:r>
        <w:rPr>
          <w:rFonts w:ascii="Arial" w:eastAsia="Times New Roman" w:hAnsi="Arial" w:cs="Arial"/>
          <w:spacing w:val="-2"/>
          <w:szCs w:val="22"/>
          <w:lang w:eastAsia="en-SG"/>
        </w:rPr>
        <w:t xml:space="preserve">ly </w:t>
      </w:r>
      <w:r w:rsidR="00F237D2" w:rsidRPr="00676B52">
        <w:rPr>
          <w:rFonts w:ascii="Arial" w:eastAsia="Times New Roman" w:hAnsi="Arial" w:cs="Arial"/>
          <w:spacing w:val="-2"/>
          <w:szCs w:val="22"/>
          <w:lang w:eastAsia="en-SG"/>
        </w:rPr>
        <w:t xml:space="preserve">note to </w:t>
      </w:r>
      <w:r>
        <w:rPr>
          <w:rFonts w:ascii="Arial" w:eastAsia="Times New Roman" w:hAnsi="Arial" w:cs="Arial"/>
          <w:spacing w:val="-2"/>
          <w:szCs w:val="22"/>
          <w:lang w:eastAsia="en-SG"/>
        </w:rPr>
        <w:t xml:space="preserve">the preferable of singleton code point for </w:t>
      </w:r>
      <w:r w:rsidR="00F237D2" w:rsidRPr="00676B52">
        <w:rPr>
          <w:rFonts w:ascii="Arial" w:eastAsia="Times New Roman" w:hAnsi="Arial" w:cs="Arial"/>
          <w:spacing w:val="-2"/>
          <w:szCs w:val="22"/>
          <w:lang w:eastAsia="en-SG"/>
        </w:rPr>
        <w:t>these three letters in the r</w:t>
      </w:r>
      <w:r>
        <w:rPr>
          <w:rFonts w:ascii="Arial" w:eastAsia="Times New Roman" w:hAnsi="Arial" w:cs="Arial"/>
          <w:spacing w:val="-2"/>
          <w:szCs w:val="22"/>
          <w:lang w:eastAsia="en-SG"/>
        </w:rPr>
        <w:t xml:space="preserve">epertoire table. </w:t>
      </w:r>
    </w:p>
    <w:p w14:paraId="3B896863" w14:textId="1FAF8B83" w:rsidR="00676B52" w:rsidRDefault="00676B52" w:rsidP="00676B52">
      <w:pPr>
        <w:pStyle w:val="ListParagraph"/>
        <w:numPr>
          <w:ilvl w:val="1"/>
          <w:numId w:val="39"/>
        </w:numPr>
        <w:snapToGrid w:val="0"/>
        <w:spacing w:after="120" w:line="276" w:lineRule="auto"/>
        <w:rPr>
          <w:rFonts w:ascii="Arial" w:eastAsia="Times New Roman" w:hAnsi="Arial" w:cs="Arial"/>
          <w:spacing w:val="-2"/>
          <w:szCs w:val="22"/>
          <w:lang w:eastAsia="en-SG"/>
        </w:rPr>
      </w:pPr>
      <w:r>
        <w:rPr>
          <w:rFonts w:ascii="Arial" w:eastAsia="Times New Roman" w:hAnsi="Arial" w:cs="Arial"/>
          <w:spacing w:val="-2"/>
          <w:szCs w:val="22"/>
          <w:lang w:eastAsia="en-SG"/>
        </w:rPr>
        <w:t xml:space="preserve">Not allow the single </w:t>
      </w:r>
      <w:proofErr w:type="spellStart"/>
      <w:r>
        <w:rPr>
          <w:rFonts w:ascii="Arial" w:eastAsia="Times New Roman" w:hAnsi="Arial" w:cs="Arial"/>
          <w:spacing w:val="-2"/>
          <w:szCs w:val="22"/>
          <w:lang w:eastAsia="en-SG"/>
        </w:rPr>
        <w:t>Nukta</w:t>
      </w:r>
      <w:proofErr w:type="spellEnd"/>
      <w:r>
        <w:rPr>
          <w:rFonts w:ascii="Arial" w:eastAsia="Times New Roman" w:hAnsi="Arial" w:cs="Arial"/>
          <w:spacing w:val="-2"/>
          <w:szCs w:val="22"/>
          <w:lang w:eastAsia="en-SG"/>
        </w:rPr>
        <w:t xml:space="preserve"> to be in the repertoire and so it cannot be combined with other characters except these three letters. </w:t>
      </w:r>
      <w:r>
        <w:rPr>
          <w:rFonts w:ascii="Arial" w:eastAsia="Times New Roman" w:hAnsi="Arial" w:cs="Arial"/>
          <w:spacing w:val="-2"/>
          <w:szCs w:val="22"/>
          <w:lang w:eastAsia="en-SG"/>
        </w:rPr>
        <w:br/>
      </w:r>
    </w:p>
    <w:p w14:paraId="245CB195" w14:textId="25C55DE3" w:rsidR="00676B52" w:rsidRDefault="00676B52" w:rsidP="00676B52">
      <w:pPr>
        <w:pStyle w:val="ListParagraph"/>
        <w:numPr>
          <w:ilvl w:val="0"/>
          <w:numId w:val="39"/>
        </w:numPr>
        <w:snapToGrid w:val="0"/>
        <w:spacing w:after="120" w:line="276" w:lineRule="auto"/>
        <w:rPr>
          <w:rFonts w:ascii="Arial" w:eastAsia="Times New Roman" w:hAnsi="Arial" w:cs="Arial"/>
          <w:spacing w:val="-2"/>
          <w:szCs w:val="22"/>
          <w:lang w:eastAsia="en-SG"/>
        </w:rPr>
      </w:pPr>
      <w:r>
        <w:rPr>
          <w:rFonts w:ascii="Arial" w:eastAsia="Times New Roman" w:hAnsi="Arial" w:cs="Arial"/>
          <w:spacing w:val="-2"/>
          <w:szCs w:val="22"/>
          <w:lang w:eastAsia="en-SG"/>
        </w:rPr>
        <w:t>After the edits, the GP agreed to share the LGR version 4.4 to the IP.</w:t>
      </w:r>
    </w:p>
    <w:p w14:paraId="036B5E38" w14:textId="6F97534F" w:rsidR="003B495E" w:rsidRPr="00FE32AD" w:rsidRDefault="00885A90" w:rsidP="00FE32AD">
      <w:pPr>
        <w:spacing w:after="120" w:line="276" w:lineRule="auto"/>
        <w:rPr>
          <w:rFonts w:ascii="Arial" w:eastAsia="Times New Roman" w:hAnsi="Arial" w:cs="Arial"/>
          <w:szCs w:val="22"/>
          <w:lang w:eastAsia="en-SG"/>
        </w:rPr>
      </w:pPr>
      <w:r w:rsidRPr="00FE32AD">
        <w:rPr>
          <w:rFonts w:ascii="Arial" w:eastAsia="Times New Roman" w:hAnsi="Arial" w:cs="Arial"/>
          <w:szCs w:val="22"/>
          <w:u w:val="single"/>
          <w:lang w:eastAsia="en-SG"/>
        </w:rPr>
        <w:t>A</w:t>
      </w:r>
      <w:r w:rsidR="003B495E" w:rsidRPr="00FE32AD">
        <w:rPr>
          <w:rFonts w:ascii="Arial" w:eastAsia="Times New Roman" w:hAnsi="Arial" w:cs="Arial"/>
          <w:szCs w:val="22"/>
          <w:u w:val="single"/>
          <w:lang w:eastAsia="en-SG"/>
        </w:rPr>
        <w:t>ction Items</w:t>
      </w:r>
      <w:r w:rsidR="003B495E" w:rsidRPr="00FE32AD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840"/>
        <w:gridCol w:w="1281"/>
      </w:tblGrid>
      <w:tr w:rsidR="003B495E" w:rsidRPr="00172585" w14:paraId="7F44EFAF" w14:textId="77777777" w:rsidTr="007C4041">
        <w:trPr>
          <w:tblHeader/>
        </w:trPr>
        <w:tc>
          <w:tcPr>
            <w:tcW w:w="895" w:type="dxa"/>
            <w:shd w:val="clear" w:color="auto" w:fill="auto"/>
          </w:tcPr>
          <w:p w14:paraId="490A3D72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840" w:type="dxa"/>
            <w:shd w:val="clear" w:color="auto" w:fill="auto"/>
          </w:tcPr>
          <w:p w14:paraId="28E4139C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281" w:type="dxa"/>
            <w:shd w:val="clear" w:color="auto" w:fill="auto"/>
          </w:tcPr>
          <w:p w14:paraId="50D10F4D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A429AB" w:rsidRPr="00172585" w14:paraId="6328569D" w14:textId="77777777" w:rsidTr="007C4041">
        <w:tc>
          <w:tcPr>
            <w:tcW w:w="895" w:type="dxa"/>
            <w:shd w:val="clear" w:color="auto" w:fill="auto"/>
          </w:tcPr>
          <w:p w14:paraId="0A4A1E6D" w14:textId="1D8FBB0D" w:rsidR="00A429AB" w:rsidRPr="00172585" w:rsidRDefault="00A429AB" w:rsidP="000935AC">
            <w:pPr>
              <w:spacing w:after="120"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14:paraId="587DE7A8" w14:textId="453EDD1A" w:rsidR="00A429AB" w:rsidRDefault="00676B52" w:rsidP="000935AC">
            <w:pPr>
              <w:spacing w:after="120"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Edit the proposal as request to be version 4.4 and share the proposal package to the IP</w:t>
            </w:r>
            <w:bookmarkStart w:id="0" w:name="_GoBack"/>
            <w:bookmarkEnd w:id="0"/>
          </w:p>
        </w:tc>
        <w:tc>
          <w:tcPr>
            <w:tcW w:w="1281" w:type="dxa"/>
            <w:shd w:val="clear" w:color="auto" w:fill="auto"/>
          </w:tcPr>
          <w:p w14:paraId="712CEA60" w14:textId="576748BB" w:rsidR="00A429AB" w:rsidRDefault="00676B52" w:rsidP="000935AC">
            <w:pPr>
              <w:spacing w:after="120"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UNS, PK</w:t>
            </w:r>
          </w:p>
        </w:tc>
      </w:tr>
    </w:tbl>
    <w:p w14:paraId="5F7B7C27" w14:textId="77777777" w:rsidR="006C1E1D" w:rsidRPr="00DE7867" w:rsidRDefault="006C1E1D" w:rsidP="00DE7867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val="en-US" w:eastAsia="en-SG"/>
        </w:rPr>
      </w:pPr>
    </w:p>
    <w:sectPr w:rsidR="006C1E1D" w:rsidRPr="00DE7867" w:rsidSect="005366AD">
      <w:footerReference w:type="default" r:id="rId9"/>
      <w:pgSz w:w="11906" w:h="16838"/>
      <w:pgMar w:top="1341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4DC9" w14:textId="77777777" w:rsidR="0098128D" w:rsidRDefault="0098128D" w:rsidP="00EE2BFC">
      <w:pPr>
        <w:spacing w:after="0" w:line="240" w:lineRule="auto"/>
      </w:pPr>
      <w:r>
        <w:separator/>
      </w:r>
    </w:p>
  </w:endnote>
  <w:endnote w:type="continuationSeparator" w:id="0">
    <w:p w14:paraId="1B1B1ECD" w14:textId="77777777" w:rsidR="0098128D" w:rsidRDefault="0098128D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653A92BE" w:rsidR="005D23F7" w:rsidRDefault="005D23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01657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2417DE60" w14:textId="77777777" w:rsidR="005D23F7" w:rsidRDefault="005D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453C" w14:textId="77777777" w:rsidR="0098128D" w:rsidRDefault="0098128D" w:rsidP="00EE2BFC">
      <w:pPr>
        <w:spacing w:after="0" w:line="240" w:lineRule="auto"/>
      </w:pPr>
      <w:r>
        <w:separator/>
      </w:r>
    </w:p>
  </w:footnote>
  <w:footnote w:type="continuationSeparator" w:id="0">
    <w:p w14:paraId="639F3D51" w14:textId="77777777" w:rsidR="0098128D" w:rsidRDefault="0098128D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A21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7B40"/>
    <w:multiLevelType w:val="multilevel"/>
    <w:tmpl w:val="3EA6F5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1F9B"/>
    <w:multiLevelType w:val="hybridMultilevel"/>
    <w:tmpl w:val="23F4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57FCD"/>
    <w:multiLevelType w:val="hybridMultilevel"/>
    <w:tmpl w:val="BF70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BE1E52"/>
    <w:multiLevelType w:val="multilevel"/>
    <w:tmpl w:val="E6223A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B47DB"/>
    <w:multiLevelType w:val="hybridMultilevel"/>
    <w:tmpl w:val="CC9C0B76"/>
    <w:lvl w:ilvl="0" w:tplc="307C95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7B30E8"/>
    <w:multiLevelType w:val="hybridMultilevel"/>
    <w:tmpl w:val="4F249610"/>
    <w:lvl w:ilvl="0" w:tplc="C798A346">
      <w:start w:val="1"/>
      <w:numFmt w:val="decimal"/>
      <w:lvlText w:val="%1."/>
      <w:lvlJc w:val="left"/>
      <w:pPr>
        <w:ind w:left="1080" w:hanging="360"/>
      </w:pPr>
      <w:rPr>
        <w:rFonts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F03B6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FE619A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86A2F60"/>
    <w:multiLevelType w:val="multilevel"/>
    <w:tmpl w:val="4FB404D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44" w:hanging="38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0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4102BC"/>
    <w:multiLevelType w:val="hybridMultilevel"/>
    <w:tmpl w:val="24A0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C18EA"/>
    <w:multiLevelType w:val="hybridMultilevel"/>
    <w:tmpl w:val="6330BC3C"/>
    <w:lvl w:ilvl="0" w:tplc="F4E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0"/>
  </w:num>
  <w:num w:numId="5">
    <w:abstractNumId w:val="31"/>
  </w:num>
  <w:num w:numId="6">
    <w:abstractNumId w:val="24"/>
  </w:num>
  <w:num w:numId="7">
    <w:abstractNumId w:val="28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2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0"/>
  </w:num>
  <w:num w:numId="16">
    <w:abstractNumId w:val="30"/>
  </w:num>
  <w:num w:numId="17">
    <w:abstractNumId w:val="18"/>
  </w:num>
  <w:num w:numId="18">
    <w:abstractNumId w:val="9"/>
  </w:num>
  <w:num w:numId="19">
    <w:abstractNumId w:val="12"/>
  </w:num>
  <w:num w:numId="20">
    <w:abstractNumId w:val="8"/>
  </w:num>
  <w:num w:numId="21">
    <w:abstractNumId w:val="13"/>
  </w:num>
  <w:num w:numId="22">
    <w:abstractNumId w:val="11"/>
  </w:num>
  <w:num w:numId="23">
    <w:abstractNumId w:val="36"/>
  </w:num>
  <w:num w:numId="24">
    <w:abstractNumId w:val="27"/>
  </w:num>
  <w:num w:numId="25">
    <w:abstractNumId w:val="4"/>
  </w:num>
  <w:num w:numId="26">
    <w:abstractNumId w:val="6"/>
  </w:num>
  <w:num w:numId="27">
    <w:abstractNumId w:val="34"/>
  </w:num>
  <w:num w:numId="28">
    <w:abstractNumId w:val="1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6"/>
  </w:num>
  <w:num w:numId="36">
    <w:abstractNumId w:val="22"/>
  </w:num>
  <w:num w:numId="37">
    <w:abstractNumId w:val="32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06583"/>
    <w:rsid w:val="00010176"/>
    <w:rsid w:val="00020FBE"/>
    <w:rsid w:val="00024F9D"/>
    <w:rsid w:val="00035708"/>
    <w:rsid w:val="00035B8F"/>
    <w:rsid w:val="00041374"/>
    <w:rsid w:val="000451A6"/>
    <w:rsid w:val="00045BBD"/>
    <w:rsid w:val="00052615"/>
    <w:rsid w:val="00052F76"/>
    <w:rsid w:val="00066921"/>
    <w:rsid w:val="00066CE9"/>
    <w:rsid w:val="00074DF4"/>
    <w:rsid w:val="00083A2E"/>
    <w:rsid w:val="000845DC"/>
    <w:rsid w:val="00085EE3"/>
    <w:rsid w:val="000935AC"/>
    <w:rsid w:val="000944C5"/>
    <w:rsid w:val="000965C9"/>
    <w:rsid w:val="000A0EAB"/>
    <w:rsid w:val="000A2230"/>
    <w:rsid w:val="000A52DF"/>
    <w:rsid w:val="000A5D5C"/>
    <w:rsid w:val="000A6190"/>
    <w:rsid w:val="000A63A2"/>
    <w:rsid w:val="000B0BEF"/>
    <w:rsid w:val="000D7250"/>
    <w:rsid w:val="000E2143"/>
    <w:rsid w:val="000E2334"/>
    <w:rsid w:val="000E6B31"/>
    <w:rsid w:val="000F028E"/>
    <w:rsid w:val="000F29E6"/>
    <w:rsid w:val="000F7BB4"/>
    <w:rsid w:val="0010122A"/>
    <w:rsid w:val="001149CE"/>
    <w:rsid w:val="00117971"/>
    <w:rsid w:val="00121616"/>
    <w:rsid w:val="00122834"/>
    <w:rsid w:val="00124D14"/>
    <w:rsid w:val="00131AF5"/>
    <w:rsid w:val="00131FB3"/>
    <w:rsid w:val="00142E6D"/>
    <w:rsid w:val="00161656"/>
    <w:rsid w:val="00164395"/>
    <w:rsid w:val="001677BA"/>
    <w:rsid w:val="00172585"/>
    <w:rsid w:val="00185DC2"/>
    <w:rsid w:val="00190304"/>
    <w:rsid w:val="001906B6"/>
    <w:rsid w:val="00194969"/>
    <w:rsid w:val="001A1459"/>
    <w:rsid w:val="001A2499"/>
    <w:rsid w:val="001A31E1"/>
    <w:rsid w:val="001A4C48"/>
    <w:rsid w:val="001B1151"/>
    <w:rsid w:val="001B2C03"/>
    <w:rsid w:val="001B79E3"/>
    <w:rsid w:val="001C4116"/>
    <w:rsid w:val="001D0311"/>
    <w:rsid w:val="001D08E1"/>
    <w:rsid w:val="001D3BE2"/>
    <w:rsid w:val="001D42CF"/>
    <w:rsid w:val="001D4DF5"/>
    <w:rsid w:val="001F3A75"/>
    <w:rsid w:val="001F4FCB"/>
    <w:rsid w:val="001F58A8"/>
    <w:rsid w:val="001F6637"/>
    <w:rsid w:val="00201657"/>
    <w:rsid w:val="002048CF"/>
    <w:rsid w:val="00205776"/>
    <w:rsid w:val="00210F80"/>
    <w:rsid w:val="0021319D"/>
    <w:rsid w:val="0023080E"/>
    <w:rsid w:val="00235DB2"/>
    <w:rsid w:val="00242390"/>
    <w:rsid w:val="002442A7"/>
    <w:rsid w:val="0024509F"/>
    <w:rsid w:val="00245B85"/>
    <w:rsid w:val="0024725B"/>
    <w:rsid w:val="00250A51"/>
    <w:rsid w:val="0025222A"/>
    <w:rsid w:val="0025279C"/>
    <w:rsid w:val="0026376D"/>
    <w:rsid w:val="00264154"/>
    <w:rsid w:val="002671DA"/>
    <w:rsid w:val="00283C55"/>
    <w:rsid w:val="00293AFA"/>
    <w:rsid w:val="00295063"/>
    <w:rsid w:val="002A07CA"/>
    <w:rsid w:val="002A65D0"/>
    <w:rsid w:val="002B4C29"/>
    <w:rsid w:val="002C33A3"/>
    <w:rsid w:val="002C7433"/>
    <w:rsid w:val="002D4D8D"/>
    <w:rsid w:val="002D643C"/>
    <w:rsid w:val="002E251E"/>
    <w:rsid w:val="002E27C3"/>
    <w:rsid w:val="002F2D99"/>
    <w:rsid w:val="002F3C76"/>
    <w:rsid w:val="002F504A"/>
    <w:rsid w:val="002F627D"/>
    <w:rsid w:val="002F7779"/>
    <w:rsid w:val="002F7C6B"/>
    <w:rsid w:val="003044B9"/>
    <w:rsid w:val="00310ADB"/>
    <w:rsid w:val="00310AE1"/>
    <w:rsid w:val="00330717"/>
    <w:rsid w:val="0033276E"/>
    <w:rsid w:val="00333AF4"/>
    <w:rsid w:val="00335475"/>
    <w:rsid w:val="00335A0C"/>
    <w:rsid w:val="00342073"/>
    <w:rsid w:val="00342A25"/>
    <w:rsid w:val="00345297"/>
    <w:rsid w:val="003531FC"/>
    <w:rsid w:val="00355802"/>
    <w:rsid w:val="0036028C"/>
    <w:rsid w:val="00363840"/>
    <w:rsid w:val="00370C69"/>
    <w:rsid w:val="00372EFD"/>
    <w:rsid w:val="003846AB"/>
    <w:rsid w:val="003909AC"/>
    <w:rsid w:val="00396380"/>
    <w:rsid w:val="003A05EE"/>
    <w:rsid w:val="003A2778"/>
    <w:rsid w:val="003B0031"/>
    <w:rsid w:val="003B35E8"/>
    <w:rsid w:val="003B495E"/>
    <w:rsid w:val="003B4EEA"/>
    <w:rsid w:val="003B4FEF"/>
    <w:rsid w:val="003C7B10"/>
    <w:rsid w:val="003D316C"/>
    <w:rsid w:val="003D3BA1"/>
    <w:rsid w:val="003D6DFB"/>
    <w:rsid w:val="003D7F1B"/>
    <w:rsid w:val="003E0A5F"/>
    <w:rsid w:val="003F3A03"/>
    <w:rsid w:val="003F6448"/>
    <w:rsid w:val="003F75A2"/>
    <w:rsid w:val="003F7BA1"/>
    <w:rsid w:val="00402EFD"/>
    <w:rsid w:val="004058B7"/>
    <w:rsid w:val="00406826"/>
    <w:rsid w:val="00406FB8"/>
    <w:rsid w:val="004076EC"/>
    <w:rsid w:val="00412A6A"/>
    <w:rsid w:val="00413AF5"/>
    <w:rsid w:val="004266AE"/>
    <w:rsid w:val="0043019B"/>
    <w:rsid w:val="004320F7"/>
    <w:rsid w:val="00433F1B"/>
    <w:rsid w:val="004443F2"/>
    <w:rsid w:val="0044736D"/>
    <w:rsid w:val="00452234"/>
    <w:rsid w:val="004541C1"/>
    <w:rsid w:val="0046255F"/>
    <w:rsid w:val="00470106"/>
    <w:rsid w:val="004768E7"/>
    <w:rsid w:val="004848BC"/>
    <w:rsid w:val="00494149"/>
    <w:rsid w:val="004A0F13"/>
    <w:rsid w:val="004A1378"/>
    <w:rsid w:val="004A1997"/>
    <w:rsid w:val="004A40AF"/>
    <w:rsid w:val="004A7D39"/>
    <w:rsid w:val="004C5363"/>
    <w:rsid w:val="004D1301"/>
    <w:rsid w:val="004D4107"/>
    <w:rsid w:val="004E056A"/>
    <w:rsid w:val="004E06A0"/>
    <w:rsid w:val="004E6B19"/>
    <w:rsid w:val="004F35F3"/>
    <w:rsid w:val="005055C7"/>
    <w:rsid w:val="00505BD6"/>
    <w:rsid w:val="00506593"/>
    <w:rsid w:val="00511050"/>
    <w:rsid w:val="00515A21"/>
    <w:rsid w:val="00520F16"/>
    <w:rsid w:val="005224EA"/>
    <w:rsid w:val="00523B20"/>
    <w:rsid w:val="005240DC"/>
    <w:rsid w:val="00534FCF"/>
    <w:rsid w:val="005366AD"/>
    <w:rsid w:val="00537D5A"/>
    <w:rsid w:val="0054162C"/>
    <w:rsid w:val="00560D96"/>
    <w:rsid w:val="00561A7A"/>
    <w:rsid w:val="00561ED8"/>
    <w:rsid w:val="00562E00"/>
    <w:rsid w:val="00563113"/>
    <w:rsid w:val="00577023"/>
    <w:rsid w:val="0057756B"/>
    <w:rsid w:val="00577C99"/>
    <w:rsid w:val="005809D0"/>
    <w:rsid w:val="00586DB0"/>
    <w:rsid w:val="00586E9F"/>
    <w:rsid w:val="00591F19"/>
    <w:rsid w:val="00593F85"/>
    <w:rsid w:val="00594585"/>
    <w:rsid w:val="00595ED0"/>
    <w:rsid w:val="005969B4"/>
    <w:rsid w:val="0059732A"/>
    <w:rsid w:val="00597C25"/>
    <w:rsid w:val="005A0C37"/>
    <w:rsid w:val="005A2A30"/>
    <w:rsid w:val="005B08D9"/>
    <w:rsid w:val="005B153C"/>
    <w:rsid w:val="005B52D4"/>
    <w:rsid w:val="005C2CFB"/>
    <w:rsid w:val="005D03E2"/>
    <w:rsid w:val="005D23F7"/>
    <w:rsid w:val="005D617B"/>
    <w:rsid w:val="005D7F0F"/>
    <w:rsid w:val="005E1400"/>
    <w:rsid w:val="005E44E9"/>
    <w:rsid w:val="005E4EE1"/>
    <w:rsid w:val="005E5E1C"/>
    <w:rsid w:val="005F3673"/>
    <w:rsid w:val="005F5D12"/>
    <w:rsid w:val="005F6B58"/>
    <w:rsid w:val="0060110F"/>
    <w:rsid w:val="006013C5"/>
    <w:rsid w:val="00606DE5"/>
    <w:rsid w:val="006109BB"/>
    <w:rsid w:val="00611D51"/>
    <w:rsid w:val="00613283"/>
    <w:rsid w:val="00615FE0"/>
    <w:rsid w:val="00616160"/>
    <w:rsid w:val="0062055E"/>
    <w:rsid w:val="00622F00"/>
    <w:rsid w:val="00632452"/>
    <w:rsid w:val="00633EE9"/>
    <w:rsid w:val="00642C3C"/>
    <w:rsid w:val="00643878"/>
    <w:rsid w:val="006439E7"/>
    <w:rsid w:val="00644418"/>
    <w:rsid w:val="00644A86"/>
    <w:rsid w:val="00644C4F"/>
    <w:rsid w:val="00650971"/>
    <w:rsid w:val="00654333"/>
    <w:rsid w:val="00655EED"/>
    <w:rsid w:val="00661B0D"/>
    <w:rsid w:val="0066258F"/>
    <w:rsid w:val="00666DE6"/>
    <w:rsid w:val="00672376"/>
    <w:rsid w:val="0067337B"/>
    <w:rsid w:val="00673BF7"/>
    <w:rsid w:val="00675398"/>
    <w:rsid w:val="00676B52"/>
    <w:rsid w:val="00683E8D"/>
    <w:rsid w:val="00684375"/>
    <w:rsid w:val="0068577D"/>
    <w:rsid w:val="006922E2"/>
    <w:rsid w:val="006925AA"/>
    <w:rsid w:val="00693DBD"/>
    <w:rsid w:val="006A3968"/>
    <w:rsid w:val="006A78D8"/>
    <w:rsid w:val="006A7D91"/>
    <w:rsid w:val="006B1288"/>
    <w:rsid w:val="006B1467"/>
    <w:rsid w:val="006B4A71"/>
    <w:rsid w:val="006C055A"/>
    <w:rsid w:val="006C1E1D"/>
    <w:rsid w:val="006C63CD"/>
    <w:rsid w:val="006D0D9F"/>
    <w:rsid w:val="006D331C"/>
    <w:rsid w:val="006E42AE"/>
    <w:rsid w:val="0070004F"/>
    <w:rsid w:val="007207BB"/>
    <w:rsid w:val="00723E38"/>
    <w:rsid w:val="0073238E"/>
    <w:rsid w:val="007377D7"/>
    <w:rsid w:val="00740759"/>
    <w:rsid w:val="00751C6A"/>
    <w:rsid w:val="00764025"/>
    <w:rsid w:val="00764250"/>
    <w:rsid w:val="00764E58"/>
    <w:rsid w:val="0077570B"/>
    <w:rsid w:val="007763EC"/>
    <w:rsid w:val="00791107"/>
    <w:rsid w:val="00791874"/>
    <w:rsid w:val="00793095"/>
    <w:rsid w:val="00796FD7"/>
    <w:rsid w:val="007A1A32"/>
    <w:rsid w:val="007A6DFE"/>
    <w:rsid w:val="007B25DF"/>
    <w:rsid w:val="007B5762"/>
    <w:rsid w:val="007B5F3F"/>
    <w:rsid w:val="007B6769"/>
    <w:rsid w:val="007C1CB9"/>
    <w:rsid w:val="007C4041"/>
    <w:rsid w:val="007C77A6"/>
    <w:rsid w:val="007D204C"/>
    <w:rsid w:val="007E4904"/>
    <w:rsid w:val="007E4BAC"/>
    <w:rsid w:val="007E6B23"/>
    <w:rsid w:val="007F5B7B"/>
    <w:rsid w:val="007F6FB6"/>
    <w:rsid w:val="00800702"/>
    <w:rsid w:val="008061DA"/>
    <w:rsid w:val="00806750"/>
    <w:rsid w:val="00814415"/>
    <w:rsid w:val="00832ABA"/>
    <w:rsid w:val="00841393"/>
    <w:rsid w:val="008453A9"/>
    <w:rsid w:val="00853BB5"/>
    <w:rsid w:val="00856F03"/>
    <w:rsid w:val="00857944"/>
    <w:rsid w:val="00874AE0"/>
    <w:rsid w:val="00875565"/>
    <w:rsid w:val="00876FF5"/>
    <w:rsid w:val="00877BEC"/>
    <w:rsid w:val="0088180E"/>
    <w:rsid w:val="00884C08"/>
    <w:rsid w:val="00885255"/>
    <w:rsid w:val="00885A90"/>
    <w:rsid w:val="008977AA"/>
    <w:rsid w:val="008A58FA"/>
    <w:rsid w:val="008B04C7"/>
    <w:rsid w:val="008B4231"/>
    <w:rsid w:val="008B7C33"/>
    <w:rsid w:val="008C4718"/>
    <w:rsid w:val="008E29E4"/>
    <w:rsid w:val="008E33AB"/>
    <w:rsid w:val="008F13AF"/>
    <w:rsid w:val="008F3AD4"/>
    <w:rsid w:val="00902DF1"/>
    <w:rsid w:val="0090326B"/>
    <w:rsid w:val="00907E9E"/>
    <w:rsid w:val="00924A9A"/>
    <w:rsid w:val="0092647D"/>
    <w:rsid w:val="00940B79"/>
    <w:rsid w:val="00943F03"/>
    <w:rsid w:val="0094463B"/>
    <w:rsid w:val="0094536B"/>
    <w:rsid w:val="009476B5"/>
    <w:rsid w:val="00951FF2"/>
    <w:rsid w:val="00952E49"/>
    <w:rsid w:val="00955EFF"/>
    <w:rsid w:val="00960F26"/>
    <w:rsid w:val="00966F62"/>
    <w:rsid w:val="009707C5"/>
    <w:rsid w:val="0098058E"/>
    <w:rsid w:val="0098128D"/>
    <w:rsid w:val="0098152B"/>
    <w:rsid w:val="00984F4D"/>
    <w:rsid w:val="0098503C"/>
    <w:rsid w:val="00987977"/>
    <w:rsid w:val="00987D64"/>
    <w:rsid w:val="00994E98"/>
    <w:rsid w:val="009A13FB"/>
    <w:rsid w:val="009A620B"/>
    <w:rsid w:val="009C0FAB"/>
    <w:rsid w:val="009C4A54"/>
    <w:rsid w:val="009C4C90"/>
    <w:rsid w:val="009D127F"/>
    <w:rsid w:val="009D3764"/>
    <w:rsid w:val="009D7A7D"/>
    <w:rsid w:val="009E4B80"/>
    <w:rsid w:val="009E4BD7"/>
    <w:rsid w:val="009F1113"/>
    <w:rsid w:val="009F174F"/>
    <w:rsid w:val="009F6760"/>
    <w:rsid w:val="00A06657"/>
    <w:rsid w:val="00A131D9"/>
    <w:rsid w:val="00A34345"/>
    <w:rsid w:val="00A35209"/>
    <w:rsid w:val="00A429AB"/>
    <w:rsid w:val="00A45F75"/>
    <w:rsid w:val="00A52CDE"/>
    <w:rsid w:val="00A70FCD"/>
    <w:rsid w:val="00A71B4C"/>
    <w:rsid w:val="00A725A8"/>
    <w:rsid w:val="00A7780C"/>
    <w:rsid w:val="00A77A6E"/>
    <w:rsid w:val="00A83FBA"/>
    <w:rsid w:val="00A901F3"/>
    <w:rsid w:val="00A953D1"/>
    <w:rsid w:val="00A95848"/>
    <w:rsid w:val="00AA04FE"/>
    <w:rsid w:val="00AA47FA"/>
    <w:rsid w:val="00AA4B16"/>
    <w:rsid w:val="00AA5AE3"/>
    <w:rsid w:val="00AB3042"/>
    <w:rsid w:val="00AB34BD"/>
    <w:rsid w:val="00AC10B8"/>
    <w:rsid w:val="00AD1631"/>
    <w:rsid w:val="00AD1E76"/>
    <w:rsid w:val="00AD3592"/>
    <w:rsid w:val="00AE1441"/>
    <w:rsid w:val="00AF7A2B"/>
    <w:rsid w:val="00B024EF"/>
    <w:rsid w:val="00B044D6"/>
    <w:rsid w:val="00B050CE"/>
    <w:rsid w:val="00B10443"/>
    <w:rsid w:val="00B11FF4"/>
    <w:rsid w:val="00B126F9"/>
    <w:rsid w:val="00B15777"/>
    <w:rsid w:val="00B20AC4"/>
    <w:rsid w:val="00B2229C"/>
    <w:rsid w:val="00B30421"/>
    <w:rsid w:val="00B30A73"/>
    <w:rsid w:val="00B31470"/>
    <w:rsid w:val="00B32039"/>
    <w:rsid w:val="00B4145D"/>
    <w:rsid w:val="00B4495A"/>
    <w:rsid w:val="00B5301B"/>
    <w:rsid w:val="00B56254"/>
    <w:rsid w:val="00B61454"/>
    <w:rsid w:val="00B7661D"/>
    <w:rsid w:val="00B8111A"/>
    <w:rsid w:val="00B83EC0"/>
    <w:rsid w:val="00B871A7"/>
    <w:rsid w:val="00B91E33"/>
    <w:rsid w:val="00B933CA"/>
    <w:rsid w:val="00B93F09"/>
    <w:rsid w:val="00BA0AFA"/>
    <w:rsid w:val="00BD342C"/>
    <w:rsid w:val="00BD43C1"/>
    <w:rsid w:val="00BE3E68"/>
    <w:rsid w:val="00BE4FFE"/>
    <w:rsid w:val="00C00196"/>
    <w:rsid w:val="00C018CE"/>
    <w:rsid w:val="00C01D71"/>
    <w:rsid w:val="00C03183"/>
    <w:rsid w:val="00C04E97"/>
    <w:rsid w:val="00C20DDE"/>
    <w:rsid w:val="00C22A54"/>
    <w:rsid w:val="00C233FB"/>
    <w:rsid w:val="00C4498B"/>
    <w:rsid w:val="00C479A6"/>
    <w:rsid w:val="00C53CAA"/>
    <w:rsid w:val="00C54F83"/>
    <w:rsid w:val="00C55A2D"/>
    <w:rsid w:val="00C653DD"/>
    <w:rsid w:val="00C7132D"/>
    <w:rsid w:val="00C718CE"/>
    <w:rsid w:val="00C74821"/>
    <w:rsid w:val="00C928A1"/>
    <w:rsid w:val="00C94F43"/>
    <w:rsid w:val="00C9684D"/>
    <w:rsid w:val="00CA70DF"/>
    <w:rsid w:val="00CA7908"/>
    <w:rsid w:val="00CA7EA6"/>
    <w:rsid w:val="00CB639A"/>
    <w:rsid w:val="00CC1AD1"/>
    <w:rsid w:val="00CC40D4"/>
    <w:rsid w:val="00CD1BE5"/>
    <w:rsid w:val="00CD1F0A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CF77A5"/>
    <w:rsid w:val="00D04808"/>
    <w:rsid w:val="00D0521F"/>
    <w:rsid w:val="00D06E1F"/>
    <w:rsid w:val="00D13B9B"/>
    <w:rsid w:val="00D218B9"/>
    <w:rsid w:val="00D2341C"/>
    <w:rsid w:val="00D3523A"/>
    <w:rsid w:val="00D37E0F"/>
    <w:rsid w:val="00D4338D"/>
    <w:rsid w:val="00D45D01"/>
    <w:rsid w:val="00D53CB4"/>
    <w:rsid w:val="00D5452C"/>
    <w:rsid w:val="00D55C32"/>
    <w:rsid w:val="00D72818"/>
    <w:rsid w:val="00D81400"/>
    <w:rsid w:val="00D814BF"/>
    <w:rsid w:val="00D816D1"/>
    <w:rsid w:val="00D8325A"/>
    <w:rsid w:val="00DA03E8"/>
    <w:rsid w:val="00DA27C1"/>
    <w:rsid w:val="00DB2DA1"/>
    <w:rsid w:val="00DB39E1"/>
    <w:rsid w:val="00DC0973"/>
    <w:rsid w:val="00DD4225"/>
    <w:rsid w:val="00DD77AE"/>
    <w:rsid w:val="00DD7D5C"/>
    <w:rsid w:val="00DE023E"/>
    <w:rsid w:val="00DE05C3"/>
    <w:rsid w:val="00DE0647"/>
    <w:rsid w:val="00DE0957"/>
    <w:rsid w:val="00DE3619"/>
    <w:rsid w:val="00DE57B1"/>
    <w:rsid w:val="00DE6BD7"/>
    <w:rsid w:val="00DE7867"/>
    <w:rsid w:val="00DF01E4"/>
    <w:rsid w:val="00DF09BA"/>
    <w:rsid w:val="00DF0C34"/>
    <w:rsid w:val="00DF2482"/>
    <w:rsid w:val="00DF4ECB"/>
    <w:rsid w:val="00DF78EC"/>
    <w:rsid w:val="00E01466"/>
    <w:rsid w:val="00E036D3"/>
    <w:rsid w:val="00E03A50"/>
    <w:rsid w:val="00E046D7"/>
    <w:rsid w:val="00E04AAC"/>
    <w:rsid w:val="00E04D75"/>
    <w:rsid w:val="00E06FDF"/>
    <w:rsid w:val="00E14EA3"/>
    <w:rsid w:val="00E17370"/>
    <w:rsid w:val="00E243A4"/>
    <w:rsid w:val="00E31A90"/>
    <w:rsid w:val="00E3246A"/>
    <w:rsid w:val="00E36CD5"/>
    <w:rsid w:val="00E37A74"/>
    <w:rsid w:val="00E50728"/>
    <w:rsid w:val="00E57FD7"/>
    <w:rsid w:val="00E60F3A"/>
    <w:rsid w:val="00E63B08"/>
    <w:rsid w:val="00E63E73"/>
    <w:rsid w:val="00E64D24"/>
    <w:rsid w:val="00E70577"/>
    <w:rsid w:val="00E72031"/>
    <w:rsid w:val="00E73026"/>
    <w:rsid w:val="00E73CC3"/>
    <w:rsid w:val="00E75A45"/>
    <w:rsid w:val="00E76987"/>
    <w:rsid w:val="00E779CA"/>
    <w:rsid w:val="00E77EFC"/>
    <w:rsid w:val="00E80346"/>
    <w:rsid w:val="00E80763"/>
    <w:rsid w:val="00E8265B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3F80"/>
    <w:rsid w:val="00EA72E5"/>
    <w:rsid w:val="00EB2029"/>
    <w:rsid w:val="00EB4E22"/>
    <w:rsid w:val="00EC2A7F"/>
    <w:rsid w:val="00EC560B"/>
    <w:rsid w:val="00ED2926"/>
    <w:rsid w:val="00ED2CFF"/>
    <w:rsid w:val="00ED3238"/>
    <w:rsid w:val="00EE26A2"/>
    <w:rsid w:val="00EE2BFC"/>
    <w:rsid w:val="00EE3072"/>
    <w:rsid w:val="00EE6315"/>
    <w:rsid w:val="00EE69C0"/>
    <w:rsid w:val="00EF7354"/>
    <w:rsid w:val="00F03823"/>
    <w:rsid w:val="00F07869"/>
    <w:rsid w:val="00F10A47"/>
    <w:rsid w:val="00F140A5"/>
    <w:rsid w:val="00F166AD"/>
    <w:rsid w:val="00F21D67"/>
    <w:rsid w:val="00F237D2"/>
    <w:rsid w:val="00F26594"/>
    <w:rsid w:val="00F274ED"/>
    <w:rsid w:val="00F31544"/>
    <w:rsid w:val="00F32B4F"/>
    <w:rsid w:val="00F37437"/>
    <w:rsid w:val="00F40CE0"/>
    <w:rsid w:val="00F42A68"/>
    <w:rsid w:val="00F431C8"/>
    <w:rsid w:val="00F457A8"/>
    <w:rsid w:val="00F62C8E"/>
    <w:rsid w:val="00F65ADA"/>
    <w:rsid w:val="00F73713"/>
    <w:rsid w:val="00F753CD"/>
    <w:rsid w:val="00F8188A"/>
    <w:rsid w:val="00F82003"/>
    <w:rsid w:val="00FA2253"/>
    <w:rsid w:val="00FC608E"/>
    <w:rsid w:val="00FD14CC"/>
    <w:rsid w:val="00FD3A6C"/>
    <w:rsid w:val="00FE0734"/>
    <w:rsid w:val="00FE2273"/>
    <w:rsid w:val="00FE32AD"/>
    <w:rsid w:val="00FE450E"/>
    <w:rsid w:val="00FE6512"/>
    <w:rsid w:val="00FE78E1"/>
    <w:rsid w:val="00FF0230"/>
    <w:rsid w:val="00FF1FF8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C5"/>
    <w:pPr>
      <w:keepNext/>
      <w:keepLines/>
      <w:numPr>
        <w:numId w:val="29"/>
      </w:numPr>
      <w:spacing w:before="240" w:after="0" w:line="256" w:lineRule="auto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3C5"/>
    <w:pPr>
      <w:keepNext/>
      <w:keepLines/>
      <w:numPr>
        <w:ilvl w:val="1"/>
        <w:numId w:val="29"/>
      </w:numPr>
      <w:spacing w:before="40" w:after="80" w:line="256" w:lineRule="auto"/>
      <w:ind w:left="360" w:hanging="38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013C5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3C5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7D2"/>
    <w:pPr>
      <w:spacing w:after="0" w:line="240" w:lineRule="auto"/>
    </w:pPr>
    <w:rPr>
      <w:rFonts w:ascii="Consolas" w:hAnsi="Consolas" w:cs="Angsana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7D2"/>
    <w:rPr>
      <w:rFonts w:ascii="Consolas" w:hAnsi="Consolas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ode.org/Public/12.0.0/ucd/CompositionExclusions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code.org/reports/tr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18</cp:revision>
  <cp:lastPrinted>2019-07-24T18:38:00Z</cp:lastPrinted>
  <dcterms:created xsi:type="dcterms:W3CDTF">2019-07-24T18:38:00Z</dcterms:created>
  <dcterms:modified xsi:type="dcterms:W3CDTF">2019-10-16T10:07:00Z</dcterms:modified>
</cp:coreProperties>
</file>