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3" w:rsidRDefault="00504AAC" w:rsidP="00504AAC">
      <w:pPr>
        <w:pStyle w:val="Title"/>
      </w:pPr>
      <w:r>
        <w:t>IP Review of Bengali (</w:t>
      </w:r>
      <w:proofErr w:type="spellStart"/>
      <w:r>
        <w:t>Bangla</w:t>
      </w:r>
      <w:proofErr w:type="spellEnd"/>
      <w:r>
        <w:t>) LGR Draft</w:t>
      </w:r>
    </w:p>
    <w:p w:rsidR="00504AAC" w:rsidRDefault="00504AAC" w:rsidP="00504AAC">
      <w:r>
        <w:t xml:space="preserve">DATE: </w:t>
      </w:r>
      <w:r w:rsidR="005430CE">
        <w:t>February</w:t>
      </w:r>
      <w:r w:rsidR="005430CE">
        <w:t xml:space="preserve"> </w:t>
      </w:r>
      <w:r w:rsidR="005430CE">
        <w:t>18</w:t>
      </w:r>
      <w:r>
        <w:t>, 2019</w:t>
      </w:r>
    </w:p>
    <w:p w:rsidR="00504AAC" w:rsidRDefault="00504AAC" w:rsidP="00504AAC">
      <w:r>
        <w:t xml:space="preserve">VERSION reviewed:  </w:t>
      </w:r>
      <w:r w:rsidR="00A1785F">
        <w:t>version</w:t>
      </w:r>
      <w:r w:rsidR="00244D0A">
        <w:t xml:space="preserve"> 4</w:t>
      </w:r>
      <w:r w:rsidR="005430CE">
        <w:t>.8.1</w:t>
      </w:r>
      <w:r w:rsidR="00A1785F">
        <w:t xml:space="preserve"> (</w:t>
      </w:r>
      <w:r w:rsidRPr="00504AAC">
        <w:t>xml</w:t>
      </w:r>
      <w:r w:rsidR="00A1785F">
        <w:t xml:space="preserve"> and supporting document</w:t>
      </w:r>
      <w:r w:rsidR="005430CE">
        <w:t xml:space="preserve">, except label file is </w:t>
      </w:r>
      <w:proofErr w:type="gramStart"/>
      <w:r w:rsidR="005430CE">
        <w:t>19oct15</w:t>
      </w:r>
      <w:proofErr w:type="gramEnd"/>
      <w:r w:rsidR="00A1785F">
        <w:t>)</w:t>
      </w:r>
    </w:p>
    <w:p w:rsidR="00504AAC" w:rsidRDefault="00504AAC" w:rsidP="00504AAC">
      <w:pPr>
        <w:pStyle w:val="Heading1"/>
      </w:pPr>
      <w:r>
        <w:t>Overview</w:t>
      </w:r>
    </w:p>
    <w:p w:rsidR="00A1785F" w:rsidRPr="00A1785F" w:rsidRDefault="00A1785F" w:rsidP="005430CE">
      <w:r>
        <w:t>The proposal appears to be in good shape</w:t>
      </w:r>
      <w:r w:rsidR="005430CE">
        <w:t xml:space="preserve"> and the IP sees no obstacle </w:t>
      </w:r>
      <w:r w:rsidR="003D10B1">
        <w:t>to</w:t>
      </w:r>
      <w:r w:rsidR="003D10B1">
        <w:t xml:space="preserve"> </w:t>
      </w:r>
      <w:r w:rsidR="005430CE">
        <w:t>taking this proposal to public comment</w:t>
      </w:r>
      <w:r>
        <w:t xml:space="preserve">. </w:t>
      </w:r>
      <w:r w:rsidR="005430CE">
        <w:t xml:space="preserve">The IP tested against a corpus of 70K </w:t>
      </w:r>
      <w:r w:rsidR="003D10B1">
        <w:t xml:space="preserve">putative </w:t>
      </w:r>
      <w:r w:rsidR="005430CE">
        <w:t xml:space="preserve">labels and found the rejected percentage very low (commensurate with noise/spelling error expected in the corpus). </w:t>
      </w:r>
      <w:r w:rsidR="003D10B1">
        <w:t xml:space="preserve"> A </w:t>
      </w:r>
      <w:r w:rsidR="005430CE">
        <w:t>couple of small issues are listed below.</w:t>
      </w:r>
    </w:p>
    <w:p w:rsidR="00504AAC" w:rsidRPr="00504AAC" w:rsidRDefault="00504AAC" w:rsidP="003D10B1">
      <w:pPr>
        <w:pStyle w:val="Heading1"/>
      </w:pPr>
      <w:r>
        <w:t>Comments</w:t>
      </w:r>
    </w:p>
    <w:p w:rsidR="00504AAC" w:rsidRDefault="009721A0" w:rsidP="00504AAC">
      <w:r>
        <w:t xml:space="preserve">(1) </w:t>
      </w:r>
      <w:r w:rsidR="005430CE">
        <w:t>There was no update</w:t>
      </w:r>
      <w:r w:rsidR="003D10B1">
        <w:t>d</w:t>
      </w:r>
      <w:r w:rsidR="005430CE">
        <w:t xml:space="preserve"> test label file, so we tested the </w:t>
      </w:r>
      <w:proofErr w:type="gramStart"/>
      <w:r w:rsidR="005430CE">
        <w:t>19oct15</w:t>
      </w:r>
      <w:proofErr w:type="gramEnd"/>
      <w:r w:rsidR="005430CE">
        <w:t xml:space="preserve"> version. That version has on</w:t>
      </w:r>
      <w:r w:rsidR="003D10B1">
        <w:t>e</w:t>
      </w:r>
      <w:r w:rsidR="005430CE">
        <w:t xml:space="preserve"> label that is not normalized to NFC.</w:t>
      </w:r>
    </w:p>
    <w:p w:rsidR="009721A0" w:rsidRPr="0050632D" w:rsidRDefault="009721A0" w:rsidP="00504AAC">
      <w:pPr>
        <w:rPr>
          <w:color w:val="00B050"/>
        </w:rPr>
      </w:pPr>
      <w:r w:rsidRPr="009721A0">
        <w:rPr>
          <w:b/>
          <w:bCs/>
        </w:rPr>
        <w:t>Recommendation:</w:t>
      </w:r>
      <w:r>
        <w:t xml:space="preserve"> </w:t>
      </w:r>
      <w:r w:rsidR="005430CE" w:rsidRPr="005430CE">
        <w:t>please normalize or pick a different test label</w:t>
      </w:r>
      <w:r w:rsidR="00110339" w:rsidRPr="005430CE">
        <w:t xml:space="preserve">. </w:t>
      </w:r>
      <w:r w:rsidR="0050632D" w:rsidRPr="005430CE">
        <w:br/>
      </w:r>
    </w:p>
    <w:p w:rsidR="005430CE" w:rsidRPr="005430CE" w:rsidRDefault="00504AAC" w:rsidP="005430CE">
      <w:r w:rsidRPr="00504AAC">
        <w:t xml:space="preserve">(2) </w:t>
      </w:r>
      <w:r w:rsidR="005430CE" w:rsidRPr="005430CE">
        <w:t>There are several small issues with the wording of the 2</w:t>
      </w:r>
      <w:r w:rsidR="005430CE" w:rsidRPr="005430CE">
        <w:rPr>
          <w:vertAlign w:val="superscript"/>
        </w:rPr>
        <w:t>nd</w:t>
      </w:r>
      <w:r w:rsidR="005430CE" w:rsidRPr="005430CE">
        <w:t xml:space="preserve"> paragraph in section 3.3.6 Nukta that should probably be addressed by a slight rewording.</w:t>
      </w:r>
    </w:p>
    <w:p w:rsidR="005430CE" w:rsidRPr="005430CE" w:rsidRDefault="005430CE" w:rsidP="005430CE">
      <w:r w:rsidRPr="005430CE">
        <w:t>(</w:t>
      </w:r>
      <w:r w:rsidR="003D10B1">
        <w:t>2.1</w:t>
      </w:r>
      <w:r w:rsidRPr="005430CE">
        <w:t xml:space="preserve">) </w:t>
      </w:r>
      <w:proofErr w:type="gramStart"/>
      <w:r w:rsidRPr="005430CE">
        <w:t>The</w:t>
      </w:r>
      <w:proofErr w:type="gramEnd"/>
      <w:r w:rsidRPr="005430CE">
        <w:t xml:space="preserve"> text uses "The UNICODE" which is not the preferred way of citing "The Unicode Standard".</w:t>
      </w:r>
    </w:p>
    <w:p w:rsidR="005430CE" w:rsidRPr="005430CE" w:rsidRDefault="005430CE" w:rsidP="005430CE">
      <w:r w:rsidRPr="005430CE">
        <w:t>(2</w:t>
      </w:r>
      <w:r w:rsidR="003D10B1">
        <w:t>.2</w:t>
      </w:r>
      <w:r w:rsidRPr="005430CE">
        <w:t xml:space="preserve">) </w:t>
      </w:r>
      <w:proofErr w:type="gramStart"/>
      <w:r w:rsidRPr="005430CE">
        <w:t>It</w:t>
      </w:r>
      <w:proofErr w:type="gramEnd"/>
      <w:r w:rsidRPr="005430CE">
        <w:t xml:space="preserve"> is the definition of "composition exclusion" in Unicode Normalization Form C, not the character code tables, that define the sequences as the normalized form.</w:t>
      </w:r>
    </w:p>
    <w:p w:rsidR="005430CE" w:rsidRPr="005430CE" w:rsidRDefault="005430CE" w:rsidP="005430CE">
      <w:r w:rsidRPr="005430CE">
        <w:t>(</w:t>
      </w:r>
      <w:r w:rsidR="003D10B1">
        <w:t>2.</w:t>
      </w:r>
      <w:r w:rsidRPr="005430CE">
        <w:t xml:space="preserve">3) </w:t>
      </w:r>
      <w:proofErr w:type="gramStart"/>
      <w:r w:rsidRPr="005430CE">
        <w:t>The</w:t>
      </w:r>
      <w:proofErr w:type="gramEnd"/>
      <w:r w:rsidRPr="005430CE">
        <w:t xml:space="preserve"> requirement that IDNs must use NFC is laid down in RFC 5891, not the Unicode Standard, and RFC 7940 mirrors this requirement for the specification of label generation rules.</w:t>
      </w:r>
    </w:p>
    <w:p w:rsidR="005430CE" w:rsidRPr="005430CE" w:rsidRDefault="005430CE" w:rsidP="005430CE">
      <w:r w:rsidRPr="005430CE">
        <w:t>We bring to the GP's attention the following suggestion for alternative wording:</w:t>
      </w:r>
    </w:p>
    <w:p w:rsidR="00504AAC" w:rsidRDefault="005430CE" w:rsidP="003D10B1">
      <w:pPr>
        <w:ind w:left="720"/>
      </w:pPr>
      <w:r w:rsidRPr="005430CE">
        <w:t>The IDNA Protoc</w:t>
      </w:r>
      <w:r>
        <w:t>ol (RFC 5891) states that IDNs </w:t>
      </w:r>
      <w:r w:rsidRPr="005430CE">
        <w:t xml:space="preserve">must be in Unicode Normalization Form C (NFC). RFC 7940 applies this requirement to LGRs. The definition of NFC in the Unicode Standard contains a number of composition exclusions. As a result, the </w:t>
      </w:r>
      <w:proofErr w:type="spellStart"/>
      <w:r w:rsidRPr="005430CE">
        <w:t>Bangla</w:t>
      </w:r>
      <w:proofErr w:type="spellEnd"/>
      <w:r w:rsidRPr="005430CE">
        <w:t xml:space="preserve"> letters </w:t>
      </w:r>
      <w:r w:rsidRPr="005430CE">
        <w:rPr>
          <w:rFonts w:ascii="Nirmala UI" w:hAnsi="Nirmala UI" w:cs="Nirmala UI" w:hint="cs"/>
          <w:cs/>
          <w:lang w:bidi="bn-IN"/>
        </w:rPr>
        <w:t>য়</w:t>
      </w:r>
      <w:r w:rsidRPr="005430CE">
        <w:rPr>
          <w:rFonts w:ascii="DaunPenh" w:hAnsi="DaunPenh" w:cs="DaunPenh" w:hint="cs"/>
          <w:cs/>
          <w:lang w:bidi="bn-IN"/>
        </w:rPr>
        <w:t xml:space="preserve"> </w:t>
      </w:r>
      <w:r w:rsidRPr="005430CE">
        <w:t xml:space="preserve">YYA, </w:t>
      </w:r>
      <w:r w:rsidRPr="005430CE">
        <w:rPr>
          <w:rFonts w:ascii="Nirmala UI" w:hAnsi="Nirmala UI" w:cs="Nirmala UI" w:hint="cs"/>
          <w:cs/>
          <w:lang w:bidi="bn-IN"/>
        </w:rPr>
        <w:t>ড়</w:t>
      </w:r>
      <w:r w:rsidRPr="005430CE">
        <w:rPr>
          <w:rFonts w:ascii="DaunPenh" w:hAnsi="DaunPenh" w:cs="DaunPenh" w:hint="cs"/>
          <w:cs/>
          <w:lang w:bidi="bn-IN"/>
        </w:rPr>
        <w:t xml:space="preserve"> </w:t>
      </w:r>
      <w:r w:rsidRPr="005430CE">
        <w:t xml:space="preserve">RRA and </w:t>
      </w:r>
      <w:r w:rsidRPr="005430CE">
        <w:rPr>
          <w:rFonts w:ascii="Nirmala UI" w:hAnsi="Nirmala UI" w:cs="Nirmala UI" w:hint="cs"/>
          <w:cs/>
          <w:lang w:bidi="bn-IN"/>
        </w:rPr>
        <w:t>ঢ়</w:t>
      </w:r>
      <w:r w:rsidRPr="005430CE">
        <w:t xml:space="preserve"> RRHA have to be represented in the this LGR by using the sequences (YA +Nukta: U+9AF + U+09BC), (DDA + Nukta: U+9A1 + U+09BC), and  (DDHA + Nukta: U+9A2 + U+09BC) instead of the single code points YYA (U+9DF), RRA (U+09DC), and RRHA (U+09DD), although the  use of ‘Nukta’ is otherwise completely unnatural in </w:t>
      </w:r>
      <w:proofErr w:type="spellStart"/>
      <w:r w:rsidRPr="005430CE">
        <w:t>Bangla</w:t>
      </w:r>
      <w:proofErr w:type="spellEnd"/>
      <w:r w:rsidRPr="005430CE">
        <w:t>.</w:t>
      </w:r>
    </w:p>
    <w:p w:rsidR="00DA3D74" w:rsidRPr="00871476" w:rsidRDefault="009721A0" w:rsidP="003D10B1">
      <w:r w:rsidRPr="009721A0">
        <w:rPr>
          <w:b/>
          <w:bCs/>
        </w:rPr>
        <w:t>Recommendation:</w:t>
      </w:r>
      <w:r>
        <w:t xml:space="preserve"> </w:t>
      </w:r>
      <w:r w:rsidR="005430CE" w:rsidRPr="005430CE">
        <w:t>suggest revising the wording, if possible</w:t>
      </w:r>
      <w:r w:rsidR="0050632D" w:rsidRPr="005430CE">
        <w:br/>
      </w:r>
      <w:bookmarkStart w:id="0" w:name="_GoBack"/>
      <w:bookmarkEnd w:id="0"/>
    </w:p>
    <w:sectPr w:rsidR="00DA3D74" w:rsidRPr="00871476" w:rsidSect="0066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trackRevisions/>
  <w:defaultTabStop w:val="720"/>
  <w:characterSpacingControl w:val="doNotCompress"/>
  <w:compat>
    <w:useFELayout/>
  </w:compat>
  <w:rsids>
    <w:rsidRoot w:val="00504AAC"/>
    <w:rsid w:val="000214D5"/>
    <w:rsid w:val="00037231"/>
    <w:rsid w:val="00070A38"/>
    <w:rsid w:val="00073255"/>
    <w:rsid w:val="0009065F"/>
    <w:rsid w:val="000A266D"/>
    <w:rsid w:val="000C413B"/>
    <w:rsid w:val="000C7CA8"/>
    <w:rsid w:val="00110339"/>
    <w:rsid w:val="00185725"/>
    <w:rsid w:val="00192F11"/>
    <w:rsid w:val="001B5667"/>
    <w:rsid w:val="0021414F"/>
    <w:rsid w:val="00233D98"/>
    <w:rsid w:val="00244D0A"/>
    <w:rsid w:val="002A6A13"/>
    <w:rsid w:val="002A71E2"/>
    <w:rsid w:val="00302637"/>
    <w:rsid w:val="00346238"/>
    <w:rsid w:val="00351FA0"/>
    <w:rsid w:val="00352421"/>
    <w:rsid w:val="003A0C62"/>
    <w:rsid w:val="003D10B1"/>
    <w:rsid w:val="004317DC"/>
    <w:rsid w:val="004363E6"/>
    <w:rsid w:val="00450070"/>
    <w:rsid w:val="00472BF6"/>
    <w:rsid w:val="00504AAC"/>
    <w:rsid w:val="0050632D"/>
    <w:rsid w:val="005430CE"/>
    <w:rsid w:val="00572E58"/>
    <w:rsid w:val="005741B8"/>
    <w:rsid w:val="005838A7"/>
    <w:rsid w:val="0058572D"/>
    <w:rsid w:val="005A0C37"/>
    <w:rsid w:val="005B6CD4"/>
    <w:rsid w:val="005C6D7F"/>
    <w:rsid w:val="0060082F"/>
    <w:rsid w:val="0066580C"/>
    <w:rsid w:val="006925EB"/>
    <w:rsid w:val="00694EDA"/>
    <w:rsid w:val="006A7CF7"/>
    <w:rsid w:val="006B6D86"/>
    <w:rsid w:val="006F7DE8"/>
    <w:rsid w:val="00757F6A"/>
    <w:rsid w:val="007A6C39"/>
    <w:rsid w:val="007B62C0"/>
    <w:rsid w:val="007D59C9"/>
    <w:rsid w:val="008412A5"/>
    <w:rsid w:val="008661AF"/>
    <w:rsid w:val="00871476"/>
    <w:rsid w:val="008776EA"/>
    <w:rsid w:val="008C314D"/>
    <w:rsid w:val="008E702D"/>
    <w:rsid w:val="009052E3"/>
    <w:rsid w:val="0091179B"/>
    <w:rsid w:val="00935415"/>
    <w:rsid w:val="0094648F"/>
    <w:rsid w:val="009477AB"/>
    <w:rsid w:val="00970718"/>
    <w:rsid w:val="009721A0"/>
    <w:rsid w:val="009A1A8D"/>
    <w:rsid w:val="009A49D8"/>
    <w:rsid w:val="00A1785F"/>
    <w:rsid w:val="00A43CE4"/>
    <w:rsid w:val="00A55658"/>
    <w:rsid w:val="00A66312"/>
    <w:rsid w:val="00A776B6"/>
    <w:rsid w:val="00AB0188"/>
    <w:rsid w:val="00B06BF0"/>
    <w:rsid w:val="00B47213"/>
    <w:rsid w:val="00B8429B"/>
    <w:rsid w:val="00BC2CA6"/>
    <w:rsid w:val="00BC33B5"/>
    <w:rsid w:val="00BD1CE5"/>
    <w:rsid w:val="00BE632C"/>
    <w:rsid w:val="00C10ED2"/>
    <w:rsid w:val="00C21B8C"/>
    <w:rsid w:val="00C25A38"/>
    <w:rsid w:val="00C339F1"/>
    <w:rsid w:val="00C62573"/>
    <w:rsid w:val="00CD4E07"/>
    <w:rsid w:val="00CE680B"/>
    <w:rsid w:val="00D01ADE"/>
    <w:rsid w:val="00D0429C"/>
    <w:rsid w:val="00DA3D74"/>
    <w:rsid w:val="00DA7FE5"/>
    <w:rsid w:val="00E26B91"/>
    <w:rsid w:val="00E403E2"/>
    <w:rsid w:val="00EC2F1E"/>
    <w:rsid w:val="00EC67A7"/>
    <w:rsid w:val="00EC68DA"/>
    <w:rsid w:val="00ED7784"/>
    <w:rsid w:val="00EF4C23"/>
    <w:rsid w:val="00F3275C"/>
    <w:rsid w:val="00F4063F"/>
    <w:rsid w:val="00FA3389"/>
    <w:rsid w:val="00FB3275"/>
    <w:rsid w:val="00FD44D1"/>
    <w:rsid w:val="00FE184A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AC"/>
  </w:style>
  <w:style w:type="paragraph" w:styleId="Heading1">
    <w:name w:val="heading 1"/>
    <w:basedOn w:val="Normal"/>
    <w:next w:val="Normal"/>
    <w:link w:val="Heading1Char"/>
    <w:uiPriority w:val="9"/>
    <w:qFormat/>
    <w:rsid w:val="00504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A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A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A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A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A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4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04A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4A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4A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04A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4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A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4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04AAC"/>
    <w:rPr>
      <w:b/>
      <w:bCs/>
    </w:rPr>
  </w:style>
  <w:style w:type="character" w:styleId="Emphasis">
    <w:name w:val="Emphasis"/>
    <w:basedOn w:val="DefaultParagraphFont"/>
    <w:uiPriority w:val="20"/>
    <w:qFormat/>
    <w:rsid w:val="00504AAC"/>
    <w:rPr>
      <w:i/>
      <w:iCs/>
    </w:rPr>
  </w:style>
  <w:style w:type="paragraph" w:styleId="NoSpacing">
    <w:name w:val="No Spacing"/>
    <w:uiPriority w:val="1"/>
    <w:qFormat/>
    <w:rsid w:val="00504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A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A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A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AA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04A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04A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4A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4A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4A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A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4A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paragraph" w:customStyle="1" w:styleId="body">
    <w:name w:val="body"/>
    <w:basedOn w:val="Normal"/>
    <w:rsid w:val="00A6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paragraph" w:customStyle="1" w:styleId="Body0">
    <w:name w:val="Body"/>
    <w:rsid w:val="007A6C3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165C-E6EE-4A95-BD2C-A9A23329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2020-02-18T20:15:00Z</dcterms:created>
  <dcterms:modified xsi:type="dcterms:W3CDTF">2020-02-18T20:16:00Z</dcterms:modified>
</cp:coreProperties>
</file>