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bidi w:val="0"/>
        <w:spacing w:lineRule="auto" w:line="276" w:before="200" w:after="200"/>
        <w:jc w:val="left"/>
        <w:rPr/>
      </w:pPr>
      <w:bookmarkStart w:id="0" w:name="__DdeLink__4526_2075181269"/>
      <w:r>
        <w:rPr>
          <w:rFonts w:ascii="Cambria" w:hAnsi="Cambria"/>
          <w:color w:val="000000"/>
          <w:position w:val="0"/>
          <w:sz w:val="36"/>
          <w:sz w:val="36"/>
          <w:szCs w:val="32"/>
          <w:vertAlign w:val="baseline"/>
        </w:rPr>
        <w:t xml:space="preserve">NPOC EC Meeting Notes – Tuesday, </w:t>
      </w:r>
      <w:r>
        <w:rPr>
          <w:rFonts w:ascii="Cambria" w:hAnsi="Cambria"/>
          <w:color w:val="000000"/>
          <w:position w:val="0"/>
          <w:sz w:val="36"/>
          <w:sz w:val="36"/>
          <w:szCs w:val="32"/>
          <w:vertAlign w:val="baseline"/>
        </w:rPr>
        <w:t>Octob</w:t>
      </w:r>
      <w:r>
        <w:rPr>
          <w:rFonts w:ascii="Cambria" w:hAnsi="Cambria"/>
          <w:color w:val="000000"/>
          <w:position w:val="0"/>
          <w:sz w:val="36"/>
          <w:sz w:val="36"/>
          <w:szCs w:val="32"/>
          <w:vertAlign w:val="baseline"/>
        </w:rPr>
        <w:t>er 1</w:t>
      </w:r>
      <w:r>
        <w:rPr>
          <w:rFonts w:ascii="Cambria" w:hAnsi="Cambria"/>
          <w:color w:val="000000"/>
          <w:position w:val="0"/>
          <w:sz w:val="36"/>
          <w:sz w:val="36"/>
          <w:szCs w:val="32"/>
          <w:vertAlign w:val="baseline"/>
        </w:rPr>
        <w:t>5</w:t>
      </w:r>
      <w:r>
        <w:rPr>
          <w:rFonts w:ascii="Cambria" w:hAnsi="Cambria"/>
          <w:color w:val="000000"/>
          <w:position w:val="0"/>
          <w:sz w:val="36"/>
          <w:sz w:val="36"/>
          <w:szCs w:val="32"/>
          <w:vertAlign w:val="baseline"/>
        </w:rPr>
        <w:t xml:space="preserve"> 2019</w:t>
      </w:r>
      <w:bookmarkEnd w:id="0"/>
    </w:p>
    <w:p>
      <w:pPr>
        <w:pStyle w:val="Subject"/>
        <w:bidi w:val="0"/>
        <w:spacing w:lineRule="auto" w:line="276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bidi w:val="0"/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PRESENT: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Joan Kerr, Raoul Plommer, Oreoluwa Lesi, Juan Manuel Rojas,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Carlos Raul Gutierrez, David Cake,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Maryam Bakoshi (ICANN Staff)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APOLOGIES: 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Caleb Ogundel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e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CHARTER UPDATE: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Raoul: Has not received any new comments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Joan: Suggests that Raoul shares to the NPOC Discuss list that the charter will be sent to ICANN Legal next (Deadline for next week)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Maryam: Clarified that after one week left open for additional comments from NPOC members, then it needs to be sent to Mary (Wong?) of IACNN</w:t>
      </w:r>
    </w:p>
    <w:p>
      <w:pPr>
        <w:pStyle w:val="Body"/>
        <w:spacing w:lineRule="auto" w:line="276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FINANCIAL UPDATE: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Ore: Gave the financial report. Nothing had changed since the last meeting.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Raoul: Suggests that the financial report only be sent when there is a change.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Joan: Concurred that we can include “No change” in the financial update section of the agenda if there have been no financial transactions.</w:t>
      </w:r>
    </w:p>
    <w:p>
      <w:pPr>
        <w:pStyle w:val="Body"/>
        <w:spacing w:lineRule="auto" w:line="276"/>
        <w:jc w:val="both"/>
        <w:rPr>
          <w:color w:val="CE181E"/>
        </w:rPr>
      </w:pPr>
      <w:r>
        <w:rPr>
          <w:color w:val="CE181E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OUTREACH: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A.) TRAVEL POLICY UPDATE: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Joan has created a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Google Docs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document for everyone to add comments to.</w:t>
      </w:r>
    </w:p>
    <w:p>
      <w:pPr>
        <w:pStyle w:val="Body"/>
        <w:spacing w:lineRule="auto" w:line="276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B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.) MARKETING MATERIALS UPDATE: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J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uan: Has not received any update on the printing of the marketing materials.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He will send all the files for the products to Ore for central storage.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Raoul said that NextCloud will be a great tool for us to use as our repository.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>
          <w:b/>
          <w:b/>
          <w:bCs/>
          <w:color w:val="CE181E"/>
        </w:rPr>
      </w:pPr>
      <w:r>
        <w:rPr>
          <w:rFonts w:ascii="Cambria" w:hAnsi="Cambria"/>
          <w:b/>
          <w:bCs/>
          <w:color w:val="CE181E"/>
          <w:sz w:val="24"/>
          <w:szCs w:val="24"/>
          <w:lang w:val="en-US"/>
        </w:rPr>
        <w:t>Action Item: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>
          <w:color w:val="CE181E"/>
        </w:rPr>
      </w:pP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Juan will send all the files for the products to Ore for central storage.</w:t>
      </w:r>
    </w:p>
    <w:p>
      <w:pPr>
        <w:pStyle w:val="Body"/>
        <w:spacing w:lineRule="auto" w:line="276"/>
        <w:jc w:val="both"/>
        <w:rPr>
          <w:rFonts w:ascii="Cambria" w:hAnsi="Cambria"/>
          <w:b w:val="false"/>
          <w:b w:val="false"/>
          <w:bCs w:val="false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POLICY COMMITTEE UPDATES &amp; POLICY STRATEGY: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>
          <w:color w:val="CE181E"/>
        </w:rPr>
      </w:pP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Action Item: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>
          <w:color w:val="CE181E"/>
        </w:rPr>
      </w:pP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Joan: Will speak to Carlos to set-up a Policy Committee and monthly meetings after ICANN66</w:t>
      </w:r>
    </w:p>
    <w:p>
      <w:pPr>
        <w:pStyle w:val="Body"/>
        <w:spacing w:lineRule="auto" w:line="276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NCSG PC AND EC MEETINGS UPDATE: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Maryam reminded Raoul and Juan to complete a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Doodle for the next NCSG EC meeting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There was a dinner for NCSG and Goran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M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arby (ICANN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President &amp;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CEO),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and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Stephanie Perrin has picked 5 community members to attend,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including Martin Silva of NPOC &amp; GNSO Councillor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.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Ioana has been appointed as CROP Coordinator.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MEMBERSHIP SURVEY: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Joan: There are some additional changes that Juan is yet to make. She suggested that he completes it so it can be sent out as soon as possible (before ICANN66).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b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MEMBERS’ CALL: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Joan: NPOC had a members’ call on October 8 with an attendance of 16 people. It was a lively and informative meeting and is an encouraging sign for future engagement within NPOC.</w:t>
      </w:r>
    </w:p>
    <w:p>
      <w:pPr>
        <w:pStyle w:val="Body"/>
        <w:spacing w:lineRule="auto" w:line="276"/>
        <w:ind w:left="0" w:right="0" w:hanging="0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ICANN 66 PREPARATION  UPDATE: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The joint ALAC-GAC-NPOC session will focus on Communications and Capacity Building, so NPOC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(Juan or Caleb)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needs to prepare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a presentation on this.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>
          <w:b/>
          <w:b/>
          <w:bCs/>
          <w:color w:val="CE181E"/>
        </w:rPr>
      </w:pPr>
      <w:r>
        <w:rPr>
          <w:rFonts w:ascii="Cambria" w:hAnsi="Cambria"/>
          <w:b/>
          <w:bCs/>
          <w:color w:val="CE181E"/>
          <w:sz w:val="24"/>
          <w:szCs w:val="24"/>
          <w:lang w:val="en-US"/>
        </w:rPr>
        <w:t>Action Item: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>
          <w:color w:val="CE181E"/>
        </w:rPr>
      </w:pP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Juan or Caleb: Prepare presentation for the session.</w:t>
      </w:r>
    </w:p>
    <w:p>
      <w:pPr>
        <w:pStyle w:val="Body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b/>
          <w:b/>
          <w:bCs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TRACKING TEAM ACTIONS</w:t>
      </w:r>
    </w:p>
    <w:p>
      <w:pPr>
        <w:pStyle w:val="Body"/>
        <w:numPr>
          <w:ilvl w:val="0"/>
          <w:numId w:val="3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Ore: Went through the outstanding action items.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She will send the link to the document after the meeting.</w:t>
      </w:r>
    </w:p>
    <w:p>
      <w:pPr>
        <w:pStyle w:val="Body"/>
        <w:numPr>
          <w:ilvl w:val="0"/>
          <w:numId w:val="3"/>
        </w:numPr>
        <w:spacing w:lineRule="auto" w:line="276"/>
        <w:jc w:val="both"/>
        <w:rPr>
          <w:b/>
          <w:b/>
          <w:bCs/>
          <w:color w:val="CE181E"/>
        </w:rPr>
      </w:pPr>
      <w:r>
        <w:rPr>
          <w:rFonts w:ascii="Cambria" w:hAnsi="Cambria"/>
          <w:b/>
          <w:bCs/>
          <w:color w:val="CE181E"/>
          <w:sz w:val="24"/>
          <w:szCs w:val="24"/>
          <w:lang w:val="en-US"/>
        </w:rPr>
        <w:t>Action Item:</w:t>
      </w:r>
    </w:p>
    <w:p>
      <w:pPr>
        <w:pStyle w:val="Body"/>
        <w:numPr>
          <w:ilvl w:val="0"/>
          <w:numId w:val="3"/>
        </w:numPr>
        <w:spacing w:lineRule="auto" w:line="276"/>
        <w:jc w:val="both"/>
        <w:rPr>
          <w:color w:val="CE181E"/>
        </w:rPr>
      </w:pP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In Montreal, Ore and Joan will work on a list of all completed actions to share with the NPOC members on Constituency Day</w:t>
      </w:r>
    </w:p>
    <w:p>
      <w:pPr>
        <w:pStyle w:val="Body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NEXT MEETING: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The next NPOC EC meeting is scheduled for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Satur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day,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Nove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mber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2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at 1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03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0 UTC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in Montreal.</w:t>
      </w:r>
    </w:p>
    <w:p>
      <w:pPr>
        <w:pStyle w:val="Body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1195" w:top="1598" w:footer="864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Calibri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9020"/>
        <w:tab w:val="center" w:pos="4513" w:leader="none"/>
        <w:tab w:val="right" w:pos="9026" w:leader="none"/>
      </w:tabs>
      <w:jc w:val="left"/>
      <w:rPr/>
    </w:pPr>
    <w:r>
      <w:rPr/>
    </w:r>
  </w:p>
  <w:p>
    <w:pPr>
      <w:pStyle w:val="HeaderFooter"/>
      <w:tabs>
        <w:tab w:val="clear" w:pos="9020"/>
        <w:tab w:val="center" w:pos="4513" w:leader="none"/>
        <w:tab w:val="right" w:pos="9026" w:leader="none"/>
      </w:tabs>
      <w:jc w:val="left"/>
      <w:rPr/>
    </w:pPr>
    <w:r>
      <w:rPr/>
    </w:r>
  </w:p>
  <w:p>
    <w:pPr>
      <w:pStyle w:val="HeaderFooter"/>
      <w:tabs>
        <w:tab w:val="clear" w:pos="9020"/>
        <w:tab w:val="center" w:pos="4513" w:leader="none"/>
        <w:tab w:val="right" w:pos="9026" w:leader="none"/>
      </w:tabs>
      <w:jc w:val="left"/>
      <w:rPr/>
    </w:pPr>
    <w:r>
      <w:rPr/>
    </w:r>
  </w:p>
  <w:p>
    <w:pPr>
      <w:pStyle w:val="HeaderFooter"/>
      <w:tabs>
        <w:tab w:val="clear" w:pos="9020"/>
        <w:tab w:val="center" w:pos="4513" w:leader="none"/>
        <w:tab w:val="right" w:pos="9026" w:leader="none"/>
      </w:tabs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9020"/>
        <w:tab w:val="center" w:pos="4513" w:leader="none"/>
        <w:tab w:val="right" w:pos="9026" w:leader="none"/>
      </w:tabs>
      <w:jc w:val="right"/>
      <w:rPr/>
    </w:pPr>
    <w:r>
      <w:rPr/>
      <w:tab/>
      <w:tab/>
    </w:r>
    <w:r>
      <w:rPr/>
      <w:t>October</w:t>
    </w:r>
    <w:r>
      <w:rPr/>
      <w:t xml:space="preserve"> 1</w:t>
    </w:r>
    <w:r>
      <w:rPr/>
      <w:t>5</w:t>
    </w:r>
    <w:r>
      <w:rPr/>
      <w:t>, 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4"/>
  <w:displayBackgroundShape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FFFFFF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8">
    <w:name w:val="ListLabel 28"/>
    <w:qFormat/>
    <w:rPr>
      <w:rFonts w:cs="OpenSymbol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9">
    <w:name w:val="ListLabel 2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0">
    <w:name w:val="ListLabel 3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1">
    <w:name w:val="ListLabel 3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2">
    <w:name w:val="ListLabel 3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3">
    <w:name w:val="ListLabel 3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4">
    <w:name w:val="ListLabel 3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5">
    <w:name w:val="ListLabel 3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6">
    <w:name w:val="ListLabel 3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7">
    <w:name w:val="ListLabel 37"/>
    <w:qFormat/>
    <w:rPr>
      <w:lang w:val="en-US"/>
    </w:rPr>
  </w:style>
  <w:style w:type="character" w:styleId="ListLabel38">
    <w:name w:val="ListLabel 38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9">
    <w:name w:val="ListLabel 3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0">
    <w:name w:val="ListLabel 4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1">
    <w:name w:val="ListLabel 4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2">
    <w:name w:val="ListLabel 4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3">
    <w:name w:val="ListLabel 4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4">
    <w:name w:val="ListLabel 4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5">
    <w:name w:val="ListLabel 4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6">
    <w:name w:val="ListLabel 4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7">
    <w:name w:val="ListLabel 47"/>
    <w:qFormat/>
    <w:rPr>
      <w:lang w:val="en-US"/>
    </w:rPr>
  </w:style>
  <w:style w:type="character" w:styleId="ListLabel48">
    <w:name w:val="ListLabel 48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9">
    <w:name w:val="ListLabel 4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0">
    <w:name w:val="ListLabel 5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1">
    <w:name w:val="ListLabel 5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2">
    <w:name w:val="ListLabel 5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3">
    <w:name w:val="ListLabel 5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4">
    <w:name w:val="ListLabel 5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5">
    <w:name w:val="ListLabel 5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6">
    <w:name w:val="ListLabel 5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7">
    <w:name w:val="ListLabel 57"/>
    <w:qFormat/>
    <w:rPr>
      <w:b w:val="false"/>
      <w:bCs w:val="false"/>
      <w:lang w:val="en-US"/>
    </w:rPr>
  </w:style>
  <w:style w:type="character" w:styleId="ListLabel58">
    <w:name w:val="ListLabel 58"/>
    <w:qFormat/>
    <w:rPr>
      <w:b w:val="false"/>
      <w:bCs w:val="false"/>
      <w:lang w:val="en-US"/>
    </w:rPr>
  </w:style>
  <w:style w:type="character" w:styleId="ListLabel59">
    <w:name w:val="ListLabel 59"/>
    <w:qFormat/>
    <w:rPr>
      <w:b w:val="false"/>
      <w:bCs w:val="false"/>
      <w:color w:val="CE181E"/>
      <w:lang w:val="en-US"/>
    </w:rPr>
  </w:style>
  <w:style w:type="character" w:styleId="ListLabel60">
    <w:name w:val="ListLabel 60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1">
    <w:name w:val="ListLabel 6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2">
    <w:name w:val="ListLabel 6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3">
    <w:name w:val="ListLabel 6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4">
    <w:name w:val="ListLabel 6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5">
    <w:name w:val="ListLabel 6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6">
    <w:name w:val="ListLabel 6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7">
    <w:name w:val="ListLabel 6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8">
    <w:name w:val="ListLabel 6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9">
    <w:name w:val="ListLabel 69"/>
    <w:qFormat/>
    <w:rPr>
      <w:color w:val="CE181E"/>
      <w:lang w:val="en-US"/>
    </w:rPr>
  </w:style>
  <w:style w:type="character" w:styleId="ListLabel70">
    <w:name w:val="ListLabel 70"/>
    <w:qFormat/>
    <w:rPr>
      <w:b w:val="false"/>
      <w:bCs w:val="false"/>
      <w:lang w:val="en-US"/>
    </w:rPr>
  </w:style>
  <w:style w:type="character" w:styleId="ListLabel71">
    <w:name w:val="ListLabel 71"/>
    <w:qFormat/>
    <w:rPr>
      <w:b w:val="false"/>
      <w:bCs w:val="false"/>
      <w:color w:val="CE181E"/>
      <w:lang w:val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2">
    <w:name w:val="ListLabel 72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3">
    <w:name w:val="ListLabel 7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4">
    <w:name w:val="ListLabel 7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5">
    <w:name w:val="ListLabel 7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6">
    <w:name w:val="ListLabel 7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7">
    <w:name w:val="ListLabel 7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8">
    <w:name w:val="ListLabel 7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9">
    <w:name w:val="ListLabel 7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80">
    <w:name w:val="ListLabel 8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81">
    <w:name w:val="ListLabel 81"/>
    <w:qFormat/>
    <w:rPr>
      <w:rFonts w:cs="OpenSymbol"/>
      <w:b w:val="false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color w:val="CE181E"/>
      <w:lang w:val="en-US"/>
    </w:rPr>
  </w:style>
  <w:style w:type="character" w:styleId="ListLabel100">
    <w:name w:val="ListLabel 100"/>
    <w:qFormat/>
    <w:rPr>
      <w:b w:val="false"/>
      <w:bCs w:val="false"/>
      <w:lang w:val="en-US"/>
    </w:rPr>
  </w:style>
  <w:style w:type="character" w:styleId="ListLabel101">
    <w:name w:val="ListLabel 101"/>
    <w:qFormat/>
    <w:rPr>
      <w:b w:val="false"/>
      <w:bCs w:val="false"/>
      <w:color w:val="CE181E"/>
      <w:lang w:val="en-US"/>
    </w:rPr>
  </w:style>
  <w:style w:type="character" w:styleId="ListLabel102">
    <w:name w:val="ListLabel 102"/>
    <w:qFormat/>
    <w:rPr>
      <w:rFonts w:ascii="Cambria" w:hAnsi="Cambria"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9"/>
      <w:vertAlign w:val="baseline"/>
    </w:rPr>
  </w:style>
  <w:style w:type="character" w:styleId="ListLabel103">
    <w:name w:val="ListLabel 10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4">
    <w:name w:val="ListLabel 10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5">
    <w:name w:val="ListLabel 10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6">
    <w:name w:val="ListLabel 10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7">
    <w:name w:val="ListLabel 10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8">
    <w:name w:val="ListLabel 10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9">
    <w:name w:val="ListLabel 10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10">
    <w:name w:val="ListLabel 11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11">
    <w:name w:val="ListLabel 111"/>
    <w:qFormat/>
    <w:rPr>
      <w:rFonts w:cs="OpenSymbol"/>
      <w:b w:val="false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ascii="Cambria" w:hAnsi="Cambria"/>
      <w:color w:val="000000"/>
      <w:sz w:val="24"/>
      <w:szCs w:val="24"/>
      <w:lang w:val="en-US"/>
    </w:rPr>
  </w:style>
  <w:style w:type="character" w:styleId="ListLabel121">
    <w:name w:val="ListLabel 121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122">
    <w:name w:val="ListLabel 122"/>
    <w:qFormat/>
    <w:rPr>
      <w:rFonts w:ascii="Cambria" w:hAnsi="Cambria" w:cs="OpenSymbol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9"/>
      <w:vertAlign w:val="baseline"/>
    </w:rPr>
  </w:style>
  <w:style w:type="character" w:styleId="ListLabel123">
    <w:name w:val="ListLabel 12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4">
    <w:name w:val="ListLabel 12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5">
    <w:name w:val="ListLabel 12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6">
    <w:name w:val="ListLabel 12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7">
    <w:name w:val="ListLabel 12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8">
    <w:name w:val="ListLabel 12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9">
    <w:name w:val="ListLabel 12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30">
    <w:name w:val="ListLabel 13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31">
    <w:name w:val="ListLabel 131"/>
    <w:qFormat/>
    <w:rPr>
      <w:rFonts w:cs="OpenSymbol"/>
      <w:b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ascii="Cambria" w:hAnsi="Cambria" w:cs="OpenSymbol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9"/>
      <w:vertAlign w:val="baseline"/>
    </w:rPr>
  </w:style>
  <w:style w:type="character" w:styleId="ListLabel141">
    <w:name w:val="ListLabel 14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2">
    <w:name w:val="ListLabel 14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3">
    <w:name w:val="ListLabel 14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4">
    <w:name w:val="ListLabel 14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5">
    <w:name w:val="ListLabel 14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6">
    <w:name w:val="ListLabel 14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7">
    <w:name w:val="ListLabel 14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8">
    <w:name w:val="ListLabel 14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9">
    <w:name w:val="ListLabel 149"/>
    <w:qFormat/>
    <w:rPr>
      <w:rFonts w:ascii="Cambria" w:hAnsi="Cambria" w:cs="OpenSymbol"/>
      <w:b/>
      <w:sz w:val="24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159">
    <w:name w:val="ListLabel 159"/>
    <w:qFormat/>
    <w:rPr>
      <w:rFonts w:ascii="Cambria" w:hAnsi="Cambria" w:cs="OpenSymbol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9"/>
      <w:vertAlign w:val="baseline"/>
    </w:rPr>
  </w:style>
  <w:style w:type="character" w:styleId="ListLabel160">
    <w:name w:val="ListLabel 160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1">
    <w:name w:val="ListLabel 161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2">
    <w:name w:val="ListLabel 162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3">
    <w:name w:val="ListLabel 163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4">
    <w:name w:val="ListLabel 164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5">
    <w:name w:val="ListLabel 165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6">
    <w:name w:val="ListLabel 166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7">
    <w:name w:val="ListLabel 167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8">
    <w:name w:val="ListLabel 168"/>
    <w:qFormat/>
    <w:rPr>
      <w:rFonts w:ascii="Cambria" w:hAnsi="Cambria" w:cs="OpenSymbol"/>
      <w:b/>
      <w:sz w:val="24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ListLabel178">
    <w:name w:val="ListLabel 178"/>
    <w:qFormat/>
    <w:rPr>
      <w:rFonts w:cs="OpenSymbol"/>
      <w:b w:val="false"/>
      <w:sz w:val="24"/>
    </w:rPr>
  </w:style>
  <w:style w:type="character" w:styleId="ListLabel179">
    <w:name w:val="ListLabel 179"/>
    <w:qFormat/>
    <w:rPr>
      <w:rFonts w:ascii="Cambria" w:hAnsi="Cambria" w:cs="OpenSymbol"/>
      <w:b w:val="false"/>
      <w:sz w:val="24"/>
    </w:rPr>
  </w:style>
  <w:style w:type="character" w:styleId="ListLabel180">
    <w:name w:val="ListLabel 180"/>
    <w:qFormat/>
    <w:rPr>
      <w:rFonts w:cs="OpenSymbol"/>
      <w:b w:val="false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ascii="Cambria" w:hAnsi="Cambria" w:cs="OpenSymbol"/>
      <w:b w:val="false"/>
      <w:sz w:val="24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  <w:b w:val="false"/>
      <w:sz w:val="24"/>
    </w:rPr>
  </w:style>
  <w:style w:type="character" w:styleId="ListLabel197">
    <w:name w:val="ListLabel 197"/>
    <w:qFormat/>
    <w:rPr>
      <w:rFonts w:cs="OpenSymbol"/>
      <w:b w:val="false"/>
      <w:sz w:val="24"/>
    </w:rPr>
  </w:style>
  <w:style w:type="character" w:styleId="ListLabel198">
    <w:name w:val="ListLabel 198"/>
    <w:qFormat/>
    <w:rPr>
      <w:rFonts w:cs="OpenSymbol"/>
      <w:b w:val="false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  <w:b/>
      <w:sz w:val="24"/>
    </w:rPr>
  </w:style>
  <w:style w:type="character" w:styleId="ListLabel206">
    <w:name w:val="ListLabel 206"/>
    <w:qFormat/>
    <w:rPr>
      <w:rFonts w:cs="OpenSymbol"/>
      <w:b w:val="false"/>
      <w:sz w:val="24"/>
    </w:rPr>
  </w:style>
  <w:style w:type="character" w:styleId="ListLabel207">
    <w:name w:val="ListLabel 207"/>
    <w:qFormat/>
    <w:rPr>
      <w:rFonts w:cs="OpenSymbol"/>
      <w:b w:val="false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ascii="Cambria" w:hAnsi="Cambria" w:cs="OpenSymbol"/>
      <w:b w:val="false"/>
      <w:sz w:val="24"/>
    </w:rPr>
  </w:style>
  <w:style w:type="character" w:styleId="ListLabel224">
    <w:name w:val="ListLabel 224"/>
    <w:qFormat/>
    <w:rPr>
      <w:rFonts w:ascii="Cambria" w:hAnsi="Cambria" w:cs="OpenSymbol"/>
      <w:b w:val="false"/>
      <w:sz w:val="24"/>
    </w:rPr>
  </w:style>
  <w:style w:type="character" w:styleId="ListLabel225">
    <w:name w:val="ListLabel 225"/>
    <w:qFormat/>
    <w:rPr>
      <w:rFonts w:ascii="Cambria" w:hAnsi="Cambria" w:cs="OpenSymbol"/>
      <w:b w:val="false"/>
      <w:sz w:val="24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233">
    <w:name w:val="ListLabel 233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234">
    <w:name w:val="ListLabel 234"/>
    <w:qFormat/>
    <w:rPr>
      <w:rFonts w:cs="OpenSymbol"/>
      <w:b/>
      <w:sz w:val="24"/>
    </w:rPr>
  </w:style>
  <w:style w:type="character" w:styleId="ListLabel235">
    <w:name w:val="ListLabel 235"/>
    <w:qFormat/>
    <w:rPr>
      <w:rFonts w:cs="OpenSymbol"/>
      <w:b w:val="false"/>
      <w:sz w:val="24"/>
    </w:rPr>
  </w:style>
  <w:style w:type="character" w:styleId="ListLabel236">
    <w:name w:val="ListLabel 236"/>
    <w:qFormat/>
    <w:rPr>
      <w:rFonts w:cs="OpenSymbol"/>
      <w:b w:val="false"/>
      <w:sz w:val="24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ascii="Cambria" w:hAnsi="Cambria" w:cs="OpenSymbol"/>
      <w:b/>
      <w:sz w:val="24"/>
    </w:rPr>
  </w:style>
  <w:style w:type="character" w:styleId="ListLabel244">
    <w:name w:val="ListLabel 244"/>
    <w:qFormat/>
    <w:rPr>
      <w:rFonts w:cs="OpenSymbol"/>
      <w:b w:val="false"/>
      <w:sz w:val="24"/>
    </w:rPr>
  </w:style>
  <w:style w:type="character" w:styleId="ListLabel245">
    <w:name w:val="ListLabel 245"/>
    <w:qFormat/>
    <w:rPr>
      <w:rFonts w:cs="OpenSymbol"/>
      <w:b w:val="false"/>
      <w:sz w:val="24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253">
    <w:name w:val="ListLabel 253"/>
    <w:qFormat/>
    <w:rPr>
      <w:rFonts w:ascii="Cambria" w:hAnsi="Cambria" w:cs="OpenSymbol"/>
      <w:b/>
      <w:sz w:val="24"/>
    </w:rPr>
  </w:style>
  <w:style w:type="character" w:styleId="ListLabel254">
    <w:name w:val="ListLabel 254"/>
    <w:qFormat/>
    <w:rPr>
      <w:rFonts w:cs="OpenSymbol"/>
      <w:b w:val="false"/>
      <w:sz w:val="24"/>
    </w:rPr>
  </w:style>
  <w:style w:type="character" w:styleId="ListLabel255">
    <w:name w:val="ListLabel 255"/>
    <w:qFormat/>
    <w:rPr>
      <w:rFonts w:cs="OpenSymbol"/>
      <w:b w:val="false"/>
      <w:sz w:val="24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ascii="Cambria" w:hAnsi="Cambria" w:cs="OpenSymbol"/>
      <w:b w:val="false"/>
      <w:sz w:val="24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ascii="Cambria" w:hAnsi="Cambria" w:cs="OpenSymbol"/>
      <w:b/>
      <w:sz w:val="24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ascii="Cambria" w:hAnsi="Cambria" w:cs="OpenSymbol"/>
      <w:sz w:val="24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290">
    <w:name w:val="ListLabel 290"/>
    <w:qFormat/>
    <w:rPr>
      <w:rFonts w:cs="OpenSymbol"/>
      <w:b/>
      <w:sz w:val="24"/>
    </w:rPr>
  </w:style>
  <w:style w:type="character" w:styleId="ListLabel291">
    <w:name w:val="ListLabel 291"/>
    <w:qFormat/>
    <w:rPr>
      <w:rFonts w:cs="OpenSymbol"/>
      <w:b w:val="false"/>
      <w:sz w:val="24"/>
    </w:rPr>
  </w:style>
  <w:style w:type="character" w:styleId="ListLabel292">
    <w:name w:val="ListLabel 292"/>
    <w:qFormat/>
    <w:rPr>
      <w:rFonts w:cs="OpenSymbol"/>
      <w:b w:val="false"/>
      <w:sz w:val="24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  <w:sz w:val="24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  <w:b/>
      <w:sz w:val="24"/>
    </w:rPr>
  </w:style>
  <w:style w:type="character" w:styleId="ListLabel336">
    <w:name w:val="ListLabel 336"/>
    <w:qFormat/>
    <w:rPr>
      <w:rFonts w:cs="OpenSymbol"/>
      <w:b w:val="false"/>
      <w:sz w:val="24"/>
    </w:rPr>
  </w:style>
  <w:style w:type="character" w:styleId="ListLabel337">
    <w:name w:val="ListLabel 337"/>
    <w:qFormat/>
    <w:rPr>
      <w:rFonts w:cs="OpenSymbol"/>
      <w:b w:val="false"/>
      <w:sz w:val="24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  <w:b/>
      <w:sz w:val="24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  <w:b w:val="false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  <w:b w:val="false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ascii="Cambria" w:hAnsi="Cambria" w:cs="OpenSymbol"/>
      <w:b w:val="false"/>
      <w:sz w:val="24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ascii="Cambria" w:hAnsi="Cambria" w:cs="OpenSymbol"/>
      <w:b w:val="false"/>
      <w:sz w:val="24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GB" w:eastAsia="zh-CN" w:bidi="hi-IN"/>
    </w:rPr>
  </w:style>
  <w:style w:type="paragraph" w:styleId="Title">
    <w:name w:val="Title"/>
    <w:basedOn w:val="Normal"/>
    <w:next w:val="Body2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200" w:after="200"/>
      <w:ind w:left="0" w:right="0" w:hanging="0"/>
      <w:jc w:val="left"/>
      <w:outlineLvl w:val="1"/>
    </w:pPr>
    <w:rPr>
      <w:rFonts w:ascii="Helvetica Neue" w:hAnsi="Helvetica Neue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434343"/>
      <w:spacing w:val="0"/>
      <w:kern w:val="0"/>
      <w:position w:val="0"/>
      <w:sz w:val="36"/>
      <w:sz w:val="36"/>
      <w:szCs w:val="36"/>
      <w:u w:val="none" w:color="FFFFFF"/>
      <w:vertAlign w:val="baseline"/>
      <w:lang w:val="en-US"/>
    </w:rPr>
  </w:style>
  <w:style w:type="paragraph" w:styleId="Body2">
    <w:name w:val="Body 2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en-US" w:eastAsia="zh-CN" w:bidi="hi-IN"/>
    </w:rPr>
  </w:style>
  <w:style w:type="paragraph" w:styleId="Subject">
    <w:name w:val="Subject"/>
    <w:next w:val="Body"/>
    <w:qFormat/>
    <w:pPr>
      <w:keepNext w:val="true"/>
      <w:keepLines w:val="false"/>
      <w:pageBreakBefore w:val="false"/>
      <w:widowControl/>
      <w:pBdr>
        <w:top w:val="single" w:sz="4" w:space="0" w:color="515151"/>
      </w:pBdr>
      <w:shd w:val="clear" w:color="auto" w:fill="auto"/>
      <w:suppressAutoHyphens w:val="false"/>
      <w:bidi w:val="0"/>
      <w:spacing w:lineRule="auto" w:line="288" w:before="360" w:after="40"/>
      <w:ind w:left="0" w:right="0" w:hanging="0"/>
      <w:jc w:val="left"/>
      <w:outlineLvl w:val="2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5"/>
      <w:w w:val="100"/>
      <w:kern w:val="0"/>
      <w:position w:val="0"/>
      <w:sz w:val="28"/>
      <w:sz w:val="28"/>
      <w:szCs w:val="28"/>
      <w:u w:val="none" w:color="FFFFFF"/>
      <w:vertAlign w:val="baseline"/>
      <w:lang w:val="en-US" w:eastAsia="zh-CN" w:bidi="hi-IN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="16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Default">
    <w:name w:val="Default"/>
    <w:qFormat/>
    <w:pPr>
      <w:widowControl w:val="false"/>
      <w:bidi w:val="0"/>
      <w:jc w:val="left"/>
    </w:pPr>
    <w:rPr>
      <w:rFonts w:ascii="Calibri" w:hAnsi="Calibri" w:eastAsia="Arial Unicode MS" w:cs="Times New Roman"/>
      <w:color w:val="000000"/>
      <w:kern w:val="0"/>
      <w:sz w:val="24"/>
      <w:szCs w:val="20"/>
      <w:lang w:val="en-GB" w:eastAsia="zh-CN" w:bidi="hi-IN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qFormat/>
  </w:style>
  <w:style w:type="numbering" w:styleId="NoteTaking">
    <w:name w:val="Note Taking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2130</TotalTime>
  <Application>LibreOffice/6.1.2.1$MacOSX_X86_64 LibreOffice_project/65905a128db06ba48db947242809d14d3f9a93fe</Application>
  <Pages>3</Pages>
  <Words>502</Words>
  <Characters>2356</Characters>
  <CharactersWithSpaces>2791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2018-09-18T17:07:00Z</dcterms:created>
  <dc:creator>Maryam Bakoshi</dc:creator>
  <dc:description/>
  <dc:language>en-GB</dc:language>
  <cp:lastModifiedBy/>
  <dcterms:modified xsi:type="dcterms:W3CDTF">2019-10-15T14:54:51Z</dcterms:modified>
  <cp:revision>155</cp:revision>
  <dc:subject/>
  <dc:title/>
</cp:coreProperties>
</file>