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bidi w:val="0"/>
        <w:spacing w:lineRule="auto" w:line="276" w:before="200" w:after="200"/>
        <w:jc w:val="left"/>
        <w:rPr/>
      </w:pPr>
      <w:bookmarkStart w:id="0" w:name="__DdeLink__4526_2075181269"/>
      <w:r>
        <w:rPr>
          <w:rFonts w:ascii="Cambria" w:hAnsi="Cambria"/>
          <w:color w:val="000000"/>
          <w:position w:val="0"/>
          <w:sz w:val="36"/>
          <w:sz w:val="36"/>
          <w:szCs w:val="32"/>
          <w:vertAlign w:val="baseline"/>
        </w:rPr>
        <w:t xml:space="preserve">NPOC EC Meeting Notes – Tuesday, </w:t>
      </w:r>
      <w:r>
        <w:rPr>
          <w:rFonts w:ascii="Cambria" w:hAnsi="Cambria"/>
          <w:color w:val="000000"/>
          <w:position w:val="0"/>
          <w:sz w:val="36"/>
          <w:sz w:val="36"/>
          <w:szCs w:val="32"/>
          <w:vertAlign w:val="baseline"/>
        </w:rPr>
        <w:t xml:space="preserve">May </w:t>
      </w:r>
      <w:r>
        <w:rPr>
          <w:rFonts w:ascii="Cambria" w:hAnsi="Cambria"/>
          <w:color w:val="000000"/>
          <w:position w:val="0"/>
          <w:sz w:val="36"/>
          <w:sz w:val="36"/>
          <w:szCs w:val="32"/>
          <w:vertAlign w:val="baseline"/>
        </w:rPr>
        <w:t>2</w:t>
      </w:r>
      <w:r>
        <w:rPr>
          <w:rFonts w:ascii="Cambria" w:hAnsi="Cambria"/>
          <w:color w:val="000000"/>
          <w:position w:val="0"/>
          <w:sz w:val="36"/>
          <w:sz w:val="36"/>
          <w:szCs w:val="32"/>
          <w:vertAlign w:val="baseline"/>
        </w:rPr>
        <w:t>6</w:t>
      </w:r>
      <w:r>
        <w:rPr>
          <w:rFonts w:ascii="Cambria" w:hAnsi="Cambria"/>
          <w:color w:val="000000"/>
          <w:position w:val="0"/>
          <w:sz w:val="36"/>
          <w:sz w:val="36"/>
          <w:szCs w:val="32"/>
          <w:vertAlign w:val="baseline"/>
        </w:rPr>
        <w:t xml:space="preserve"> 20</w:t>
      </w:r>
      <w:bookmarkEnd w:id="0"/>
      <w:r>
        <w:rPr>
          <w:rFonts w:ascii="Cambria" w:hAnsi="Cambria"/>
          <w:color w:val="000000"/>
          <w:position w:val="0"/>
          <w:sz w:val="36"/>
          <w:sz w:val="36"/>
          <w:szCs w:val="32"/>
          <w:vertAlign w:val="baseline"/>
        </w:rPr>
        <w:t>20</w:t>
      </w:r>
    </w:p>
    <w:p>
      <w:pPr>
        <w:pStyle w:val="Subject"/>
        <w:bidi w:val="0"/>
        <w:spacing w:lineRule="auto" w:line="276"/>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 xml:space="preserve">PRESENT: </w:t>
      </w:r>
      <w:r>
        <w:rPr>
          <w:rFonts w:ascii="Cambria" w:hAnsi="Cambria"/>
          <w:b w:val="false"/>
          <w:bCs w:val="false"/>
          <w:color w:val="000000"/>
          <w:sz w:val="24"/>
          <w:szCs w:val="24"/>
          <w:lang w:val="en-US"/>
        </w:rPr>
        <w:t>Joan Kerr, Raoul Plommer, Oreoluwa Lesi, Ioana Stupariu, Carlos Raul Gutierrez, Caleb Ogundele, Maryam Bakoshi (ICANN Staff)</w:t>
      </w:r>
    </w:p>
    <w:p>
      <w:pPr>
        <w:pStyle w:val="Body"/>
        <w:numPr>
          <w:ilvl w:val="0"/>
          <w:numId w:val="0"/>
        </w:numPr>
        <w:tabs>
          <w:tab w:val="clear" w:pos="720"/>
          <w:tab w:val="left" w:pos="2015" w:leader="none"/>
        </w:tabs>
        <w:spacing w:lineRule="auto" w:line="276"/>
        <w:ind w:left="0" w:right="0" w:hanging="0"/>
        <w:jc w:val="both"/>
        <w:rPr>
          <w:rFonts w:ascii="Cambria" w:hAnsi="Cambria"/>
          <w:b/>
          <w:b/>
          <w:bCs/>
          <w:color w:val="000000"/>
          <w:sz w:val="24"/>
          <w:szCs w:val="24"/>
          <w:lang w:val="en-US"/>
        </w:rPr>
      </w:pPr>
      <w:r>
        <w:rPr/>
      </w:r>
    </w:p>
    <w:p>
      <w:pPr>
        <w:pStyle w:val="Body"/>
        <w:numPr>
          <w:ilvl w:val="0"/>
          <w:numId w:val="0"/>
        </w:numPr>
        <w:spacing w:lineRule="auto" w:line="276"/>
        <w:ind w:left="0" w:right="0" w:hanging="0"/>
        <w:jc w:val="both"/>
        <w:rPr/>
      </w:pPr>
      <w:r>
        <w:rPr>
          <w:rFonts w:ascii="Cambria" w:hAnsi="Cambria"/>
          <w:b/>
          <w:bCs/>
          <w:color w:val="000000"/>
          <w:sz w:val="24"/>
          <w:szCs w:val="24"/>
          <w:lang w:val="en-US"/>
        </w:rPr>
        <w:t>ICANN68:</w:t>
      </w:r>
    </w:p>
    <w:p>
      <w:pPr>
        <w:pStyle w:val="Body"/>
        <w:numPr>
          <w:ilvl w:val="0"/>
          <w:numId w:val="2"/>
        </w:numPr>
        <w:spacing w:lineRule="auto" w:line="276"/>
        <w:jc w:val="both"/>
        <w:rPr/>
      </w:pPr>
      <w:r>
        <w:rPr>
          <w:rFonts w:ascii="Cambria" w:hAnsi="Cambria"/>
          <w:b w:val="false"/>
          <w:bCs w:val="false"/>
          <w:color w:val="000000"/>
          <w:sz w:val="24"/>
          <w:szCs w:val="24"/>
          <w:lang w:val="en-US"/>
        </w:rPr>
        <w:t>Maryam: No updates yet. NPOC and NCUC aren’t having any meetings.</w:t>
      </w:r>
    </w:p>
    <w:p>
      <w:pPr>
        <w:pStyle w:val="Body"/>
        <w:numPr>
          <w:ilvl w:val="0"/>
          <w:numId w:val="0"/>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POLICY ISSUES &amp; REVIEW:</w:t>
      </w:r>
    </w:p>
    <w:p>
      <w:pPr>
        <w:pStyle w:val="Body"/>
        <w:numPr>
          <w:ilvl w:val="0"/>
          <w:numId w:val="3"/>
        </w:numPr>
        <w:spacing w:lineRule="auto" w:line="276"/>
        <w:ind w:left="0" w:right="0" w:hanging="0"/>
        <w:jc w:val="both"/>
        <w:rPr/>
      </w:pPr>
      <w:r>
        <w:rPr>
          <w:rFonts w:ascii="Cambria" w:hAnsi="Cambria"/>
          <w:b w:val="false"/>
          <w:bCs w:val="false"/>
          <w:color w:val="000000"/>
          <w:sz w:val="24"/>
          <w:szCs w:val="24"/>
          <w:lang w:val="en-US"/>
        </w:rPr>
        <w:t xml:space="preserve">Ore: Shared updates about open public comments, </w:t>
      </w:r>
      <w:r>
        <w:rPr>
          <w:rFonts w:ascii="Cambria" w:hAnsi="Cambria"/>
          <w:b w:val="false"/>
          <w:bCs w:val="false"/>
          <w:color w:val="000000"/>
          <w:sz w:val="24"/>
          <w:szCs w:val="24"/>
          <w:lang w:val="en-US"/>
        </w:rPr>
        <w:t xml:space="preserve">call for publications for ICANN68 </w:t>
      </w:r>
      <w:r>
        <w:rPr>
          <w:rFonts w:ascii="Cambria" w:hAnsi="Cambria"/>
          <w:b w:val="false"/>
          <w:bCs w:val="false"/>
          <w:color w:val="000000"/>
          <w:sz w:val="24"/>
          <w:szCs w:val="24"/>
          <w:lang w:val="en-US"/>
        </w:rPr>
        <w:t>and upcoming GNSO Council elections.</w:t>
      </w:r>
    </w:p>
    <w:p>
      <w:pPr>
        <w:pStyle w:val="Body"/>
        <w:numPr>
          <w:ilvl w:val="0"/>
          <w:numId w:val="3"/>
        </w:numPr>
        <w:spacing w:lineRule="auto" w:line="276"/>
        <w:ind w:left="0" w:right="0" w:hanging="0"/>
        <w:jc w:val="both"/>
        <w:rPr/>
      </w:pPr>
      <w:r>
        <w:rPr>
          <w:rFonts w:ascii="Cambria" w:hAnsi="Cambria"/>
          <w:b w:val="false"/>
          <w:bCs w:val="false"/>
          <w:color w:val="000000"/>
          <w:sz w:val="24"/>
          <w:szCs w:val="24"/>
          <w:lang w:val="en-US"/>
        </w:rPr>
        <w:t>Ore</w:t>
      </w:r>
      <w:r>
        <w:rPr>
          <w:rFonts w:ascii="Cambria" w:hAnsi="Cambria"/>
          <w:b w:val="false"/>
          <w:bCs w:val="false"/>
          <w:color w:val="000000"/>
          <w:sz w:val="24"/>
          <w:szCs w:val="24"/>
          <w:lang w:val="en-US"/>
        </w:rPr>
        <w:t xml:space="preserve"> </w:t>
      </w:r>
      <w:r>
        <w:rPr>
          <w:rFonts w:ascii="Cambria" w:hAnsi="Cambria"/>
          <w:b w:val="false"/>
          <w:bCs w:val="false"/>
          <w:color w:val="000000"/>
          <w:sz w:val="24"/>
          <w:szCs w:val="24"/>
          <w:lang w:val="en-US"/>
        </w:rPr>
        <w:t>just</w:t>
      </w:r>
      <w:r>
        <w:rPr>
          <w:rFonts w:ascii="Cambria" w:hAnsi="Cambria"/>
          <w:b w:val="false"/>
          <w:bCs w:val="false"/>
          <w:color w:val="000000"/>
          <w:sz w:val="24"/>
          <w:szCs w:val="24"/>
          <w:lang w:val="en-US"/>
        </w:rPr>
        <w:t xml:space="preserve"> draft</w:t>
      </w:r>
      <w:r>
        <w:rPr>
          <w:rFonts w:ascii="Cambria" w:hAnsi="Cambria"/>
          <w:b w:val="false"/>
          <w:bCs w:val="false"/>
          <w:color w:val="000000"/>
          <w:sz w:val="24"/>
          <w:szCs w:val="24"/>
          <w:lang w:val="en-US"/>
        </w:rPr>
        <w:t>ed (was a penholder) for</w:t>
      </w:r>
      <w:r>
        <w:rPr>
          <w:rFonts w:ascii="Cambria" w:hAnsi="Cambria"/>
          <w:b w:val="false"/>
          <w:bCs w:val="false"/>
          <w:color w:val="000000"/>
          <w:sz w:val="24"/>
          <w:szCs w:val="24"/>
          <w:lang w:val="en-US"/>
        </w:rPr>
        <w:t xml:space="preserve"> a public comment on behalf on NCSG </w:t>
      </w:r>
      <w:r>
        <w:rPr>
          <w:rFonts w:ascii="Cambria" w:hAnsi="Cambria"/>
          <w:b w:val="false"/>
          <w:bCs w:val="false"/>
          <w:color w:val="000000"/>
          <w:sz w:val="24"/>
          <w:szCs w:val="24"/>
          <w:lang w:val="en-US"/>
        </w:rPr>
        <w:t>for</w:t>
      </w:r>
      <w:r>
        <w:rPr>
          <w:rFonts w:ascii="Cambria" w:hAnsi="Cambria"/>
          <w:b w:val="false"/>
          <w:bCs w:val="false"/>
          <w:color w:val="000000"/>
          <w:sz w:val="24"/>
          <w:szCs w:val="24"/>
          <w:lang w:val="en-US"/>
        </w:rPr>
        <w:t xml:space="preserve"> the Africa regional plan for FY 2021 to 2025.</w:t>
      </w:r>
    </w:p>
    <w:p>
      <w:pPr>
        <w:pStyle w:val="Body"/>
        <w:numPr>
          <w:ilvl w:val="0"/>
          <w:numId w:val="3"/>
        </w:numPr>
        <w:spacing w:lineRule="auto" w:line="276"/>
        <w:ind w:left="0" w:right="0" w:hanging="0"/>
        <w:jc w:val="both"/>
        <w:rPr/>
      </w:pPr>
      <w:r>
        <w:rPr>
          <w:rFonts w:ascii="Cambria" w:hAnsi="Cambria"/>
          <w:b w:val="false"/>
          <w:bCs w:val="false"/>
          <w:color w:val="000000"/>
          <w:sz w:val="24"/>
          <w:szCs w:val="24"/>
          <w:lang w:val="en-US"/>
        </w:rPr>
        <w:t>EC agreed that when public comments are shared, if there is no specific comment, EC members (or any other NPOC members) can indicate agreement with the comment on the relevant (e.g. NCSG) mailing list.</w:t>
      </w:r>
    </w:p>
    <w:p>
      <w:pPr>
        <w:pStyle w:val="Body"/>
        <w:numPr>
          <w:ilvl w:val="0"/>
          <w:numId w:val="3"/>
        </w:numPr>
        <w:spacing w:lineRule="auto" w:line="276"/>
        <w:ind w:left="0" w:right="0" w:hanging="0"/>
        <w:jc w:val="both"/>
        <w:rPr>
          <w:b/>
          <w:b/>
          <w:bCs/>
        </w:rPr>
      </w:pPr>
      <w:r>
        <w:rPr>
          <w:rFonts w:ascii="Cambria" w:hAnsi="Cambria"/>
          <w:b/>
          <w:bCs/>
          <w:color w:val="CE181E"/>
          <w:sz w:val="24"/>
          <w:szCs w:val="24"/>
          <w:lang w:val="en-US"/>
        </w:rPr>
        <w:t xml:space="preserve">Action </w:t>
      </w:r>
      <w:r>
        <w:rPr>
          <w:rFonts w:ascii="Cambria" w:hAnsi="Cambria"/>
          <w:b/>
          <w:bCs/>
          <w:color w:val="CE181E"/>
          <w:sz w:val="24"/>
          <w:szCs w:val="24"/>
          <w:lang w:val="en-US"/>
        </w:rPr>
        <w:t>Item</w:t>
      </w:r>
      <w:r>
        <w:rPr>
          <w:rFonts w:ascii="Cambria" w:hAnsi="Cambria"/>
          <w:b/>
          <w:bCs/>
          <w:color w:val="CE181E"/>
          <w:sz w:val="24"/>
          <w:szCs w:val="24"/>
          <w:lang w:val="en-US"/>
        </w:rPr>
        <w:t xml:space="preserve">: </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CE181E"/>
          <w:sz w:val="24"/>
          <w:szCs w:val="24"/>
          <w:lang w:val="en-US"/>
        </w:rPr>
        <w:t>Ore will share the comment with Joan and rest of the EC members for last minute review.</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CE181E"/>
          <w:sz w:val="24"/>
          <w:szCs w:val="24"/>
          <w:lang w:val="en-US"/>
        </w:rPr>
        <w:t>Joan will follow-up with Carlos on the Policy Actions list compiled from priority areas shared by Sam LaFranco.</w:t>
      </w:r>
    </w:p>
    <w:p>
      <w:pPr>
        <w:pStyle w:val="Body"/>
        <w:spacing w:lineRule="auto" w:line="276"/>
        <w:ind w:left="0" w:right="0" w:hanging="0"/>
        <w:jc w:val="both"/>
        <w:rPr>
          <w:color w:val="CE181E"/>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OUTREACH:</w:t>
      </w:r>
    </w:p>
    <w:p>
      <w:pPr>
        <w:pStyle w:val="Body"/>
        <w:numPr>
          <w:ilvl w:val="0"/>
          <w:numId w:val="3"/>
        </w:numPr>
        <w:spacing w:lineRule="auto" w:line="276"/>
        <w:ind w:left="0" w:right="0" w:hanging="0"/>
        <w:jc w:val="both"/>
        <w:rPr/>
      </w:pPr>
      <w:r>
        <w:rPr>
          <w:rFonts w:ascii="Cambria" w:hAnsi="Cambria"/>
          <w:b w:val="false"/>
          <w:bCs w:val="false"/>
          <w:color w:val="000000"/>
          <w:sz w:val="24"/>
          <w:szCs w:val="24"/>
          <w:lang w:val="en-US"/>
        </w:rPr>
        <w:t xml:space="preserve">Ioana: </w:t>
      </w:r>
      <w:r>
        <w:rPr>
          <w:rFonts w:ascii="Cambria" w:hAnsi="Cambria"/>
          <w:b w:val="false"/>
          <w:bCs w:val="false"/>
          <w:color w:val="000000"/>
          <w:sz w:val="24"/>
          <w:szCs w:val="24"/>
          <w:lang w:val="en-US"/>
        </w:rPr>
        <w:t>Updated us about the documents that has been shared with the EC members. Also updated on welcome pack sent to the two new NPOC members.</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WEBSITE:</w:t>
      </w:r>
    </w:p>
    <w:p>
      <w:pPr>
        <w:pStyle w:val="Body"/>
        <w:numPr>
          <w:ilvl w:val="0"/>
          <w:numId w:val="1"/>
        </w:numPr>
        <w:spacing w:lineRule="auto" w:line="276"/>
        <w:ind w:left="0" w:right="0" w:hanging="0"/>
        <w:jc w:val="both"/>
        <w:rPr>
          <w:color w:val="000000"/>
        </w:rPr>
      </w:pPr>
      <w:r>
        <w:rPr>
          <w:rFonts w:ascii="Cambria" w:hAnsi="Cambria"/>
          <w:b w:val="false"/>
          <w:bCs w:val="false"/>
          <w:color w:val="000000"/>
          <w:sz w:val="24"/>
          <w:szCs w:val="24"/>
          <w:lang w:val="en-US"/>
        </w:rPr>
        <w:t>Raoul: Is working on documentation for Next Cloud task management</w:t>
      </w:r>
    </w:p>
    <w:p>
      <w:pPr>
        <w:pStyle w:val="Body"/>
        <w:numPr>
          <w:ilvl w:val="0"/>
          <w:numId w:val="1"/>
        </w:numPr>
        <w:spacing w:lineRule="auto" w:line="276"/>
        <w:ind w:left="0" w:right="0" w:hanging="0"/>
        <w:jc w:val="both"/>
        <w:rPr>
          <w:color w:val="000000"/>
        </w:rPr>
      </w:pPr>
      <w:r>
        <w:rPr>
          <w:rFonts w:ascii="Cambria" w:hAnsi="Cambria"/>
          <w:b w:val="false"/>
          <w:bCs w:val="false"/>
          <w:color w:val="000000"/>
          <w:sz w:val="24"/>
          <w:szCs w:val="24"/>
          <w:lang w:val="en-US"/>
        </w:rPr>
        <w:t>Ore: Suggested looking for a</w:t>
      </w:r>
      <w:r>
        <w:rPr>
          <w:rFonts w:ascii="Cambria" w:hAnsi="Cambria"/>
          <w:b w:val="false"/>
          <w:bCs w:val="false"/>
          <w:color w:val="000000"/>
          <w:sz w:val="24"/>
          <w:szCs w:val="24"/>
          <w:lang w:val="en-US"/>
        </w:rPr>
        <w:t>n existing</w:t>
      </w:r>
      <w:r>
        <w:rPr>
          <w:rFonts w:ascii="Cambria" w:hAnsi="Cambria"/>
          <w:b w:val="false"/>
          <w:bCs w:val="false"/>
          <w:color w:val="000000"/>
          <w:sz w:val="24"/>
          <w:szCs w:val="24"/>
          <w:lang w:val="en-US"/>
        </w:rPr>
        <w:t xml:space="preserve"> training / tutorial video on using NextCloud’s task management system on YouTube rather than creating something new.</w:t>
      </w:r>
    </w:p>
    <w:p>
      <w:pPr>
        <w:pStyle w:val="Body"/>
        <w:numPr>
          <w:ilvl w:val="0"/>
          <w:numId w:val="1"/>
        </w:numPr>
        <w:spacing w:lineRule="auto" w:line="276"/>
        <w:ind w:left="0" w:right="0" w:hanging="0"/>
        <w:jc w:val="both"/>
        <w:rPr>
          <w:color w:val="000000"/>
        </w:rPr>
      </w:pPr>
      <w:r>
        <w:rPr>
          <w:rFonts w:ascii="Cambria" w:hAnsi="Cambria"/>
          <w:b w:val="false"/>
          <w:bCs w:val="false"/>
          <w:color w:val="000000"/>
          <w:sz w:val="24"/>
          <w:szCs w:val="24"/>
          <w:lang w:val="en-US"/>
        </w:rPr>
        <w:t>Caleb: Asks why we don’t use the GNSO Wiki to store our documents like other groups do?</w:t>
      </w:r>
    </w:p>
    <w:p>
      <w:pPr>
        <w:pStyle w:val="Body"/>
        <w:numPr>
          <w:ilvl w:val="1"/>
          <w:numId w:val="1"/>
        </w:numPr>
        <w:spacing w:lineRule="auto" w:line="276"/>
        <w:ind w:left="0" w:right="0" w:hanging="0"/>
        <w:jc w:val="both"/>
        <w:rPr>
          <w:color w:val="000000"/>
        </w:rPr>
      </w:pPr>
      <w:r>
        <w:rPr>
          <w:rFonts w:ascii="Cambria" w:hAnsi="Cambria"/>
          <w:b w:val="false"/>
          <w:bCs w:val="false"/>
          <w:color w:val="000000"/>
          <w:sz w:val="24"/>
          <w:szCs w:val="24"/>
          <w:lang w:val="en-US"/>
        </w:rPr>
        <w:t>Joan: It’s ICANN staff’s job to update the wiki, but our responsibility is to keep the website updated.</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 xml:space="preserve">He has addressed most of the website issues raised by Tapani </w:t>
      </w:r>
      <w:r>
        <w:rPr>
          <w:rFonts w:ascii="Cambria" w:hAnsi="Cambria"/>
          <w:b w:val="false"/>
          <w:bCs w:val="false"/>
          <w:sz w:val="24"/>
          <w:szCs w:val="24"/>
          <w:lang w:val="en-US"/>
        </w:rPr>
        <w:t>Tarvainen</w:t>
      </w:r>
      <w:r>
        <w:rPr>
          <w:rFonts w:ascii="Cambria" w:hAnsi="Cambria"/>
          <w:b w:val="false"/>
          <w:bCs w:val="false"/>
          <w:color w:val="000000"/>
          <w:sz w:val="24"/>
          <w:szCs w:val="24"/>
          <w:lang w:val="en-US"/>
        </w:rPr>
        <w:t xml:space="preserve"> on the NPOC Discuss mailing list</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J</w:t>
      </w:r>
      <w:r>
        <w:rPr>
          <w:rFonts w:ascii="Cambria" w:hAnsi="Cambria"/>
          <w:b w:val="false"/>
          <w:bCs w:val="false"/>
          <w:color w:val="000000"/>
          <w:sz w:val="24"/>
          <w:szCs w:val="24"/>
          <w:lang w:val="en-US"/>
        </w:rPr>
        <w:t>oan: We must have all the relevant documents that NPOC members need. So even if it’s linked to other repositories.</w:t>
      </w:r>
    </w:p>
    <w:p>
      <w:pPr>
        <w:pStyle w:val="Body"/>
        <w:numPr>
          <w:ilvl w:val="0"/>
          <w:numId w:val="1"/>
        </w:numPr>
        <w:spacing w:lineRule="auto" w:line="276"/>
        <w:ind w:left="0" w:right="0" w:hanging="0"/>
        <w:jc w:val="both"/>
        <w:rPr/>
      </w:pPr>
      <w:r>
        <w:rPr>
          <w:rFonts w:ascii="Cambria" w:hAnsi="Cambria"/>
          <w:b/>
          <w:bCs/>
          <w:color w:val="CE181E"/>
          <w:sz w:val="24"/>
          <w:szCs w:val="24"/>
          <w:lang w:val="en-US"/>
        </w:rPr>
        <w:t xml:space="preserve">Action </w:t>
      </w:r>
      <w:r>
        <w:rPr>
          <w:rFonts w:ascii="Cambria" w:hAnsi="Cambria"/>
          <w:b/>
          <w:bCs/>
          <w:color w:val="CE181E"/>
          <w:sz w:val="24"/>
          <w:szCs w:val="24"/>
          <w:lang w:val="en-US"/>
        </w:rPr>
        <w:t>Item</w:t>
      </w:r>
      <w:r>
        <w:rPr>
          <w:rFonts w:ascii="Cambria" w:hAnsi="Cambria"/>
          <w:b/>
          <w:bCs/>
          <w:color w:val="CE181E"/>
          <w:sz w:val="24"/>
          <w:szCs w:val="24"/>
          <w:lang w:val="en-US"/>
        </w:rPr>
        <w:t>:</w:t>
      </w:r>
    </w:p>
    <w:p>
      <w:pPr>
        <w:pStyle w:val="Body"/>
        <w:numPr>
          <w:ilvl w:val="0"/>
          <w:numId w:val="1"/>
        </w:numPr>
        <w:spacing w:lineRule="auto" w:line="276"/>
        <w:ind w:left="0" w:right="0" w:hanging="0"/>
        <w:jc w:val="both"/>
        <w:rPr/>
      </w:pPr>
      <w:r>
        <w:rPr>
          <w:rFonts w:ascii="Cambria" w:hAnsi="Cambria"/>
          <w:b w:val="false"/>
          <w:bCs w:val="false"/>
          <w:color w:val="CE181E"/>
          <w:sz w:val="24"/>
          <w:szCs w:val="24"/>
          <w:lang w:val="en-US"/>
        </w:rPr>
        <w:t xml:space="preserve">Raoul: Will look for a tutorial video for NextCloud’s task management </w:t>
      </w:r>
    </w:p>
    <w:p>
      <w:pPr>
        <w:pStyle w:val="Body"/>
        <w:numPr>
          <w:ilvl w:val="0"/>
          <w:numId w:val="1"/>
        </w:numPr>
        <w:spacing w:lineRule="auto" w:line="276"/>
        <w:ind w:left="0" w:right="0" w:hanging="0"/>
        <w:jc w:val="both"/>
        <w:rPr/>
      </w:pPr>
      <w:r>
        <w:rPr>
          <w:rFonts w:ascii="Cambria" w:hAnsi="Cambria"/>
          <w:b w:val="false"/>
          <w:bCs w:val="false"/>
          <w:color w:val="CE181E"/>
          <w:sz w:val="24"/>
          <w:szCs w:val="24"/>
          <w:lang w:val="en-US"/>
        </w:rPr>
        <w:t>All: Upload their NPOC documents to NextCloud</w:t>
      </w:r>
    </w:p>
    <w:p>
      <w:pPr>
        <w:pStyle w:val="Body"/>
        <w:spacing w:lineRule="auto" w:line="276"/>
        <w:ind w:left="0" w:right="0" w:hanging="0"/>
        <w:jc w:val="both"/>
        <w:rPr>
          <w:color w:val="CE181E"/>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FINANCES:</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 xml:space="preserve">Ore shared the latest financial records </w:t>
      </w:r>
      <w:r>
        <w:rPr>
          <w:rFonts w:ascii="Cambria" w:hAnsi="Cambria"/>
          <w:b w:val="false"/>
          <w:bCs w:val="false"/>
          <w:color w:val="000000"/>
          <w:sz w:val="24"/>
          <w:szCs w:val="24"/>
          <w:lang w:val="en-US"/>
        </w:rPr>
        <w:t>today</w:t>
      </w:r>
      <w:r>
        <w:rPr>
          <w:rFonts w:ascii="Cambria" w:hAnsi="Cambria"/>
          <w:b w:val="false"/>
          <w:bCs w:val="false"/>
          <w:color w:val="000000"/>
          <w:sz w:val="24"/>
          <w:szCs w:val="24"/>
          <w:lang w:val="en-US"/>
        </w:rPr>
        <w:t>. There are no updates required to be made to it.</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Joan: We will need to create a projected budget for NPOC funds.</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Ioana: Most of our activities are online now, so there aren’t too many expenses at the moment.</w:t>
      </w:r>
    </w:p>
    <w:p>
      <w:pPr>
        <w:pStyle w:val="Body"/>
        <w:numPr>
          <w:ilvl w:val="0"/>
          <w:numId w:val="0"/>
        </w:numPr>
        <w:spacing w:lineRule="auto" w:line="276"/>
        <w:ind w:left="0" w:right="0" w:hanging="0"/>
        <w:jc w:val="both"/>
        <w:rPr>
          <w:color w:val="CE181E"/>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NCSG/WORKING GROUPS/PDPS</w:t>
      </w:r>
      <w:r>
        <w:rPr>
          <w:rFonts w:ascii="Cambria" w:hAnsi="Cambria"/>
          <w:b/>
          <w:bCs/>
          <w:color w:val="000000"/>
          <w:sz w:val="24"/>
          <w:szCs w:val="24"/>
          <w:lang w:val="en-US"/>
        </w:rPr>
        <w:t>:</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 xml:space="preserve">Nothing </w:t>
      </w:r>
      <w:r>
        <w:rPr>
          <w:rFonts w:ascii="Cambria" w:hAnsi="Cambria"/>
          <w:b w:val="false"/>
          <w:bCs w:val="false"/>
          <w:color w:val="000000"/>
          <w:sz w:val="24"/>
          <w:szCs w:val="24"/>
          <w:lang w:val="en-US"/>
        </w:rPr>
        <w:t>aside from any updates made in Policy Issues &amp; Review section above</w:t>
      </w:r>
    </w:p>
    <w:p>
      <w:pPr>
        <w:pStyle w:val="Body"/>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both"/>
        <w:rPr/>
      </w:pPr>
      <w:r>
        <w:rPr>
          <w:rFonts w:ascii="Cambria" w:hAnsi="Cambria"/>
          <w:b/>
          <w:bCs/>
          <w:color w:val="000000"/>
          <w:sz w:val="24"/>
          <w:szCs w:val="24"/>
          <w:lang w:val="en-US"/>
        </w:rPr>
        <w:t>BUSINESS ARISING</w:t>
      </w:r>
      <w:r>
        <w:rPr>
          <w:rFonts w:ascii="Cambria" w:hAnsi="Cambria"/>
          <w:b/>
          <w:bCs/>
          <w:color w:val="000000"/>
          <w:sz w:val="24"/>
          <w:szCs w:val="24"/>
          <w:lang w:val="en-US"/>
        </w:rPr>
        <w:t>:</w:t>
      </w:r>
    </w:p>
    <w:p>
      <w:pPr>
        <w:pStyle w:val="Body"/>
        <w:numPr>
          <w:ilvl w:val="0"/>
          <w:numId w:val="3"/>
        </w:numPr>
        <w:spacing w:lineRule="auto" w:line="276"/>
        <w:ind w:left="0" w:right="0" w:hanging="0"/>
        <w:jc w:val="both"/>
        <w:rPr>
          <w:rFonts w:ascii="Cambria" w:hAnsi="Cambria"/>
          <w:b/>
          <w:b/>
          <w:bCs/>
          <w:color w:val="000000"/>
          <w:sz w:val="24"/>
          <w:szCs w:val="24"/>
          <w:lang w:val="en-US"/>
        </w:rPr>
      </w:pPr>
      <w:r>
        <w:rPr>
          <w:rFonts w:ascii="Cambria" w:hAnsi="Cambria"/>
          <w:b/>
          <w:bCs/>
          <w:color w:val="000000"/>
          <w:sz w:val="24"/>
          <w:szCs w:val="24"/>
          <w:lang w:val="en-US"/>
        </w:rPr>
        <w:t xml:space="preserve">Estonia Organisation: </w:t>
      </w:r>
    </w:p>
    <w:p>
      <w:pPr>
        <w:pStyle w:val="Body"/>
        <w:numPr>
          <w:ilvl w:val="0"/>
          <w:numId w:val="3"/>
        </w:numPr>
        <w:spacing w:lineRule="auto" w:line="276"/>
        <w:ind w:left="0" w:right="0" w:hanging="0"/>
        <w:jc w:val="both"/>
        <w:rPr>
          <w:rFonts w:ascii="Cambria" w:hAnsi="Cambria"/>
          <w:b/>
          <w:b/>
          <w:bCs/>
          <w:color w:val="DC143C"/>
          <w:sz w:val="24"/>
          <w:szCs w:val="24"/>
          <w:lang w:val="en-US"/>
        </w:rPr>
      </w:pPr>
      <w:r>
        <w:rPr>
          <w:rFonts w:ascii="Cambria" w:hAnsi="Cambria"/>
          <w:b/>
          <w:bCs/>
          <w:color w:val="DC143C"/>
          <w:sz w:val="24"/>
          <w:szCs w:val="24"/>
          <w:lang w:val="en-US"/>
        </w:rPr>
        <w:t>Action Item:</w:t>
      </w:r>
    </w:p>
    <w:p>
      <w:pPr>
        <w:pStyle w:val="Body"/>
        <w:numPr>
          <w:ilvl w:val="0"/>
          <w:numId w:val="3"/>
        </w:numPr>
        <w:spacing w:lineRule="auto" w:line="276"/>
        <w:ind w:left="0" w:right="0" w:hanging="0"/>
        <w:jc w:val="both"/>
        <w:rPr>
          <w:rFonts w:ascii="Cambria" w:hAnsi="Cambria"/>
          <w:b w:val="false"/>
          <w:b w:val="false"/>
          <w:bCs w:val="false"/>
          <w:color w:val="DC143C"/>
          <w:sz w:val="24"/>
          <w:szCs w:val="24"/>
          <w:lang w:val="en-US"/>
        </w:rPr>
      </w:pPr>
      <w:r>
        <w:rPr>
          <w:rFonts w:ascii="Cambria" w:hAnsi="Cambria"/>
          <w:b w:val="false"/>
          <w:bCs w:val="false"/>
          <w:color w:val="DC143C"/>
          <w:sz w:val="24"/>
          <w:szCs w:val="24"/>
          <w:lang w:val="en-US"/>
        </w:rPr>
        <w:t>Raoul needs to put together the information about pros and cons of setting-up an organisation in Estonia</w:t>
      </w:r>
    </w:p>
    <w:p>
      <w:pPr>
        <w:pStyle w:val="Body"/>
        <w:numPr>
          <w:ilvl w:val="0"/>
          <w:numId w:val="3"/>
        </w:numPr>
        <w:spacing w:lineRule="auto" w:line="276"/>
        <w:ind w:left="0" w:right="0" w:hanging="0"/>
        <w:jc w:val="both"/>
        <w:rPr>
          <w:rFonts w:ascii="Cambria" w:hAnsi="Cambria"/>
          <w:b/>
          <w:b/>
          <w:bCs/>
          <w:color w:val="000000"/>
          <w:sz w:val="24"/>
          <w:szCs w:val="24"/>
          <w:lang w:val="en-US"/>
        </w:rPr>
      </w:pPr>
      <w:r>
        <w:rPr>
          <w:rFonts w:ascii="Cambria" w:hAnsi="Cambria"/>
          <w:b/>
          <w:bCs/>
          <w:color w:val="000000"/>
          <w:sz w:val="24"/>
          <w:szCs w:val="24"/>
          <w:lang w:val="en-US"/>
        </w:rPr>
        <w:t>NomCom:</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The last meeting was cancelled and another scheduled for this week. Raoul will attend the next one and update us afterwards.</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Asked that we discuss our strategy for this. Suggests the most straightforward way is to get 1 CSG seat for NPOC (CSG has 2 seats). The other suggestion is to take the 1 seat allocated to GAC, which they haven’t used.</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Joan: Suggests we discuss a strategy after the next NomCom meeting.</w:t>
      </w:r>
    </w:p>
    <w:p>
      <w:pPr>
        <w:pStyle w:val="Body"/>
        <w:numPr>
          <w:ilvl w:val="0"/>
          <w:numId w:val="3"/>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t>Joan: Suggests we convert this seat from an NCUC seat to a constituency seat (NCSG)</w:t>
      </w:r>
    </w:p>
    <w:p>
      <w:pPr>
        <w:pStyle w:val="Body"/>
        <w:numPr>
          <w:ilvl w:val="0"/>
          <w:numId w:val="3"/>
        </w:numPr>
        <w:spacing w:lineRule="auto" w:line="276"/>
        <w:ind w:left="0" w:right="0" w:hanging="0"/>
        <w:jc w:val="left"/>
        <w:rPr>
          <w:rFonts w:ascii="Cambria" w:hAnsi="Cambria"/>
          <w:b/>
          <w:b/>
          <w:bCs/>
          <w:color w:val="DC143C"/>
          <w:sz w:val="24"/>
          <w:szCs w:val="24"/>
          <w:lang w:val="en-US"/>
        </w:rPr>
      </w:pPr>
      <w:r>
        <w:rPr>
          <w:rFonts w:ascii="Cambria" w:hAnsi="Cambria"/>
          <w:b/>
          <w:bCs/>
          <w:color w:val="DC143C"/>
          <w:sz w:val="24"/>
          <w:szCs w:val="24"/>
          <w:lang w:val="en-US"/>
        </w:rPr>
        <w:t>Action Item:</w:t>
      </w:r>
    </w:p>
    <w:p>
      <w:pPr>
        <w:pStyle w:val="Body"/>
        <w:numPr>
          <w:ilvl w:val="0"/>
          <w:numId w:val="3"/>
        </w:numPr>
        <w:spacing w:lineRule="auto" w:line="276"/>
        <w:ind w:left="0" w:right="0" w:hanging="0"/>
        <w:jc w:val="left"/>
        <w:rPr>
          <w:rFonts w:ascii="Cambria" w:hAnsi="Cambria"/>
          <w:b w:val="false"/>
          <w:b w:val="false"/>
          <w:bCs w:val="false"/>
          <w:color w:val="DC143C"/>
          <w:sz w:val="24"/>
          <w:szCs w:val="24"/>
          <w:lang w:val="en-US"/>
        </w:rPr>
      </w:pPr>
      <w:r>
        <w:rPr>
          <w:rFonts w:ascii="Cambria" w:hAnsi="Cambria"/>
          <w:b w:val="false"/>
          <w:bCs w:val="false"/>
          <w:color w:val="DC143C"/>
          <w:sz w:val="24"/>
          <w:szCs w:val="24"/>
          <w:lang w:val="en-US"/>
        </w:rPr>
        <w:t xml:space="preserve">Raoul: </w:t>
      </w:r>
      <w:r>
        <w:rPr>
          <w:rFonts w:ascii="Cambria" w:hAnsi="Cambria"/>
          <w:b w:val="false"/>
          <w:bCs w:val="false"/>
          <w:color w:val="DC143C"/>
          <w:sz w:val="24"/>
          <w:szCs w:val="24"/>
          <w:lang w:val="en-US"/>
        </w:rPr>
        <w:t>Will ask</w:t>
      </w:r>
      <w:r>
        <w:rPr>
          <w:rFonts w:ascii="Cambria" w:hAnsi="Cambria"/>
          <w:b w:val="false"/>
          <w:bCs w:val="false"/>
          <w:color w:val="DC143C"/>
          <w:sz w:val="24"/>
          <w:szCs w:val="24"/>
          <w:lang w:val="en-US"/>
        </w:rPr>
        <w:t xml:space="preserve"> Remmy for updates on the last meetings</w:t>
      </w:r>
    </w:p>
    <w:p>
      <w:pPr>
        <w:pStyle w:val="Body"/>
        <w:numPr>
          <w:ilvl w:val="0"/>
          <w:numId w:val="3"/>
        </w:numPr>
        <w:spacing w:lineRule="auto" w:line="276"/>
        <w:ind w:left="0" w:right="0" w:hanging="0"/>
        <w:jc w:val="left"/>
        <w:rPr>
          <w:rFonts w:ascii="Cambria" w:hAnsi="Cambria"/>
          <w:b w:val="false"/>
          <w:b w:val="false"/>
          <w:bCs w:val="false"/>
          <w:color w:val="DC143C"/>
          <w:sz w:val="24"/>
          <w:szCs w:val="24"/>
          <w:lang w:val="en-US"/>
        </w:rPr>
      </w:pPr>
      <w:r>
        <w:rPr>
          <w:rFonts w:ascii="Cambria" w:hAnsi="Cambria"/>
          <w:b w:val="false"/>
          <w:bCs w:val="false"/>
          <w:color w:val="DC143C"/>
          <w:sz w:val="24"/>
          <w:szCs w:val="24"/>
          <w:lang w:val="en-US"/>
        </w:rPr>
        <w:t>Ore: Suggests Raoul listen to the audio recordings or read the meeting minutes for the updates before the next NomCom meeting.</w:t>
      </w:r>
      <w:r>
        <w:rPr>
          <w:rFonts w:ascii="Cambria" w:hAnsi="Cambria"/>
          <w:b w:val="false"/>
          <w:bCs w:val="false"/>
          <w:color w:val="000000"/>
          <w:sz w:val="24"/>
          <w:szCs w:val="24"/>
          <w:lang w:val="en-US"/>
        </w:rPr>
        <w:br/>
      </w:r>
    </w:p>
    <w:p>
      <w:pPr>
        <w:pStyle w:val="Body"/>
        <w:numPr>
          <w:ilvl w:val="0"/>
          <w:numId w:val="0"/>
        </w:numPr>
        <w:spacing w:lineRule="auto" w:line="276"/>
        <w:ind w:left="0" w:right="0" w:hanging="0"/>
        <w:jc w:val="both"/>
        <w:rPr/>
      </w:pPr>
      <w:r>
        <w:rPr>
          <w:rFonts w:ascii="Cambria" w:hAnsi="Cambria"/>
          <w:b/>
          <w:bCs/>
          <w:color w:val="000000"/>
          <w:sz w:val="24"/>
          <w:szCs w:val="24"/>
          <w:lang w:val="en-US"/>
        </w:rPr>
        <w:t>CHARTER:</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 xml:space="preserve">Raoul: There is no update on the charter yet. He attributes it to the ongoing pandemic. </w:t>
      </w:r>
    </w:p>
    <w:p>
      <w:pPr>
        <w:pStyle w:val="Body"/>
        <w:numPr>
          <w:ilvl w:val="0"/>
          <w:numId w:val="1"/>
        </w:numPr>
        <w:spacing w:lineRule="auto" w:line="276"/>
        <w:ind w:left="0" w:right="0" w:hanging="0"/>
        <w:jc w:val="both"/>
        <w:rPr>
          <w:color w:val="000000"/>
        </w:rPr>
      </w:pPr>
      <w:r>
        <w:rPr>
          <w:rFonts w:ascii="Cambria" w:hAnsi="Cambria"/>
          <w:b w:val="false"/>
          <w:bCs w:val="false"/>
          <w:color w:val="000000"/>
          <w:sz w:val="24"/>
          <w:szCs w:val="24"/>
          <w:lang w:val="en-US"/>
        </w:rPr>
        <w:t xml:space="preserve">The current charter </w:t>
      </w:r>
      <w:r>
        <w:rPr>
          <w:rFonts w:ascii="Cambria" w:hAnsi="Cambria"/>
          <w:b w:val="false"/>
          <w:bCs w:val="false"/>
          <w:color w:val="000000"/>
          <w:sz w:val="24"/>
          <w:szCs w:val="24"/>
          <w:lang w:val="en-US"/>
        </w:rPr>
        <w:t>appears to be</w:t>
      </w:r>
      <w:r>
        <w:rPr>
          <w:rFonts w:ascii="Cambria" w:hAnsi="Cambria"/>
          <w:b w:val="false"/>
          <w:bCs w:val="false"/>
          <w:color w:val="000000"/>
          <w:sz w:val="24"/>
          <w:szCs w:val="24"/>
          <w:lang w:val="en-US"/>
        </w:rPr>
        <w:t xml:space="preserve"> missing from the website and so </w:t>
      </w:r>
      <w:r>
        <w:rPr>
          <w:rFonts w:ascii="Cambria" w:hAnsi="Cambria"/>
          <w:b w:val="false"/>
          <w:bCs w:val="false"/>
          <w:color w:val="000000"/>
          <w:sz w:val="24"/>
          <w:szCs w:val="24"/>
          <w:lang w:val="en-US"/>
        </w:rPr>
        <w:t xml:space="preserve">he </w:t>
      </w:r>
      <w:r>
        <w:rPr>
          <w:rFonts w:ascii="Cambria" w:hAnsi="Cambria"/>
          <w:b w:val="false"/>
          <w:bCs w:val="false"/>
          <w:color w:val="000000"/>
          <w:sz w:val="24"/>
          <w:szCs w:val="24"/>
          <w:lang w:val="en-US"/>
        </w:rPr>
        <w:t xml:space="preserve">is looking for it. </w:t>
      </w:r>
      <w:r>
        <w:rPr>
          <w:rFonts w:ascii="Cambria" w:hAnsi="Cambria"/>
          <w:b w:val="false"/>
          <w:bCs w:val="false"/>
          <w:color w:val="000000"/>
          <w:sz w:val="24"/>
          <w:szCs w:val="24"/>
          <w:lang w:val="en-US"/>
        </w:rPr>
        <w:t xml:space="preserve">Not sure if the charter online is the current version or not. </w:t>
      </w:r>
      <w:r>
        <w:rPr>
          <w:rFonts w:ascii="Cambria" w:hAnsi="Cambria"/>
          <w:b w:val="false"/>
          <w:bCs w:val="false"/>
          <w:color w:val="000000"/>
          <w:sz w:val="24"/>
          <w:szCs w:val="24"/>
          <w:lang w:val="en-US"/>
        </w:rPr>
        <w:t>We will need to find it and upload it to the website. Maryam said it should be on the website.</w:t>
      </w:r>
    </w:p>
    <w:p>
      <w:pPr>
        <w:pStyle w:val="Body"/>
        <w:numPr>
          <w:ilvl w:val="0"/>
          <w:numId w:val="1"/>
        </w:numPr>
        <w:spacing w:lineRule="auto" w:line="276"/>
        <w:ind w:left="0" w:right="0" w:hanging="0"/>
        <w:jc w:val="both"/>
        <w:rPr>
          <w:b/>
          <w:b/>
          <w:bCs/>
        </w:rPr>
      </w:pPr>
      <w:r>
        <w:rPr>
          <w:rFonts w:ascii="Cambria" w:hAnsi="Cambria"/>
          <w:b/>
          <w:bCs/>
          <w:color w:val="CE181E"/>
          <w:sz w:val="24"/>
          <w:szCs w:val="24"/>
          <w:lang w:val="en-US"/>
        </w:rPr>
        <w:t xml:space="preserve">Action </w:t>
      </w:r>
      <w:r>
        <w:rPr>
          <w:rFonts w:ascii="Cambria" w:hAnsi="Cambria"/>
          <w:b/>
          <w:bCs/>
          <w:color w:val="CE181E"/>
          <w:sz w:val="24"/>
          <w:szCs w:val="24"/>
          <w:lang w:val="en-US"/>
        </w:rPr>
        <w:t>Item</w:t>
      </w:r>
      <w:r>
        <w:rPr>
          <w:rFonts w:ascii="Cambria" w:hAnsi="Cambria"/>
          <w:b/>
          <w:bCs/>
          <w:color w:val="CE181E"/>
          <w:sz w:val="24"/>
          <w:szCs w:val="24"/>
          <w:lang w:val="en-US"/>
        </w:rPr>
        <w:t>:</w:t>
      </w:r>
    </w:p>
    <w:p>
      <w:pPr>
        <w:pStyle w:val="Body"/>
        <w:numPr>
          <w:ilvl w:val="0"/>
          <w:numId w:val="1"/>
        </w:numPr>
        <w:spacing w:lineRule="auto" w:line="276"/>
        <w:ind w:left="0" w:right="0" w:hanging="0"/>
        <w:jc w:val="both"/>
        <w:rPr>
          <w:color w:val="000000"/>
        </w:rPr>
      </w:pPr>
      <w:r>
        <w:rPr>
          <w:rFonts w:ascii="Cambria" w:hAnsi="Cambria"/>
          <w:b w:val="false"/>
          <w:bCs w:val="false"/>
          <w:color w:val="CE181E"/>
          <w:sz w:val="24"/>
          <w:szCs w:val="24"/>
          <w:lang w:val="en-US"/>
        </w:rPr>
        <w:t>Joan: Will confirm that the charter on the NPOC website is the original charter or not.</w:t>
      </w:r>
    </w:p>
    <w:p>
      <w:pPr>
        <w:pStyle w:val="Body"/>
        <w:spacing w:lineRule="auto" w:line="276"/>
        <w:ind w:left="0" w:right="0" w:hanging="0"/>
        <w:jc w:val="both"/>
        <w:rPr>
          <w:rFonts w:ascii="Cambria" w:hAnsi="Cambria"/>
          <w:b w:val="false"/>
          <w:b w:val="false"/>
          <w:bCs w:val="false"/>
          <w:color w:val="CE181E"/>
          <w:sz w:val="24"/>
          <w:szCs w:val="24"/>
          <w:lang w:val="en-US"/>
        </w:rPr>
      </w:pPr>
      <w:r>
        <w:rPr/>
      </w:r>
    </w:p>
    <w:p>
      <w:pPr>
        <w:pStyle w:val="Body"/>
        <w:numPr>
          <w:ilvl w:val="0"/>
          <w:numId w:val="0"/>
        </w:numPr>
        <w:spacing w:lineRule="auto" w:line="276"/>
        <w:ind w:left="0" w:right="0" w:hanging="0"/>
        <w:jc w:val="both"/>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0" w:right="0" w:hanging="0"/>
        <w:jc w:val="left"/>
        <w:rPr/>
      </w:pPr>
      <w:r>
        <w:rPr>
          <w:rFonts w:ascii="Cambria" w:hAnsi="Cambria"/>
          <w:b/>
          <w:bCs/>
          <w:color w:val="000000"/>
          <w:sz w:val="24"/>
          <w:szCs w:val="24"/>
          <w:lang w:val="en-US"/>
        </w:rPr>
        <w:t>NEXT MEETING:</w:t>
      </w:r>
    </w:p>
    <w:p>
      <w:pPr>
        <w:pStyle w:val="Body"/>
        <w:numPr>
          <w:ilvl w:val="0"/>
          <w:numId w:val="1"/>
        </w:numPr>
        <w:spacing w:lineRule="auto" w:line="276"/>
        <w:ind w:left="0" w:right="0" w:hanging="0"/>
        <w:jc w:val="left"/>
        <w:rPr>
          <w:rFonts w:ascii="Cambria" w:hAnsi="Cambria"/>
          <w:b w:val="false"/>
          <w:b w:val="false"/>
          <w:bCs w:val="false"/>
          <w:i w:val="false"/>
          <w:i w:val="false"/>
          <w:caps w:val="false"/>
          <w:smallCaps w:val="false"/>
          <w:strike w:val="false"/>
          <w:dstrike w:val="false"/>
          <w:color w:val="000000"/>
          <w:sz w:val="24"/>
          <w:szCs w:val="24"/>
          <w:u w:val="none" w:color="FFFFFF"/>
          <w:effect w:val="none"/>
        </w:rPr>
      </w:pPr>
      <w:r>
        <w:rPr>
          <w:rFonts w:ascii="Cambria" w:hAnsi="Cambria"/>
          <w:b w:val="false"/>
          <w:bCs w:val="false"/>
          <w:i w:val="false"/>
          <w:caps w:val="false"/>
          <w:smallCaps w:val="false"/>
          <w:strike w:val="false"/>
          <w:dstrike w:val="false"/>
          <w:color w:val="000000"/>
          <w:sz w:val="24"/>
          <w:szCs w:val="24"/>
          <w:u w:val="none" w:color="FFFFFF"/>
          <w:effect w:val="none"/>
        </w:rPr>
        <w:t xml:space="preserve">NPOC EC Meeting </w:t>
      </w:r>
      <w:r>
        <w:rPr>
          <w:rFonts w:ascii="Cambria" w:hAnsi="Cambria"/>
          <w:b w:val="false"/>
          <w:bCs w:val="false"/>
          <w:i w:val="false"/>
          <w:caps w:val="false"/>
          <w:smallCaps w:val="false"/>
          <w:strike w:val="false"/>
          <w:dstrike w:val="false"/>
          <w:color w:val="000000"/>
          <w:sz w:val="24"/>
          <w:szCs w:val="24"/>
          <w:u w:val="none" w:color="FFFFFF"/>
          <w:effect w:val="none"/>
        </w:rPr>
        <w:t xml:space="preserve">will take place in July 2020. </w:t>
      </w:r>
    </w:p>
    <w:p>
      <w:pPr>
        <w:pStyle w:val="Normal"/>
        <w:numPr>
          <w:ilvl w:val="0"/>
          <w:numId w:val="0"/>
        </w:numPr>
        <w:spacing w:lineRule="auto" w:line="276" w:before="0" w:after="0"/>
        <w:ind w:left="720" w:right="0" w:hanging="0"/>
        <w:jc w:val="left"/>
        <w:rPr>
          <w:rFonts w:ascii="Cambria" w:hAnsi="Cambria"/>
          <w:b w:val="false"/>
          <w:b w:val="false"/>
          <w:bCs w:val="false"/>
          <w:i w:val="false"/>
          <w:i w:val="false"/>
          <w:caps w:val="false"/>
          <w:smallCaps w:val="false"/>
          <w:strike w:val="false"/>
          <w:dstrike w:val="false"/>
          <w:color w:val="000000"/>
          <w:sz w:val="24"/>
          <w:szCs w:val="24"/>
          <w:u w:val="none" w:color="FFFFFF"/>
          <w:effect w:val="none"/>
          <w:lang w:val="en-US"/>
        </w:rPr>
      </w:pPr>
      <w:r>
        <w:rPr>
          <w:rFonts w:ascii="Cambria" w:hAnsi="Cambria"/>
          <w:b w:val="false"/>
          <w:bCs w:val="false"/>
          <w:i w:val="false"/>
          <w:caps w:val="false"/>
          <w:smallCaps w:val="false"/>
          <w:strike w:val="false"/>
          <w:dstrike w:val="false"/>
          <w:color w:val="000000"/>
          <w:sz w:val="24"/>
          <w:szCs w:val="24"/>
          <w:u w:val="none" w:color="FFFFFF"/>
          <w:effect w:val="none"/>
          <w:lang w:val="en-US"/>
        </w:rPr>
      </w:r>
    </w:p>
    <w:p>
      <w:pPr>
        <w:pStyle w:val="Body"/>
        <w:spacing w:lineRule="auto" w:line="276"/>
        <w:ind w:left="0" w:right="0" w:hanging="0"/>
        <w:jc w:val="left"/>
        <w:rPr>
          <w:rFonts w:ascii="Cambria" w:hAnsi="Cambria"/>
          <w:b w:val="false"/>
          <w:b w:val="false"/>
          <w:bCs w:val="false"/>
          <w:color w:val="000000"/>
          <w:sz w:val="24"/>
          <w:szCs w:val="24"/>
          <w:lang w:val="en-US"/>
        </w:rPr>
      </w:pPr>
      <w:r>
        <w:rPr>
          <w:rFonts w:ascii="Cambria" w:hAnsi="Cambria"/>
          <w:b w:val="false"/>
          <w:bCs w:val="false"/>
          <w:color w:val="000000"/>
          <w:sz w:val="24"/>
          <w:szCs w:val="24"/>
          <w:lang w:val="en-US"/>
        </w:rPr>
      </w:r>
    </w:p>
    <w:p>
      <w:pPr>
        <w:pStyle w:val="Body"/>
        <w:numPr>
          <w:ilvl w:val="0"/>
          <w:numId w:val="0"/>
        </w:numPr>
        <w:spacing w:lineRule="auto" w:line="276"/>
        <w:ind w:left="720" w:right="0" w:hanging="0"/>
        <w:jc w:val="both"/>
        <w:rPr/>
      </w:pPr>
      <w:r>
        <w:rPr/>
      </w:r>
    </w:p>
    <w:sectPr>
      <w:headerReference w:type="default" r:id="rId2"/>
      <w:footerReference w:type="default" r:id="rId3"/>
      <w:type w:val="nextPage"/>
      <w:pgSz w:w="11906" w:h="16838"/>
      <w:pgMar w:left="1440" w:right="1440" w:header="1195" w:top="1598"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 w:name="Liberation Mono">
    <w:altName w:val="Courier New"/>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right"/>
      <w:rPr/>
    </w:pPr>
    <w:r>
      <w:rPr/>
      <w:tab/>
      <w:tab/>
    </w:r>
    <w:r>
      <w:rPr/>
      <w:t>May</w:t>
    </w:r>
    <w:r>
      <w:rPr/>
      <w:t xml:space="preserve"> 2</w:t>
    </w:r>
    <w:r>
      <w:rPr/>
      <w:t>6</w:t>
    </w:r>
    <w:r>
      <w:rPr/>
      <w:t>,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4"/>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8">
    <w:name w:val="ListLabel 28"/>
    <w:qFormat/>
    <w:rPr>
      <w:rFonts w:cs="OpenSymbol"/>
      <w:b/>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9">
    <w:name w:val="ListLabel 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0">
    <w:name w:val="ListLabel 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1">
    <w:name w:val="ListLabel 3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2">
    <w:name w:val="ListLabel 3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3">
    <w:name w:val="ListLabel 3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4">
    <w:name w:val="ListLabel 3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5">
    <w:name w:val="ListLabel 3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6">
    <w:name w:val="ListLabel 3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7">
    <w:name w:val="ListLabel 37"/>
    <w:qFormat/>
    <w:rPr>
      <w:lang w:val="en-US"/>
    </w:rPr>
  </w:style>
  <w:style w:type="character" w:styleId="ListLabel38">
    <w:name w:val="ListLabel 3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9">
    <w:name w:val="ListLabel 3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0">
    <w:name w:val="ListLabel 4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1">
    <w:name w:val="ListLabel 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2">
    <w:name w:val="ListLabel 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3">
    <w:name w:val="ListLabel 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4">
    <w:name w:val="ListLabel 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5">
    <w:name w:val="ListLabel 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6">
    <w:name w:val="ListLabel 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7">
    <w:name w:val="ListLabel 47"/>
    <w:qFormat/>
    <w:rPr>
      <w:lang w:val="en-US"/>
    </w:rPr>
  </w:style>
  <w:style w:type="character" w:styleId="ListLabel48">
    <w:name w:val="ListLabel 4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9">
    <w:name w:val="ListLabel 4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0">
    <w:name w:val="ListLabel 5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1">
    <w:name w:val="ListLabel 5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2">
    <w:name w:val="ListLabel 5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3">
    <w:name w:val="ListLabel 5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4">
    <w:name w:val="ListLabel 5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5">
    <w:name w:val="ListLabel 5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6">
    <w:name w:val="ListLabel 5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7">
    <w:name w:val="ListLabel 57"/>
    <w:qFormat/>
    <w:rPr>
      <w:b w:val="false"/>
      <w:bCs w:val="false"/>
      <w:lang w:val="en-US"/>
    </w:rPr>
  </w:style>
  <w:style w:type="character" w:styleId="ListLabel58">
    <w:name w:val="ListLabel 58"/>
    <w:qFormat/>
    <w:rPr>
      <w:b w:val="false"/>
      <w:bCs w:val="false"/>
      <w:lang w:val="en-US"/>
    </w:rPr>
  </w:style>
  <w:style w:type="character" w:styleId="ListLabel59">
    <w:name w:val="ListLabel 59"/>
    <w:qFormat/>
    <w:rPr>
      <w:b w:val="false"/>
      <w:bCs w:val="false"/>
      <w:color w:val="CE181E"/>
      <w:lang w:val="en-US"/>
    </w:rPr>
  </w:style>
  <w:style w:type="character" w:styleId="ListLabel60">
    <w:name w:val="ListLabel 60"/>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1">
    <w:name w:val="ListLabel 6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2">
    <w:name w:val="ListLabel 6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3">
    <w:name w:val="ListLabel 6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4">
    <w:name w:val="ListLabel 6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5">
    <w:name w:val="ListLabel 6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6">
    <w:name w:val="ListLabel 6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7">
    <w:name w:val="ListLabel 6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8">
    <w:name w:val="ListLabel 6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9">
    <w:name w:val="ListLabel 69"/>
    <w:qFormat/>
    <w:rPr>
      <w:color w:val="CE181E"/>
      <w:lang w:val="en-US"/>
    </w:rPr>
  </w:style>
  <w:style w:type="character" w:styleId="ListLabel70">
    <w:name w:val="ListLabel 70"/>
    <w:qFormat/>
    <w:rPr>
      <w:b w:val="false"/>
      <w:bCs w:val="false"/>
      <w:lang w:val="en-US"/>
    </w:rPr>
  </w:style>
  <w:style w:type="character" w:styleId="ListLabel71">
    <w:name w:val="ListLabel 71"/>
    <w:qFormat/>
    <w:rPr>
      <w:b w:val="false"/>
      <w:bCs w:val="false"/>
      <w:color w:val="CE181E"/>
      <w:lang w:val="en-US"/>
    </w:rPr>
  </w:style>
  <w:style w:type="character" w:styleId="Bullets">
    <w:name w:val="Bullets"/>
    <w:qFormat/>
    <w:rPr>
      <w:rFonts w:ascii="OpenSymbol" w:hAnsi="OpenSymbol" w:eastAsia="OpenSymbol" w:cs="OpenSymbol"/>
    </w:rPr>
  </w:style>
  <w:style w:type="character" w:styleId="ListLabel72">
    <w:name w:val="ListLabel 72"/>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3">
    <w:name w:val="ListLabel 7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4">
    <w:name w:val="ListLabel 7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5">
    <w:name w:val="ListLabel 7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6">
    <w:name w:val="ListLabel 7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7">
    <w:name w:val="ListLabel 7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8">
    <w:name w:val="ListLabel 7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9">
    <w:name w:val="ListLabel 7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0">
    <w:name w:val="ListLabel 8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1">
    <w:name w:val="ListLabel 81"/>
    <w:qFormat/>
    <w:rPr>
      <w:rFonts w:cs="OpenSymbol"/>
      <w:b w:val="false"/>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color w:val="CE181E"/>
      <w:lang w:val="en-US"/>
    </w:rPr>
  </w:style>
  <w:style w:type="character" w:styleId="ListLabel100">
    <w:name w:val="ListLabel 100"/>
    <w:qFormat/>
    <w:rPr>
      <w:b w:val="false"/>
      <w:bCs w:val="false"/>
      <w:lang w:val="en-US"/>
    </w:rPr>
  </w:style>
  <w:style w:type="character" w:styleId="ListLabel101">
    <w:name w:val="ListLabel 101"/>
    <w:qFormat/>
    <w:rPr>
      <w:b w:val="false"/>
      <w:bCs w:val="false"/>
      <w:color w:val="CE181E"/>
      <w:lang w:val="en-US"/>
    </w:rPr>
  </w:style>
  <w:style w:type="character" w:styleId="ListLabel102">
    <w:name w:val="ListLabel 102"/>
    <w:qFormat/>
    <w:rPr>
      <w:rFonts w:ascii="Cambria" w:hAnsi="Cambria" w:cs="OpenSymbol"/>
      <w:b w:val="false"/>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03">
    <w:name w:val="ListLabel 10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4">
    <w:name w:val="ListLabel 10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5">
    <w:name w:val="ListLabel 10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6">
    <w:name w:val="ListLabel 10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7">
    <w:name w:val="ListLabel 10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8">
    <w:name w:val="ListLabel 10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9">
    <w:name w:val="ListLabel 10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0">
    <w:name w:val="ListLabel 11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1">
    <w:name w:val="ListLabel 111"/>
    <w:qFormat/>
    <w:rPr>
      <w:rFonts w:cs="OpenSymbol"/>
      <w:b w:val="false"/>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Cambria" w:hAnsi="Cambria"/>
      <w:color w:val="000000"/>
      <w:sz w:val="24"/>
      <w:szCs w:val="24"/>
      <w:lang w:val="en-US"/>
    </w:rPr>
  </w:style>
  <w:style w:type="character" w:styleId="ListLabel121">
    <w:name w:val="ListLabel 121"/>
    <w:qFormat/>
    <w:rPr>
      <w:rFonts w:ascii="Cambria" w:hAnsi="Cambria"/>
      <w:b w:val="false"/>
      <w:bCs w:val="false"/>
      <w:color w:val="000000"/>
      <w:sz w:val="24"/>
      <w:szCs w:val="24"/>
      <w:lang w:val="en-US"/>
    </w:rPr>
  </w:style>
  <w:style w:type="character" w:styleId="ListLabel122">
    <w:name w:val="ListLabel 122"/>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23">
    <w:name w:val="ListLabel 12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4">
    <w:name w:val="ListLabel 12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5">
    <w:name w:val="ListLabel 12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6">
    <w:name w:val="ListLabel 12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7">
    <w:name w:val="ListLabel 12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8">
    <w:name w:val="ListLabel 12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9">
    <w:name w:val="ListLabel 1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0">
    <w:name w:val="ListLabel 1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1">
    <w:name w:val="ListLabel 131"/>
    <w:qFormat/>
    <w:rPr>
      <w:rFonts w:cs="OpenSymbol"/>
      <w:b/>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41">
    <w:name w:val="ListLabel 1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2">
    <w:name w:val="ListLabel 1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3">
    <w:name w:val="ListLabel 1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4">
    <w:name w:val="ListLabel 1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5">
    <w:name w:val="ListLabel 1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6">
    <w:name w:val="ListLabel 1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7">
    <w:name w:val="ListLabel 14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8">
    <w:name w:val="ListLabel 14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9">
    <w:name w:val="ListLabel 149"/>
    <w:qFormat/>
    <w:rPr>
      <w:rFonts w:ascii="Cambria" w:hAnsi="Cambria" w:cs="OpenSymbol"/>
      <w:b/>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ascii="Cambria" w:hAnsi="Cambria"/>
      <w:b w:val="false"/>
      <w:bCs w:val="false"/>
      <w:color w:val="000000"/>
      <w:sz w:val="24"/>
      <w:szCs w:val="24"/>
      <w:lang w:val="en-US"/>
    </w:rPr>
  </w:style>
  <w:style w:type="character" w:styleId="ListLabel159">
    <w:name w:val="ListLabel 159"/>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60">
    <w:name w:val="ListLabel 160"/>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1">
    <w:name w:val="ListLabel 161"/>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2">
    <w:name w:val="ListLabel 162"/>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3">
    <w:name w:val="ListLabel 163"/>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4">
    <w:name w:val="ListLabel 164"/>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5">
    <w:name w:val="ListLabel 165"/>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6">
    <w:name w:val="ListLabel 166"/>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7">
    <w:name w:val="ListLabel 167"/>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8">
    <w:name w:val="ListLabel 168"/>
    <w:qFormat/>
    <w:rPr>
      <w:rFonts w:ascii="Cambria" w:hAnsi="Cambria" w:cs="OpenSymbol"/>
      <w:b/>
      <w:sz w:val="24"/>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Cambria" w:hAnsi="Cambria"/>
      <w:b w:val="false"/>
      <w:bCs w:val="false"/>
      <w:color w:val="000000"/>
      <w:sz w:val="24"/>
      <w:szCs w:val="24"/>
      <w:lang w:val="en-US"/>
    </w:rPr>
  </w:style>
  <w:style w:type="character" w:styleId="StrongEmphasis">
    <w:name w:val="Strong Emphasis"/>
    <w:qFormat/>
    <w:rPr>
      <w:b/>
      <w:bCs/>
    </w:rPr>
  </w:style>
  <w:style w:type="character" w:styleId="NumberingSymbols">
    <w:name w:val="Numbering Symbols"/>
    <w:qFormat/>
    <w:rPr/>
  </w:style>
  <w:style w:type="character" w:styleId="ListLabel178">
    <w:name w:val="ListLabel 178"/>
    <w:qFormat/>
    <w:rPr>
      <w:rFonts w:cs="OpenSymbol"/>
      <w:b w:val="false"/>
      <w:sz w:val="24"/>
    </w:rPr>
  </w:style>
  <w:style w:type="character" w:styleId="ListLabel179">
    <w:name w:val="ListLabel 179"/>
    <w:qFormat/>
    <w:rPr>
      <w:rFonts w:ascii="Cambria" w:hAnsi="Cambria" w:cs="OpenSymbol"/>
      <w:b w:val="false"/>
      <w:sz w:val="24"/>
    </w:rPr>
  </w:style>
  <w:style w:type="character" w:styleId="ListLabel180">
    <w:name w:val="ListLabel 180"/>
    <w:qFormat/>
    <w:rPr>
      <w:rFonts w:cs="OpenSymbol"/>
      <w:b w:val="false"/>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ascii="Cambria" w:hAnsi="Cambria" w:cs="OpenSymbol"/>
      <w:b w:val="false"/>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b w:val="false"/>
      <w:sz w:val="24"/>
    </w:rPr>
  </w:style>
  <w:style w:type="character" w:styleId="ListLabel197">
    <w:name w:val="ListLabel 197"/>
    <w:qFormat/>
    <w:rPr>
      <w:rFonts w:cs="OpenSymbol"/>
      <w:b w:val="false"/>
      <w:sz w:val="24"/>
    </w:rPr>
  </w:style>
  <w:style w:type="character" w:styleId="ListLabel198">
    <w:name w:val="ListLabel 198"/>
    <w:qFormat/>
    <w:rPr>
      <w:rFonts w:cs="OpenSymbol"/>
      <w:b w:val="false"/>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b/>
      <w:sz w:val="24"/>
    </w:rPr>
  </w:style>
  <w:style w:type="character" w:styleId="ListLabel206">
    <w:name w:val="ListLabel 206"/>
    <w:qFormat/>
    <w:rPr>
      <w:rFonts w:cs="OpenSymbol"/>
      <w:b w:val="false"/>
      <w:sz w:val="24"/>
    </w:rPr>
  </w:style>
  <w:style w:type="character" w:styleId="ListLabel207">
    <w:name w:val="ListLabel 207"/>
    <w:qFormat/>
    <w:rPr>
      <w:rFonts w:cs="OpenSymbol"/>
      <w:b w:val="false"/>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Cambria" w:hAnsi="Cambria" w:cs="OpenSymbol"/>
      <w:b w:val="false"/>
      <w:sz w:val="24"/>
    </w:rPr>
  </w:style>
  <w:style w:type="character" w:styleId="ListLabel224">
    <w:name w:val="ListLabel 224"/>
    <w:qFormat/>
    <w:rPr>
      <w:rFonts w:ascii="Cambria" w:hAnsi="Cambria" w:cs="OpenSymbol"/>
      <w:b w:val="false"/>
      <w:sz w:val="24"/>
    </w:rPr>
  </w:style>
  <w:style w:type="character" w:styleId="ListLabel225">
    <w:name w:val="ListLabel 225"/>
    <w:qFormat/>
    <w:rPr>
      <w:rFonts w:ascii="Cambria" w:hAnsi="Cambria" w:cs="OpenSymbol"/>
      <w:b w:val="false"/>
      <w:sz w:val="24"/>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ascii="Cambria" w:hAnsi="Cambria"/>
      <w:b w:val="false"/>
      <w:bCs w:val="false"/>
      <w:color w:val="000000"/>
      <w:sz w:val="24"/>
      <w:szCs w:val="24"/>
      <w:lang w:val="en-US"/>
    </w:rPr>
  </w:style>
  <w:style w:type="character" w:styleId="ListLabel233">
    <w:name w:val="ListLabel 233"/>
    <w:qFormat/>
    <w:rPr>
      <w:rFonts w:ascii="Cambria" w:hAnsi="Cambria"/>
      <w:b w:val="false"/>
      <w:bCs w:val="false"/>
      <w:color w:val="000000"/>
      <w:sz w:val="24"/>
      <w:szCs w:val="24"/>
      <w:lang w:val="en-US"/>
    </w:rPr>
  </w:style>
  <w:style w:type="character" w:styleId="ListLabel234">
    <w:name w:val="ListLabel 234"/>
    <w:qFormat/>
    <w:rPr>
      <w:rFonts w:cs="OpenSymbol"/>
      <w:b/>
      <w:sz w:val="24"/>
    </w:rPr>
  </w:style>
  <w:style w:type="character" w:styleId="ListLabel235">
    <w:name w:val="ListLabel 235"/>
    <w:qFormat/>
    <w:rPr>
      <w:rFonts w:cs="OpenSymbol"/>
      <w:b w:val="false"/>
      <w:sz w:val="24"/>
    </w:rPr>
  </w:style>
  <w:style w:type="character" w:styleId="ListLabel236">
    <w:name w:val="ListLabel 236"/>
    <w:qFormat/>
    <w:rPr>
      <w:rFonts w:cs="OpenSymbol"/>
      <w:b w:val="false"/>
      <w:sz w:val="24"/>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ascii="Cambria" w:hAnsi="Cambria" w:cs="OpenSymbol"/>
      <w:b/>
      <w:sz w:val="24"/>
    </w:rPr>
  </w:style>
  <w:style w:type="character" w:styleId="ListLabel244">
    <w:name w:val="ListLabel 244"/>
    <w:qFormat/>
    <w:rPr>
      <w:rFonts w:cs="OpenSymbol"/>
      <w:b w:val="false"/>
      <w:sz w:val="24"/>
    </w:rPr>
  </w:style>
  <w:style w:type="character" w:styleId="ListLabel245">
    <w:name w:val="ListLabel 245"/>
    <w:qFormat/>
    <w:rPr>
      <w:rFonts w:cs="OpenSymbol"/>
      <w:b w:val="false"/>
      <w:sz w:val="24"/>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ascii="Cambria" w:hAnsi="Cambria"/>
      <w:b w:val="false"/>
      <w:bCs w:val="false"/>
      <w:color w:val="000000"/>
      <w:sz w:val="24"/>
      <w:szCs w:val="24"/>
      <w:lang w:val="en-US"/>
    </w:rPr>
  </w:style>
  <w:style w:type="character" w:styleId="ListLabel253">
    <w:name w:val="ListLabel 253"/>
    <w:qFormat/>
    <w:rPr>
      <w:rFonts w:ascii="Cambria" w:hAnsi="Cambria" w:cs="OpenSymbol"/>
      <w:b/>
      <w:sz w:val="24"/>
    </w:rPr>
  </w:style>
  <w:style w:type="character" w:styleId="ListLabel254">
    <w:name w:val="ListLabel 254"/>
    <w:qFormat/>
    <w:rPr>
      <w:rFonts w:cs="OpenSymbol"/>
      <w:b w:val="false"/>
      <w:sz w:val="24"/>
    </w:rPr>
  </w:style>
  <w:style w:type="character" w:styleId="ListLabel255">
    <w:name w:val="ListLabel 255"/>
    <w:qFormat/>
    <w:rPr>
      <w:rFonts w:cs="OpenSymbol"/>
      <w:b w:val="false"/>
      <w:sz w:val="24"/>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mbria" w:hAnsi="Cambria" w:cs="OpenSymbol"/>
      <w:b w:val="false"/>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Cambria" w:hAnsi="Cambria" w:cs="OpenSymbol"/>
      <w:b/>
      <w:sz w:val="24"/>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Cambria" w:hAnsi="Cambria" w:cs="OpenSymbol"/>
      <w:sz w:val="24"/>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Cambria" w:hAnsi="Cambria"/>
      <w:b w:val="false"/>
      <w:bCs w:val="false"/>
      <w:color w:val="000000"/>
      <w:sz w:val="24"/>
      <w:szCs w:val="24"/>
      <w:lang w:val="en-US"/>
    </w:rPr>
  </w:style>
  <w:style w:type="character" w:styleId="ListLabel290">
    <w:name w:val="ListLabel 290"/>
    <w:qFormat/>
    <w:rPr>
      <w:rFonts w:cs="OpenSymbol"/>
      <w:b/>
      <w:sz w:val="24"/>
    </w:rPr>
  </w:style>
  <w:style w:type="character" w:styleId="ListLabel291">
    <w:name w:val="ListLabel 291"/>
    <w:qFormat/>
    <w:rPr>
      <w:rFonts w:cs="OpenSymbol"/>
      <w:b w:val="false"/>
      <w:sz w:val="24"/>
    </w:rPr>
  </w:style>
  <w:style w:type="character" w:styleId="ListLabel292">
    <w:name w:val="ListLabel 292"/>
    <w:qFormat/>
    <w:rPr>
      <w:rFonts w:cs="OpenSymbol"/>
      <w:b w:val="false"/>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b/>
      <w:sz w:val="24"/>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b/>
      <w:sz w:val="24"/>
    </w:rPr>
  </w:style>
  <w:style w:type="character" w:styleId="ListLabel336">
    <w:name w:val="ListLabel 336"/>
    <w:qFormat/>
    <w:rPr>
      <w:rFonts w:cs="OpenSymbol"/>
      <w:b w:val="false"/>
      <w:sz w:val="24"/>
    </w:rPr>
  </w:style>
  <w:style w:type="character" w:styleId="ListLabel337">
    <w:name w:val="ListLabel 337"/>
    <w:qFormat/>
    <w:rPr>
      <w:rFonts w:cs="OpenSymbol"/>
      <w:b w:val="false"/>
      <w:sz w:val="24"/>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b/>
      <w:sz w:val="24"/>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b w:val="false"/>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b w:val="false"/>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ascii="Cambria" w:hAnsi="Cambria" w:cs="OpenSymbol"/>
      <w:b w:val="false"/>
      <w:sz w:val="24"/>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ascii="Cambria" w:hAnsi="Cambria" w:cs="OpenSymbol"/>
      <w:b w:val="false"/>
      <w:sz w:val="24"/>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b/>
      <w:sz w:val="24"/>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b/>
      <w:sz w:val="24"/>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ascii="Cambria" w:hAnsi="Cambria" w:cs="OpenSymbol"/>
      <w:b w:val="false"/>
      <w:sz w:val="24"/>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ascii="Cambria" w:hAnsi="Cambria" w:cs="OpenSymbol"/>
      <w:b/>
      <w:sz w:val="24"/>
    </w:rPr>
  </w:style>
  <w:style w:type="character" w:styleId="ListLabel498">
    <w:name w:val="ListLabel 498"/>
    <w:qFormat/>
    <w:rPr>
      <w:rFonts w:ascii="Cambria" w:hAnsi="Cambria" w:cs="OpenSymbol"/>
      <w:b/>
      <w:sz w:val="24"/>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b/>
      <w:sz w:val="24"/>
    </w:rPr>
  </w:style>
  <w:style w:type="character" w:styleId="ListLabel516">
    <w:name w:val="ListLabel 516"/>
    <w:qFormat/>
    <w:rPr>
      <w:rFonts w:cs="OpenSymbol"/>
      <w:b/>
      <w:sz w:val="24"/>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b/>
      <w:sz w:val="24"/>
    </w:rPr>
  </w:style>
  <w:style w:type="character" w:styleId="ListLabel543">
    <w:name w:val="ListLabel 543"/>
    <w:qFormat/>
    <w:rPr>
      <w:rFonts w:cs="OpenSymbol"/>
      <w:b/>
      <w:sz w:val="24"/>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rPr>
  </w:style>
  <w:style w:type="paragraph" w:styleId="Title">
    <w:name w:val="Title"/>
    <w:basedOn w:val="Normal"/>
    <w:next w:val="Body2"/>
    <w:qFormat/>
    <w:pPr>
      <w:keepNext w:val="true"/>
      <w:keepLines w:val="false"/>
      <w:pageBreakBefore w:val="false"/>
      <w:widowControl/>
      <w:shd w:val="clear" w:color="auto" w:fill="auto"/>
      <w:suppressAutoHyphens w:val="false"/>
      <w:bidi w:val="0"/>
      <w:spacing w:lineRule="auto" w:line="240" w:before="200" w:after="200"/>
      <w:ind w:left="0" w:right="0" w:hanging="0"/>
      <w:jc w:val="left"/>
      <w:outlineLvl w:val="1"/>
    </w:pPr>
    <w:rPr>
      <w:rFonts w:ascii="Helvetica Neue" w:hAnsi="Helvetica Neue" w:eastAsia="Arial Unicode MS" w:cs="Arial Unicode MS"/>
      <w:b/>
      <w:bCs/>
      <w:i w:val="false"/>
      <w:iCs w:val="false"/>
      <w:caps w:val="false"/>
      <w:smallCaps w:val="false"/>
      <w:strike w:val="false"/>
      <w:dstrike w:val="false"/>
      <w:outline w:val="false"/>
      <w:color w:val="434343"/>
      <w:spacing w:val="0"/>
      <w:kern w:val="0"/>
      <w:position w:val="0"/>
      <w:sz w:val="36"/>
      <w:sz w:val="36"/>
      <w:szCs w:val="36"/>
      <w:u w:val="none" w:color="FFFFFF"/>
      <w:vertAlign w:val="baseline"/>
      <w:lang w:val="en-US"/>
    </w:rPr>
  </w:style>
  <w:style w:type="paragraph" w:styleId="Body2">
    <w:name w:val="Body 2"/>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Subject">
    <w:name w:val="Subject"/>
    <w:next w:val="Body"/>
    <w:qFormat/>
    <w:pPr>
      <w:keepNext w:val="true"/>
      <w:keepLines w:val="false"/>
      <w:pageBreakBefore w:val="false"/>
      <w:widowControl/>
      <w:pBdr>
        <w:top w:val="single" w:sz="4" w:space="0" w:color="515151"/>
      </w:pBdr>
      <w:shd w:val="clear" w:color="auto" w:fill="auto"/>
      <w:suppressAutoHyphens w:val="false"/>
      <w:bidi w:val="0"/>
      <w:spacing w:lineRule="auto" w:line="288" w:before="360" w:after="40"/>
      <w:ind w:left="0" w:right="0" w:hanging="0"/>
      <w:jc w:val="left"/>
      <w:outlineLvl w:val="2"/>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5"/>
      <w:w w:val="100"/>
      <w:kern w:val="0"/>
      <w:position w:val="0"/>
      <w:sz w:val="28"/>
      <w:sz w:val="28"/>
      <w:szCs w:val="28"/>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88"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Default">
    <w:name w:val="Default"/>
    <w:qFormat/>
    <w:pPr>
      <w:widowControl w:val="false"/>
      <w:bidi w:val="0"/>
      <w:jc w:val="left"/>
    </w:pPr>
    <w:rPr>
      <w:rFonts w:ascii="Calibri" w:hAnsi="Calibri" w:eastAsia="Arial Unicode MS" w:cs="Times New Roman"/>
      <w:color w:val="000000"/>
      <w:kern w:val="0"/>
      <w:sz w:val="24"/>
      <w:szCs w:val="20"/>
      <w:lang w:val="en-GB" w:eastAsia="zh-CN" w:bidi="hi-IN"/>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qFormat/>
  </w:style>
  <w:style w:type="numbering" w:styleId="NoteTaking">
    <w:name w:val="Note Taking"/>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2306</TotalTime>
  <Application>LibreOffice/6.1.2.1$MacOSX_X86_64 LibreOffice_project/65905a128db06ba48db947242809d14d3f9a93fe</Application>
  <Pages>3</Pages>
  <Words>651</Words>
  <Characters>3023</Characters>
  <CharactersWithSpaces>3596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2018-09-18T17:07:00Z</dcterms:created>
  <dc:creator>Maryam Bakoshi</dc:creator>
  <dc:description/>
  <dc:language>en-GB</dc:language>
  <cp:lastModifiedBy/>
  <dcterms:modified xsi:type="dcterms:W3CDTF">2020-05-26T16:03:17Z</dcterms:modified>
  <cp:revision>192</cp:revision>
  <dc:subject/>
  <dc:title/>
</cp:coreProperties>
</file>