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C2EE" w14:textId="3CE957DB" w:rsidR="00032552" w:rsidRPr="00BA29C7" w:rsidRDefault="00032552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</w:p>
    <w:p w14:paraId="3A0C264D" w14:textId="77777777" w:rsidR="00032552" w:rsidRPr="00BA29C7" w:rsidRDefault="00032552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</w:p>
    <w:p w14:paraId="0A705764" w14:textId="77777777" w:rsidR="00032552" w:rsidRPr="00BA29C7" w:rsidRDefault="00032552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</w:p>
    <w:p w14:paraId="5EADCA96" w14:textId="26BAD5AA" w:rsidR="00A16E53" w:rsidRPr="00BA29C7" w:rsidRDefault="00A16E53" w:rsidP="00BA29C7">
      <w:pPr>
        <w:jc w:val="center"/>
        <w:rPr>
          <w:rFonts w:ascii="Courier New" w:hAnsi="Courier New" w:cs="Courier New"/>
          <w:b/>
          <w:bCs/>
          <w:u w:val="single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>NPOC Executive Committee Meeting Notes</w:t>
      </w:r>
      <w:r w:rsidR="00BA29C7" w:rsidRPr="00BA29C7">
        <w:rPr>
          <w:rFonts w:ascii="Courier New" w:hAnsi="Courier New" w:cs="Courier New"/>
          <w:b/>
          <w:bCs/>
          <w:u w:val="single"/>
          <w:lang w:val="en-GB"/>
        </w:rPr>
        <w:t xml:space="preserve"> </w:t>
      </w:r>
      <w:r w:rsidR="00032552" w:rsidRPr="00BA29C7">
        <w:rPr>
          <w:rFonts w:ascii="Courier New" w:hAnsi="Courier New" w:cs="Courier New"/>
          <w:b/>
          <w:bCs/>
          <w:u w:val="single"/>
          <w:lang w:val="en-GB"/>
        </w:rPr>
        <w:t>—</w:t>
      </w:r>
      <w:r w:rsidR="00BA29C7" w:rsidRPr="00BA29C7">
        <w:rPr>
          <w:rFonts w:ascii="Courier New" w:hAnsi="Courier New" w:cs="Courier New"/>
          <w:b/>
          <w:bCs/>
          <w:u w:val="single"/>
          <w:lang w:val="en-GB"/>
        </w:rPr>
        <w:t xml:space="preserve"> </w:t>
      </w:r>
      <w:r w:rsidR="00BA29C7" w:rsidRPr="00BA29C7">
        <w:rPr>
          <w:rFonts w:ascii="Courier New" w:hAnsi="Courier New" w:cs="Courier New"/>
          <w:b/>
          <w:bCs/>
          <w:u w:val="single"/>
          <w:lang w:val="en-GB"/>
        </w:rPr>
        <w:t>19th of January 2021</w:t>
      </w:r>
    </w:p>
    <w:p w14:paraId="5138CF6C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4C41C192" w14:textId="77777777" w:rsidR="00A16E53" w:rsidRPr="00BA29C7" w:rsidRDefault="00A16E5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 xml:space="preserve">ATTENDANCE:  </w:t>
      </w:r>
    </w:p>
    <w:p w14:paraId="11ABD928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5DFF7263" w14:textId="77777777" w:rsidR="00AD4997" w:rsidRPr="00BA29C7" w:rsidRDefault="00A16E53" w:rsidP="007C12A5">
      <w:pPr>
        <w:shd w:val="clear" w:color="auto" w:fill="FFFFFF"/>
        <w:jc w:val="both"/>
        <w:rPr>
          <w:rFonts w:ascii="Courier New" w:hAnsi="Courier New" w:cs="Courier New"/>
          <w:color w:val="000000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>NPOC EC:</w:t>
      </w:r>
      <w:r w:rsidR="00AD4997" w:rsidRPr="00BA29C7">
        <w:rPr>
          <w:rFonts w:ascii="Courier New" w:hAnsi="Courier New" w:cs="Courier New"/>
          <w:color w:val="000000"/>
          <w:lang w:val="en-GB"/>
        </w:rPr>
        <w:t xml:space="preserve">  Caleb </w:t>
      </w:r>
      <w:proofErr w:type="spellStart"/>
      <w:r w:rsidR="00AD4997" w:rsidRPr="00BA29C7">
        <w:rPr>
          <w:rFonts w:ascii="Courier New" w:hAnsi="Courier New" w:cs="Courier New"/>
          <w:color w:val="000000"/>
          <w:lang w:val="en-GB"/>
        </w:rPr>
        <w:t>Ogundele</w:t>
      </w:r>
      <w:proofErr w:type="spellEnd"/>
      <w:r w:rsidR="00AD4997" w:rsidRPr="00BA29C7">
        <w:rPr>
          <w:rFonts w:ascii="Courier New" w:hAnsi="Courier New" w:cs="Courier New"/>
          <w:color w:val="000000"/>
          <w:lang w:val="en-GB"/>
        </w:rPr>
        <w:t xml:space="preserve">, Emmanuel Vitus, Ioana </w:t>
      </w:r>
      <w:proofErr w:type="spellStart"/>
      <w:r w:rsidR="00AD4997" w:rsidRPr="00BA29C7">
        <w:rPr>
          <w:rFonts w:ascii="Courier New" w:hAnsi="Courier New" w:cs="Courier New"/>
          <w:color w:val="000000"/>
          <w:lang w:val="en-GB"/>
        </w:rPr>
        <w:t>Stupariu</w:t>
      </w:r>
      <w:proofErr w:type="spellEnd"/>
      <w:r w:rsidR="00AD4997" w:rsidRPr="00BA29C7">
        <w:rPr>
          <w:rFonts w:ascii="Courier New" w:hAnsi="Courier New" w:cs="Courier New"/>
          <w:color w:val="000000"/>
          <w:lang w:val="en-GB"/>
        </w:rPr>
        <w:t xml:space="preserve">, </w:t>
      </w:r>
      <w:proofErr w:type="spellStart"/>
      <w:r w:rsidR="00AD4997" w:rsidRPr="00BA29C7">
        <w:rPr>
          <w:rFonts w:ascii="Courier New" w:hAnsi="Courier New" w:cs="Courier New"/>
          <w:color w:val="000000"/>
          <w:lang w:val="en-GB"/>
        </w:rPr>
        <w:t>Oreoluwa</w:t>
      </w:r>
      <w:proofErr w:type="spellEnd"/>
      <w:r w:rsidR="00AD4997" w:rsidRPr="00BA29C7">
        <w:rPr>
          <w:rFonts w:ascii="Courier New" w:hAnsi="Courier New" w:cs="Courier New"/>
          <w:color w:val="000000"/>
          <w:lang w:val="en-GB"/>
        </w:rPr>
        <w:t xml:space="preserve"> </w:t>
      </w:r>
      <w:proofErr w:type="spellStart"/>
      <w:r w:rsidR="00AD4997" w:rsidRPr="00BA29C7">
        <w:rPr>
          <w:rFonts w:ascii="Courier New" w:hAnsi="Courier New" w:cs="Courier New"/>
          <w:color w:val="000000"/>
          <w:lang w:val="en-GB"/>
        </w:rPr>
        <w:t>Lesi</w:t>
      </w:r>
      <w:proofErr w:type="spellEnd"/>
      <w:r w:rsidR="00AD4997" w:rsidRPr="00BA29C7">
        <w:rPr>
          <w:rFonts w:ascii="Courier New" w:hAnsi="Courier New" w:cs="Courier New"/>
          <w:color w:val="000000"/>
          <w:lang w:val="en-GB"/>
        </w:rPr>
        <w:t xml:space="preserve">, Raoul </w:t>
      </w:r>
      <w:proofErr w:type="spellStart"/>
      <w:r w:rsidR="00AD4997" w:rsidRPr="00BA29C7">
        <w:rPr>
          <w:rFonts w:ascii="Courier New" w:hAnsi="Courier New" w:cs="Courier New"/>
          <w:color w:val="000000"/>
          <w:lang w:val="en-GB"/>
        </w:rPr>
        <w:t>Plommer</w:t>
      </w:r>
      <w:proofErr w:type="spellEnd"/>
      <w:r w:rsidR="00AD4997" w:rsidRPr="00BA29C7">
        <w:rPr>
          <w:rFonts w:ascii="Courier New" w:hAnsi="Courier New" w:cs="Courier New"/>
          <w:color w:val="000000"/>
          <w:lang w:val="en-GB"/>
        </w:rPr>
        <w:t xml:space="preserve"> | </w:t>
      </w:r>
    </w:p>
    <w:p w14:paraId="074CF334" w14:textId="77777777" w:rsidR="00AD4997" w:rsidRPr="00BA29C7" w:rsidRDefault="00AD4997" w:rsidP="007C12A5">
      <w:pPr>
        <w:shd w:val="clear" w:color="auto" w:fill="FFFFFF"/>
        <w:jc w:val="both"/>
        <w:rPr>
          <w:rFonts w:ascii="Courier New" w:hAnsi="Courier New" w:cs="Courier New"/>
          <w:color w:val="000000"/>
          <w:lang w:val="en-GB"/>
        </w:rPr>
      </w:pPr>
    </w:p>
    <w:p w14:paraId="134E4770" w14:textId="2BD436F4" w:rsidR="00AD4997" w:rsidRPr="00BA29C7" w:rsidRDefault="00AD4997" w:rsidP="007C12A5">
      <w:pPr>
        <w:shd w:val="clear" w:color="auto" w:fill="FFFFFF"/>
        <w:jc w:val="both"/>
        <w:rPr>
          <w:rFonts w:ascii="Courier New" w:hAnsi="Courier New" w:cs="Courier New"/>
          <w:color w:val="000000"/>
          <w:lang w:val="en-GB"/>
        </w:rPr>
      </w:pPr>
      <w:r w:rsidRPr="00BA29C7">
        <w:rPr>
          <w:rFonts w:ascii="Courier New" w:hAnsi="Courier New" w:cs="Courier New"/>
          <w:b/>
          <w:bCs/>
          <w:color w:val="000000"/>
          <w:u w:val="single"/>
          <w:lang w:val="en-GB"/>
        </w:rPr>
        <w:t>ICANN org:</w:t>
      </w:r>
      <w:r w:rsidRPr="00BA29C7">
        <w:rPr>
          <w:rFonts w:ascii="Courier New" w:hAnsi="Courier New" w:cs="Courier New"/>
          <w:color w:val="000000"/>
          <w:lang w:val="en-GB"/>
        </w:rPr>
        <w:t>  Brenda Brewer</w:t>
      </w:r>
    </w:p>
    <w:p w14:paraId="3D175759" w14:textId="77777777" w:rsidR="00AD4997" w:rsidRPr="00AD4997" w:rsidRDefault="00AD4997" w:rsidP="007C12A5">
      <w:pPr>
        <w:jc w:val="both"/>
        <w:rPr>
          <w:rFonts w:ascii="Courier New" w:hAnsi="Courier New" w:cs="Courier New"/>
          <w:lang w:val="en-GB"/>
        </w:rPr>
      </w:pPr>
    </w:p>
    <w:p w14:paraId="26C961AA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16B47DB8" w14:textId="77777777" w:rsidR="00A16E53" w:rsidRPr="00BA29C7" w:rsidRDefault="00A16E5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>AGENDA</w:t>
      </w:r>
    </w:p>
    <w:p w14:paraId="2547AFD9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25FE1F7E" w14:textId="5F210F82" w:rsidR="00AD4997" w:rsidRPr="00BA29C7" w:rsidRDefault="00AD4997" w:rsidP="007C12A5">
      <w:pPr>
        <w:pStyle w:val="ListParagraph"/>
        <w:numPr>
          <w:ilvl w:val="0"/>
          <w:numId w:val="26"/>
        </w:num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>Charter for the NPOC NGO</w:t>
      </w:r>
    </w:p>
    <w:p w14:paraId="7B7F2D1F" w14:textId="4253516F" w:rsidR="00AD4997" w:rsidRPr="00BA29C7" w:rsidRDefault="00AD4997" w:rsidP="007C12A5">
      <w:pPr>
        <w:pStyle w:val="ListParagraph"/>
        <w:numPr>
          <w:ilvl w:val="0"/>
          <w:numId w:val="26"/>
        </w:num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>Charter for NPOC</w:t>
      </w:r>
    </w:p>
    <w:p w14:paraId="7D01EE02" w14:textId="35B9E2D8" w:rsidR="00AD4997" w:rsidRPr="00BA29C7" w:rsidRDefault="00AD4997" w:rsidP="007C12A5">
      <w:pPr>
        <w:pStyle w:val="ListParagraph"/>
        <w:numPr>
          <w:ilvl w:val="0"/>
          <w:numId w:val="26"/>
        </w:num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 xml:space="preserve">Policy update from PC Chair </w:t>
      </w:r>
    </w:p>
    <w:p w14:paraId="0DB21459" w14:textId="37D3D7AE" w:rsidR="00AD4997" w:rsidRPr="00BA29C7" w:rsidRDefault="00AD4997" w:rsidP="007C12A5">
      <w:pPr>
        <w:pStyle w:val="ListParagraph"/>
        <w:numPr>
          <w:ilvl w:val="0"/>
          <w:numId w:val="26"/>
        </w:num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>Upcoming webinars</w:t>
      </w:r>
    </w:p>
    <w:p w14:paraId="56D55FF6" w14:textId="534E4D85" w:rsidR="00A16E53" w:rsidRPr="00BA29C7" w:rsidRDefault="00AD4997" w:rsidP="007C12A5">
      <w:pPr>
        <w:pStyle w:val="ListParagraph"/>
        <w:numPr>
          <w:ilvl w:val="0"/>
          <w:numId w:val="26"/>
        </w:num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>AOB</w:t>
      </w:r>
    </w:p>
    <w:p w14:paraId="487A73F1" w14:textId="77777777" w:rsidR="00AD4997" w:rsidRPr="00BA29C7" w:rsidRDefault="00AD4997" w:rsidP="007C12A5">
      <w:pPr>
        <w:jc w:val="both"/>
        <w:rPr>
          <w:rFonts w:ascii="Courier New" w:hAnsi="Courier New" w:cs="Courier New"/>
          <w:lang w:val="en-GB"/>
        </w:rPr>
      </w:pPr>
    </w:p>
    <w:p w14:paraId="3F846D9B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2617E96A" w14:textId="6BD70CBC" w:rsidR="00AD4997" w:rsidRPr="00BA29C7" w:rsidRDefault="00AD4997" w:rsidP="007C12A5">
      <w:pPr>
        <w:jc w:val="both"/>
        <w:rPr>
          <w:rFonts w:ascii="Courier New" w:eastAsiaTheme="minorHAnsi" w:hAnsi="Courier New" w:cs="Courier New"/>
          <w:b/>
          <w:bCs/>
          <w:u w:val="single"/>
          <w:lang w:val="en-GB"/>
        </w:rPr>
      </w:pPr>
      <w:r w:rsidRPr="00BA29C7">
        <w:rPr>
          <w:rFonts w:ascii="Courier New" w:eastAsiaTheme="minorHAnsi" w:hAnsi="Courier New" w:cs="Courier New"/>
          <w:b/>
          <w:bCs/>
          <w:u w:val="single"/>
          <w:lang w:val="en-GB"/>
        </w:rPr>
        <w:t>CHARTER FOR THE NPOC NGO</w:t>
      </w:r>
    </w:p>
    <w:p w14:paraId="46D7F0A7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160E01FB" w14:textId="1C2DDE6E" w:rsidR="001264BA" w:rsidRPr="00BA29C7" w:rsidRDefault="001264BA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 xml:space="preserve">Raoul has updated the </w:t>
      </w:r>
      <w:r w:rsidR="00A16E53" w:rsidRPr="00BA29C7">
        <w:rPr>
          <w:rFonts w:ascii="Courier New" w:hAnsi="Courier New" w:cs="Courier New"/>
          <w:lang w:val="en-GB"/>
        </w:rPr>
        <w:t xml:space="preserve">EC members </w:t>
      </w:r>
      <w:r w:rsidRPr="00BA29C7">
        <w:rPr>
          <w:rFonts w:ascii="Courier New" w:hAnsi="Courier New" w:cs="Courier New"/>
          <w:lang w:val="en-GB"/>
        </w:rPr>
        <w:t>on the needs to draft the POC NGO Charter.</w:t>
      </w:r>
      <w:r w:rsidR="007C12A5" w:rsidRPr="00BA29C7">
        <w:rPr>
          <w:rFonts w:ascii="Courier New" w:hAnsi="Courier New" w:cs="Courier New"/>
          <w:lang w:val="en-GB"/>
        </w:rPr>
        <w:t xml:space="preserve"> He invited the EC members to take example</w:t>
      </w:r>
      <w:r w:rsidR="00BA29C7">
        <w:rPr>
          <w:rFonts w:ascii="Courier New" w:hAnsi="Courier New" w:cs="Courier New"/>
          <w:lang w:val="en-GB"/>
        </w:rPr>
        <w:t xml:space="preserve">s </w:t>
      </w:r>
      <w:r w:rsidR="007C12A5" w:rsidRPr="00BA29C7">
        <w:rPr>
          <w:rFonts w:ascii="Courier New" w:hAnsi="Courier New" w:cs="Courier New"/>
          <w:lang w:val="en-GB"/>
        </w:rPr>
        <w:t xml:space="preserve">from constituencies </w:t>
      </w:r>
      <w:r w:rsidR="00BA29C7">
        <w:rPr>
          <w:rFonts w:ascii="Courier New" w:hAnsi="Courier New" w:cs="Courier New"/>
          <w:lang w:val="en-GB"/>
        </w:rPr>
        <w:t>that</w:t>
      </w:r>
      <w:r w:rsidR="007C12A5" w:rsidRPr="00BA29C7">
        <w:rPr>
          <w:rFonts w:ascii="Courier New" w:hAnsi="Courier New" w:cs="Courier New"/>
          <w:lang w:val="en-GB"/>
        </w:rPr>
        <w:t xml:space="preserve"> have set up an international NGO to push their projects. He gave the example of the </w:t>
      </w:r>
      <w:r w:rsidRPr="00BA29C7">
        <w:rPr>
          <w:rFonts w:ascii="Courier New" w:hAnsi="Courier New" w:cs="Courier New"/>
          <w:lang w:val="en-GB"/>
        </w:rPr>
        <w:t>business constituency</w:t>
      </w:r>
      <w:r w:rsidR="007C12A5" w:rsidRPr="00BA29C7">
        <w:rPr>
          <w:rFonts w:ascii="Courier New" w:hAnsi="Courier New" w:cs="Courier New"/>
          <w:lang w:val="en-GB"/>
        </w:rPr>
        <w:t>. According to him, al</w:t>
      </w:r>
      <w:r w:rsidR="007C12A5" w:rsidRPr="00BA29C7">
        <w:rPr>
          <w:rFonts w:ascii="Courier New" w:hAnsi="Courier New" w:cs="Courier New"/>
          <w:lang w:val="en-GB"/>
        </w:rPr>
        <w:t>l the commercial constituencies have their own NGO</w:t>
      </w:r>
      <w:r w:rsidR="007C12A5" w:rsidRPr="00BA29C7">
        <w:rPr>
          <w:rFonts w:ascii="Courier New" w:hAnsi="Courier New" w:cs="Courier New"/>
          <w:lang w:val="en-GB"/>
        </w:rPr>
        <w:t xml:space="preserve"> and the comparison with other constituencies will help us design our charter for the NPOC NGO. To be able to set up the NGO, the NPOC will need a resident in Estonia</w:t>
      </w:r>
      <w:r w:rsidR="007C12A5" w:rsidRPr="00BA29C7">
        <w:rPr>
          <w:rFonts w:ascii="Courier New" w:hAnsi="Courier New" w:cs="Courier New"/>
          <w:lang w:val="en-GB"/>
        </w:rPr>
        <w:t xml:space="preserve"> to open a bank account. But once it's open. </w:t>
      </w:r>
      <w:r w:rsidR="007C12A5" w:rsidRPr="00BA29C7">
        <w:rPr>
          <w:rFonts w:ascii="Courier New" w:hAnsi="Courier New" w:cs="Courier New"/>
          <w:lang w:val="en-GB"/>
        </w:rPr>
        <w:t>The EC</w:t>
      </w:r>
      <w:r w:rsidR="007C12A5" w:rsidRPr="00BA29C7">
        <w:rPr>
          <w:rFonts w:ascii="Courier New" w:hAnsi="Courier New" w:cs="Courier New"/>
          <w:lang w:val="en-GB"/>
        </w:rPr>
        <w:t xml:space="preserve"> can change the signatories</w:t>
      </w:r>
      <w:r w:rsidR="007C12A5" w:rsidRPr="00BA29C7">
        <w:rPr>
          <w:rFonts w:ascii="Courier New" w:hAnsi="Courier New" w:cs="Courier New"/>
          <w:lang w:val="en-GB"/>
        </w:rPr>
        <w:t xml:space="preserve">, Raoul said. </w:t>
      </w:r>
    </w:p>
    <w:p w14:paraId="42F2C255" w14:textId="77777777" w:rsidR="007C12A5" w:rsidRPr="00BA29C7" w:rsidRDefault="007C12A5" w:rsidP="007C12A5">
      <w:pPr>
        <w:jc w:val="both"/>
        <w:rPr>
          <w:rFonts w:ascii="Courier New" w:hAnsi="Courier New" w:cs="Courier New"/>
          <w:lang w:val="en-GB"/>
        </w:rPr>
      </w:pPr>
    </w:p>
    <w:p w14:paraId="1ADC48F0" w14:textId="32C0350C" w:rsidR="007C12A5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 xml:space="preserve">Iona </w:t>
      </w:r>
      <w:proofErr w:type="spellStart"/>
      <w:r w:rsidRPr="00BA29C7">
        <w:rPr>
          <w:rFonts w:ascii="Courier New" w:hAnsi="Courier New" w:cs="Courier New"/>
          <w:lang w:val="en-GB"/>
        </w:rPr>
        <w:t>Stupariu</w:t>
      </w:r>
      <w:proofErr w:type="spellEnd"/>
      <w:r w:rsidRPr="00BA29C7">
        <w:rPr>
          <w:rFonts w:ascii="Courier New" w:hAnsi="Courier New" w:cs="Courier New"/>
          <w:lang w:val="en-GB"/>
        </w:rPr>
        <w:t xml:space="preserve"> has </w:t>
      </w:r>
      <w:r w:rsidR="007C12A5" w:rsidRPr="00BA29C7">
        <w:rPr>
          <w:rFonts w:ascii="Courier New" w:hAnsi="Courier New" w:cs="Courier New"/>
          <w:lang w:val="en-GB"/>
        </w:rPr>
        <w:t xml:space="preserve">raised a red flag on the urgency and </w:t>
      </w:r>
      <w:r w:rsidR="00A07680" w:rsidRPr="00BA29C7">
        <w:rPr>
          <w:rFonts w:ascii="Courier New" w:hAnsi="Courier New" w:cs="Courier New"/>
          <w:lang w:val="en-GB"/>
        </w:rPr>
        <w:t>necessity</w:t>
      </w:r>
      <w:r w:rsidR="007C12A5" w:rsidRPr="00BA29C7">
        <w:rPr>
          <w:rFonts w:ascii="Courier New" w:hAnsi="Courier New" w:cs="Courier New"/>
          <w:lang w:val="en-GB"/>
        </w:rPr>
        <w:t xml:space="preserve"> of having an NGO looking at the responsibility that people already have. </w:t>
      </w:r>
      <w:r w:rsidR="00A07680" w:rsidRPr="00BA29C7">
        <w:rPr>
          <w:rFonts w:ascii="Courier New" w:hAnsi="Courier New" w:cs="Courier New"/>
          <w:lang w:val="en-GB"/>
        </w:rPr>
        <w:t>I</w:t>
      </w:r>
      <w:r w:rsidR="00A07680" w:rsidRPr="00BA29C7">
        <w:rPr>
          <w:rFonts w:ascii="Courier New" w:hAnsi="Courier New" w:cs="Courier New"/>
          <w:lang w:val="en-GB"/>
        </w:rPr>
        <w:t>oana</w:t>
      </w:r>
      <w:r w:rsidR="00A07680" w:rsidRPr="00BA29C7">
        <w:rPr>
          <w:rFonts w:ascii="Courier New" w:hAnsi="Courier New" w:cs="Courier New"/>
          <w:lang w:val="en-GB"/>
        </w:rPr>
        <w:t xml:space="preserve"> also raised the flag on the </w:t>
      </w:r>
      <w:r w:rsidR="00A07680" w:rsidRPr="00BA29C7">
        <w:rPr>
          <w:rFonts w:ascii="Courier New" w:hAnsi="Courier New" w:cs="Courier New"/>
          <w:lang w:val="en-GB"/>
        </w:rPr>
        <w:t>legal implications and the formalities of setting up an NGO and dissolving it and changing members every year</w:t>
      </w:r>
      <w:r w:rsidR="00A07680" w:rsidRPr="00BA29C7">
        <w:rPr>
          <w:rFonts w:ascii="Courier New" w:hAnsi="Courier New" w:cs="Courier New"/>
          <w:lang w:val="en-GB"/>
        </w:rPr>
        <w:t xml:space="preserve">. </w:t>
      </w:r>
    </w:p>
    <w:p w14:paraId="653806C4" w14:textId="71F5F2F1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03760702" w14:textId="61F78A27" w:rsidR="00A07680" w:rsidRPr="00BA29C7" w:rsidRDefault="00A07680" w:rsidP="007C12A5">
      <w:pPr>
        <w:jc w:val="both"/>
        <w:rPr>
          <w:rFonts w:ascii="Courier New" w:hAnsi="Courier New" w:cs="Courier New"/>
          <w:lang w:val="en-GB"/>
        </w:rPr>
      </w:pPr>
    </w:p>
    <w:p w14:paraId="707BDD5F" w14:textId="0B11AEE5" w:rsidR="00A07680" w:rsidRPr="00BA29C7" w:rsidRDefault="00A07680" w:rsidP="00A07680">
      <w:pPr>
        <w:jc w:val="both"/>
        <w:rPr>
          <w:rFonts w:ascii="Courier New" w:hAnsi="Courier New" w:cs="Courier New"/>
          <w:lang w:val="en-GB"/>
        </w:rPr>
      </w:pPr>
      <w:proofErr w:type="spellStart"/>
      <w:r w:rsidRPr="00BA29C7">
        <w:rPr>
          <w:rFonts w:ascii="Courier New" w:hAnsi="Courier New" w:cs="Courier New"/>
          <w:lang w:val="en-GB"/>
        </w:rPr>
        <w:t>Oreoluwa</w:t>
      </w:r>
      <w:proofErr w:type="spellEnd"/>
      <w:r w:rsidRPr="00BA29C7">
        <w:rPr>
          <w:rFonts w:ascii="Courier New" w:hAnsi="Courier New" w:cs="Courier New"/>
          <w:lang w:val="en-GB"/>
        </w:rPr>
        <w:t xml:space="preserve"> </w:t>
      </w:r>
      <w:proofErr w:type="spellStart"/>
      <w:r w:rsidRPr="00BA29C7">
        <w:rPr>
          <w:rFonts w:ascii="Courier New" w:hAnsi="Courier New" w:cs="Courier New"/>
          <w:lang w:val="en-GB"/>
        </w:rPr>
        <w:t>Lesi</w:t>
      </w:r>
      <w:proofErr w:type="spellEnd"/>
      <w:r w:rsidRPr="00BA29C7">
        <w:rPr>
          <w:rFonts w:ascii="Courier New" w:hAnsi="Courier New" w:cs="Courier New"/>
          <w:lang w:val="en-GB"/>
        </w:rPr>
        <w:t xml:space="preserve"> has explained the work that was done in the past two years regarding the NGO project and explained in few points the advantages of having an international NGO </w:t>
      </w:r>
      <w:r w:rsidR="00BF3BC9" w:rsidRPr="00BA29C7">
        <w:rPr>
          <w:rFonts w:ascii="Courier New" w:hAnsi="Courier New" w:cs="Courier New"/>
          <w:lang w:val="en-GB"/>
        </w:rPr>
        <w:t>for NPOC</w:t>
      </w:r>
      <w:r w:rsidRPr="00BA29C7">
        <w:rPr>
          <w:rFonts w:ascii="Courier New" w:hAnsi="Courier New" w:cs="Courier New"/>
          <w:lang w:val="en-GB"/>
        </w:rPr>
        <w:t xml:space="preserve">. However, she proposed that the EC should work on the pros and cons and submit the project to the NPOC community. </w:t>
      </w:r>
    </w:p>
    <w:p w14:paraId="0E45B729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239063C8" w14:textId="77777777" w:rsidR="00A16E53" w:rsidRPr="00BA29C7" w:rsidRDefault="00A16E5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>Action Item:</w:t>
      </w:r>
    </w:p>
    <w:p w14:paraId="29C41482" w14:textId="45D41214" w:rsidR="00A07680" w:rsidRPr="00BA29C7" w:rsidRDefault="00A07680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lastRenderedPageBreak/>
        <w:t>The EC members are tasked to work on the Pros and Cons of having an NGO in Estonia and submit the findings to the wider NPOC community for a decision</w:t>
      </w:r>
      <w:r w:rsidR="00BF3BC9" w:rsidRPr="00BA29C7">
        <w:rPr>
          <w:rFonts w:ascii="Courier New" w:hAnsi="Courier New" w:cs="Courier New"/>
          <w:lang w:val="en-GB"/>
        </w:rPr>
        <w:t xml:space="preserve"> within a month. </w:t>
      </w:r>
    </w:p>
    <w:p w14:paraId="3B691B41" w14:textId="77777777" w:rsidR="00A07680" w:rsidRPr="00BA29C7" w:rsidRDefault="00A07680" w:rsidP="007C12A5">
      <w:pPr>
        <w:jc w:val="both"/>
        <w:rPr>
          <w:rFonts w:ascii="Courier New" w:hAnsi="Courier New" w:cs="Courier New"/>
          <w:lang w:val="en-GB"/>
        </w:rPr>
      </w:pPr>
    </w:p>
    <w:p w14:paraId="34D0BB85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46B6B0DD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69ABD610" w14:textId="77777777" w:rsidR="00A16E53" w:rsidRPr="00BA29C7" w:rsidRDefault="00A16E5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>CHARTER REVIEW:</w:t>
      </w:r>
    </w:p>
    <w:p w14:paraId="00402478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37C3BE5A" w14:textId="6A9A3FC1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>The EC members have agreed to continue and complete the review of the NPOC charter.</w:t>
      </w:r>
      <w:r w:rsidR="00BF3BC9" w:rsidRPr="00BA29C7">
        <w:rPr>
          <w:rFonts w:ascii="Courier New" w:hAnsi="Courier New" w:cs="Courier New"/>
          <w:lang w:val="en-GB"/>
        </w:rPr>
        <w:t xml:space="preserve"> The charter was shared by Raoul. </w:t>
      </w:r>
      <w:r w:rsidRPr="00BA29C7">
        <w:rPr>
          <w:rFonts w:ascii="Courier New" w:hAnsi="Courier New" w:cs="Courier New"/>
          <w:lang w:val="en-GB"/>
        </w:rPr>
        <w:t xml:space="preserve"> </w:t>
      </w:r>
    </w:p>
    <w:p w14:paraId="6B6A435C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66A6FF47" w14:textId="77777777" w:rsidR="00A16E53" w:rsidRPr="00BA29C7" w:rsidRDefault="00A16E5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 xml:space="preserve">Action Item: </w:t>
      </w:r>
    </w:p>
    <w:p w14:paraId="2F9C457F" w14:textId="0DFD4996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 xml:space="preserve">The Charter review Call </w:t>
      </w:r>
      <w:r w:rsidR="00BF3BC9" w:rsidRPr="00BA29C7">
        <w:rPr>
          <w:rFonts w:ascii="Courier New" w:hAnsi="Courier New" w:cs="Courier New"/>
          <w:lang w:val="en-GB"/>
        </w:rPr>
        <w:t xml:space="preserve">will be </w:t>
      </w:r>
      <w:r w:rsidRPr="00BA29C7">
        <w:rPr>
          <w:rFonts w:ascii="Courier New" w:hAnsi="Courier New" w:cs="Courier New"/>
          <w:lang w:val="en-GB"/>
        </w:rPr>
        <w:t xml:space="preserve">scheduled </w:t>
      </w:r>
      <w:r w:rsidR="00AC4CFD" w:rsidRPr="00BA29C7">
        <w:rPr>
          <w:rFonts w:ascii="Courier New" w:hAnsi="Courier New" w:cs="Courier New"/>
          <w:lang w:val="en-GB"/>
        </w:rPr>
        <w:t xml:space="preserve">after the EC member complete a poll to choose the date. </w:t>
      </w:r>
    </w:p>
    <w:p w14:paraId="6DB34846" w14:textId="1708DBDF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 xml:space="preserve"> </w:t>
      </w:r>
    </w:p>
    <w:p w14:paraId="77A8628C" w14:textId="074D4CA9" w:rsidR="00BF3BC9" w:rsidRPr="00BA29C7" w:rsidRDefault="00BF3BC9" w:rsidP="00BF3BC9">
      <w:pPr>
        <w:jc w:val="both"/>
        <w:rPr>
          <w:rFonts w:ascii="Courier New" w:eastAsiaTheme="minorHAnsi" w:hAnsi="Courier New" w:cs="Courier New"/>
          <w:b/>
          <w:bCs/>
          <w:u w:val="single"/>
          <w:lang w:val="en-GB"/>
        </w:rPr>
      </w:pPr>
      <w:r w:rsidRPr="00BA29C7">
        <w:rPr>
          <w:rFonts w:ascii="Courier New" w:eastAsiaTheme="minorHAnsi" w:hAnsi="Courier New" w:cs="Courier New"/>
          <w:b/>
          <w:bCs/>
          <w:u w:val="single"/>
          <w:lang w:val="en-GB"/>
        </w:rPr>
        <w:t xml:space="preserve">POLICY UPDATE </w:t>
      </w:r>
    </w:p>
    <w:p w14:paraId="5A616A47" w14:textId="77777777" w:rsidR="002915E3" w:rsidRPr="00BA29C7" w:rsidRDefault="002915E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</w:p>
    <w:p w14:paraId="224A0A81" w14:textId="7E3E3110" w:rsidR="00A16E53" w:rsidRPr="00BA29C7" w:rsidRDefault="00AC4CFD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 xml:space="preserve">The policy chair did not attend the meeting. The Item will be discussing during the next EC meeting. </w:t>
      </w:r>
    </w:p>
    <w:p w14:paraId="647B1D15" w14:textId="77777777" w:rsidR="002915E3" w:rsidRPr="00BA29C7" w:rsidRDefault="002915E3" w:rsidP="007C12A5">
      <w:pPr>
        <w:jc w:val="both"/>
        <w:rPr>
          <w:rFonts w:ascii="Courier New" w:hAnsi="Courier New" w:cs="Courier New"/>
          <w:lang w:val="en-GB"/>
        </w:rPr>
      </w:pPr>
    </w:p>
    <w:p w14:paraId="74F12EDC" w14:textId="77777777" w:rsidR="00A16E53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</w:p>
    <w:p w14:paraId="5AFDF22E" w14:textId="396796E4" w:rsidR="00AC4CFD" w:rsidRPr="00BA29C7" w:rsidRDefault="00AC4CFD" w:rsidP="00AC4CFD">
      <w:pPr>
        <w:jc w:val="both"/>
        <w:rPr>
          <w:rFonts w:ascii="Courier New" w:eastAsiaTheme="minorHAnsi" w:hAnsi="Courier New" w:cs="Courier New"/>
          <w:b/>
          <w:bCs/>
          <w:u w:val="single"/>
          <w:lang w:val="en-GB" w:eastAsia="en-US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>UPCOMING WEBINARS</w:t>
      </w:r>
    </w:p>
    <w:p w14:paraId="3CC6EAA9" w14:textId="77777777" w:rsidR="002915E3" w:rsidRPr="00BA29C7" w:rsidRDefault="002915E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</w:p>
    <w:p w14:paraId="7A28D7D7" w14:textId="0828D69F" w:rsidR="00BA29C7" w:rsidRPr="00BA29C7" w:rsidRDefault="00A16E53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>The EC members</w:t>
      </w:r>
      <w:r w:rsidR="00BA29C7" w:rsidRPr="00BA29C7">
        <w:rPr>
          <w:rFonts w:ascii="Courier New" w:hAnsi="Courier New" w:cs="Courier New"/>
          <w:lang w:val="en-GB"/>
        </w:rPr>
        <w:t xml:space="preserve"> have agreed to start the webinar series from February 3, 2020</w:t>
      </w:r>
      <w:r w:rsidR="00BA29C7">
        <w:rPr>
          <w:rFonts w:ascii="Courier New" w:hAnsi="Courier New" w:cs="Courier New"/>
          <w:lang w:val="en-GB"/>
        </w:rPr>
        <w:t xml:space="preserve">, </w:t>
      </w:r>
      <w:r w:rsidR="00BA29C7" w:rsidRPr="00BA29C7">
        <w:rPr>
          <w:rFonts w:ascii="Courier New" w:hAnsi="Courier New" w:cs="Courier New"/>
          <w:lang w:val="en-GB"/>
        </w:rPr>
        <w:t xml:space="preserve">and then every Wednesday at 2PM UTC. </w:t>
      </w:r>
    </w:p>
    <w:p w14:paraId="28FE2254" w14:textId="77777777" w:rsidR="00BA29C7" w:rsidRPr="00BA29C7" w:rsidRDefault="00BA29C7" w:rsidP="007C12A5">
      <w:pPr>
        <w:jc w:val="both"/>
        <w:rPr>
          <w:rFonts w:ascii="Courier New" w:hAnsi="Courier New" w:cs="Courier New"/>
          <w:lang w:val="en-GB"/>
        </w:rPr>
      </w:pPr>
    </w:p>
    <w:p w14:paraId="4C9A5692" w14:textId="77777777" w:rsidR="002915E3" w:rsidRPr="00BA29C7" w:rsidRDefault="002915E3" w:rsidP="007C12A5">
      <w:pPr>
        <w:jc w:val="both"/>
        <w:rPr>
          <w:rFonts w:ascii="Courier New" w:hAnsi="Courier New" w:cs="Courier New"/>
          <w:lang w:val="en-GB"/>
        </w:rPr>
      </w:pPr>
    </w:p>
    <w:p w14:paraId="1B88622D" w14:textId="77777777" w:rsidR="00A16E53" w:rsidRPr="00BA29C7" w:rsidRDefault="00A16E53" w:rsidP="007C12A5">
      <w:pPr>
        <w:jc w:val="both"/>
        <w:rPr>
          <w:rFonts w:ascii="Courier New" w:hAnsi="Courier New" w:cs="Courier New"/>
          <w:b/>
          <w:bCs/>
          <w:u w:val="single"/>
          <w:lang w:val="en-GB"/>
        </w:rPr>
      </w:pPr>
      <w:r w:rsidRPr="00BA29C7">
        <w:rPr>
          <w:rFonts w:ascii="Courier New" w:hAnsi="Courier New" w:cs="Courier New"/>
          <w:b/>
          <w:bCs/>
          <w:u w:val="single"/>
          <w:lang w:val="en-GB"/>
        </w:rPr>
        <w:t>Action Item:</w:t>
      </w:r>
    </w:p>
    <w:p w14:paraId="43AD32D0" w14:textId="00660AEE" w:rsidR="00BA29C7" w:rsidRPr="00BA29C7" w:rsidRDefault="00BA29C7" w:rsidP="007C12A5">
      <w:pPr>
        <w:jc w:val="both"/>
        <w:rPr>
          <w:rFonts w:ascii="Courier New" w:hAnsi="Courier New" w:cs="Courier New"/>
          <w:lang w:val="en-GB"/>
        </w:rPr>
      </w:pPr>
      <w:r w:rsidRPr="00BA29C7">
        <w:rPr>
          <w:rFonts w:ascii="Courier New" w:hAnsi="Courier New" w:cs="Courier New"/>
          <w:lang w:val="en-GB"/>
        </w:rPr>
        <w:t xml:space="preserve">The webinar dates and agenda will be shared with community members. </w:t>
      </w:r>
    </w:p>
    <w:p w14:paraId="57D03272" w14:textId="692C1BA6" w:rsidR="00C73543" w:rsidRPr="00BA29C7" w:rsidRDefault="00C73543" w:rsidP="007C12A5">
      <w:pPr>
        <w:jc w:val="both"/>
        <w:rPr>
          <w:rFonts w:ascii="Courier New" w:hAnsi="Courier New" w:cs="Courier New"/>
          <w:lang w:val="en-GB"/>
        </w:rPr>
      </w:pPr>
    </w:p>
    <w:p w14:paraId="5C2DA025" w14:textId="5D659A69" w:rsidR="00C73543" w:rsidRPr="00BA29C7" w:rsidRDefault="00C73543" w:rsidP="007C12A5">
      <w:pPr>
        <w:jc w:val="both"/>
        <w:rPr>
          <w:rFonts w:ascii="Courier New" w:hAnsi="Courier New" w:cs="Courier New"/>
          <w:lang w:val="en-GB"/>
        </w:rPr>
      </w:pPr>
    </w:p>
    <w:p w14:paraId="1DE1885C" w14:textId="7038FF92" w:rsidR="00C73543" w:rsidRPr="00BA29C7" w:rsidRDefault="00C73543" w:rsidP="007C12A5">
      <w:pPr>
        <w:jc w:val="both"/>
        <w:rPr>
          <w:rFonts w:ascii="Courier New" w:hAnsi="Courier New" w:cs="Courier New"/>
          <w:lang w:val="en-GB"/>
        </w:rPr>
      </w:pPr>
    </w:p>
    <w:p w14:paraId="55B16F2F" w14:textId="130354B0" w:rsidR="00C73543" w:rsidRPr="00BA29C7" w:rsidRDefault="00C73543" w:rsidP="007C12A5">
      <w:pPr>
        <w:jc w:val="both"/>
        <w:rPr>
          <w:rFonts w:ascii="Courier New" w:hAnsi="Courier New" w:cs="Courier New"/>
          <w:lang w:val="en-GB"/>
        </w:rPr>
      </w:pPr>
    </w:p>
    <w:p w14:paraId="01D4AC06" w14:textId="56D80B9D" w:rsidR="00C73543" w:rsidRPr="00BA29C7" w:rsidRDefault="00C73543" w:rsidP="007C12A5">
      <w:pPr>
        <w:jc w:val="both"/>
        <w:rPr>
          <w:rFonts w:ascii="Courier New" w:hAnsi="Courier New" w:cs="Courier New"/>
          <w:lang w:val="en-GB"/>
        </w:rPr>
      </w:pPr>
    </w:p>
    <w:p w14:paraId="0C8332DF" w14:textId="77777777" w:rsidR="00C73543" w:rsidRPr="00BA29C7" w:rsidRDefault="00C73543" w:rsidP="007C12A5">
      <w:pPr>
        <w:jc w:val="both"/>
        <w:rPr>
          <w:rFonts w:ascii="Courier New" w:hAnsi="Courier New" w:cs="Courier New"/>
          <w:lang w:val="en-GB"/>
        </w:rPr>
      </w:pPr>
    </w:p>
    <w:sectPr w:rsidR="00C73543" w:rsidRPr="00BA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B7D05" w14:textId="77777777" w:rsidR="007A590B" w:rsidRDefault="007A590B" w:rsidP="00032552">
      <w:r>
        <w:separator/>
      </w:r>
    </w:p>
  </w:endnote>
  <w:endnote w:type="continuationSeparator" w:id="0">
    <w:p w14:paraId="746E1B1A" w14:textId="77777777" w:rsidR="007A590B" w:rsidRDefault="007A590B" w:rsidP="0003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C95A" w14:textId="77777777" w:rsidR="007A590B" w:rsidRDefault="007A590B" w:rsidP="00032552">
      <w:r>
        <w:separator/>
      </w:r>
    </w:p>
  </w:footnote>
  <w:footnote w:type="continuationSeparator" w:id="0">
    <w:p w14:paraId="0841473A" w14:textId="77777777" w:rsidR="007A590B" w:rsidRDefault="007A590B" w:rsidP="0003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F83"/>
    <w:multiLevelType w:val="multilevel"/>
    <w:tmpl w:val="AA3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222EF"/>
    <w:multiLevelType w:val="multilevel"/>
    <w:tmpl w:val="C12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3A1"/>
    <w:multiLevelType w:val="hybridMultilevel"/>
    <w:tmpl w:val="5C56C592"/>
    <w:lvl w:ilvl="0" w:tplc="9EAE0E48">
      <w:start w:val="1"/>
      <w:numFmt w:val="decimal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6E35"/>
    <w:multiLevelType w:val="hybridMultilevel"/>
    <w:tmpl w:val="87D47126"/>
    <w:lvl w:ilvl="0" w:tplc="E48EB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4E"/>
    <w:multiLevelType w:val="multilevel"/>
    <w:tmpl w:val="EB6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B07A7"/>
    <w:multiLevelType w:val="multilevel"/>
    <w:tmpl w:val="76E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368D5"/>
    <w:multiLevelType w:val="multilevel"/>
    <w:tmpl w:val="DBE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918FF"/>
    <w:multiLevelType w:val="multilevel"/>
    <w:tmpl w:val="6A3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65942"/>
    <w:multiLevelType w:val="multilevel"/>
    <w:tmpl w:val="204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F65D6"/>
    <w:multiLevelType w:val="multilevel"/>
    <w:tmpl w:val="19A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5EE4"/>
    <w:multiLevelType w:val="hybridMultilevel"/>
    <w:tmpl w:val="35C04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0815"/>
    <w:multiLevelType w:val="hybridMultilevel"/>
    <w:tmpl w:val="8B8E6F6E"/>
    <w:lvl w:ilvl="0" w:tplc="41D859E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64F53"/>
    <w:multiLevelType w:val="multilevel"/>
    <w:tmpl w:val="D552643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67794"/>
    <w:multiLevelType w:val="multilevel"/>
    <w:tmpl w:val="716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E40B5"/>
    <w:multiLevelType w:val="hybridMultilevel"/>
    <w:tmpl w:val="4064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3337"/>
    <w:multiLevelType w:val="hybridMultilevel"/>
    <w:tmpl w:val="FD94B746"/>
    <w:lvl w:ilvl="0" w:tplc="9EAE0E48">
      <w:start w:val="1"/>
      <w:numFmt w:val="decimal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7452B"/>
    <w:multiLevelType w:val="hybridMultilevel"/>
    <w:tmpl w:val="9D6E3142"/>
    <w:lvl w:ilvl="0" w:tplc="9EAE0E48">
      <w:start w:val="1"/>
      <w:numFmt w:val="decimal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10C"/>
    <w:multiLevelType w:val="hybridMultilevel"/>
    <w:tmpl w:val="9D6E3142"/>
    <w:lvl w:ilvl="0" w:tplc="9EAE0E48">
      <w:start w:val="1"/>
      <w:numFmt w:val="decimal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01425"/>
    <w:multiLevelType w:val="hybridMultilevel"/>
    <w:tmpl w:val="A2F4F552"/>
    <w:lvl w:ilvl="0" w:tplc="E48EB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80CD2"/>
    <w:multiLevelType w:val="multilevel"/>
    <w:tmpl w:val="230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91F8B"/>
    <w:multiLevelType w:val="hybridMultilevel"/>
    <w:tmpl w:val="CB82C7D2"/>
    <w:lvl w:ilvl="0" w:tplc="41D859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83F55"/>
    <w:multiLevelType w:val="hybridMultilevel"/>
    <w:tmpl w:val="A2F4F552"/>
    <w:lvl w:ilvl="0" w:tplc="E48EB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5906"/>
    <w:multiLevelType w:val="multilevel"/>
    <w:tmpl w:val="F86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F5BEA"/>
    <w:multiLevelType w:val="hybridMultilevel"/>
    <w:tmpl w:val="9D6E3142"/>
    <w:lvl w:ilvl="0" w:tplc="9EAE0E48">
      <w:start w:val="1"/>
      <w:numFmt w:val="decimal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407BA"/>
    <w:multiLevelType w:val="multilevel"/>
    <w:tmpl w:val="12FE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02D5F"/>
    <w:multiLevelType w:val="multilevel"/>
    <w:tmpl w:val="9B3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F600A"/>
    <w:multiLevelType w:val="multilevel"/>
    <w:tmpl w:val="55C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BD2C67"/>
    <w:multiLevelType w:val="multilevel"/>
    <w:tmpl w:val="389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91977"/>
    <w:multiLevelType w:val="multilevel"/>
    <w:tmpl w:val="516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8"/>
  </w:num>
  <w:num w:numId="5">
    <w:abstractNumId w:val="5"/>
  </w:num>
  <w:num w:numId="6">
    <w:abstractNumId w:val="6"/>
  </w:num>
  <w:num w:numId="7">
    <w:abstractNumId w:val="25"/>
  </w:num>
  <w:num w:numId="8">
    <w:abstractNumId w:val="27"/>
  </w:num>
  <w:num w:numId="9">
    <w:abstractNumId w:val="13"/>
  </w:num>
  <w:num w:numId="10">
    <w:abstractNumId w:val="8"/>
  </w:num>
  <w:num w:numId="11">
    <w:abstractNumId w:val="24"/>
  </w:num>
  <w:num w:numId="12">
    <w:abstractNumId w:val="12"/>
  </w:num>
  <w:num w:numId="13">
    <w:abstractNumId w:val="7"/>
  </w:num>
  <w:num w:numId="14">
    <w:abstractNumId w:val="9"/>
  </w:num>
  <w:num w:numId="15">
    <w:abstractNumId w:val="26"/>
  </w:num>
  <w:num w:numId="16">
    <w:abstractNumId w:val="4"/>
  </w:num>
  <w:num w:numId="17">
    <w:abstractNumId w:val="19"/>
  </w:num>
  <w:num w:numId="18">
    <w:abstractNumId w:val="1"/>
  </w:num>
  <w:num w:numId="19">
    <w:abstractNumId w:val="18"/>
  </w:num>
  <w:num w:numId="20">
    <w:abstractNumId w:val="21"/>
  </w:num>
  <w:num w:numId="21">
    <w:abstractNumId w:val="3"/>
  </w:num>
  <w:num w:numId="22">
    <w:abstractNumId w:val="20"/>
  </w:num>
  <w:num w:numId="23">
    <w:abstractNumId w:val="11"/>
  </w:num>
  <w:num w:numId="24">
    <w:abstractNumId w:val="10"/>
  </w:num>
  <w:num w:numId="25">
    <w:abstractNumId w:val="2"/>
  </w:num>
  <w:num w:numId="26">
    <w:abstractNumId w:val="16"/>
  </w:num>
  <w:num w:numId="27">
    <w:abstractNumId w:val="15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FF"/>
    <w:rsid w:val="00000AF2"/>
    <w:rsid w:val="00032552"/>
    <w:rsid w:val="000677FF"/>
    <w:rsid w:val="00102303"/>
    <w:rsid w:val="001264BA"/>
    <w:rsid w:val="002915E3"/>
    <w:rsid w:val="002D18D5"/>
    <w:rsid w:val="004E1F1E"/>
    <w:rsid w:val="00566C9E"/>
    <w:rsid w:val="005C555A"/>
    <w:rsid w:val="00797307"/>
    <w:rsid w:val="007A590B"/>
    <w:rsid w:val="007C12A5"/>
    <w:rsid w:val="00882388"/>
    <w:rsid w:val="00A07680"/>
    <w:rsid w:val="00A16E53"/>
    <w:rsid w:val="00A55EFB"/>
    <w:rsid w:val="00AC4CFD"/>
    <w:rsid w:val="00AD4997"/>
    <w:rsid w:val="00BA29C7"/>
    <w:rsid w:val="00BF3BC9"/>
    <w:rsid w:val="00C73543"/>
    <w:rsid w:val="00CA0F36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711"/>
  <w15:chartTrackingRefBased/>
  <w15:docId w15:val="{20DA7C1C-A394-4D4F-A311-0362F52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3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677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F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7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F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77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77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7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77FF"/>
    <w:rPr>
      <w:b/>
      <w:bCs/>
    </w:rPr>
  </w:style>
  <w:style w:type="paragraph" w:customStyle="1" w:styleId="has-medium-font-size">
    <w:name w:val="has-medium-font-size"/>
    <w:basedOn w:val="Normal"/>
    <w:rsid w:val="000677F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677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43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2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5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2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5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3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Vitus</dc:creator>
  <cp:keywords/>
  <dc:description/>
  <cp:lastModifiedBy>Emmanuel Vitus</cp:lastModifiedBy>
  <cp:revision>2</cp:revision>
  <dcterms:created xsi:type="dcterms:W3CDTF">2021-01-25T22:30:00Z</dcterms:created>
  <dcterms:modified xsi:type="dcterms:W3CDTF">2021-01-25T22:30:00Z</dcterms:modified>
</cp:coreProperties>
</file>