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7DBC2A5D" w:rsidR="00A84A59" w:rsidRPr="00E45B64" w:rsidRDefault="00F15AF9" w:rsidP="00DB401A">
                    <w:pPr>
                      <w:pStyle w:val="CoverTitleblue"/>
                    </w:pPr>
                    <w:r>
                      <w:t>RDS-WHOIS2 RT</w:t>
                    </w:r>
                    <w:r>
                      <w:br/>
                      <w:t xml:space="preserve">Subgroup Report: </w:t>
                    </w:r>
                    <w:r>
                      <w:br/>
                    </w:r>
                    <w:r w:rsidR="00DB401A">
                      <w:t>Plan &amp; Annual Reports</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4AF91251" w:rsidR="00A84A59" w:rsidRPr="00E45B64" w:rsidRDefault="00115BBB" w:rsidP="00115BBB">
                    <w:pPr>
                      <w:pStyle w:val="CoverSubtitleblue"/>
                    </w:pPr>
                    <w:r>
                      <w:t>Lili Sun</w:t>
                    </w:r>
                    <w:r w:rsidR="00BA618D" w:rsidRPr="00BA618D">
                      <w:t xml:space="preserve"> (Rapporteur)</w:t>
                    </w:r>
                    <w:r w:rsidR="00BA618D" w:rsidRPr="00BA618D">
                      <w:br/>
                    </w:r>
                    <w:r>
                      <w:t>Alan Greenberg</w:t>
                    </w:r>
                    <w:r>
                      <w:br/>
                      <w:t>Chris Disspain</w:t>
                    </w:r>
                    <w:r w:rsidR="00BA618D" w:rsidRPr="00BA618D">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3T00:00:00Z">
                  <w:dateFormat w:val="d MMMM yyyy"/>
                  <w:lid w:val="en-US"/>
                  <w:storeMappedDataAs w:val="dateTime"/>
                  <w:calendar w:val="gregorian"/>
                </w:date>
              </w:sdtPr>
              <w:sdtEndPr/>
              <w:sdtContent>
                <w:tc>
                  <w:tcPr>
                    <w:tcW w:w="9010" w:type="dxa"/>
                  </w:tcPr>
                  <w:p w14:paraId="1510AB6A" w14:textId="7B66AA86" w:rsidR="00A84A59" w:rsidRPr="00E45B64" w:rsidRDefault="00115BBB" w:rsidP="00115BBB">
                    <w:pPr>
                      <w:pStyle w:val="CoverSubtitleblue"/>
                    </w:pPr>
                    <w:r>
                      <w:t>3</w:t>
                    </w:r>
                    <w:r w:rsidR="00E72554">
                      <w:t xml:space="preserve">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E43DA7">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E43DA7">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E43DA7">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E43DA7">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51EA6521" w:rsidR="007575E2" w:rsidRDefault="007575E2" w:rsidP="00BD499A">
      <w:r>
        <w:t xml:space="preserve">Subgroup </w:t>
      </w:r>
      <w:r w:rsidR="000C2607">
        <w:t>1</w:t>
      </w:r>
      <w:r>
        <w:t xml:space="preserve"> - </w:t>
      </w:r>
      <w:r w:rsidR="000C2607">
        <w:t>WHOIS1 Rec</w:t>
      </w:r>
      <w:r w:rsidR="00115BBB">
        <w:t xml:space="preserve"> 15-16</w:t>
      </w:r>
      <w:r w:rsidR="000C2607">
        <w:t xml:space="preserve"> </w:t>
      </w:r>
      <w:r w:rsidR="00115BBB">
        <w:t>Plan &amp; Annual Reports</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5A919637" w14:textId="49F8EDA9"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6820FC84" w14:textId="0E6E464C" w:rsidR="000C2607" w:rsidRDefault="000C2607" w:rsidP="000C2607">
      <w:pPr>
        <w:pStyle w:val="CenteredParagraph"/>
      </w:pPr>
    </w:p>
    <w:p w14:paraId="2DA8D34E" w14:textId="5568E62C" w:rsidR="00E72554" w:rsidRDefault="00115BBB" w:rsidP="000C2607">
      <w:pPr>
        <w:pStyle w:val="CenteredParagraph"/>
      </w:pPr>
      <w:r w:rsidRPr="00115BBB">
        <w:rPr>
          <w:noProof/>
        </w:rPr>
        <w:drawing>
          <wp:inline distT="0" distB="0" distL="0" distR="0" wp14:anchorId="3452FDE0" wp14:editId="7E434528">
            <wp:extent cx="4597980" cy="2452255"/>
            <wp:effectExtent l="19050" t="19050" r="1270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82936" cy="2444232"/>
                    </a:xfrm>
                    <a:prstGeom prst="rect">
                      <a:avLst/>
                    </a:prstGeom>
                    <a:ln>
                      <a:solidFill>
                        <a:schemeClr val="tx1"/>
                      </a:solidFill>
                    </a:ln>
                  </pic:spPr>
                </pic:pic>
              </a:graphicData>
            </a:graphic>
          </wp:inline>
        </w:drawing>
      </w:r>
    </w:p>
    <w:p w14:paraId="4B4D9158" w14:textId="77777777" w:rsidR="00E72554" w:rsidRDefault="00E72554" w:rsidP="000C2607">
      <w:pPr>
        <w:pStyle w:val="CenteredParagraph"/>
      </w:pPr>
    </w:p>
    <w:p w14:paraId="535822FF" w14:textId="6FCA58F0" w:rsidR="00115BBB" w:rsidRDefault="008E3772" w:rsidP="00115BBB">
      <w:r>
        <w:t>T</w:t>
      </w:r>
      <w:r w:rsidR="00BA618D">
        <w:t>o address this review objective, t</w:t>
      </w:r>
      <w:r>
        <w:t>he subgroup</w:t>
      </w:r>
      <w:r w:rsidR="00115BBB">
        <w:t xml:space="preserve"> agreed to:</w:t>
      </w:r>
    </w:p>
    <w:p w14:paraId="4BCC183A" w14:textId="026C1F36" w:rsidR="00115BBB" w:rsidRDefault="00115BBB" w:rsidP="00115BBB">
      <w:pPr>
        <w:pStyle w:val="ListBulletSimple"/>
      </w:pPr>
      <w:r>
        <w:t>Cross check with other subgroups about whether the Action Plan properly addressed the other 16 recommendations; and</w:t>
      </w:r>
    </w:p>
    <w:p w14:paraId="326EAC10" w14:textId="2267D300" w:rsidR="008E3772" w:rsidRDefault="00115BBB" w:rsidP="00270E5E">
      <w:pPr>
        <w:pStyle w:val="ListBulletSimple"/>
      </w:pPr>
      <w:r>
        <w:t>Assess the effectiveness of the already-published WHOIS Annual Reports (e.g., relevance of provided information, quality of the underlying facts).</w:t>
      </w:r>
    </w:p>
    <w:p w14:paraId="70511B8B" w14:textId="77777777" w:rsidR="00D86F0B" w:rsidRDefault="00D86F0B" w:rsidP="008A55BB"/>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758C6CDE"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115BBB">
          <w:rPr>
            <w:rStyle w:val="Hyperlink"/>
          </w:rPr>
          <w:t>subgroup's wiki page</w:t>
        </w:r>
      </w:hyperlink>
      <w:r>
        <w:t>:</w:t>
      </w:r>
    </w:p>
    <w:p w14:paraId="675EB6EB" w14:textId="77777777" w:rsidR="00D81AE2" w:rsidRDefault="00D81AE2" w:rsidP="00B247EC">
      <w:pPr>
        <w:pStyle w:val="ListBullet2"/>
        <w:numPr>
          <w:ilvl w:val="0"/>
          <w:numId w:val="0"/>
        </w:numPr>
        <w:ind w:left="720"/>
      </w:pPr>
    </w:p>
    <w:p w14:paraId="6AC82942" w14:textId="297B88ED" w:rsidR="0073356A" w:rsidRPr="0073356A" w:rsidRDefault="00E43DA7" w:rsidP="00B247EC">
      <w:pPr>
        <w:pStyle w:val="ListBullet2"/>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E43DA7" w:rsidP="00B247EC">
      <w:pPr>
        <w:pStyle w:val="ListBullet2"/>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E43DA7" w:rsidP="00B247EC">
      <w:pPr>
        <w:pStyle w:val="ListBullet3"/>
      </w:pPr>
      <w:hyperlink r:id="rId17" w:history="1">
        <w:r w:rsidR="0073356A" w:rsidRPr="0073356A">
          <w:rPr>
            <w:rStyle w:val="Hyperlink"/>
          </w:rPr>
          <w:t>Executive Summary of Implementation Report</w:t>
        </w:r>
      </w:hyperlink>
    </w:p>
    <w:p w14:paraId="6EA15C8B" w14:textId="77777777" w:rsidR="0073356A" w:rsidRPr="0073356A" w:rsidRDefault="00E43DA7" w:rsidP="00B247EC">
      <w:pPr>
        <w:pStyle w:val="ListBullet3"/>
      </w:pPr>
      <w:hyperlink r:id="rId18" w:history="1">
        <w:r w:rsidR="0073356A" w:rsidRPr="0073356A">
          <w:rPr>
            <w:rStyle w:val="Hyperlink"/>
          </w:rPr>
          <w:t>Detailed implementation Report</w:t>
        </w:r>
      </w:hyperlink>
      <w:r w:rsidR="0073356A" w:rsidRPr="0073356A">
        <w:t> </w:t>
      </w:r>
    </w:p>
    <w:p w14:paraId="3F4678F8" w14:textId="77777777" w:rsidR="00115BBB" w:rsidRPr="00115BBB" w:rsidRDefault="00115BBB" w:rsidP="00B247EC">
      <w:pPr>
        <w:pStyle w:val="ListBullet2"/>
      </w:pPr>
      <w:r w:rsidRPr="00115BBB">
        <w:t>WHOIS1 Implementation Briefings on Recommendations 1, 2, 3, 6, 7, 9, 15, 16: </w:t>
      </w:r>
      <w:hyperlink r:id="rId19" w:history="1">
        <w:r w:rsidRPr="00115BBB">
          <w:rPr>
            <w:rStyle w:val="Hyperlink"/>
          </w:rPr>
          <w:t>PPT</w:t>
        </w:r>
      </w:hyperlink>
      <w:r w:rsidRPr="00115BBB">
        <w:t>, </w:t>
      </w:r>
      <w:hyperlink r:id="rId20" w:history="1">
        <w:r w:rsidRPr="00115BBB">
          <w:rPr>
            <w:rStyle w:val="Hyperlink"/>
          </w:rPr>
          <w:t>PDF</w:t>
        </w:r>
      </w:hyperlink>
    </w:p>
    <w:p w14:paraId="29586B9D" w14:textId="77777777" w:rsidR="00115BBB" w:rsidRDefault="00E43DA7" w:rsidP="00B247EC">
      <w:pPr>
        <w:pStyle w:val="ListBullet2"/>
      </w:pPr>
      <w:hyperlink r:id="rId21" w:history="1">
        <w:r w:rsidR="00115BBB" w:rsidRPr="00115BBB">
          <w:rPr>
            <w:rStyle w:val="Hyperlink"/>
          </w:rPr>
          <w:t>Answers to RDS-WHOIS2 Questions on Implementation Briefings</w:t>
        </w:r>
      </w:hyperlink>
    </w:p>
    <w:p w14:paraId="4F59E53E" w14:textId="77777777" w:rsidR="00115BBB" w:rsidRDefault="00115BBB" w:rsidP="00B247EC">
      <w:pPr>
        <w:pStyle w:val="ListBullet2"/>
      </w:pPr>
      <w:r w:rsidRPr="00115BBB">
        <w:lastRenderedPageBreak/>
        <w:t>Documents cited in briefing on Recommendations 15-16 include</w:t>
      </w:r>
    </w:p>
    <w:p w14:paraId="19C1AFC1" w14:textId="46BC5A9B" w:rsidR="00115BBB" w:rsidRPr="00115BBB" w:rsidRDefault="00E43DA7" w:rsidP="00B247EC">
      <w:pPr>
        <w:pStyle w:val="ListBullet3"/>
      </w:pPr>
      <w:hyperlink r:id="rId22" w:history="1">
        <w:r w:rsidR="00115BBB" w:rsidRPr="00115BBB">
          <w:rPr>
            <w:rStyle w:val="Hyperlink"/>
          </w:rPr>
          <w:t>ICANN Five Year Strategic Plan</w:t>
        </w:r>
      </w:hyperlink>
    </w:p>
    <w:p w14:paraId="368031B1" w14:textId="77777777" w:rsidR="00115BBB" w:rsidRPr="00115BBB" w:rsidRDefault="00E43DA7" w:rsidP="00B247EC">
      <w:pPr>
        <w:pStyle w:val="ListBullet3"/>
      </w:pPr>
      <w:hyperlink r:id="rId23" w:history="1">
        <w:r w:rsidR="00115BBB" w:rsidRPr="00115BBB">
          <w:rPr>
            <w:rStyle w:val="Hyperlink"/>
          </w:rPr>
          <w:t>ICANN FY 2017 Operating Plan and Budget</w:t>
        </w:r>
      </w:hyperlink>
    </w:p>
    <w:p w14:paraId="6EFF1E14" w14:textId="77777777" w:rsidR="00115BBB" w:rsidRPr="00115BBB" w:rsidRDefault="00E43DA7" w:rsidP="00B247EC">
      <w:pPr>
        <w:pStyle w:val="ListBullet3"/>
      </w:pPr>
      <w:hyperlink r:id="rId24" w:history="1">
        <w:r w:rsidR="00115BBB" w:rsidRPr="00115BBB">
          <w:rPr>
            <w:rStyle w:val="Hyperlink"/>
          </w:rPr>
          <w:t>Action Plan</w:t>
        </w:r>
      </w:hyperlink>
      <w:r w:rsidR="00115BBB" w:rsidRPr="00115BBB">
        <w:t> adopted by the Board </w:t>
      </w:r>
    </w:p>
    <w:p w14:paraId="4C31C9BE" w14:textId="77777777" w:rsidR="00115BBB" w:rsidRPr="00115BBB" w:rsidRDefault="00E43DA7" w:rsidP="00B247EC">
      <w:pPr>
        <w:pStyle w:val="ListBullet3"/>
      </w:pPr>
      <w:hyperlink r:id="rId25" w:history="1">
        <w:r w:rsidR="00115BBB" w:rsidRPr="00115BBB">
          <w:rPr>
            <w:rStyle w:val="Hyperlink"/>
          </w:rPr>
          <w:t>2013 WHOIS Annual Report</w:t>
        </w:r>
      </w:hyperlink>
    </w:p>
    <w:p w14:paraId="2D156E31" w14:textId="77777777" w:rsidR="00115BBB" w:rsidRPr="00115BBB" w:rsidRDefault="00E43DA7" w:rsidP="00B247EC">
      <w:pPr>
        <w:pStyle w:val="ListBullet3"/>
      </w:pPr>
      <w:hyperlink r:id="rId26" w:history="1">
        <w:r w:rsidR="00115BBB" w:rsidRPr="00115BBB">
          <w:rPr>
            <w:rStyle w:val="Hyperlink"/>
          </w:rPr>
          <w:t>2014 WHOIS Annual Report</w:t>
        </w:r>
      </w:hyperlink>
    </w:p>
    <w:p w14:paraId="2A31246B" w14:textId="77777777" w:rsidR="00115BBB" w:rsidRPr="00115BBB" w:rsidRDefault="00E43DA7" w:rsidP="00B247EC">
      <w:pPr>
        <w:pStyle w:val="ListBullet3"/>
      </w:pPr>
      <w:hyperlink r:id="rId27" w:history="1">
        <w:r w:rsidR="00115BBB" w:rsidRPr="00115BBB">
          <w:rPr>
            <w:rStyle w:val="Hyperlink"/>
          </w:rPr>
          <w:t>2015 WHOIS Annual Report</w:t>
        </w:r>
      </w:hyperlink>
    </w:p>
    <w:p w14:paraId="3A4EF5D0" w14:textId="77777777" w:rsidR="00115BBB" w:rsidRPr="00115BBB" w:rsidRDefault="00E43DA7" w:rsidP="00B247EC">
      <w:pPr>
        <w:pStyle w:val="ListBullet3"/>
      </w:pPr>
      <w:hyperlink r:id="rId28" w:history="1">
        <w:r w:rsidR="00115BBB" w:rsidRPr="00115BBB">
          <w:rPr>
            <w:rStyle w:val="Hyperlink"/>
          </w:rPr>
          <w:t>2016 WHOIS Annual Report</w:t>
        </w:r>
      </w:hyperlink>
    </w:p>
    <w:p w14:paraId="39EE3C5C" w14:textId="77777777" w:rsidR="00115BBB" w:rsidRPr="00115BBB" w:rsidRDefault="00115BBB" w:rsidP="00115BBB">
      <w:pPr>
        <w:pStyle w:val="ListBullet"/>
        <w:numPr>
          <w:ilvl w:val="0"/>
          <w:numId w:val="0"/>
        </w:numPr>
      </w:pPr>
    </w:p>
    <w:p w14:paraId="0549D392" w14:textId="5736A313" w:rsidR="00B247EC" w:rsidRDefault="00B247EC" w:rsidP="001E664C">
      <w:pPr>
        <w:pStyle w:val="LeftParagraph"/>
      </w:pPr>
      <w:r>
        <w:t xml:space="preserve">In addition, this subgroup agreed to base its analysis in part upon Subgroup 1 key findings for all other WHOIS1 Recommendations, to be posted here: </w:t>
      </w:r>
      <w:hyperlink r:id="rId29" w:history="1">
        <w:r w:rsidRPr="00323CA6">
          <w:rPr>
            <w:rStyle w:val="Hyperlink"/>
          </w:rPr>
          <w:t>https://community.icann.org/x/3ARyB</w:t>
        </w:r>
      </w:hyperlink>
    </w:p>
    <w:p w14:paraId="224E4824" w14:textId="77777777" w:rsidR="00B247EC" w:rsidRDefault="00B247EC" w:rsidP="001E664C">
      <w:pPr>
        <w:pStyle w:val="LeftParagraph"/>
      </w:pPr>
    </w:p>
    <w:p w14:paraId="225DEA54" w14:textId="7797BADF" w:rsidR="001E664C" w:rsidRDefault="00B247EC" w:rsidP="001E664C">
      <w:pPr>
        <w:pStyle w:val="LeftParagraph"/>
        <w:rPr>
          <w:rStyle w:val="ClearFormattingChar"/>
        </w:rPr>
      </w:pPr>
      <w:r>
        <w:t>Finally, t</w:t>
      </w:r>
      <w:r w:rsidR="001E664C">
        <w:t xml:space="preserve">he subgroup applied the RDS-WHOIS2 review team's </w:t>
      </w:r>
      <w:hyperlink r:id="rId30" w:history="1">
        <w:r w:rsidR="001E664C" w:rsidRPr="008656F9">
          <w:rPr>
            <w:rStyle w:val="Hyperlink"/>
          </w:rPr>
          <w:t>agreed framework</w:t>
        </w:r>
      </w:hyperlink>
      <w:r w:rsidR="001E664C"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2" w:name="_Toc496113348"/>
      <w:r w:rsidRPr="00DE4CF0">
        <w:t>Analysis &amp; Findings</w:t>
      </w:r>
      <w:bookmarkEnd w:id="2"/>
    </w:p>
    <w:p w14:paraId="0CDA5BE9" w14:textId="77777777" w:rsidR="00E03032" w:rsidRDefault="00BD499A" w:rsidP="00BD499A">
      <w:pPr>
        <w:pStyle w:val="LeftParagraph"/>
      </w:pPr>
      <w:r>
        <w:t>[</w:t>
      </w:r>
      <w:r w:rsidRPr="00DE4CF0">
        <w:t>Provide overview of Review Team Findings</w:t>
      </w:r>
      <w:r>
        <w:t xml:space="preserve"> </w:t>
      </w:r>
      <w:r w:rsidRPr="00DE4CF0">
        <w:t>(including materials of reference)</w:t>
      </w:r>
      <w:r>
        <w:t>.</w:t>
      </w:r>
    </w:p>
    <w:p w14:paraId="1A5FE4AD" w14:textId="126C0971"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14:paraId="086C3EC1" w14:textId="27B6CBB2" w:rsidR="00E03032" w:rsidRDefault="00E03032" w:rsidP="00E03032">
      <w:pPr>
        <w:pStyle w:val="ListBullet"/>
      </w:pPr>
      <w:r>
        <w:t xml:space="preserve">Topic 1 </w:t>
      </w:r>
      <w:r w:rsidR="0073356A">
        <w:t xml:space="preserve">(a) </w:t>
      </w:r>
      <w:r w:rsidR="001E664C">
        <w:t xml:space="preserve">identify </w:t>
      </w:r>
      <w:r w:rsidR="0073356A" w:rsidRPr="0073356A">
        <w:t>the extent to which ICANN Org has implemented each prior Directory Service Review recommendation (noting differences if any between recommended and implemented steps)</w:t>
      </w:r>
      <w:r>
        <w:t xml:space="preserve">, </w:t>
      </w:r>
    </w:p>
    <w:p w14:paraId="493E2130" w14:textId="030E81EC" w:rsidR="00BD499A" w:rsidRDefault="00E03032" w:rsidP="00A05249">
      <w:pPr>
        <w:pStyle w:val="ListBullet"/>
      </w:pPr>
      <w:r w:rsidRPr="00E03032">
        <w:t>Topic 1 (b) assess to the degree practical the extent to which implementation of each recommendation was effective in addressing the issue identified by the prior RT or generated additional information useful to management and evolution of WHOIS (RDS)</w:t>
      </w:r>
      <w:r w:rsidR="00BD499A">
        <w:t>]</w:t>
      </w:r>
    </w:p>
    <w:p w14:paraId="2AC71701" w14:textId="77777777" w:rsidR="00121A85" w:rsidRDefault="00121A85" w:rsidP="00121A85">
      <w:pPr>
        <w:pStyle w:val="ListBullet"/>
        <w:numPr>
          <w:ilvl w:val="0"/>
          <w:numId w:val="0"/>
        </w:numPr>
        <w:ind w:left="360" w:hanging="360"/>
      </w:pPr>
    </w:p>
    <w:p w14:paraId="32CA5AFB" w14:textId="18110BF4" w:rsidR="00121A85" w:rsidRDefault="00121A85" w:rsidP="00121A85">
      <w:pPr>
        <w:pStyle w:val="ListBullet"/>
        <w:numPr>
          <w:ilvl w:val="0"/>
          <w:numId w:val="0"/>
        </w:numPr>
        <w:ind w:left="360" w:hanging="360"/>
      </w:pPr>
      <w:r>
        <w:t>&lt;SUBGROUP TO DRAFT TEXT FOR THIS SECTION, BASED ON ABOVE GUIDANCE&gt;</w:t>
      </w:r>
    </w:p>
    <w:p w14:paraId="6F8C099F" w14:textId="77777777" w:rsidR="00BD499A" w:rsidRDefault="00BD499A" w:rsidP="00BD499A"/>
    <w:p w14:paraId="6A5A1B22" w14:textId="15EDD99C" w:rsidR="00BD499A" w:rsidRPr="00DE4CF0" w:rsidRDefault="00BD499A" w:rsidP="00BD499A">
      <w:pPr>
        <w:pStyle w:val="Heading1"/>
      </w:pPr>
      <w:bookmarkStart w:id="3" w:name="_Toc496113349"/>
      <w:r w:rsidRPr="00DE4CF0">
        <w:t>Problem</w:t>
      </w:r>
      <w:r w:rsidR="00F9369E">
        <w:t>/Issue</w:t>
      </w:r>
      <w:bookmarkEnd w:id="3"/>
      <w:r w:rsidRPr="00DE4CF0">
        <w:t xml:space="preserve"> </w:t>
      </w:r>
    </w:p>
    <w:p w14:paraId="7D44BE6F" w14:textId="77777777" w:rsidR="00E03032" w:rsidRDefault="00BD499A" w:rsidP="00E03032">
      <w:pPr>
        <w:pStyle w:val="LeftParagraph"/>
      </w:pPr>
      <w:r w:rsidRPr="00DE33F9">
        <w:t>[</w:t>
      </w:r>
      <w:r w:rsidRPr="00DE4CF0">
        <w:t>What observed fact-based issue is the recommendation intending to solve? What is the “problem statement”?</w:t>
      </w:r>
      <w:r w:rsidR="00E03032">
        <w:t xml:space="preserve">  </w:t>
      </w:r>
    </w:p>
    <w:p w14:paraId="5A71FD14" w14:textId="514AAFA5" w:rsidR="00E03032" w:rsidRDefault="00E03032" w:rsidP="00E03032">
      <w:pPr>
        <w:pStyle w:val="LeftParagraph"/>
      </w:pPr>
      <w:r w:rsidRPr="00E03032">
        <w:t xml:space="preserve">For this subgroup, </w:t>
      </w:r>
      <w:r>
        <w:t>relevant steps from</w:t>
      </w:r>
      <w:r w:rsidRPr="00E03032">
        <w:t xml:space="preserve"> review objectives include:</w:t>
      </w:r>
    </w:p>
    <w:p w14:paraId="3725E7D0" w14:textId="12B40882" w:rsidR="00B247EC" w:rsidRPr="00B247EC" w:rsidRDefault="00E03032" w:rsidP="00B247EC">
      <w:pPr>
        <w:pStyle w:val="LeftParagraph"/>
        <w:rPr>
          <w:rStyle w:val="ClearFormattingChar"/>
        </w:rPr>
      </w:pPr>
      <w:r w:rsidRPr="00B247EC">
        <w:rPr>
          <w:rStyle w:val="ClearFormattingChar"/>
        </w:rPr>
        <w:t>Topic 1 (</w:t>
      </w:r>
      <w:r w:rsidR="001E664C" w:rsidRPr="00B247EC">
        <w:rPr>
          <w:rStyle w:val="ClearFormattingChar"/>
        </w:rPr>
        <w:t>c</w:t>
      </w:r>
      <w:r w:rsidRPr="00B247EC">
        <w:rPr>
          <w:rStyle w:val="ClearFormattingChar"/>
        </w:rPr>
        <w:t xml:space="preserve">) </w:t>
      </w:r>
      <w:r w:rsidR="001E664C" w:rsidRPr="00B247EC">
        <w:rPr>
          <w:rStyle w:val="ClearFormattingChar"/>
        </w:rPr>
        <w:t>determine if any specific measurable steps should be recommended to enhance results achieved through the prior RT’s recommendations</w:t>
      </w:r>
      <w:r w:rsidR="00BD499A" w:rsidRPr="00B247EC">
        <w:rPr>
          <w:rStyle w:val="ClearFormattingChar"/>
        </w:rPr>
        <w:t>]</w:t>
      </w:r>
      <w:r w:rsidR="00B247EC" w:rsidRPr="00B247EC">
        <w:rPr>
          <w:rStyle w:val="ClearFormattingChar"/>
        </w:rPr>
        <w:t xml:space="preserve"> </w:t>
      </w:r>
    </w:p>
    <w:p w14:paraId="443AE17E" w14:textId="77777777" w:rsidR="00B247EC" w:rsidRPr="00B247EC" w:rsidRDefault="00B247EC" w:rsidP="00B247EC">
      <w:pPr>
        <w:pStyle w:val="LeftParagraph"/>
        <w:rPr>
          <w:rStyle w:val="ClearFormattingChar"/>
        </w:rPr>
      </w:pPr>
    </w:p>
    <w:p w14:paraId="1DCFE9A7" w14:textId="15FC25FB" w:rsidR="00BD499A" w:rsidRPr="00DE4CF0" w:rsidRDefault="00B247EC" w:rsidP="00B247EC">
      <w:pPr>
        <w:pStyle w:val="LeftParagraph"/>
      </w:pPr>
      <w:r w:rsidRPr="00B247EC">
        <w:rPr>
          <w:rStyle w:val="ClearFormattingChar"/>
        </w:rPr>
        <w:t>&lt;SUBGROUP TO DRAFT TEXT FOR THIS SECTION, BASED ON ABOVE GUIDANCE&gt;</w:t>
      </w:r>
    </w:p>
    <w:p w14:paraId="4C4380A3" w14:textId="77777777" w:rsidR="00BD499A" w:rsidRPr="00A72951" w:rsidRDefault="00BD499A" w:rsidP="00BD499A"/>
    <w:p w14:paraId="54AAC64E" w14:textId="77777777" w:rsidR="00BD499A" w:rsidRPr="00DE4CF0" w:rsidRDefault="00BD499A" w:rsidP="00BD499A">
      <w:pPr>
        <w:pStyle w:val="Heading1"/>
      </w:pPr>
      <w:bookmarkStart w:id="4" w:name="_Toc496113350"/>
      <w:r w:rsidRPr="00DE4CF0">
        <w:t>Recommendation</w:t>
      </w:r>
      <w:r>
        <w:t>s</w:t>
      </w:r>
      <w:bookmarkEnd w:id="4"/>
      <w:r w:rsidRPr="00DE4CF0">
        <w:t xml:space="preserve"> </w:t>
      </w:r>
    </w:p>
    <w:p w14:paraId="20761B52" w14:textId="77777777" w:rsidR="00121A85" w:rsidRDefault="00F15AF9" w:rsidP="00121A85">
      <w:pPr>
        <w:pStyle w:val="LeftParagraph"/>
        <w:rPr>
          <w:rStyle w:val="ClearFormattingChar"/>
        </w:rPr>
      </w:pPr>
      <w:r w:rsidRPr="00121A85">
        <w:rPr>
          <w:rStyle w:val="ClearFormattingChar"/>
        </w:rPr>
        <w:t>[To be completed for each recommendation - if any - suggested by the subgroup]</w:t>
      </w:r>
    </w:p>
    <w:p w14:paraId="4ED82A0B" w14:textId="6E02E7B0" w:rsidR="00121A85" w:rsidRPr="00121A85" w:rsidRDefault="00121A85" w:rsidP="00121A85">
      <w:pPr>
        <w:pStyle w:val="LeftParagraph"/>
        <w:rPr>
          <w:rStyle w:val="ClearFormattingChar"/>
        </w:rPr>
      </w:pPr>
      <w:r w:rsidRPr="00121A85">
        <w:rPr>
          <w:rStyle w:val="ClearFormattingChar"/>
        </w:rPr>
        <w:t xml:space="preserve"> </w:t>
      </w:r>
    </w:p>
    <w:p w14:paraId="55D1CB6D" w14:textId="154062C5" w:rsidR="00121A85" w:rsidRPr="00121A85" w:rsidRDefault="00121A85" w:rsidP="00121A85">
      <w:pPr>
        <w:pStyle w:val="LeftParagraph"/>
        <w:rPr>
          <w:rStyle w:val="ClearFormattingChar"/>
        </w:rPr>
      </w:pPr>
      <w:r w:rsidRPr="00121A85">
        <w:rPr>
          <w:rStyle w:val="ClearFormattingChar"/>
        </w:rPr>
        <w:t>&lt;SUBGROUP TO DRAFT TEXT FOR THIS SECTION, BASED ON GUIDANCE</w:t>
      </w:r>
      <w:r>
        <w:rPr>
          <w:rStyle w:val="ClearFormattingChar"/>
        </w:rPr>
        <w:t xml:space="preserve"> BELOW</w:t>
      </w:r>
      <w:r w:rsidRPr="00121A85">
        <w:rPr>
          <w:rStyle w:val="ClearFormattingChar"/>
        </w:rPr>
        <w:t>&gt;</w:t>
      </w:r>
    </w:p>
    <w:p w14:paraId="1BE3C685" w14:textId="77777777" w:rsidR="00F15AF9" w:rsidRDefault="00F15AF9" w:rsidP="00BD499A">
      <w:pPr>
        <w:pStyle w:val="LeftParagraph"/>
        <w:rPr>
          <w:rStyle w:val="BoldChar"/>
        </w:rPr>
      </w:pPr>
    </w:p>
    <w:p w14:paraId="3686770D" w14:textId="77777777" w:rsidR="00BD499A" w:rsidRDefault="00BD499A" w:rsidP="00BD499A">
      <w:pPr>
        <w:pStyle w:val="LeftParagraph"/>
      </w:pPr>
      <w:r w:rsidRPr="00BD499A">
        <w:rPr>
          <w:rStyle w:val="BoldChar"/>
        </w:rPr>
        <w:t>Recommendation</w:t>
      </w:r>
      <w:r>
        <w:t xml:space="preserve">: </w:t>
      </w:r>
      <w:r w:rsidRPr="00323F68">
        <w:t>xxx</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71F0" w14:textId="77777777" w:rsidR="00E43DA7" w:rsidRDefault="00E43DA7" w:rsidP="00464BED">
      <w:r>
        <w:separator/>
      </w:r>
    </w:p>
  </w:endnote>
  <w:endnote w:type="continuationSeparator" w:id="0">
    <w:p w14:paraId="233B209D" w14:textId="77777777" w:rsidR="00E43DA7" w:rsidRDefault="00E43DA7"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Corbel"/>
    <w:charset w:val="4D"/>
    <w:family w:val="swiss"/>
    <w:pitch w:val="variable"/>
    <w:sig w:usb0="00000001" w:usb1="00000001" w:usb2="00000000" w:usb3="00000000" w:csb0="00000193" w:csb1="00000000"/>
  </w:font>
  <w:font w:name="Source Sans Pro Light">
    <w:altName w:val="Corbel"/>
    <w:charset w:val="4D"/>
    <w:family w:val="swiss"/>
    <w:pitch w:val="variable"/>
    <w:sig w:usb0="00000001"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B4705" w14:textId="77777777" w:rsidR="00E43DA7" w:rsidRDefault="00E43DA7" w:rsidP="00464BED">
      <w:r>
        <w:separator/>
      </w:r>
    </w:p>
  </w:footnote>
  <w:footnote w:type="continuationSeparator" w:id="0">
    <w:p w14:paraId="59D99C76" w14:textId="77777777" w:rsidR="00E43DA7" w:rsidRDefault="00E43DA7"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557E00"/>
    <w:multiLevelType w:val="multilevel"/>
    <w:tmpl w:val="21F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4656C7"/>
    <w:multiLevelType w:val="multilevel"/>
    <w:tmpl w:val="6E843954"/>
    <w:numStyleLink w:val="MLB1-9"/>
  </w:abstractNum>
  <w:abstractNum w:abstractNumId="19">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1">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970AED"/>
    <w:multiLevelType w:val="multilevel"/>
    <w:tmpl w:val="40CE844C"/>
    <w:numStyleLink w:val="MLD1-9"/>
  </w:abstractNum>
  <w:abstractNum w:abstractNumId="24">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08300C"/>
    <w:multiLevelType w:val="multilevel"/>
    <w:tmpl w:val="40CE844C"/>
    <w:numStyleLink w:val="MLD1-9"/>
  </w:abstractNum>
  <w:abstractNum w:abstractNumId="2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3">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17EF1"/>
    <w:multiLevelType w:val="multilevel"/>
    <w:tmpl w:val="6E843954"/>
    <w:name w:val="Multilevel"/>
    <w:numStyleLink w:val="MLB1-9"/>
  </w:abstractNum>
  <w:abstractNum w:abstractNumId="37">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8E407A"/>
    <w:multiLevelType w:val="multilevel"/>
    <w:tmpl w:val="851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1D4A00"/>
    <w:multiLevelType w:val="multilevel"/>
    <w:tmpl w:val="6E843954"/>
    <w:numStyleLink w:val="MLB1-9"/>
  </w:abstractNum>
  <w:num w:numId="1">
    <w:abstractNumId w:val="33"/>
  </w:num>
  <w:num w:numId="2">
    <w:abstractNumId w:val="22"/>
  </w:num>
  <w:num w:numId="3">
    <w:abstractNumId w:val="26"/>
  </w:num>
  <w:num w:numId="4">
    <w:abstractNumId w:val="36"/>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5"/>
  </w:num>
  <w:num w:numId="6">
    <w:abstractNumId w:val="20"/>
  </w:num>
  <w:num w:numId="7">
    <w:abstractNumId w:val="32"/>
  </w:num>
  <w:num w:numId="8">
    <w:abstractNumId w:val="22"/>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3"/>
  </w:num>
  <w:num w:numId="21">
    <w:abstractNumId w:val="42"/>
  </w:num>
  <w:num w:numId="22">
    <w:abstractNumId w:val="36"/>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0"/>
  </w:num>
  <w:num w:numId="25">
    <w:abstractNumId w:val="34"/>
  </w:num>
  <w:num w:numId="26">
    <w:abstractNumId w:val="29"/>
  </w:num>
  <w:num w:numId="27">
    <w:abstractNumId w:val="28"/>
  </w:num>
  <w:num w:numId="28">
    <w:abstractNumId w:val="18"/>
  </w:num>
  <w:num w:numId="29">
    <w:abstractNumId w:val="13"/>
  </w:num>
  <w:num w:numId="30">
    <w:abstractNumId w:val="27"/>
  </w:num>
  <w:num w:numId="31">
    <w:abstractNumId w:val="35"/>
  </w:num>
  <w:num w:numId="32">
    <w:abstractNumId w:val="41"/>
  </w:num>
  <w:num w:numId="33">
    <w:abstractNumId w:val="37"/>
  </w:num>
  <w:num w:numId="34">
    <w:abstractNumId w:val="11"/>
  </w:num>
  <w:num w:numId="35">
    <w:abstractNumId w:val="17"/>
  </w:num>
  <w:num w:numId="36">
    <w:abstractNumId w:val="14"/>
  </w:num>
  <w:num w:numId="37">
    <w:abstractNumId w:val="15"/>
  </w:num>
  <w:num w:numId="38">
    <w:abstractNumId w:val="39"/>
  </w:num>
  <w:num w:numId="39">
    <w:abstractNumId w:val="24"/>
  </w:num>
  <w:num w:numId="40">
    <w:abstractNumId w:val="19"/>
  </w:num>
  <w:num w:numId="41">
    <w:abstractNumId w:val="31"/>
  </w:num>
  <w:num w:numId="42">
    <w:abstractNumId w:val="21"/>
  </w:num>
  <w:num w:numId="43">
    <w:abstractNumId w:val="38"/>
  </w:num>
  <w:num w:numId="44">
    <w:abstractNumId w:val="4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15BBB"/>
    <w:rsid w:val="00121A85"/>
    <w:rsid w:val="00131DC2"/>
    <w:rsid w:val="00137ABB"/>
    <w:rsid w:val="00143E37"/>
    <w:rsid w:val="00151DD9"/>
    <w:rsid w:val="00154B30"/>
    <w:rsid w:val="00155483"/>
    <w:rsid w:val="00163B40"/>
    <w:rsid w:val="00165D66"/>
    <w:rsid w:val="00166AE4"/>
    <w:rsid w:val="00196FBB"/>
    <w:rsid w:val="00197155"/>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47EC"/>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A618D"/>
    <w:rsid w:val="00BC0B12"/>
    <w:rsid w:val="00BD499A"/>
    <w:rsid w:val="00BD5368"/>
    <w:rsid w:val="00BD590D"/>
    <w:rsid w:val="00BD6AA9"/>
    <w:rsid w:val="00BD7C7C"/>
    <w:rsid w:val="00BE6F3E"/>
    <w:rsid w:val="00BF0C50"/>
    <w:rsid w:val="00BF6953"/>
    <w:rsid w:val="00C0583B"/>
    <w:rsid w:val="00C1705E"/>
    <w:rsid w:val="00C259CB"/>
    <w:rsid w:val="00C26264"/>
    <w:rsid w:val="00C502F3"/>
    <w:rsid w:val="00C52C55"/>
    <w:rsid w:val="00C63A4B"/>
    <w:rsid w:val="00C6701B"/>
    <w:rsid w:val="00C8383E"/>
    <w:rsid w:val="00C845E7"/>
    <w:rsid w:val="00C866E4"/>
    <w:rsid w:val="00C8767F"/>
    <w:rsid w:val="00C906F9"/>
    <w:rsid w:val="00C95D33"/>
    <w:rsid w:val="00C969DF"/>
    <w:rsid w:val="00C96FF9"/>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13D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01A"/>
    <w:rsid w:val="00DB49E1"/>
    <w:rsid w:val="00DB5CCD"/>
    <w:rsid w:val="00DC29C9"/>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3DA7"/>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242221573">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64511338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043941225">
      <w:bodyDiv w:val="1"/>
      <w:marLeft w:val="0"/>
      <w:marRight w:val="0"/>
      <w:marTop w:val="0"/>
      <w:marBottom w:val="0"/>
      <w:divBdr>
        <w:top w:val="none" w:sz="0" w:space="0" w:color="auto"/>
        <w:left w:val="none" w:sz="0" w:space="0" w:color="auto"/>
        <w:bottom w:val="none" w:sz="0" w:space="0" w:color="auto"/>
        <w:right w:val="none" w:sz="0" w:space="0" w:color="auto"/>
      </w:divBdr>
    </w:div>
    <w:div w:id="2049183759">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pages/viewpage.action?pageId=71604726" TargetMode="External"/><Relationship Id="rId18" Type="http://schemas.openxmlformats.org/officeDocument/2006/relationships/hyperlink" Target="https://community.icann.org/download/attachments/54691767/WHOIS%20Quarterly%20Summary%2031December2016.pdf" TargetMode="External"/><Relationship Id="rId26" Type="http://schemas.openxmlformats.org/officeDocument/2006/relationships/hyperlink" Target="https://whois.icann.org/en/file/improvements-annual-report-12dec14-en" TargetMode="External"/><Relationship Id="rId3" Type="http://schemas.openxmlformats.org/officeDocument/2006/relationships/numbering" Target="numbering.xml"/><Relationship Id="rId21" Type="http://schemas.openxmlformats.org/officeDocument/2006/relationships/hyperlink" Target="https://community.icann.org/download/attachments/63145823/WHOIS1-Implementation%20Briefings_final.docx?version=1&amp;modificationDate=1510566466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ownload/attachments/54691767/WHOIS%20Recs%201_16%2030Sept2016.pdf" TargetMode="External"/><Relationship Id="rId25" Type="http://schemas.openxmlformats.org/officeDocument/2006/relationships/hyperlink" Target="https://whois.icann.org/en/file/improvements-annual-report-04nov13-en" TargetMode="External"/><Relationship Id="rId2" Type="http://schemas.openxmlformats.org/officeDocument/2006/relationships/customXml" Target="../customXml/item2.xml"/><Relationship Id="rId16" Type="http://schemas.openxmlformats.org/officeDocument/2006/relationships/hyperlink" Target="https://community.icann.org/display/WHO/WHOIS+Review+Implementation+Home" TargetMode="External"/><Relationship Id="rId20" Type="http://schemas.openxmlformats.org/officeDocument/2006/relationships/hyperlink" Target="https://community.icann.org/download/attachments/69279139/WHOIS%20Briefing%20-%2003October2017%20-%20V2.0.pdf?version=1&amp;modificationDate=1506780907000&amp;api=v2" TargetMode="External"/><Relationship Id="rId29" Type="http://schemas.openxmlformats.org/officeDocument/2006/relationships/hyperlink" Target="https://community.icann.org/x/3ARy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en/system/files/files/implementation-action-08nov12-en.pd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icann.org/en/system/files/files/implementation-action-08nov12-en.pdf" TargetMode="External"/><Relationship Id="rId23" Type="http://schemas.openxmlformats.org/officeDocument/2006/relationships/hyperlink" Target="https://www.icann.org/en/system/files/files/adopted-opplan-budget-fy17-25jun16-en.pdf" TargetMode="External"/><Relationship Id="rId28" Type="http://schemas.openxmlformats.org/officeDocument/2006/relationships/hyperlink" Target="https://whois.icann.org/sites/default/files/files/improvements-annual-report-01sep17-en.pdf" TargetMode="External"/><Relationship Id="rId10" Type="http://schemas.openxmlformats.org/officeDocument/2006/relationships/image" Target="media/image1.png"/><Relationship Id="rId19"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final-report-11may12-en.pdf" TargetMode="External"/><Relationship Id="rId22" Type="http://schemas.openxmlformats.org/officeDocument/2006/relationships/hyperlink" Target="https://www.icann.org/en/system/files/files/strategic-plan-2016-2020-10oct14-en.pdf" TargetMode="External"/><Relationship Id="rId27" Type="http://schemas.openxmlformats.org/officeDocument/2006/relationships/hyperlink" Target="https://whois.icann.org/en/file/2015-annual-report-whois-improvements" TargetMode="External"/><Relationship Id="rId30" Type="http://schemas.openxmlformats.org/officeDocument/2006/relationships/hyperlink" Target="https://community.icann.org/download/attachments/71604697/FinalRDS-WHOISRT2Effectivenes.docx?version=1&amp;modificationDate=1519138360000&amp;api=v2"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631C9-E554-4349-A3C5-268518AE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RDS-WHOIS2 RT
Subgroup Report: 
Outreach</vt:lpstr>
    </vt:vector>
  </TitlesOfParts>
  <Company>Microsoft</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Plan &amp; Annual Reports</dc:title>
  <dc:subject>DRAFT FOR SUBGROUP USE TO DOCUMENT DRAFT FINDINGS AND RECOMMENDATIONS (IF ANY)</dc:subject>
  <dc:creator>jean-Baptiste Deroulez</dc:creator>
  <cp:lastModifiedBy>LP</cp:lastModifiedBy>
  <cp:revision>4</cp:revision>
  <dcterms:created xsi:type="dcterms:W3CDTF">2018-04-04T04:18:00Z</dcterms:created>
  <dcterms:modified xsi:type="dcterms:W3CDTF">2018-04-04T04:43:00Z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