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779524619"/>
        <w:docPartObj>
          <w:docPartGallery w:val="Cover Pages"/>
          <w:docPartUnique/>
        </w:docPartObj>
      </w:sdtPr>
      <w:sdtEndPr/>
      <w:sdtContent>
        <w:p w14:paraId="1F3C1DAB" w14:textId="77777777" w:rsidR="008B0A41" w:rsidRPr="00A90664" w:rsidRDefault="008B0A41" w:rsidP="00A04626">
          <w:r>
            <w:rPr>
              <w:noProof/>
              <w:lang w:val="en-CA" w:eastAsia="en-CA"/>
            </w:rPr>
            <w:drawing>
              <wp:anchor distT="0" distB="0" distL="114300" distR="114300" simplePos="0" relativeHeight="251659264" behindDoc="1" locked="1" layoutInCell="1" allowOverlap="1" wp14:anchorId="759F7DCE" wp14:editId="02AA3409">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3284F0B0" w14:textId="77777777" w:rsidTr="00A04626">
            <w:trPr>
              <w:trHeight w:hRule="exact" w:val="6912"/>
            </w:trPr>
            <w:tc>
              <w:tcPr>
                <w:tcW w:w="9010" w:type="dxa"/>
                <w:vAlign w:val="bottom"/>
              </w:tcPr>
              <w:sdt>
                <w:sdtPr>
                  <w:alias w:val="Title"/>
                  <w:tag w:val=""/>
                  <w:id w:val="1030534197"/>
                  <w:dataBinding w:prefixMappings="xmlns:ns0='http://purl.org/dc/elements/1.1/' xmlns:ns1='http://schemas.openxmlformats.org/package/2006/metadata/core-properties' " w:xpath="/ns1:coreProperties[1]/ns0:title[1]" w:storeItemID="{6C3C8BC8-F283-45AE-878A-BAB7291924A1}"/>
                  <w:text w:multiLine="1"/>
                </w:sdtPr>
                <w:sdtEndPr/>
                <w:sdtContent>
                  <w:p w14:paraId="604AD973" w14:textId="30CA6254" w:rsidR="008B0A41" w:rsidRPr="00E45B64" w:rsidRDefault="00D55AE2" w:rsidP="00D55AE2">
                    <w:pPr>
                      <w:pStyle w:val="CoverTitlewhite1"/>
                    </w:pPr>
                    <w:r>
                      <w:t>Registration Directory Service (RDS</w:t>
                    </w:r>
                    <w:r w:rsidR="00CE5391">
                      <w:t>)</w:t>
                    </w:r>
                    <w:r>
                      <w:t>-WHOIS2 Review</w:t>
                    </w:r>
                  </w:p>
                </w:sdtContent>
              </w:sdt>
            </w:tc>
          </w:tr>
          <w:tr w:rsidR="008B0A41" w:rsidRPr="00E45B64" w14:paraId="2790EA13" w14:textId="77777777" w:rsidTr="00A04626">
            <w:trPr>
              <w:trHeight w:hRule="exact" w:val="432"/>
            </w:trPr>
            <w:tc>
              <w:tcPr>
                <w:tcW w:w="9010" w:type="dxa"/>
              </w:tcPr>
              <w:p w14:paraId="31125699" w14:textId="77777777" w:rsidR="008B0A41" w:rsidRPr="00E45B64" w:rsidRDefault="008B0A41" w:rsidP="00A04626">
                <w:pPr>
                  <w:pStyle w:val="CoverSubtitleswhite1"/>
                </w:pPr>
              </w:p>
            </w:tc>
          </w:tr>
          <w:tr w:rsidR="008B0A41" w:rsidRPr="00E45B64" w14:paraId="64E19094" w14:textId="77777777" w:rsidTr="00A04626">
            <w:trPr>
              <w:trHeight w:hRule="exact" w:val="1872"/>
            </w:trPr>
            <w:sdt>
              <w:sdtPr>
                <w:rPr>
                  <w:sz w:val="28"/>
                </w:rPr>
                <w:alias w:val="Subject"/>
                <w:tag w:val=""/>
                <w:id w:val="-879634299"/>
                <w:dataBinding w:prefixMappings="xmlns:ns0='http://purl.org/dc/elements/1.1/' xmlns:ns1='http://schemas.openxmlformats.org/package/2006/metadata/core-properties' " w:xpath="/ns1:coreProperties[1]/ns0:subject[1]" w:storeItemID="{6C3C8BC8-F283-45AE-878A-BAB7291924A1}"/>
                <w:text w:multiLine="1"/>
              </w:sdtPr>
              <w:sdtEndPr/>
              <w:sdtContent>
                <w:tc>
                  <w:tcPr>
                    <w:tcW w:w="9010" w:type="dxa"/>
                  </w:tcPr>
                  <w:p w14:paraId="7D70A11B" w14:textId="704853BF" w:rsidR="008B0A41" w:rsidRPr="00E45B64" w:rsidRDefault="000F7508" w:rsidP="008C5631">
                    <w:pPr>
                      <w:pStyle w:val="CoverSubtitleswhite1"/>
                    </w:pPr>
                    <w:r w:rsidRPr="00667049">
                      <w:rPr>
                        <w:sz w:val="28"/>
                      </w:rPr>
                      <w:t xml:space="preserve">Draft Report </w:t>
                    </w:r>
                    <w:r>
                      <w:rPr>
                        <w:sz w:val="28"/>
                      </w:rPr>
                      <w:t>as adopted on 27 August, subject to final copy-edits</w:t>
                    </w:r>
                    <w:r w:rsidRPr="00667049">
                      <w:rPr>
                        <w:sz w:val="28"/>
                      </w:rPr>
                      <w:br/>
                    </w:r>
                    <w:r w:rsidRPr="00667049">
                      <w:rPr>
                        <w:sz w:val="28"/>
                      </w:rPr>
                      <w:br/>
                    </w:r>
                    <w:r w:rsidR="008C5631">
                      <w:rPr>
                        <w:sz w:val="28"/>
                      </w:rPr>
                      <w:t>-- CLEAN VERSION --</w:t>
                    </w:r>
                    <w:r w:rsidR="008C5631">
                      <w:rPr>
                        <w:sz w:val="28"/>
                      </w:rPr>
                      <w:br/>
                    </w:r>
                    <w:r w:rsidRPr="00667049">
                      <w:rPr>
                        <w:sz w:val="28"/>
                      </w:rPr>
                      <w:t xml:space="preserve">INCLUDES </w:t>
                    </w:r>
                    <w:r w:rsidRPr="001B2899">
                      <w:rPr>
                        <w:sz w:val="28"/>
                      </w:rPr>
                      <w:t>27 AUGUST PLENARY AGREEMENTS</w:t>
                    </w:r>
                    <w:r>
                      <w:rPr>
                        <w:sz w:val="28"/>
                      </w:rPr>
                      <w:t xml:space="preserve">, </w:t>
                    </w:r>
                    <w:r w:rsidRPr="008744F8">
                      <w:rPr>
                        <w:sz w:val="28"/>
                      </w:rPr>
                      <w:t>ACTION ITEMS</w:t>
                    </w:r>
                    <w:r>
                      <w:rPr>
                        <w:sz w:val="28"/>
                      </w:rPr>
                      <w:t>,</w:t>
                    </w:r>
                    <w:r>
                      <w:rPr>
                        <w:sz w:val="28"/>
                      </w:rPr>
                      <w:br/>
                      <w:t>&amp;</w:t>
                    </w:r>
                    <w:r w:rsidRPr="00667049">
                      <w:rPr>
                        <w:sz w:val="28"/>
                      </w:rPr>
                      <w:t xml:space="preserve"> </w:t>
                    </w:r>
                    <w:r w:rsidRPr="001B2C06">
                      <w:rPr>
                        <w:sz w:val="28"/>
                      </w:rPr>
                      <w:t>COPY EDITS</w:t>
                    </w:r>
                  </w:p>
                </w:tc>
              </w:sdtContent>
            </w:sdt>
          </w:tr>
          <w:tr w:rsidR="008B0A41" w:rsidRPr="00E45B64" w14:paraId="57151E2F" w14:textId="77777777" w:rsidTr="00A04626">
            <w:sdt>
              <w:sdtPr>
                <w:id w:val="-1038971195"/>
                <w:text w:multiLine="1"/>
              </w:sdtPr>
              <w:sdtEndPr/>
              <w:sdtContent>
                <w:tc>
                  <w:tcPr>
                    <w:tcW w:w="9010" w:type="dxa"/>
                  </w:tcPr>
                  <w:p w14:paraId="3C745CB3" w14:textId="77777777" w:rsidR="008B0A41" w:rsidRPr="00E45B64" w:rsidRDefault="004420F3" w:rsidP="00A04626">
                    <w:pPr>
                      <w:pStyle w:val="CoverSubtitleswhite1"/>
                    </w:pPr>
                    <w:r>
                      <w:t>RDS-WHOIS2 Review Team</w:t>
                    </w:r>
                  </w:p>
                </w:tc>
              </w:sdtContent>
            </w:sdt>
          </w:tr>
          <w:tr w:rsidR="008B0A41" w:rsidRPr="00E45B64" w14:paraId="41EA576A" w14:textId="77777777" w:rsidTr="00A04626">
            <w:sdt>
              <w:sdtPr>
                <w:alias w:val="Publish Date"/>
                <w:tag w:val=""/>
                <w:id w:val="-2041883958"/>
                <w:dataBinding w:prefixMappings="xmlns:ns0='http://schemas.microsoft.com/office/2006/coverPageProps' " w:xpath="/ns0:CoverPageProperties[1]/ns0:PublishDate[1]" w:storeItemID="{55AF091B-3C7A-41E3-B477-F2FDAA23CFDA}"/>
                <w:date w:fullDate="2018-08-28T00:00:00Z">
                  <w:dateFormat w:val="d MMMM yyyy"/>
                  <w:lid w:val="en-US"/>
                  <w:storeMappedDataAs w:val="dateTime"/>
                  <w:calendar w:val="gregorian"/>
                </w:date>
              </w:sdtPr>
              <w:sdtEndPr/>
              <w:sdtContent>
                <w:tc>
                  <w:tcPr>
                    <w:tcW w:w="9010" w:type="dxa"/>
                  </w:tcPr>
                  <w:p w14:paraId="6033E523" w14:textId="5C8B3715" w:rsidR="008B0A41" w:rsidRPr="00E45B64" w:rsidRDefault="004420F3" w:rsidP="000F7508">
                    <w:pPr>
                      <w:pStyle w:val="CoverSubtitleswhite1"/>
                    </w:pPr>
                    <w:r>
                      <w:t>2</w:t>
                    </w:r>
                    <w:r w:rsidR="000F7508">
                      <w:t>8</w:t>
                    </w:r>
                    <w:r>
                      <w:t xml:space="preserve"> August 2018</w:t>
                    </w:r>
                  </w:p>
                </w:tc>
              </w:sdtContent>
            </w:sdt>
          </w:tr>
          <w:tr w:rsidR="008B0A41" w:rsidRPr="00E45B64" w14:paraId="66EAA923" w14:textId="77777777" w:rsidTr="00A04626">
            <w:trPr>
              <w:trHeight w:val="1584"/>
            </w:trPr>
            <w:tc>
              <w:tcPr>
                <w:tcW w:w="9010" w:type="dxa"/>
              </w:tcPr>
              <w:p w14:paraId="56286655" w14:textId="77777777" w:rsidR="008B0A41" w:rsidRPr="00E45B64" w:rsidRDefault="008B0A41" w:rsidP="00A04626">
                <w:pPr>
                  <w:pStyle w:val="CoverSubtitleswhite1"/>
                </w:pPr>
              </w:p>
            </w:tc>
          </w:tr>
        </w:tbl>
        <w:p w14:paraId="536790E2" w14:textId="77777777" w:rsidR="008B0A41" w:rsidRDefault="008B0A41" w:rsidP="00A04626">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EndPr/>
      <w:sdtContent>
        <w:p w14:paraId="472E20E4" w14:textId="77777777" w:rsidR="0049686E" w:rsidRPr="0053296A" w:rsidRDefault="0049686E" w:rsidP="00717B2D">
          <w:pPr>
            <w:pStyle w:val="TOCHeading"/>
          </w:pPr>
          <w:r w:rsidRPr="0053296A">
            <w:t>Table of Contents</w:t>
          </w:r>
        </w:p>
        <w:p w14:paraId="68423F87" w14:textId="77777777" w:rsidR="00EB7B34"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hyperlink w:anchor="_Toc523241861" w:history="1">
            <w:r w:rsidR="00EB7B34" w:rsidRPr="00B03223">
              <w:rPr>
                <w:rStyle w:val="Hyperlink"/>
              </w:rPr>
              <w:t>1</w:t>
            </w:r>
            <w:r w:rsidR="00EB7B34">
              <w:rPr>
                <w:rFonts w:eastAsiaTheme="minorEastAsia" w:cstheme="minorBidi"/>
                <w:b w:val="0"/>
                <w:bCs w:val="0"/>
                <w:caps w:val="0"/>
              </w:rPr>
              <w:tab/>
            </w:r>
            <w:r w:rsidR="00EB7B34" w:rsidRPr="00B03223">
              <w:rPr>
                <w:rStyle w:val="Hyperlink"/>
              </w:rPr>
              <w:t>Executive Summary</w:t>
            </w:r>
            <w:r w:rsidR="00EB7B34">
              <w:rPr>
                <w:webHidden/>
              </w:rPr>
              <w:tab/>
            </w:r>
            <w:r w:rsidR="00EB7B34">
              <w:rPr>
                <w:webHidden/>
              </w:rPr>
              <w:fldChar w:fldCharType="begin"/>
            </w:r>
            <w:r w:rsidR="00EB7B34">
              <w:rPr>
                <w:webHidden/>
              </w:rPr>
              <w:instrText xml:space="preserve"> PAGEREF _Toc523241861 \h </w:instrText>
            </w:r>
            <w:r w:rsidR="00EB7B34">
              <w:rPr>
                <w:webHidden/>
              </w:rPr>
            </w:r>
            <w:r w:rsidR="00EB7B34">
              <w:rPr>
                <w:webHidden/>
              </w:rPr>
              <w:fldChar w:fldCharType="separate"/>
            </w:r>
            <w:r w:rsidR="00EB7B34">
              <w:rPr>
                <w:webHidden/>
              </w:rPr>
              <w:t>5</w:t>
            </w:r>
            <w:r w:rsidR="00EB7B34">
              <w:rPr>
                <w:webHidden/>
              </w:rPr>
              <w:fldChar w:fldCharType="end"/>
            </w:r>
          </w:hyperlink>
        </w:p>
        <w:p w14:paraId="508BFD21" w14:textId="77777777" w:rsidR="00EB7B34" w:rsidRDefault="006F4D4B">
          <w:pPr>
            <w:pStyle w:val="TOC2"/>
            <w:rPr>
              <w:rFonts w:eastAsiaTheme="minorEastAsia" w:cstheme="minorBidi"/>
              <w:b w:val="0"/>
              <w:bCs w:val="0"/>
              <w:noProof/>
            </w:rPr>
          </w:pPr>
          <w:hyperlink w:anchor="_Toc523241862" w:history="1">
            <w:r w:rsidR="00EB7B34" w:rsidRPr="00B03223">
              <w:rPr>
                <w:rStyle w:val="Hyperlink"/>
                <w:noProof/>
              </w:rPr>
              <w:t>1.1</w:t>
            </w:r>
            <w:r w:rsidR="00EB7B34">
              <w:rPr>
                <w:rFonts w:eastAsiaTheme="minorEastAsia" w:cstheme="minorBidi"/>
                <w:b w:val="0"/>
                <w:bCs w:val="0"/>
                <w:noProof/>
              </w:rPr>
              <w:tab/>
            </w:r>
            <w:r w:rsidR="00EB7B34" w:rsidRPr="00B03223">
              <w:rPr>
                <w:rStyle w:val="Hyperlink"/>
                <w:noProof/>
              </w:rPr>
              <w:t>Overview</w:t>
            </w:r>
            <w:r w:rsidR="00EB7B34">
              <w:rPr>
                <w:noProof/>
                <w:webHidden/>
              </w:rPr>
              <w:tab/>
            </w:r>
            <w:r w:rsidR="00EB7B34">
              <w:rPr>
                <w:noProof/>
                <w:webHidden/>
              </w:rPr>
              <w:fldChar w:fldCharType="begin"/>
            </w:r>
            <w:r w:rsidR="00EB7B34">
              <w:rPr>
                <w:noProof/>
                <w:webHidden/>
              </w:rPr>
              <w:instrText xml:space="preserve"> PAGEREF _Toc523241862 \h </w:instrText>
            </w:r>
            <w:r w:rsidR="00EB7B34">
              <w:rPr>
                <w:noProof/>
                <w:webHidden/>
              </w:rPr>
            </w:r>
            <w:r w:rsidR="00EB7B34">
              <w:rPr>
                <w:noProof/>
                <w:webHidden/>
              </w:rPr>
              <w:fldChar w:fldCharType="separate"/>
            </w:r>
            <w:r w:rsidR="00EB7B34">
              <w:rPr>
                <w:noProof/>
                <w:webHidden/>
              </w:rPr>
              <w:t>5</w:t>
            </w:r>
            <w:r w:rsidR="00EB7B34">
              <w:rPr>
                <w:noProof/>
                <w:webHidden/>
              </w:rPr>
              <w:fldChar w:fldCharType="end"/>
            </w:r>
          </w:hyperlink>
        </w:p>
        <w:p w14:paraId="257AB8BA" w14:textId="77777777" w:rsidR="00EB7B34" w:rsidRDefault="006F4D4B">
          <w:pPr>
            <w:pStyle w:val="TOC3"/>
            <w:tabs>
              <w:tab w:val="left" w:pos="666"/>
            </w:tabs>
            <w:rPr>
              <w:rFonts w:eastAsiaTheme="minorEastAsia" w:cstheme="minorBidi"/>
              <w:noProof/>
            </w:rPr>
          </w:pPr>
          <w:hyperlink w:anchor="_Toc523241863" w:history="1">
            <w:r w:rsidR="00EB7B34" w:rsidRPr="00B03223">
              <w:rPr>
                <w:rStyle w:val="Hyperlink"/>
                <w:noProof/>
              </w:rPr>
              <w:t>1.1.1</w:t>
            </w:r>
            <w:r w:rsidR="00EB7B34">
              <w:rPr>
                <w:rFonts w:eastAsiaTheme="minorEastAsia" w:cstheme="minorBidi"/>
                <w:noProof/>
              </w:rPr>
              <w:tab/>
            </w:r>
            <w:r w:rsidR="00EB7B34" w:rsidRPr="00B03223">
              <w:rPr>
                <w:rStyle w:val="Hyperlink"/>
                <w:noProof/>
              </w:rPr>
              <w:t>Introduction</w:t>
            </w:r>
            <w:r w:rsidR="00EB7B34">
              <w:rPr>
                <w:noProof/>
                <w:webHidden/>
              </w:rPr>
              <w:tab/>
            </w:r>
            <w:r w:rsidR="00EB7B34">
              <w:rPr>
                <w:noProof/>
                <w:webHidden/>
              </w:rPr>
              <w:fldChar w:fldCharType="begin"/>
            </w:r>
            <w:r w:rsidR="00EB7B34">
              <w:rPr>
                <w:noProof/>
                <w:webHidden/>
              </w:rPr>
              <w:instrText xml:space="preserve"> PAGEREF _Toc523241863 \h </w:instrText>
            </w:r>
            <w:r w:rsidR="00EB7B34">
              <w:rPr>
                <w:noProof/>
                <w:webHidden/>
              </w:rPr>
            </w:r>
            <w:r w:rsidR="00EB7B34">
              <w:rPr>
                <w:noProof/>
                <w:webHidden/>
              </w:rPr>
              <w:fldChar w:fldCharType="separate"/>
            </w:r>
            <w:r w:rsidR="00EB7B34">
              <w:rPr>
                <w:noProof/>
                <w:webHidden/>
              </w:rPr>
              <w:t>5</w:t>
            </w:r>
            <w:r w:rsidR="00EB7B34">
              <w:rPr>
                <w:noProof/>
                <w:webHidden/>
              </w:rPr>
              <w:fldChar w:fldCharType="end"/>
            </w:r>
          </w:hyperlink>
        </w:p>
        <w:p w14:paraId="700D73F6" w14:textId="77777777" w:rsidR="00EB7B34" w:rsidRDefault="006F4D4B">
          <w:pPr>
            <w:pStyle w:val="TOC3"/>
            <w:tabs>
              <w:tab w:val="left" w:pos="666"/>
            </w:tabs>
            <w:rPr>
              <w:rFonts w:eastAsiaTheme="minorEastAsia" w:cstheme="minorBidi"/>
              <w:noProof/>
            </w:rPr>
          </w:pPr>
          <w:hyperlink w:anchor="_Toc523241864" w:history="1">
            <w:r w:rsidR="00EB7B34" w:rsidRPr="00B03223">
              <w:rPr>
                <w:rStyle w:val="Hyperlink"/>
                <w:noProof/>
              </w:rPr>
              <w:t>1.1.2</w:t>
            </w:r>
            <w:r w:rsidR="00EB7B34">
              <w:rPr>
                <w:rFonts w:eastAsiaTheme="minorEastAsia" w:cstheme="minorBidi"/>
                <w:noProof/>
              </w:rPr>
              <w:tab/>
            </w:r>
            <w:r w:rsidR="00EB7B34" w:rsidRPr="00B03223">
              <w:rPr>
                <w:rStyle w:val="Hyperlink"/>
                <w:noProof/>
              </w:rPr>
              <w:t>Background</w:t>
            </w:r>
            <w:r w:rsidR="00EB7B34">
              <w:rPr>
                <w:noProof/>
                <w:webHidden/>
              </w:rPr>
              <w:tab/>
            </w:r>
            <w:r w:rsidR="00EB7B34">
              <w:rPr>
                <w:noProof/>
                <w:webHidden/>
              </w:rPr>
              <w:fldChar w:fldCharType="begin"/>
            </w:r>
            <w:r w:rsidR="00EB7B34">
              <w:rPr>
                <w:noProof/>
                <w:webHidden/>
              </w:rPr>
              <w:instrText xml:space="preserve"> PAGEREF _Toc523241864 \h </w:instrText>
            </w:r>
            <w:r w:rsidR="00EB7B34">
              <w:rPr>
                <w:noProof/>
                <w:webHidden/>
              </w:rPr>
            </w:r>
            <w:r w:rsidR="00EB7B34">
              <w:rPr>
                <w:noProof/>
                <w:webHidden/>
              </w:rPr>
              <w:fldChar w:fldCharType="separate"/>
            </w:r>
            <w:r w:rsidR="00EB7B34">
              <w:rPr>
                <w:noProof/>
                <w:webHidden/>
              </w:rPr>
              <w:t>5</w:t>
            </w:r>
            <w:r w:rsidR="00EB7B34">
              <w:rPr>
                <w:noProof/>
                <w:webHidden/>
              </w:rPr>
              <w:fldChar w:fldCharType="end"/>
            </w:r>
          </w:hyperlink>
        </w:p>
        <w:p w14:paraId="4F268DA4" w14:textId="77777777" w:rsidR="00EB7B34" w:rsidRDefault="006F4D4B">
          <w:pPr>
            <w:pStyle w:val="TOC3"/>
            <w:tabs>
              <w:tab w:val="left" w:pos="666"/>
            </w:tabs>
            <w:rPr>
              <w:rFonts w:eastAsiaTheme="minorEastAsia" w:cstheme="minorBidi"/>
              <w:noProof/>
            </w:rPr>
          </w:pPr>
          <w:hyperlink w:anchor="_Toc523241865" w:history="1">
            <w:r w:rsidR="00EB7B34" w:rsidRPr="00B03223">
              <w:rPr>
                <w:rStyle w:val="Hyperlink"/>
                <w:noProof/>
              </w:rPr>
              <w:t>1.1.3</w:t>
            </w:r>
            <w:r w:rsidR="00EB7B34">
              <w:rPr>
                <w:rFonts w:eastAsiaTheme="minorEastAsia" w:cstheme="minorBidi"/>
                <w:noProof/>
              </w:rPr>
              <w:tab/>
            </w:r>
            <w:r w:rsidR="00EB7B34" w:rsidRPr="00B03223">
              <w:rPr>
                <w:rStyle w:val="Hyperlink"/>
                <w:noProof/>
              </w:rPr>
              <w:t>Review Scope</w:t>
            </w:r>
            <w:r w:rsidR="00EB7B34">
              <w:rPr>
                <w:noProof/>
                <w:webHidden/>
              </w:rPr>
              <w:tab/>
            </w:r>
            <w:r w:rsidR="00EB7B34">
              <w:rPr>
                <w:noProof/>
                <w:webHidden/>
              </w:rPr>
              <w:fldChar w:fldCharType="begin"/>
            </w:r>
            <w:r w:rsidR="00EB7B34">
              <w:rPr>
                <w:noProof/>
                <w:webHidden/>
              </w:rPr>
              <w:instrText xml:space="preserve"> PAGEREF _Toc523241865 \h </w:instrText>
            </w:r>
            <w:r w:rsidR="00EB7B34">
              <w:rPr>
                <w:noProof/>
                <w:webHidden/>
              </w:rPr>
            </w:r>
            <w:r w:rsidR="00EB7B34">
              <w:rPr>
                <w:noProof/>
                <w:webHidden/>
              </w:rPr>
              <w:fldChar w:fldCharType="separate"/>
            </w:r>
            <w:r w:rsidR="00EB7B34">
              <w:rPr>
                <w:noProof/>
                <w:webHidden/>
              </w:rPr>
              <w:t>5</w:t>
            </w:r>
            <w:r w:rsidR="00EB7B34">
              <w:rPr>
                <w:noProof/>
                <w:webHidden/>
              </w:rPr>
              <w:fldChar w:fldCharType="end"/>
            </w:r>
          </w:hyperlink>
        </w:p>
        <w:p w14:paraId="1514AE5D" w14:textId="77777777" w:rsidR="00EB7B34" w:rsidRDefault="006F4D4B">
          <w:pPr>
            <w:pStyle w:val="TOC3"/>
            <w:tabs>
              <w:tab w:val="left" w:pos="666"/>
            </w:tabs>
            <w:rPr>
              <w:rFonts w:eastAsiaTheme="minorEastAsia" w:cstheme="minorBidi"/>
              <w:noProof/>
            </w:rPr>
          </w:pPr>
          <w:hyperlink w:anchor="_Toc523241866" w:history="1">
            <w:r w:rsidR="00EB7B34" w:rsidRPr="00B03223">
              <w:rPr>
                <w:rStyle w:val="Hyperlink"/>
                <w:noProof/>
              </w:rPr>
              <w:t>1.1.4</w:t>
            </w:r>
            <w:r w:rsidR="00EB7B34">
              <w:rPr>
                <w:rFonts w:eastAsiaTheme="minorEastAsia" w:cstheme="minorBidi"/>
                <w:noProof/>
              </w:rPr>
              <w:tab/>
            </w:r>
            <w:r w:rsidR="00EB7B34" w:rsidRPr="00B03223">
              <w:rPr>
                <w:rStyle w:val="Hyperlink"/>
                <w:noProof/>
              </w:rPr>
              <w:t>Methodology</w:t>
            </w:r>
            <w:r w:rsidR="00EB7B34">
              <w:rPr>
                <w:noProof/>
                <w:webHidden/>
              </w:rPr>
              <w:tab/>
            </w:r>
            <w:r w:rsidR="00EB7B34">
              <w:rPr>
                <w:noProof/>
                <w:webHidden/>
              </w:rPr>
              <w:fldChar w:fldCharType="begin"/>
            </w:r>
            <w:r w:rsidR="00EB7B34">
              <w:rPr>
                <w:noProof/>
                <w:webHidden/>
              </w:rPr>
              <w:instrText xml:space="preserve"> PAGEREF _Toc523241866 \h </w:instrText>
            </w:r>
            <w:r w:rsidR="00EB7B34">
              <w:rPr>
                <w:noProof/>
                <w:webHidden/>
              </w:rPr>
            </w:r>
            <w:r w:rsidR="00EB7B34">
              <w:rPr>
                <w:noProof/>
                <w:webHidden/>
              </w:rPr>
              <w:fldChar w:fldCharType="separate"/>
            </w:r>
            <w:r w:rsidR="00EB7B34">
              <w:rPr>
                <w:noProof/>
                <w:webHidden/>
              </w:rPr>
              <w:t>6</w:t>
            </w:r>
            <w:r w:rsidR="00EB7B34">
              <w:rPr>
                <w:noProof/>
                <w:webHidden/>
              </w:rPr>
              <w:fldChar w:fldCharType="end"/>
            </w:r>
          </w:hyperlink>
        </w:p>
        <w:p w14:paraId="5571DAD5" w14:textId="77777777" w:rsidR="00EB7B34" w:rsidRDefault="006F4D4B">
          <w:pPr>
            <w:pStyle w:val="TOC3"/>
            <w:tabs>
              <w:tab w:val="left" w:pos="666"/>
            </w:tabs>
            <w:rPr>
              <w:rFonts w:eastAsiaTheme="minorEastAsia" w:cstheme="minorBidi"/>
              <w:noProof/>
            </w:rPr>
          </w:pPr>
          <w:hyperlink w:anchor="_Toc523241867" w:history="1">
            <w:r w:rsidR="00EB7B34" w:rsidRPr="00B03223">
              <w:rPr>
                <w:rStyle w:val="Hyperlink"/>
                <w:noProof/>
              </w:rPr>
              <w:t>1.1.5</w:t>
            </w:r>
            <w:r w:rsidR="00EB7B34">
              <w:rPr>
                <w:rFonts w:eastAsiaTheme="minorEastAsia" w:cstheme="minorBidi"/>
                <w:noProof/>
              </w:rPr>
              <w:tab/>
            </w:r>
            <w:r w:rsidR="00EB7B34" w:rsidRPr="00B03223">
              <w:rPr>
                <w:rStyle w:val="Hyperlink"/>
                <w:noProof/>
              </w:rPr>
              <w:t>Summary Findings</w:t>
            </w:r>
            <w:r w:rsidR="00EB7B34">
              <w:rPr>
                <w:noProof/>
                <w:webHidden/>
              </w:rPr>
              <w:tab/>
            </w:r>
            <w:r w:rsidR="00EB7B34">
              <w:rPr>
                <w:noProof/>
                <w:webHidden/>
              </w:rPr>
              <w:fldChar w:fldCharType="begin"/>
            </w:r>
            <w:r w:rsidR="00EB7B34">
              <w:rPr>
                <w:noProof/>
                <w:webHidden/>
              </w:rPr>
              <w:instrText xml:space="preserve"> PAGEREF _Toc523241867 \h </w:instrText>
            </w:r>
            <w:r w:rsidR="00EB7B34">
              <w:rPr>
                <w:noProof/>
                <w:webHidden/>
              </w:rPr>
            </w:r>
            <w:r w:rsidR="00EB7B34">
              <w:rPr>
                <w:noProof/>
                <w:webHidden/>
              </w:rPr>
              <w:fldChar w:fldCharType="separate"/>
            </w:r>
            <w:r w:rsidR="00EB7B34">
              <w:rPr>
                <w:noProof/>
                <w:webHidden/>
              </w:rPr>
              <w:t>7</w:t>
            </w:r>
            <w:r w:rsidR="00EB7B34">
              <w:rPr>
                <w:noProof/>
                <w:webHidden/>
              </w:rPr>
              <w:fldChar w:fldCharType="end"/>
            </w:r>
          </w:hyperlink>
        </w:p>
        <w:p w14:paraId="0BE50E4D" w14:textId="77777777" w:rsidR="00EB7B34" w:rsidRDefault="006F4D4B">
          <w:pPr>
            <w:pStyle w:val="TOC3"/>
            <w:tabs>
              <w:tab w:val="left" w:pos="666"/>
            </w:tabs>
            <w:rPr>
              <w:rFonts w:eastAsiaTheme="minorEastAsia" w:cstheme="minorBidi"/>
              <w:noProof/>
            </w:rPr>
          </w:pPr>
          <w:hyperlink w:anchor="_Toc523241868" w:history="1">
            <w:r w:rsidR="00EB7B34" w:rsidRPr="00B03223">
              <w:rPr>
                <w:rStyle w:val="Hyperlink"/>
                <w:noProof/>
              </w:rPr>
              <w:t>1.1.6</w:t>
            </w:r>
            <w:r w:rsidR="00EB7B34">
              <w:rPr>
                <w:rFonts w:eastAsiaTheme="minorEastAsia" w:cstheme="minorBidi"/>
                <w:noProof/>
              </w:rPr>
              <w:tab/>
            </w:r>
            <w:r w:rsidR="00EB7B34" w:rsidRPr="00B03223">
              <w:rPr>
                <w:rStyle w:val="Hyperlink"/>
                <w:noProof/>
              </w:rPr>
              <w:t>Review Conclusions</w:t>
            </w:r>
            <w:r w:rsidR="00EB7B34">
              <w:rPr>
                <w:noProof/>
                <w:webHidden/>
              </w:rPr>
              <w:tab/>
            </w:r>
            <w:r w:rsidR="00EB7B34">
              <w:rPr>
                <w:noProof/>
                <w:webHidden/>
              </w:rPr>
              <w:fldChar w:fldCharType="begin"/>
            </w:r>
            <w:r w:rsidR="00EB7B34">
              <w:rPr>
                <w:noProof/>
                <w:webHidden/>
              </w:rPr>
              <w:instrText xml:space="preserve"> PAGEREF _Toc523241868 \h </w:instrText>
            </w:r>
            <w:r w:rsidR="00EB7B34">
              <w:rPr>
                <w:noProof/>
                <w:webHidden/>
              </w:rPr>
            </w:r>
            <w:r w:rsidR="00EB7B34">
              <w:rPr>
                <w:noProof/>
                <w:webHidden/>
              </w:rPr>
              <w:fldChar w:fldCharType="separate"/>
            </w:r>
            <w:r w:rsidR="00EB7B34">
              <w:rPr>
                <w:noProof/>
                <w:webHidden/>
              </w:rPr>
              <w:t>9</w:t>
            </w:r>
            <w:r w:rsidR="00EB7B34">
              <w:rPr>
                <w:noProof/>
                <w:webHidden/>
              </w:rPr>
              <w:fldChar w:fldCharType="end"/>
            </w:r>
          </w:hyperlink>
        </w:p>
        <w:p w14:paraId="6D62492E" w14:textId="77777777" w:rsidR="00EB7B34" w:rsidRDefault="006F4D4B">
          <w:pPr>
            <w:pStyle w:val="TOC2"/>
            <w:rPr>
              <w:rFonts w:eastAsiaTheme="minorEastAsia" w:cstheme="minorBidi"/>
              <w:b w:val="0"/>
              <w:bCs w:val="0"/>
              <w:noProof/>
            </w:rPr>
          </w:pPr>
          <w:hyperlink w:anchor="_Toc523241869" w:history="1">
            <w:r w:rsidR="00EB7B34" w:rsidRPr="00B03223">
              <w:rPr>
                <w:rStyle w:val="Hyperlink"/>
                <w:noProof/>
              </w:rPr>
              <w:t>1.2</w:t>
            </w:r>
            <w:r w:rsidR="00EB7B34">
              <w:rPr>
                <w:rFonts w:eastAsiaTheme="minorEastAsia" w:cstheme="minorBidi"/>
                <w:b w:val="0"/>
                <w:bCs w:val="0"/>
                <w:noProof/>
              </w:rPr>
              <w:tab/>
            </w:r>
            <w:r w:rsidR="00EB7B34" w:rsidRPr="00B03223">
              <w:rPr>
                <w:rStyle w:val="Hyperlink"/>
                <w:noProof/>
              </w:rPr>
              <w:t>Review Team Recommendations</w:t>
            </w:r>
            <w:r w:rsidR="00EB7B34">
              <w:rPr>
                <w:noProof/>
                <w:webHidden/>
              </w:rPr>
              <w:tab/>
            </w:r>
            <w:r w:rsidR="00EB7B34">
              <w:rPr>
                <w:noProof/>
                <w:webHidden/>
              </w:rPr>
              <w:fldChar w:fldCharType="begin"/>
            </w:r>
            <w:r w:rsidR="00EB7B34">
              <w:rPr>
                <w:noProof/>
                <w:webHidden/>
              </w:rPr>
              <w:instrText xml:space="preserve"> PAGEREF _Toc523241869 \h </w:instrText>
            </w:r>
            <w:r w:rsidR="00EB7B34">
              <w:rPr>
                <w:noProof/>
                <w:webHidden/>
              </w:rPr>
            </w:r>
            <w:r w:rsidR="00EB7B34">
              <w:rPr>
                <w:noProof/>
                <w:webHidden/>
              </w:rPr>
              <w:fldChar w:fldCharType="separate"/>
            </w:r>
            <w:r w:rsidR="00EB7B34">
              <w:rPr>
                <w:noProof/>
                <w:webHidden/>
              </w:rPr>
              <w:t>9</w:t>
            </w:r>
            <w:r w:rsidR="00EB7B34">
              <w:rPr>
                <w:noProof/>
                <w:webHidden/>
              </w:rPr>
              <w:fldChar w:fldCharType="end"/>
            </w:r>
          </w:hyperlink>
        </w:p>
        <w:p w14:paraId="6E9E662A" w14:textId="77777777" w:rsidR="00EB7B34" w:rsidRDefault="006F4D4B">
          <w:pPr>
            <w:pStyle w:val="TOC1"/>
            <w:rPr>
              <w:rFonts w:eastAsiaTheme="minorEastAsia" w:cstheme="minorBidi"/>
              <w:b w:val="0"/>
              <w:bCs w:val="0"/>
              <w:caps w:val="0"/>
            </w:rPr>
          </w:pPr>
          <w:hyperlink w:anchor="_Toc523241870" w:history="1">
            <w:r w:rsidR="00EB7B34" w:rsidRPr="00B03223">
              <w:rPr>
                <w:rStyle w:val="Hyperlink"/>
              </w:rPr>
              <w:t>2</w:t>
            </w:r>
            <w:r w:rsidR="00EB7B34">
              <w:rPr>
                <w:rFonts w:eastAsiaTheme="minorEastAsia" w:cstheme="minorBidi"/>
                <w:b w:val="0"/>
                <w:bCs w:val="0"/>
                <w:caps w:val="0"/>
              </w:rPr>
              <w:tab/>
            </w:r>
            <w:r w:rsidR="00EB7B34" w:rsidRPr="00B03223">
              <w:rPr>
                <w:rStyle w:val="Hyperlink"/>
              </w:rPr>
              <w:t>Review Background</w:t>
            </w:r>
            <w:r w:rsidR="00EB7B34">
              <w:rPr>
                <w:webHidden/>
              </w:rPr>
              <w:tab/>
            </w:r>
            <w:r w:rsidR="00EB7B34">
              <w:rPr>
                <w:webHidden/>
              </w:rPr>
              <w:fldChar w:fldCharType="begin"/>
            </w:r>
            <w:r w:rsidR="00EB7B34">
              <w:rPr>
                <w:webHidden/>
              </w:rPr>
              <w:instrText xml:space="preserve"> PAGEREF _Toc523241870 \h </w:instrText>
            </w:r>
            <w:r w:rsidR="00EB7B34">
              <w:rPr>
                <w:webHidden/>
              </w:rPr>
            </w:r>
            <w:r w:rsidR="00EB7B34">
              <w:rPr>
                <w:webHidden/>
              </w:rPr>
              <w:fldChar w:fldCharType="separate"/>
            </w:r>
            <w:r w:rsidR="00EB7B34">
              <w:rPr>
                <w:webHidden/>
              </w:rPr>
              <w:t>14</w:t>
            </w:r>
            <w:r w:rsidR="00EB7B34">
              <w:rPr>
                <w:webHidden/>
              </w:rPr>
              <w:fldChar w:fldCharType="end"/>
            </w:r>
          </w:hyperlink>
        </w:p>
        <w:p w14:paraId="4DC24E38" w14:textId="77777777" w:rsidR="00EB7B34" w:rsidRDefault="006F4D4B">
          <w:pPr>
            <w:pStyle w:val="TOC1"/>
            <w:rPr>
              <w:rFonts w:eastAsiaTheme="minorEastAsia" w:cstheme="minorBidi"/>
              <w:b w:val="0"/>
              <w:bCs w:val="0"/>
              <w:caps w:val="0"/>
            </w:rPr>
          </w:pPr>
          <w:hyperlink w:anchor="_Toc523241871" w:history="1">
            <w:r w:rsidR="00EB7B34" w:rsidRPr="00B03223">
              <w:rPr>
                <w:rStyle w:val="Hyperlink"/>
              </w:rPr>
              <w:t>3</w:t>
            </w:r>
            <w:r w:rsidR="00EB7B34">
              <w:rPr>
                <w:rFonts w:eastAsiaTheme="minorEastAsia" w:cstheme="minorBidi"/>
                <w:b w:val="0"/>
                <w:bCs w:val="0"/>
                <w:caps w:val="0"/>
              </w:rPr>
              <w:tab/>
            </w:r>
            <w:r w:rsidR="00EB7B34" w:rsidRPr="00B03223">
              <w:rPr>
                <w:rStyle w:val="Hyperlink"/>
              </w:rPr>
              <w:t>Objective 1: Assessment of WHOIS1 Recommendations Implementation</w:t>
            </w:r>
            <w:r w:rsidR="00EB7B34">
              <w:rPr>
                <w:webHidden/>
              </w:rPr>
              <w:tab/>
            </w:r>
            <w:r w:rsidR="00EB7B34">
              <w:rPr>
                <w:webHidden/>
              </w:rPr>
              <w:fldChar w:fldCharType="begin"/>
            </w:r>
            <w:r w:rsidR="00EB7B34">
              <w:rPr>
                <w:webHidden/>
              </w:rPr>
              <w:instrText xml:space="preserve"> PAGEREF _Toc523241871 \h </w:instrText>
            </w:r>
            <w:r w:rsidR="00EB7B34">
              <w:rPr>
                <w:webHidden/>
              </w:rPr>
            </w:r>
            <w:r w:rsidR="00EB7B34">
              <w:rPr>
                <w:webHidden/>
              </w:rPr>
              <w:fldChar w:fldCharType="separate"/>
            </w:r>
            <w:r w:rsidR="00EB7B34">
              <w:rPr>
                <w:webHidden/>
              </w:rPr>
              <w:t>17</w:t>
            </w:r>
            <w:r w:rsidR="00EB7B34">
              <w:rPr>
                <w:webHidden/>
              </w:rPr>
              <w:fldChar w:fldCharType="end"/>
            </w:r>
          </w:hyperlink>
        </w:p>
        <w:p w14:paraId="323FA904" w14:textId="77777777" w:rsidR="00EB7B34" w:rsidRDefault="006F4D4B">
          <w:pPr>
            <w:pStyle w:val="TOC2"/>
            <w:rPr>
              <w:rFonts w:eastAsiaTheme="minorEastAsia" w:cstheme="minorBidi"/>
              <w:b w:val="0"/>
              <w:bCs w:val="0"/>
              <w:noProof/>
            </w:rPr>
          </w:pPr>
          <w:hyperlink w:anchor="_Toc523241872" w:history="1">
            <w:r w:rsidR="00EB7B34" w:rsidRPr="00B03223">
              <w:rPr>
                <w:rStyle w:val="Hyperlink"/>
                <w:noProof/>
              </w:rPr>
              <w:t>3.1</w:t>
            </w:r>
            <w:r w:rsidR="00EB7B34">
              <w:rPr>
                <w:rFonts w:eastAsiaTheme="minorEastAsia" w:cstheme="minorBidi"/>
                <w:b w:val="0"/>
                <w:bCs w:val="0"/>
                <w:noProof/>
              </w:rPr>
              <w:tab/>
            </w:r>
            <w:r w:rsidR="00EB7B34" w:rsidRPr="00B03223">
              <w:rPr>
                <w:rStyle w:val="Hyperlink"/>
                <w:noProof/>
              </w:rPr>
              <w:t>Introduction</w:t>
            </w:r>
            <w:r w:rsidR="00EB7B34">
              <w:rPr>
                <w:noProof/>
                <w:webHidden/>
              </w:rPr>
              <w:tab/>
            </w:r>
            <w:r w:rsidR="00EB7B34">
              <w:rPr>
                <w:noProof/>
                <w:webHidden/>
              </w:rPr>
              <w:fldChar w:fldCharType="begin"/>
            </w:r>
            <w:r w:rsidR="00EB7B34">
              <w:rPr>
                <w:noProof/>
                <w:webHidden/>
              </w:rPr>
              <w:instrText xml:space="preserve"> PAGEREF _Toc523241872 \h </w:instrText>
            </w:r>
            <w:r w:rsidR="00EB7B34">
              <w:rPr>
                <w:noProof/>
                <w:webHidden/>
              </w:rPr>
            </w:r>
            <w:r w:rsidR="00EB7B34">
              <w:rPr>
                <w:noProof/>
                <w:webHidden/>
              </w:rPr>
              <w:fldChar w:fldCharType="separate"/>
            </w:r>
            <w:r w:rsidR="00EB7B34">
              <w:rPr>
                <w:noProof/>
                <w:webHidden/>
              </w:rPr>
              <w:t>17</w:t>
            </w:r>
            <w:r w:rsidR="00EB7B34">
              <w:rPr>
                <w:noProof/>
                <w:webHidden/>
              </w:rPr>
              <w:fldChar w:fldCharType="end"/>
            </w:r>
          </w:hyperlink>
        </w:p>
        <w:p w14:paraId="4F43BCCB" w14:textId="77777777" w:rsidR="00EB7B34" w:rsidRDefault="006F4D4B">
          <w:pPr>
            <w:pStyle w:val="TOC2"/>
            <w:rPr>
              <w:rFonts w:eastAsiaTheme="minorEastAsia" w:cstheme="minorBidi"/>
              <w:b w:val="0"/>
              <w:bCs w:val="0"/>
              <w:noProof/>
            </w:rPr>
          </w:pPr>
          <w:hyperlink w:anchor="_Toc523241873" w:history="1">
            <w:r w:rsidR="00EB7B34" w:rsidRPr="00B03223">
              <w:rPr>
                <w:rStyle w:val="Hyperlink"/>
                <w:noProof/>
              </w:rPr>
              <w:t>3.2</w:t>
            </w:r>
            <w:r w:rsidR="00EB7B34">
              <w:rPr>
                <w:rFonts w:eastAsiaTheme="minorEastAsia" w:cstheme="minorBidi"/>
                <w:b w:val="0"/>
                <w:bCs w:val="0"/>
                <w:noProof/>
              </w:rPr>
              <w:tab/>
            </w:r>
            <w:r w:rsidR="00EB7B34" w:rsidRPr="00B03223">
              <w:rPr>
                <w:rStyle w:val="Hyperlink"/>
                <w:noProof/>
              </w:rPr>
              <w:t>WHOIS1 Rec #1: Strategic Priority</w:t>
            </w:r>
            <w:r w:rsidR="00EB7B34">
              <w:rPr>
                <w:noProof/>
                <w:webHidden/>
              </w:rPr>
              <w:tab/>
            </w:r>
            <w:r w:rsidR="00EB7B34">
              <w:rPr>
                <w:noProof/>
                <w:webHidden/>
              </w:rPr>
              <w:fldChar w:fldCharType="begin"/>
            </w:r>
            <w:r w:rsidR="00EB7B34">
              <w:rPr>
                <w:noProof/>
                <w:webHidden/>
              </w:rPr>
              <w:instrText xml:space="preserve"> PAGEREF _Toc523241873 \h </w:instrText>
            </w:r>
            <w:r w:rsidR="00EB7B34">
              <w:rPr>
                <w:noProof/>
                <w:webHidden/>
              </w:rPr>
            </w:r>
            <w:r w:rsidR="00EB7B34">
              <w:rPr>
                <w:noProof/>
                <w:webHidden/>
              </w:rPr>
              <w:fldChar w:fldCharType="separate"/>
            </w:r>
            <w:r w:rsidR="00EB7B34">
              <w:rPr>
                <w:noProof/>
                <w:webHidden/>
              </w:rPr>
              <w:t>17</w:t>
            </w:r>
            <w:r w:rsidR="00EB7B34">
              <w:rPr>
                <w:noProof/>
                <w:webHidden/>
              </w:rPr>
              <w:fldChar w:fldCharType="end"/>
            </w:r>
          </w:hyperlink>
        </w:p>
        <w:p w14:paraId="74AE9661" w14:textId="77777777" w:rsidR="00EB7B34" w:rsidRDefault="006F4D4B">
          <w:pPr>
            <w:pStyle w:val="TOC3"/>
            <w:tabs>
              <w:tab w:val="left" w:pos="666"/>
            </w:tabs>
            <w:rPr>
              <w:rFonts w:eastAsiaTheme="minorEastAsia" w:cstheme="minorBidi"/>
              <w:noProof/>
            </w:rPr>
          </w:pPr>
          <w:hyperlink w:anchor="_Toc523241874" w:history="1">
            <w:r w:rsidR="00EB7B34" w:rsidRPr="00B03223">
              <w:rPr>
                <w:rStyle w:val="Hyperlink"/>
                <w:noProof/>
              </w:rPr>
              <w:t>3.2.1</w:t>
            </w:r>
            <w:r w:rsidR="00EB7B34">
              <w:rPr>
                <w:rFonts w:eastAsiaTheme="minorEastAsia" w:cstheme="minorBidi"/>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_Toc523241874 \h </w:instrText>
            </w:r>
            <w:r w:rsidR="00EB7B34">
              <w:rPr>
                <w:noProof/>
                <w:webHidden/>
              </w:rPr>
            </w:r>
            <w:r w:rsidR="00EB7B34">
              <w:rPr>
                <w:noProof/>
                <w:webHidden/>
              </w:rPr>
              <w:fldChar w:fldCharType="separate"/>
            </w:r>
            <w:r w:rsidR="00EB7B34">
              <w:rPr>
                <w:noProof/>
                <w:webHidden/>
              </w:rPr>
              <w:t>17</w:t>
            </w:r>
            <w:r w:rsidR="00EB7B34">
              <w:rPr>
                <w:noProof/>
                <w:webHidden/>
              </w:rPr>
              <w:fldChar w:fldCharType="end"/>
            </w:r>
          </w:hyperlink>
        </w:p>
        <w:p w14:paraId="68CBF0E3" w14:textId="77777777" w:rsidR="00EB7B34" w:rsidRDefault="006F4D4B">
          <w:pPr>
            <w:pStyle w:val="TOC3"/>
            <w:tabs>
              <w:tab w:val="left" w:pos="666"/>
            </w:tabs>
            <w:rPr>
              <w:rFonts w:eastAsiaTheme="minorEastAsia" w:cstheme="minorBidi"/>
              <w:noProof/>
            </w:rPr>
          </w:pPr>
          <w:hyperlink w:anchor="_Toc523241875" w:history="1">
            <w:r w:rsidR="00EB7B34" w:rsidRPr="00B03223">
              <w:rPr>
                <w:rStyle w:val="Hyperlink"/>
                <w:noProof/>
              </w:rPr>
              <w:t>3.2.2</w:t>
            </w:r>
            <w:r w:rsidR="00EB7B34">
              <w:rPr>
                <w:rFonts w:eastAsiaTheme="minorEastAsia" w:cstheme="minorBidi"/>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_Toc523241875 \h </w:instrText>
            </w:r>
            <w:r w:rsidR="00EB7B34">
              <w:rPr>
                <w:noProof/>
                <w:webHidden/>
              </w:rPr>
            </w:r>
            <w:r w:rsidR="00EB7B34">
              <w:rPr>
                <w:noProof/>
                <w:webHidden/>
              </w:rPr>
              <w:fldChar w:fldCharType="separate"/>
            </w:r>
            <w:r w:rsidR="00EB7B34">
              <w:rPr>
                <w:noProof/>
                <w:webHidden/>
              </w:rPr>
              <w:t>19</w:t>
            </w:r>
            <w:r w:rsidR="00EB7B34">
              <w:rPr>
                <w:noProof/>
                <w:webHidden/>
              </w:rPr>
              <w:fldChar w:fldCharType="end"/>
            </w:r>
          </w:hyperlink>
        </w:p>
        <w:p w14:paraId="72E512CC" w14:textId="77777777" w:rsidR="00EB7B34" w:rsidRDefault="006F4D4B">
          <w:pPr>
            <w:pStyle w:val="TOC3"/>
            <w:tabs>
              <w:tab w:val="left" w:pos="666"/>
            </w:tabs>
            <w:rPr>
              <w:rFonts w:eastAsiaTheme="minorEastAsia" w:cstheme="minorBidi"/>
              <w:noProof/>
            </w:rPr>
          </w:pPr>
          <w:hyperlink w:anchor="_Toc523241876" w:history="1">
            <w:r w:rsidR="00EB7B34" w:rsidRPr="00B03223">
              <w:rPr>
                <w:rStyle w:val="Hyperlink"/>
                <w:noProof/>
              </w:rPr>
              <w:t>3.2.3</w:t>
            </w:r>
            <w:r w:rsidR="00EB7B34">
              <w:rPr>
                <w:rFonts w:eastAsiaTheme="minorEastAsia" w:cstheme="minorBidi"/>
                <w:noProof/>
              </w:rPr>
              <w:tab/>
            </w:r>
            <w:r w:rsidR="00EB7B34" w:rsidRPr="00B03223">
              <w:rPr>
                <w:rStyle w:val="Hyperlink"/>
                <w:noProof/>
              </w:rPr>
              <w:t>Analysis &amp; Findings</w:t>
            </w:r>
            <w:r w:rsidR="00EB7B34">
              <w:rPr>
                <w:noProof/>
                <w:webHidden/>
              </w:rPr>
              <w:tab/>
            </w:r>
            <w:r w:rsidR="00EB7B34">
              <w:rPr>
                <w:noProof/>
                <w:webHidden/>
              </w:rPr>
              <w:fldChar w:fldCharType="begin"/>
            </w:r>
            <w:r w:rsidR="00EB7B34">
              <w:rPr>
                <w:noProof/>
                <w:webHidden/>
              </w:rPr>
              <w:instrText xml:space="preserve"> PAGEREF _Toc523241876 \h </w:instrText>
            </w:r>
            <w:r w:rsidR="00EB7B34">
              <w:rPr>
                <w:noProof/>
                <w:webHidden/>
              </w:rPr>
            </w:r>
            <w:r w:rsidR="00EB7B34">
              <w:rPr>
                <w:noProof/>
                <w:webHidden/>
              </w:rPr>
              <w:fldChar w:fldCharType="separate"/>
            </w:r>
            <w:r w:rsidR="00EB7B34">
              <w:rPr>
                <w:noProof/>
                <w:webHidden/>
              </w:rPr>
              <w:t>19</w:t>
            </w:r>
            <w:r w:rsidR="00EB7B34">
              <w:rPr>
                <w:noProof/>
                <w:webHidden/>
              </w:rPr>
              <w:fldChar w:fldCharType="end"/>
            </w:r>
          </w:hyperlink>
        </w:p>
        <w:p w14:paraId="590F103F" w14:textId="77777777" w:rsidR="00EB7B34" w:rsidRDefault="006F4D4B">
          <w:pPr>
            <w:pStyle w:val="TOC3"/>
            <w:tabs>
              <w:tab w:val="left" w:pos="666"/>
            </w:tabs>
            <w:rPr>
              <w:rFonts w:eastAsiaTheme="minorEastAsia" w:cstheme="minorBidi"/>
              <w:noProof/>
            </w:rPr>
          </w:pPr>
          <w:hyperlink w:anchor="_Toc523241877" w:history="1">
            <w:r w:rsidR="00EB7B34" w:rsidRPr="00B03223">
              <w:rPr>
                <w:rStyle w:val="Hyperlink"/>
                <w:noProof/>
              </w:rPr>
              <w:t>3.2.4</w:t>
            </w:r>
            <w:r w:rsidR="00EB7B34">
              <w:rPr>
                <w:rFonts w:eastAsiaTheme="minorEastAsia" w:cstheme="minorBidi"/>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_Toc523241877 \h </w:instrText>
            </w:r>
            <w:r w:rsidR="00EB7B34">
              <w:rPr>
                <w:noProof/>
                <w:webHidden/>
              </w:rPr>
            </w:r>
            <w:r w:rsidR="00EB7B34">
              <w:rPr>
                <w:noProof/>
                <w:webHidden/>
              </w:rPr>
              <w:fldChar w:fldCharType="separate"/>
            </w:r>
            <w:r w:rsidR="00EB7B34">
              <w:rPr>
                <w:noProof/>
                <w:webHidden/>
              </w:rPr>
              <w:t>26</w:t>
            </w:r>
            <w:r w:rsidR="00EB7B34">
              <w:rPr>
                <w:noProof/>
                <w:webHidden/>
              </w:rPr>
              <w:fldChar w:fldCharType="end"/>
            </w:r>
          </w:hyperlink>
        </w:p>
        <w:p w14:paraId="31EF2FB5" w14:textId="77777777" w:rsidR="00EB7B34" w:rsidRDefault="006F4D4B">
          <w:pPr>
            <w:pStyle w:val="TOC3"/>
            <w:tabs>
              <w:tab w:val="left" w:pos="666"/>
            </w:tabs>
            <w:rPr>
              <w:rFonts w:eastAsiaTheme="minorEastAsia" w:cstheme="minorBidi"/>
              <w:noProof/>
            </w:rPr>
          </w:pPr>
          <w:hyperlink w:anchor="_Toc523241878" w:history="1">
            <w:r w:rsidR="00EB7B34" w:rsidRPr="00B03223">
              <w:rPr>
                <w:rStyle w:val="Hyperlink"/>
                <w:noProof/>
              </w:rPr>
              <w:t>3.2.5</w:t>
            </w:r>
            <w:r w:rsidR="00EB7B34">
              <w:rPr>
                <w:rFonts w:eastAsiaTheme="minorEastAsia" w:cstheme="minorBidi"/>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_Toc523241878 \h </w:instrText>
            </w:r>
            <w:r w:rsidR="00EB7B34">
              <w:rPr>
                <w:noProof/>
                <w:webHidden/>
              </w:rPr>
            </w:r>
            <w:r w:rsidR="00EB7B34">
              <w:rPr>
                <w:noProof/>
                <w:webHidden/>
              </w:rPr>
              <w:fldChar w:fldCharType="separate"/>
            </w:r>
            <w:r w:rsidR="00EB7B34">
              <w:rPr>
                <w:noProof/>
                <w:webHidden/>
              </w:rPr>
              <w:t>27</w:t>
            </w:r>
            <w:r w:rsidR="00EB7B34">
              <w:rPr>
                <w:noProof/>
                <w:webHidden/>
              </w:rPr>
              <w:fldChar w:fldCharType="end"/>
            </w:r>
          </w:hyperlink>
        </w:p>
        <w:p w14:paraId="4005FF08" w14:textId="77777777" w:rsidR="00EB7B34" w:rsidRDefault="006F4D4B">
          <w:pPr>
            <w:pStyle w:val="TOC3"/>
            <w:tabs>
              <w:tab w:val="left" w:pos="666"/>
            </w:tabs>
            <w:rPr>
              <w:rFonts w:eastAsiaTheme="minorEastAsia" w:cstheme="minorBidi"/>
              <w:noProof/>
            </w:rPr>
          </w:pPr>
          <w:hyperlink w:anchor="_Toc523241879" w:history="1">
            <w:r w:rsidR="00EB7B34" w:rsidRPr="00B03223">
              <w:rPr>
                <w:rStyle w:val="Hyperlink"/>
                <w:noProof/>
              </w:rPr>
              <w:t>3.2.6</w:t>
            </w:r>
            <w:r w:rsidR="00EB7B34">
              <w:rPr>
                <w:rFonts w:eastAsiaTheme="minorEastAsia" w:cstheme="minorBidi"/>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_Toc523241879 \h </w:instrText>
            </w:r>
            <w:r w:rsidR="00EB7B34">
              <w:rPr>
                <w:noProof/>
                <w:webHidden/>
              </w:rPr>
            </w:r>
            <w:r w:rsidR="00EB7B34">
              <w:rPr>
                <w:noProof/>
                <w:webHidden/>
              </w:rPr>
              <w:fldChar w:fldCharType="separate"/>
            </w:r>
            <w:r w:rsidR="00EB7B34">
              <w:rPr>
                <w:noProof/>
                <w:webHidden/>
              </w:rPr>
              <w:t>29</w:t>
            </w:r>
            <w:r w:rsidR="00EB7B34">
              <w:rPr>
                <w:noProof/>
                <w:webHidden/>
              </w:rPr>
              <w:fldChar w:fldCharType="end"/>
            </w:r>
          </w:hyperlink>
        </w:p>
        <w:p w14:paraId="4115AC4D" w14:textId="77777777" w:rsidR="00EB7B34" w:rsidRDefault="006F4D4B">
          <w:pPr>
            <w:pStyle w:val="TOC2"/>
            <w:rPr>
              <w:rFonts w:eastAsiaTheme="minorEastAsia" w:cstheme="minorBidi"/>
              <w:b w:val="0"/>
              <w:bCs w:val="0"/>
              <w:noProof/>
            </w:rPr>
          </w:pPr>
          <w:hyperlink w:anchor="_Toc523241880" w:history="1">
            <w:r w:rsidR="00EB7B34" w:rsidRPr="00B03223">
              <w:rPr>
                <w:rStyle w:val="Hyperlink"/>
                <w:noProof/>
              </w:rPr>
              <w:t>3.3</w:t>
            </w:r>
            <w:r w:rsidR="00EB7B34">
              <w:rPr>
                <w:rFonts w:eastAsiaTheme="minorEastAsia" w:cstheme="minorBidi"/>
                <w:b w:val="0"/>
                <w:bCs w:val="0"/>
                <w:noProof/>
              </w:rPr>
              <w:tab/>
            </w:r>
            <w:r w:rsidR="00EB7B34" w:rsidRPr="00B03223">
              <w:rPr>
                <w:rStyle w:val="Hyperlink"/>
                <w:noProof/>
              </w:rPr>
              <w:t>WHOIS1 Rec #2: Single WHOIS Policy</w:t>
            </w:r>
            <w:r w:rsidR="00EB7B34">
              <w:rPr>
                <w:noProof/>
                <w:webHidden/>
              </w:rPr>
              <w:tab/>
            </w:r>
            <w:r w:rsidR="00EB7B34">
              <w:rPr>
                <w:noProof/>
                <w:webHidden/>
              </w:rPr>
              <w:fldChar w:fldCharType="begin"/>
            </w:r>
            <w:r w:rsidR="00EB7B34">
              <w:rPr>
                <w:noProof/>
                <w:webHidden/>
              </w:rPr>
              <w:instrText xml:space="preserve"> PAGEREF _Toc523241880 \h </w:instrText>
            </w:r>
            <w:r w:rsidR="00EB7B34">
              <w:rPr>
                <w:noProof/>
                <w:webHidden/>
              </w:rPr>
            </w:r>
            <w:r w:rsidR="00EB7B34">
              <w:rPr>
                <w:noProof/>
                <w:webHidden/>
              </w:rPr>
              <w:fldChar w:fldCharType="separate"/>
            </w:r>
            <w:r w:rsidR="00EB7B34">
              <w:rPr>
                <w:noProof/>
                <w:webHidden/>
              </w:rPr>
              <w:t>29</w:t>
            </w:r>
            <w:r w:rsidR="00EB7B34">
              <w:rPr>
                <w:noProof/>
                <w:webHidden/>
              </w:rPr>
              <w:fldChar w:fldCharType="end"/>
            </w:r>
          </w:hyperlink>
        </w:p>
        <w:p w14:paraId="777FCA01" w14:textId="77777777" w:rsidR="00EB7B34" w:rsidRDefault="006F4D4B">
          <w:pPr>
            <w:pStyle w:val="TOC3"/>
            <w:tabs>
              <w:tab w:val="left" w:pos="666"/>
            </w:tabs>
            <w:rPr>
              <w:rFonts w:eastAsiaTheme="minorEastAsia" w:cstheme="minorBidi"/>
              <w:noProof/>
            </w:rPr>
          </w:pPr>
          <w:hyperlink w:anchor="_Toc523241881" w:history="1">
            <w:r w:rsidR="00EB7B34" w:rsidRPr="00B03223">
              <w:rPr>
                <w:rStyle w:val="Hyperlink"/>
                <w:noProof/>
              </w:rPr>
              <w:t>3.3.1</w:t>
            </w:r>
            <w:r w:rsidR="00EB7B34">
              <w:rPr>
                <w:rFonts w:eastAsiaTheme="minorEastAsia" w:cstheme="minorBidi"/>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_Toc523241881 \h </w:instrText>
            </w:r>
            <w:r w:rsidR="00EB7B34">
              <w:rPr>
                <w:noProof/>
                <w:webHidden/>
              </w:rPr>
            </w:r>
            <w:r w:rsidR="00EB7B34">
              <w:rPr>
                <w:noProof/>
                <w:webHidden/>
              </w:rPr>
              <w:fldChar w:fldCharType="separate"/>
            </w:r>
            <w:r w:rsidR="00EB7B34">
              <w:rPr>
                <w:noProof/>
                <w:webHidden/>
              </w:rPr>
              <w:t>29</w:t>
            </w:r>
            <w:r w:rsidR="00EB7B34">
              <w:rPr>
                <w:noProof/>
                <w:webHidden/>
              </w:rPr>
              <w:fldChar w:fldCharType="end"/>
            </w:r>
          </w:hyperlink>
        </w:p>
        <w:p w14:paraId="7C7585DD" w14:textId="77777777" w:rsidR="00EB7B34" w:rsidRDefault="006F4D4B">
          <w:pPr>
            <w:pStyle w:val="TOC3"/>
            <w:tabs>
              <w:tab w:val="left" w:pos="666"/>
            </w:tabs>
            <w:rPr>
              <w:rFonts w:eastAsiaTheme="minorEastAsia" w:cstheme="minorBidi"/>
              <w:noProof/>
            </w:rPr>
          </w:pPr>
          <w:hyperlink w:anchor="_Toc523241882" w:history="1">
            <w:r w:rsidR="00EB7B34" w:rsidRPr="00B03223">
              <w:rPr>
                <w:rStyle w:val="Hyperlink"/>
                <w:noProof/>
              </w:rPr>
              <w:t>3.3.2</w:t>
            </w:r>
            <w:r w:rsidR="00EB7B34">
              <w:rPr>
                <w:rFonts w:eastAsiaTheme="minorEastAsia" w:cstheme="minorBidi"/>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_Toc523241882 \h </w:instrText>
            </w:r>
            <w:r w:rsidR="00EB7B34">
              <w:rPr>
                <w:noProof/>
                <w:webHidden/>
              </w:rPr>
            </w:r>
            <w:r w:rsidR="00EB7B34">
              <w:rPr>
                <w:noProof/>
                <w:webHidden/>
              </w:rPr>
              <w:fldChar w:fldCharType="separate"/>
            </w:r>
            <w:r w:rsidR="00EB7B34">
              <w:rPr>
                <w:noProof/>
                <w:webHidden/>
              </w:rPr>
              <w:t>30</w:t>
            </w:r>
            <w:r w:rsidR="00EB7B34">
              <w:rPr>
                <w:noProof/>
                <w:webHidden/>
              </w:rPr>
              <w:fldChar w:fldCharType="end"/>
            </w:r>
          </w:hyperlink>
        </w:p>
        <w:p w14:paraId="439D7914" w14:textId="77777777" w:rsidR="00EB7B34" w:rsidRDefault="006F4D4B">
          <w:pPr>
            <w:pStyle w:val="TOC3"/>
            <w:tabs>
              <w:tab w:val="left" w:pos="666"/>
            </w:tabs>
            <w:rPr>
              <w:rFonts w:eastAsiaTheme="minorEastAsia" w:cstheme="minorBidi"/>
              <w:noProof/>
            </w:rPr>
          </w:pPr>
          <w:hyperlink w:anchor="_Toc523241883" w:history="1">
            <w:r w:rsidR="00EB7B34" w:rsidRPr="00B03223">
              <w:rPr>
                <w:rStyle w:val="Hyperlink"/>
                <w:noProof/>
              </w:rPr>
              <w:t>3.3.3</w:t>
            </w:r>
            <w:r w:rsidR="00EB7B34">
              <w:rPr>
                <w:rFonts w:eastAsiaTheme="minorEastAsia" w:cstheme="minorBidi"/>
                <w:noProof/>
              </w:rPr>
              <w:tab/>
            </w:r>
            <w:r w:rsidR="00EB7B34" w:rsidRPr="00B03223">
              <w:rPr>
                <w:rStyle w:val="Hyperlink"/>
                <w:noProof/>
              </w:rPr>
              <w:t>Analysis &amp; Findings</w:t>
            </w:r>
            <w:r w:rsidR="00EB7B34">
              <w:rPr>
                <w:noProof/>
                <w:webHidden/>
              </w:rPr>
              <w:tab/>
            </w:r>
            <w:r w:rsidR="00EB7B34">
              <w:rPr>
                <w:noProof/>
                <w:webHidden/>
              </w:rPr>
              <w:fldChar w:fldCharType="begin"/>
            </w:r>
            <w:r w:rsidR="00EB7B34">
              <w:rPr>
                <w:noProof/>
                <w:webHidden/>
              </w:rPr>
              <w:instrText xml:space="preserve"> PAGEREF _Toc523241883 \h </w:instrText>
            </w:r>
            <w:r w:rsidR="00EB7B34">
              <w:rPr>
                <w:noProof/>
                <w:webHidden/>
              </w:rPr>
            </w:r>
            <w:r w:rsidR="00EB7B34">
              <w:rPr>
                <w:noProof/>
                <w:webHidden/>
              </w:rPr>
              <w:fldChar w:fldCharType="separate"/>
            </w:r>
            <w:r w:rsidR="00EB7B34">
              <w:rPr>
                <w:noProof/>
                <w:webHidden/>
              </w:rPr>
              <w:t>31</w:t>
            </w:r>
            <w:r w:rsidR="00EB7B34">
              <w:rPr>
                <w:noProof/>
                <w:webHidden/>
              </w:rPr>
              <w:fldChar w:fldCharType="end"/>
            </w:r>
          </w:hyperlink>
        </w:p>
        <w:p w14:paraId="0B3ACF9B" w14:textId="77777777" w:rsidR="00EB7B34" w:rsidRDefault="006F4D4B">
          <w:pPr>
            <w:pStyle w:val="TOC3"/>
            <w:tabs>
              <w:tab w:val="left" w:pos="666"/>
            </w:tabs>
            <w:rPr>
              <w:rFonts w:eastAsiaTheme="minorEastAsia" w:cstheme="minorBidi"/>
              <w:noProof/>
            </w:rPr>
          </w:pPr>
          <w:hyperlink w:anchor="_Toc523241884" w:history="1">
            <w:r w:rsidR="00EB7B34" w:rsidRPr="00B03223">
              <w:rPr>
                <w:rStyle w:val="Hyperlink"/>
                <w:noProof/>
              </w:rPr>
              <w:t>3.3.4</w:t>
            </w:r>
            <w:r w:rsidR="00EB7B34">
              <w:rPr>
                <w:rFonts w:eastAsiaTheme="minorEastAsia" w:cstheme="minorBidi"/>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_Toc523241884 \h </w:instrText>
            </w:r>
            <w:r w:rsidR="00EB7B34">
              <w:rPr>
                <w:noProof/>
                <w:webHidden/>
              </w:rPr>
            </w:r>
            <w:r w:rsidR="00EB7B34">
              <w:rPr>
                <w:noProof/>
                <w:webHidden/>
              </w:rPr>
              <w:fldChar w:fldCharType="separate"/>
            </w:r>
            <w:r w:rsidR="00EB7B34">
              <w:rPr>
                <w:noProof/>
                <w:webHidden/>
              </w:rPr>
              <w:t>34</w:t>
            </w:r>
            <w:r w:rsidR="00EB7B34">
              <w:rPr>
                <w:noProof/>
                <w:webHidden/>
              </w:rPr>
              <w:fldChar w:fldCharType="end"/>
            </w:r>
          </w:hyperlink>
        </w:p>
        <w:p w14:paraId="6A3B30E4" w14:textId="77777777" w:rsidR="00EB7B34" w:rsidRDefault="006F4D4B">
          <w:pPr>
            <w:pStyle w:val="TOC3"/>
            <w:tabs>
              <w:tab w:val="left" w:pos="666"/>
            </w:tabs>
            <w:rPr>
              <w:rFonts w:eastAsiaTheme="minorEastAsia" w:cstheme="minorBidi"/>
              <w:noProof/>
            </w:rPr>
          </w:pPr>
          <w:hyperlink w:anchor="_Toc523241885" w:history="1">
            <w:r w:rsidR="00EB7B34" w:rsidRPr="00B03223">
              <w:rPr>
                <w:rStyle w:val="Hyperlink"/>
                <w:noProof/>
              </w:rPr>
              <w:t>3.3.5</w:t>
            </w:r>
            <w:r w:rsidR="00EB7B34">
              <w:rPr>
                <w:rFonts w:eastAsiaTheme="minorEastAsia" w:cstheme="minorBidi"/>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_Toc523241885 \h </w:instrText>
            </w:r>
            <w:r w:rsidR="00EB7B34">
              <w:rPr>
                <w:noProof/>
                <w:webHidden/>
              </w:rPr>
            </w:r>
            <w:r w:rsidR="00EB7B34">
              <w:rPr>
                <w:noProof/>
                <w:webHidden/>
              </w:rPr>
              <w:fldChar w:fldCharType="separate"/>
            </w:r>
            <w:r w:rsidR="00EB7B34">
              <w:rPr>
                <w:noProof/>
                <w:webHidden/>
              </w:rPr>
              <w:t>35</w:t>
            </w:r>
            <w:r w:rsidR="00EB7B34">
              <w:rPr>
                <w:noProof/>
                <w:webHidden/>
              </w:rPr>
              <w:fldChar w:fldCharType="end"/>
            </w:r>
          </w:hyperlink>
        </w:p>
        <w:p w14:paraId="7BCF94E2" w14:textId="77777777" w:rsidR="00EB7B34" w:rsidRDefault="006F4D4B">
          <w:pPr>
            <w:pStyle w:val="TOC3"/>
            <w:tabs>
              <w:tab w:val="left" w:pos="666"/>
            </w:tabs>
            <w:rPr>
              <w:rFonts w:eastAsiaTheme="minorEastAsia" w:cstheme="minorBidi"/>
              <w:noProof/>
            </w:rPr>
          </w:pPr>
          <w:hyperlink w:anchor="_Toc523241886" w:history="1">
            <w:r w:rsidR="00EB7B34" w:rsidRPr="00B03223">
              <w:rPr>
                <w:rStyle w:val="Hyperlink"/>
                <w:noProof/>
              </w:rPr>
              <w:t>3.3.6</w:t>
            </w:r>
            <w:r w:rsidR="00EB7B34">
              <w:rPr>
                <w:rFonts w:eastAsiaTheme="minorEastAsia" w:cstheme="minorBidi"/>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_Toc523241886 \h </w:instrText>
            </w:r>
            <w:r w:rsidR="00EB7B34">
              <w:rPr>
                <w:noProof/>
                <w:webHidden/>
              </w:rPr>
            </w:r>
            <w:r w:rsidR="00EB7B34">
              <w:rPr>
                <w:noProof/>
                <w:webHidden/>
              </w:rPr>
              <w:fldChar w:fldCharType="separate"/>
            </w:r>
            <w:r w:rsidR="00EB7B34">
              <w:rPr>
                <w:noProof/>
                <w:webHidden/>
              </w:rPr>
              <w:t>35</w:t>
            </w:r>
            <w:r w:rsidR="00EB7B34">
              <w:rPr>
                <w:noProof/>
                <w:webHidden/>
              </w:rPr>
              <w:fldChar w:fldCharType="end"/>
            </w:r>
          </w:hyperlink>
        </w:p>
        <w:p w14:paraId="658F9E2E" w14:textId="77777777" w:rsidR="00EB7B34" w:rsidRDefault="006F4D4B">
          <w:pPr>
            <w:pStyle w:val="TOC2"/>
            <w:rPr>
              <w:rFonts w:eastAsiaTheme="minorEastAsia" w:cstheme="minorBidi"/>
              <w:b w:val="0"/>
              <w:bCs w:val="0"/>
              <w:noProof/>
            </w:rPr>
          </w:pPr>
          <w:hyperlink w:anchor="_Toc523241887" w:history="1">
            <w:r w:rsidR="00EB7B34" w:rsidRPr="00B03223">
              <w:rPr>
                <w:rStyle w:val="Hyperlink"/>
                <w:noProof/>
              </w:rPr>
              <w:t>3.4</w:t>
            </w:r>
            <w:r w:rsidR="00EB7B34">
              <w:rPr>
                <w:rFonts w:eastAsiaTheme="minorEastAsia" w:cstheme="minorBidi"/>
                <w:b w:val="0"/>
                <w:bCs w:val="0"/>
                <w:noProof/>
              </w:rPr>
              <w:tab/>
            </w:r>
            <w:r w:rsidR="00EB7B34" w:rsidRPr="00B03223">
              <w:rPr>
                <w:rStyle w:val="Hyperlink"/>
                <w:noProof/>
              </w:rPr>
              <w:t>WHOIS1 Rec #3: Outreach</w:t>
            </w:r>
            <w:r w:rsidR="00EB7B34">
              <w:rPr>
                <w:noProof/>
                <w:webHidden/>
              </w:rPr>
              <w:tab/>
            </w:r>
            <w:r w:rsidR="00EB7B34">
              <w:rPr>
                <w:noProof/>
                <w:webHidden/>
              </w:rPr>
              <w:fldChar w:fldCharType="begin"/>
            </w:r>
            <w:r w:rsidR="00EB7B34">
              <w:rPr>
                <w:noProof/>
                <w:webHidden/>
              </w:rPr>
              <w:instrText xml:space="preserve"> PAGEREF _Toc523241887 \h </w:instrText>
            </w:r>
            <w:r w:rsidR="00EB7B34">
              <w:rPr>
                <w:noProof/>
                <w:webHidden/>
              </w:rPr>
            </w:r>
            <w:r w:rsidR="00EB7B34">
              <w:rPr>
                <w:noProof/>
                <w:webHidden/>
              </w:rPr>
              <w:fldChar w:fldCharType="separate"/>
            </w:r>
            <w:r w:rsidR="00EB7B34">
              <w:rPr>
                <w:noProof/>
                <w:webHidden/>
              </w:rPr>
              <w:t>35</w:t>
            </w:r>
            <w:r w:rsidR="00EB7B34">
              <w:rPr>
                <w:noProof/>
                <w:webHidden/>
              </w:rPr>
              <w:fldChar w:fldCharType="end"/>
            </w:r>
          </w:hyperlink>
        </w:p>
        <w:p w14:paraId="51B4431F" w14:textId="77777777" w:rsidR="00EB7B34" w:rsidRDefault="006F4D4B">
          <w:pPr>
            <w:pStyle w:val="TOC3"/>
            <w:tabs>
              <w:tab w:val="left" w:pos="666"/>
            </w:tabs>
            <w:rPr>
              <w:rFonts w:eastAsiaTheme="minorEastAsia" w:cstheme="minorBidi"/>
              <w:noProof/>
            </w:rPr>
          </w:pPr>
          <w:hyperlink w:anchor="_Toc523241888" w:history="1">
            <w:r w:rsidR="00EB7B34" w:rsidRPr="00B03223">
              <w:rPr>
                <w:rStyle w:val="Hyperlink"/>
                <w:noProof/>
              </w:rPr>
              <w:t>3.4.1</w:t>
            </w:r>
            <w:r w:rsidR="00EB7B34">
              <w:rPr>
                <w:rFonts w:eastAsiaTheme="minorEastAsia" w:cstheme="minorBidi"/>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_Toc523241888 \h </w:instrText>
            </w:r>
            <w:r w:rsidR="00EB7B34">
              <w:rPr>
                <w:noProof/>
                <w:webHidden/>
              </w:rPr>
            </w:r>
            <w:r w:rsidR="00EB7B34">
              <w:rPr>
                <w:noProof/>
                <w:webHidden/>
              </w:rPr>
              <w:fldChar w:fldCharType="separate"/>
            </w:r>
            <w:r w:rsidR="00EB7B34">
              <w:rPr>
                <w:noProof/>
                <w:webHidden/>
              </w:rPr>
              <w:t>35</w:t>
            </w:r>
            <w:r w:rsidR="00EB7B34">
              <w:rPr>
                <w:noProof/>
                <w:webHidden/>
              </w:rPr>
              <w:fldChar w:fldCharType="end"/>
            </w:r>
          </w:hyperlink>
        </w:p>
        <w:p w14:paraId="0B7FD222" w14:textId="77777777" w:rsidR="00EB7B34" w:rsidRDefault="006F4D4B">
          <w:pPr>
            <w:pStyle w:val="TOC3"/>
            <w:tabs>
              <w:tab w:val="left" w:pos="666"/>
            </w:tabs>
            <w:rPr>
              <w:rFonts w:eastAsiaTheme="minorEastAsia" w:cstheme="minorBidi"/>
              <w:noProof/>
            </w:rPr>
          </w:pPr>
          <w:hyperlink w:anchor="_Toc523241889" w:history="1">
            <w:r w:rsidR="00EB7B34" w:rsidRPr="00B03223">
              <w:rPr>
                <w:rStyle w:val="Hyperlink"/>
                <w:noProof/>
              </w:rPr>
              <w:t>3.4.2</w:t>
            </w:r>
            <w:r w:rsidR="00EB7B34">
              <w:rPr>
                <w:rFonts w:eastAsiaTheme="minorEastAsia" w:cstheme="minorBidi"/>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_Toc523241889 \h </w:instrText>
            </w:r>
            <w:r w:rsidR="00EB7B34">
              <w:rPr>
                <w:noProof/>
                <w:webHidden/>
              </w:rPr>
            </w:r>
            <w:r w:rsidR="00EB7B34">
              <w:rPr>
                <w:noProof/>
                <w:webHidden/>
              </w:rPr>
              <w:fldChar w:fldCharType="separate"/>
            </w:r>
            <w:r w:rsidR="00EB7B34">
              <w:rPr>
                <w:noProof/>
                <w:webHidden/>
              </w:rPr>
              <w:t>36</w:t>
            </w:r>
            <w:r w:rsidR="00EB7B34">
              <w:rPr>
                <w:noProof/>
                <w:webHidden/>
              </w:rPr>
              <w:fldChar w:fldCharType="end"/>
            </w:r>
          </w:hyperlink>
        </w:p>
        <w:p w14:paraId="41AD1BF9" w14:textId="77777777" w:rsidR="00EB7B34" w:rsidRDefault="006F4D4B">
          <w:pPr>
            <w:pStyle w:val="TOC3"/>
            <w:tabs>
              <w:tab w:val="left" w:pos="666"/>
            </w:tabs>
            <w:rPr>
              <w:rFonts w:eastAsiaTheme="minorEastAsia" w:cstheme="minorBidi"/>
              <w:noProof/>
            </w:rPr>
          </w:pPr>
          <w:hyperlink w:anchor="_Toc523241890" w:history="1">
            <w:r w:rsidR="00EB7B34" w:rsidRPr="00B03223">
              <w:rPr>
                <w:rStyle w:val="Hyperlink"/>
                <w:noProof/>
              </w:rPr>
              <w:t>3.4.3</w:t>
            </w:r>
            <w:r w:rsidR="00EB7B34">
              <w:rPr>
                <w:rFonts w:eastAsiaTheme="minorEastAsia" w:cstheme="minorBidi"/>
                <w:noProof/>
              </w:rPr>
              <w:tab/>
            </w:r>
            <w:r w:rsidR="00EB7B34" w:rsidRPr="00B03223">
              <w:rPr>
                <w:rStyle w:val="Hyperlink"/>
                <w:noProof/>
              </w:rPr>
              <w:t>Analysis &amp; Findings</w:t>
            </w:r>
            <w:r w:rsidR="00EB7B34">
              <w:rPr>
                <w:noProof/>
                <w:webHidden/>
              </w:rPr>
              <w:tab/>
            </w:r>
            <w:r w:rsidR="00EB7B34">
              <w:rPr>
                <w:noProof/>
                <w:webHidden/>
              </w:rPr>
              <w:fldChar w:fldCharType="begin"/>
            </w:r>
            <w:r w:rsidR="00EB7B34">
              <w:rPr>
                <w:noProof/>
                <w:webHidden/>
              </w:rPr>
              <w:instrText xml:space="preserve"> PAGEREF _Toc523241890 \h </w:instrText>
            </w:r>
            <w:r w:rsidR="00EB7B34">
              <w:rPr>
                <w:noProof/>
                <w:webHidden/>
              </w:rPr>
            </w:r>
            <w:r w:rsidR="00EB7B34">
              <w:rPr>
                <w:noProof/>
                <w:webHidden/>
              </w:rPr>
              <w:fldChar w:fldCharType="separate"/>
            </w:r>
            <w:r w:rsidR="00EB7B34">
              <w:rPr>
                <w:noProof/>
                <w:webHidden/>
              </w:rPr>
              <w:t>36</w:t>
            </w:r>
            <w:r w:rsidR="00EB7B34">
              <w:rPr>
                <w:noProof/>
                <w:webHidden/>
              </w:rPr>
              <w:fldChar w:fldCharType="end"/>
            </w:r>
          </w:hyperlink>
        </w:p>
        <w:p w14:paraId="2916ED16" w14:textId="77777777" w:rsidR="00EB7B34" w:rsidRDefault="006F4D4B">
          <w:pPr>
            <w:pStyle w:val="TOC3"/>
            <w:tabs>
              <w:tab w:val="left" w:pos="666"/>
            </w:tabs>
            <w:rPr>
              <w:rFonts w:eastAsiaTheme="minorEastAsia" w:cstheme="minorBidi"/>
              <w:noProof/>
            </w:rPr>
          </w:pPr>
          <w:hyperlink w:anchor="_Toc523241891" w:history="1">
            <w:r w:rsidR="00EB7B34" w:rsidRPr="00B03223">
              <w:rPr>
                <w:rStyle w:val="Hyperlink"/>
                <w:noProof/>
              </w:rPr>
              <w:t>3.4.4</w:t>
            </w:r>
            <w:r w:rsidR="00EB7B34">
              <w:rPr>
                <w:rFonts w:eastAsiaTheme="minorEastAsia" w:cstheme="minorBidi"/>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_Toc523241891 \h </w:instrText>
            </w:r>
            <w:r w:rsidR="00EB7B34">
              <w:rPr>
                <w:noProof/>
                <w:webHidden/>
              </w:rPr>
            </w:r>
            <w:r w:rsidR="00EB7B34">
              <w:rPr>
                <w:noProof/>
                <w:webHidden/>
              </w:rPr>
              <w:fldChar w:fldCharType="separate"/>
            </w:r>
            <w:r w:rsidR="00EB7B34">
              <w:rPr>
                <w:noProof/>
                <w:webHidden/>
              </w:rPr>
              <w:t>38</w:t>
            </w:r>
            <w:r w:rsidR="00EB7B34">
              <w:rPr>
                <w:noProof/>
                <w:webHidden/>
              </w:rPr>
              <w:fldChar w:fldCharType="end"/>
            </w:r>
          </w:hyperlink>
        </w:p>
        <w:p w14:paraId="6F921F5C" w14:textId="77777777" w:rsidR="00EB7B34" w:rsidRDefault="006F4D4B">
          <w:pPr>
            <w:pStyle w:val="TOC3"/>
            <w:tabs>
              <w:tab w:val="left" w:pos="666"/>
            </w:tabs>
            <w:rPr>
              <w:rFonts w:eastAsiaTheme="minorEastAsia" w:cstheme="minorBidi"/>
              <w:noProof/>
            </w:rPr>
          </w:pPr>
          <w:hyperlink w:anchor="_Toc523241892" w:history="1">
            <w:r w:rsidR="00EB7B34" w:rsidRPr="00B03223">
              <w:rPr>
                <w:rStyle w:val="Hyperlink"/>
                <w:noProof/>
              </w:rPr>
              <w:t>3.4.5</w:t>
            </w:r>
            <w:r w:rsidR="00EB7B34">
              <w:rPr>
                <w:rFonts w:eastAsiaTheme="minorEastAsia" w:cstheme="minorBidi"/>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_Toc523241892 \h </w:instrText>
            </w:r>
            <w:r w:rsidR="00EB7B34">
              <w:rPr>
                <w:noProof/>
                <w:webHidden/>
              </w:rPr>
            </w:r>
            <w:r w:rsidR="00EB7B34">
              <w:rPr>
                <w:noProof/>
                <w:webHidden/>
              </w:rPr>
              <w:fldChar w:fldCharType="separate"/>
            </w:r>
            <w:r w:rsidR="00EB7B34">
              <w:rPr>
                <w:noProof/>
                <w:webHidden/>
              </w:rPr>
              <w:t>38</w:t>
            </w:r>
            <w:r w:rsidR="00EB7B34">
              <w:rPr>
                <w:noProof/>
                <w:webHidden/>
              </w:rPr>
              <w:fldChar w:fldCharType="end"/>
            </w:r>
          </w:hyperlink>
        </w:p>
        <w:p w14:paraId="53C9F95E" w14:textId="77777777" w:rsidR="00EB7B34" w:rsidRDefault="006F4D4B">
          <w:pPr>
            <w:pStyle w:val="TOC3"/>
            <w:tabs>
              <w:tab w:val="left" w:pos="666"/>
            </w:tabs>
            <w:rPr>
              <w:rFonts w:eastAsiaTheme="minorEastAsia" w:cstheme="minorBidi"/>
              <w:noProof/>
            </w:rPr>
          </w:pPr>
          <w:hyperlink w:anchor="_Toc523241893" w:history="1">
            <w:r w:rsidR="00EB7B34" w:rsidRPr="00B03223">
              <w:rPr>
                <w:rStyle w:val="Hyperlink"/>
                <w:noProof/>
              </w:rPr>
              <w:t>3.4.6</w:t>
            </w:r>
            <w:r w:rsidR="00EB7B34">
              <w:rPr>
                <w:rFonts w:eastAsiaTheme="minorEastAsia" w:cstheme="minorBidi"/>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_Toc523241893 \h </w:instrText>
            </w:r>
            <w:r w:rsidR="00EB7B34">
              <w:rPr>
                <w:noProof/>
                <w:webHidden/>
              </w:rPr>
            </w:r>
            <w:r w:rsidR="00EB7B34">
              <w:rPr>
                <w:noProof/>
                <w:webHidden/>
              </w:rPr>
              <w:fldChar w:fldCharType="separate"/>
            </w:r>
            <w:r w:rsidR="00EB7B34">
              <w:rPr>
                <w:noProof/>
                <w:webHidden/>
              </w:rPr>
              <w:t>40</w:t>
            </w:r>
            <w:r w:rsidR="00EB7B34">
              <w:rPr>
                <w:noProof/>
                <w:webHidden/>
              </w:rPr>
              <w:fldChar w:fldCharType="end"/>
            </w:r>
          </w:hyperlink>
        </w:p>
        <w:p w14:paraId="06706930" w14:textId="77777777" w:rsidR="00EB7B34" w:rsidRDefault="006F4D4B">
          <w:pPr>
            <w:pStyle w:val="TOC2"/>
            <w:rPr>
              <w:rFonts w:eastAsiaTheme="minorEastAsia" w:cstheme="minorBidi"/>
              <w:b w:val="0"/>
              <w:bCs w:val="0"/>
              <w:noProof/>
            </w:rPr>
          </w:pPr>
          <w:hyperlink w:anchor="_Toc523241894" w:history="1">
            <w:r w:rsidR="00EB7B34" w:rsidRPr="00B03223">
              <w:rPr>
                <w:rStyle w:val="Hyperlink"/>
                <w:noProof/>
              </w:rPr>
              <w:t>3.5</w:t>
            </w:r>
            <w:r w:rsidR="00EB7B34">
              <w:rPr>
                <w:rFonts w:eastAsiaTheme="minorEastAsia" w:cstheme="minorBidi"/>
                <w:b w:val="0"/>
                <w:bCs w:val="0"/>
                <w:noProof/>
              </w:rPr>
              <w:tab/>
            </w:r>
            <w:r w:rsidR="00EB7B34" w:rsidRPr="00B03223">
              <w:rPr>
                <w:rStyle w:val="Hyperlink"/>
                <w:noProof/>
              </w:rPr>
              <w:t>WHOIS1 Rec #4: Compliance</w:t>
            </w:r>
            <w:r w:rsidR="00EB7B34">
              <w:rPr>
                <w:noProof/>
                <w:webHidden/>
              </w:rPr>
              <w:tab/>
            </w:r>
            <w:r w:rsidR="00EB7B34">
              <w:rPr>
                <w:noProof/>
                <w:webHidden/>
              </w:rPr>
              <w:fldChar w:fldCharType="begin"/>
            </w:r>
            <w:r w:rsidR="00EB7B34">
              <w:rPr>
                <w:noProof/>
                <w:webHidden/>
              </w:rPr>
              <w:instrText xml:space="preserve"> PAGEREF _Toc523241894 \h </w:instrText>
            </w:r>
            <w:r w:rsidR="00EB7B34">
              <w:rPr>
                <w:noProof/>
                <w:webHidden/>
              </w:rPr>
            </w:r>
            <w:r w:rsidR="00EB7B34">
              <w:rPr>
                <w:noProof/>
                <w:webHidden/>
              </w:rPr>
              <w:fldChar w:fldCharType="separate"/>
            </w:r>
            <w:r w:rsidR="00EB7B34">
              <w:rPr>
                <w:noProof/>
                <w:webHidden/>
              </w:rPr>
              <w:t>40</w:t>
            </w:r>
            <w:r w:rsidR="00EB7B34">
              <w:rPr>
                <w:noProof/>
                <w:webHidden/>
              </w:rPr>
              <w:fldChar w:fldCharType="end"/>
            </w:r>
          </w:hyperlink>
        </w:p>
        <w:p w14:paraId="21800858" w14:textId="77777777" w:rsidR="00EB7B34" w:rsidRDefault="006F4D4B">
          <w:pPr>
            <w:pStyle w:val="TOC3"/>
            <w:tabs>
              <w:tab w:val="left" w:pos="666"/>
            </w:tabs>
            <w:rPr>
              <w:rFonts w:eastAsiaTheme="minorEastAsia" w:cstheme="minorBidi"/>
              <w:noProof/>
            </w:rPr>
          </w:pPr>
          <w:hyperlink w:anchor="_Toc523241895" w:history="1">
            <w:r w:rsidR="00EB7B34" w:rsidRPr="00B03223">
              <w:rPr>
                <w:rStyle w:val="Hyperlink"/>
                <w:noProof/>
              </w:rPr>
              <w:t>3.5.1</w:t>
            </w:r>
            <w:r w:rsidR="00EB7B34">
              <w:rPr>
                <w:rFonts w:eastAsiaTheme="minorEastAsia" w:cstheme="minorBidi"/>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_Toc523241895 \h </w:instrText>
            </w:r>
            <w:r w:rsidR="00EB7B34">
              <w:rPr>
                <w:noProof/>
                <w:webHidden/>
              </w:rPr>
            </w:r>
            <w:r w:rsidR="00EB7B34">
              <w:rPr>
                <w:noProof/>
                <w:webHidden/>
              </w:rPr>
              <w:fldChar w:fldCharType="separate"/>
            </w:r>
            <w:r w:rsidR="00EB7B34">
              <w:rPr>
                <w:noProof/>
                <w:webHidden/>
              </w:rPr>
              <w:t>40</w:t>
            </w:r>
            <w:r w:rsidR="00EB7B34">
              <w:rPr>
                <w:noProof/>
                <w:webHidden/>
              </w:rPr>
              <w:fldChar w:fldCharType="end"/>
            </w:r>
          </w:hyperlink>
        </w:p>
        <w:p w14:paraId="47CCCA65" w14:textId="77777777" w:rsidR="00EB7B34" w:rsidRDefault="006F4D4B">
          <w:pPr>
            <w:pStyle w:val="TOC3"/>
            <w:tabs>
              <w:tab w:val="left" w:pos="666"/>
            </w:tabs>
            <w:rPr>
              <w:rFonts w:eastAsiaTheme="minorEastAsia" w:cstheme="minorBidi"/>
              <w:noProof/>
            </w:rPr>
          </w:pPr>
          <w:hyperlink w:anchor="_Toc523241896" w:history="1">
            <w:r w:rsidR="00EB7B34" w:rsidRPr="00B03223">
              <w:rPr>
                <w:rStyle w:val="Hyperlink"/>
                <w:noProof/>
              </w:rPr>
              <w:t>3.5.2</w:t>
            </w:r>
            <w:r w:rsidR="00EB7B34">
              <w:rPr>
                <w:rFonts w:eastAsiaTheme="minorEastAsia" w:cstheme="minorBidi"/>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_Toc523241896 \h </w:instrText>
            </w:r>
            <w:r w:rsidR="00EB7B34">
              <w:rPr>
                <w:noProof/>
                <w:webHidden/>
              </w:rPr>
            </w:r>
            <w:r w:rsidR="00EB7B34">
              <w:rPr>
                <w:noProof/>
                <w:webHidden/>
              </w:rPr>
              <w:fldChar w:fldCharType="separate"/>
            </w:r>
            <w:r w:rsidR="00EB7B34">
              <w:rPr>
                <w:noProof/>
                <w:webHidden/>
              </w:rPr>
              <w:t>41</w:t>
            </w:r>
            <w:r w:rsidR="00EB7B34">
              <w:rPr>
                <w:noProof/>
                <w:webHidden/>
              </w:rPr>
              <w:fldChar w:fldCharType="end"/>
            </w:r>
          </w:hyperlink>
        </w:p>
        <w:p w14:paraId="167D67E6" w14:textId="77777777" w:rsidR="00EB7B34" w:rsidRDefault="006F4D4B">
          <w:pPr>
            <w:pStyle w:val="TOC3"/>
            <w:tabs>
              <w:tab w:val="left" w:pos="666"/>
            </w:tabs>
            <w:rPr>
              <w:rFonts w:eastAsiaTheme="minorEastAsia" w:cstheme="minorBidi"/>
              <w:noProof/>
            </w:rPr>
          </w:pPr>
          <w:hyperlink w:anchor="_Toc523241897" w:history="1">
            <w:r w:rsidR="00EB7B34" w:rsidRPr="00B03223">
              <w:rPr>
                <w:rStyle w:val="Hyperlink"/>
                <w:noProof/>
              </w:rPr>
              <w:t>3.5.3</w:t>
            </w:r>
            <w:r w:rsidR="00EB7B34">
              <w:rPr>
                <w:rFonts w:eastAsiaTheme="minorEastAsia" w:cstheme="minorBidi"/>
                <w:noProof/>
              </w:rPr>
              <w:tab/>
            </w:r>
            <w:r w:rsidR="00EB7B34" w:rsidRPr="00B03223">
              <w:rPr>
                <w:rStyle w:val="Hyperlink"/>
                <w:noProof/>
              </w:rPr>
              <w:t>Analysis &amp; Findings</w:t>
            </w:r>
            <w:r w:rsidR="00EB7B34">
              <w:rPr>
                <w:noProof/>
                <w:webHidden/>
              </w:rPr>
              <w:tab/>
            </w:r>
            <w:r w:rsidR="00EB7B34">
              <w:rPr>
                <w:noProof/>
                <w:webHidden/>
              </w:rPr>
              <w:fldChar w:fldCharType="begin"/>
            </w:r>
            <w:r w:rsidR="00EB7B34">
              <w:rPr>
                <w:noProof/>
                <w:webHidden/>
              </w:rPr>
              <w:instrText xml:space="preserve"> PAGEREF _Toc523241897 \h </w:instrText>
            </w:r>
            <w:r w:rsidR="00EB7B34">
              <w:rPr>
                <w:noProof/>
                <w:webHidden/>
              </w:rPr>
            </w:r>
            <w:r w:rsidR="00EB7B34">
              <w:rPr>
                <w:noProof/>
                <w:webHidden/>
              </w:rPr>
              <w:fldChar w:fldCharType="separate"/>
            </w:r>
            <w:r w:rsidR="00EB7B34">
              <w:rPr>
                <w:noProof/>
                <w:webHidden/>
              </w:rPr>
              <w:t>42</w:t>
            </w:r>
            <w:r w:rsidR="00EB7B34">
              <w:rPr>
                <w:noProof/>
                <w:webHidden/>
              </w:rPr>
              <w:fldChar w:fldCharType="end"/>
            </w:r>
          </w:hyperlink>
        </w:p>
        <w:p w14:paraId="6407A8E9" w14:textId="77777777" w:rsidR="00EB7B34" w:rsidRDefault="006F4D4B">
          <w:pPr>
            <w:pStyle w:val="TOC3"/>
            <w:tabs>
              <w:tab w:val="left" w:pos="666"/>
            </w:tabs>
            <w:rPr>
              <w:rFonts w:eastAsiaTheme="minorEastAsia" w:cstheme="minorBidi"/>
              <w:noProof/>
            </w:rPr>
          </w:pPr>
          <w:hyperlink w:anchor="_Toc523241898" w:history="1">
            <w:r w:rsidR="00EB7B34" w:rsidRPr="00B03223">
              <w:rPr>
                <w:rStyle w:val="Hyperlink"/>
                <w:noProof/>
              </w:rPr>
              <w:t>3.5.4</w:t>
            </w:r>
            <w:r w:rsidR="00EB7B34">
              <w:rPr>
                <w:rFonts w:eastAsiaTheme="minorEastAsia" w:cstheme="minorBidi"/>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_Toc523241898 \h </w:instrText>
            </w:r>
            <w:r w:rsidR="00EB7B34">
              <w:rPr>
                <w:noProof/>
                <w:webHidden/>
              </w:rPr>
            </w:r>
            <w:r w:rsidR="00EB7B34">
              <w:rPr>
                <w:noProof/>
                <w:webHidden/>
              </w:rPr>
              <w:fldChar w:fldCharType="separate"/>
            </w:r>
            <w:r w:rsidR="00EB7B34">
              <w:rPr>
                <w:noProof/>
                <w:webHidden/>
              </w:rPr>
              <w:t>45</w:t>
            </w:r>
            <w:r w:rsidR="00EB7B34">
              <w:rPr>
                <w:noProof/>
                <w:webHidden/>
              </w:rPr>
              <w:fldChar w:fldCharType="end"/>
            </w:r>
          </w:hyperlink>
        </w:p>
        <w:p w14:paraId="14E7E1FE" w14:textId="77777777" w:rsidR="00EB7B34" w:rsidRDefault="006F4D4B">
          <w:pPr>
            <w:pStyle w:val="TOC3"/>
            <w:tabs>
              <w:tab w:val="left" w:pos="666"/>
            </w:tabs>
            <w:rPr>
              <w:rFonts w:eastAsiaTheme="minorEastAsia" w:cstheme="minorBidi"/>
              <w:noProof/>
            </w:rPr>
          </w:pPr>
          <w:hyperlink w:anchor="_Toc523241899" w:history="1">
            <w:r w:rsidR="00EB7B34" w:rsidRPr="00B03223">
              <w:rPr>
                <w:rStyle w:val="Hyperlink"/>
                <w:noProof/>
              </w:rPr>
              <w:t>3.5.5</w:t>
            </w:r>
            <w:r w:rsidR="00EB7B34">
              <w:rPr>
                <w:rFonts w:eastAsiaTheme="minorEastAsia" w:cstheme="minorBidi"/>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_Toc523241899 \h </w:instrText>
            </w:r>
            <w:r w:rsidR="00EB7B34">
              <w:rPr>
                <w:noProof/>
                <w:webHidden/>
              </w:rPr>
            </w:r>
            <w:r w:rsidR="00EB7B34">
              <w:rPr>
                <w:noProof/>
                <w:webHidden/>
              </w:rPr>
              <w:fldChar w:fldCharType="separate"/>
            </w:r>
            <w:r w:rsidR="00EB7B34">
              <w:rPr>
                <w:noProof/>
                <w:webHidden/>
              </w:rPr>
              <w:t>45</w:t>
            </w:r>
            <w:r w:rsidR="00EB7B34">
              <w:rPr>
                <w:noProof/>
                <w:webHidden/>
              </w:rPr>
              <w:fldChar w:fldCharType="end"/>
            </w:r>
          </w:hyperlink>
        </w:p>
        <w:p w14:paraId="1ED57D9B" w14:textId="77777777" w:rsidR="00EB7B34" w:rsidRDefault="006F4D4B">
          <w:pPr>
            <w:pStyle w:val="TOC3"/>
            <w:tabs>
              <w:tab w:val="left" w:pos="666"/>
            </w:tabs>
            <w:rPr>
              <w:rFonts w:eastAsiaTheme="minorEastAsia" w:cstheme="minorBidi"/>
              <w:noProof/>
            </w:rPr>
          </w:pPr>
          <w:hyperlink w:anchor="_Toc523241900" w:history="1">
            <w:r w:rsidR="00EB7B34" w:rsidRPr="00B03223">
              <w:rPr>
                <w:rStyle w:val="Hyperlink"/>
                <w:noProof/>
              </w:rPr>
              <w:t>3.5.6</w:t>
            </w:r>
            <w:r w:rsidR="00EB7B34">
              <w:rPr>
                <w:rFonts w:eastAsiaTheme="minorEastAsia" w:cstheme="minorBidi"/>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_Toc523241900 \h </w:instrText>
            </w:r>
            <w:r w:rsidR="00EB7B34">
              <w:rPr>
                <w:noProof/>
                <w:webHidden/>
              </w:rPr>
            </w:r>
            <w:r w:rsidR="00EB7B34">
              <w:rPr>
                <w:noProof/>
                <w:webHidden/>
              </w:rPr>
              <w:fldChar w:fldCharType="separate"/>
            </w:r>
            <w:r w:rsidR="00EB7B34">
              <w:rPr>
                <w:noProof/>
                <w:webHidden/>
              </w:rPr>
              <w:t>47</w:t>
            </w:r>
            <w:r w:rsidR="00EB7B34">
              <w:rPr>
                <w:noProof/>
                <w:webHidden/>
              </w:rPr>
              <w:fldChar w:fldCharType="end"/>
            </w:r>
          </w:hyperlink>
        </w:p>
        <w:p w14:paraId="7F405CDA" w14:textId="77777777" w:rsidR="00EB7B34" w:rsidRDefault="006F4D4B">
          <w:pPr>
            <w:pStyle w:val="TOC2"/>
            <w:rPr>
              <w:rFonts w:eastAsiaTheme="minorEastAsia" w:cstheme="minorBidi"/>
              <w:b w:val="0"/>
              <w:bCs w:val="0"/>
              <w:noProof/>
            </w:rPr>
          </w:pPr>
          <w:hyperlink w:anchor="_Toc523241901" w:history="1">
            <w:r w:rsidR="00EB7B34" w:rsidRPr="00B03223">
              <w:rPr>
                <w:rStyle w:val="Hyperlink"/>
                <w:noProof/>
              </w:rPr>
              <w:t>3.6</w:t>
            </w:r>
            <w:r w:rsidR="00EB7B34">
              <w:rPr>
                <w:rFonts w:eastAsiaTheme="minorEastAsia" w:cstheme="minorBidi"/>
                <w:b w:val="0"/>
                <w:bCs w:val="0"/>
                <w:noProof/>
              </w:rPr>
              <w:tab/>
            </w:r>
            <w:r w:rsidR="00EB7B34" w:rsidRPr="00B03223">
              <w:rPr>
                <w:rStyle w:val="Hyperlink"/>
                <w:noProof/>
              </w:rPr>
              <w:t>WHOIS1 Recs #5-9: Data Accuracy</w:t>
            </w:r>
            <w:r w:rsidR="00EB7B34">
              <w:rPr>
                <w:noProof/>
                <w:webHidden/>
              </w:rPr>
              <w:tab/>
            </w:r>
            <w:r w:rsidR="00EB7B34">
              <w:rPr>
                <w:noProof/>
                <w:webHidden/>
              </w:rPr>
              <w:fldChar w:fldCharType="begin"/>
            </w:r>
            <w:r w:rsidR="00EB7B34">
              <w:rPr>
                <w:noProof/>
                <w:webHidden/>
              </w:rPr>
              <w:instrText xml:space="preserve"> PAGEREF _Toc523241901 \h </w:instrText>
            </w:r>
            <w:r w:rsidR="00EB7B34">
              <w:rPr>
                <w:noProof/>
                <w:webHidden/>
              </w:rPr>
            </w:r>
            <w:r w:rsidR="00EB7B34">
              <w:rPr>
                <w:noProof/>
                <w:webHidden/>
              </w:rPr>
              <w:fldChar w:fldCharType="separate"/>
            </w:r>
            <w:r w:rsidR="00EB7B34">
              <w:rPr>
                <w:noProof/>
                <w:webHidden/>
              </w:rPr>
              <w:t>47</w:t>
            </w:r>
            <w:r w:rsidR="00EB7B34">
              <w:rPr>
                <w:noProof/>
                <w:webHidden/>
              </w:rPr>
              <w:fldChar w:fldCharType="end"/>
            </w:r>
          </w:hyperlink>
        </w:p>
        <w:p w14:paraId="63370437" w14:textId="77777777" w:rsidR="00EB7B34" w:rsidRDefault="006F4D4B">
          <w:pPr>
            <w:pStyle w:val="TOC3"/>
            <w:tabs>
              <w:tab w:val="left" w:pos="666"/>
            </w:tabs>
            <w:rPr>
              <w:rFonts w:eastAsiaTheme="minorEastAsia" w:cstheme="minorBidi"/>
              <w:noProof/>
            </w:rPr>
          </w:pPr>
          <w:hyperlink w:anchor="_Toc523241902" w:history="1">
            <w:r w:rsidR="00EB7B34" w:rsidRPr="00B03223">
              <w:rPr>
                <w:rStyle w:val="Hyperlink"/>
                <w:noProof/>
              </w:rPr>
              <w:t>3.6.1</w:t>
            </w:r>
            <w:r w:rsidR="00EB7B34">
              <w:rPr>
                <w:rFonts w:eastAsiaTheme="minorEastAsia" w:cstheme="minorBidi"/>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_Toc523241902 \h </w:instrText>
            </w:r>
            <w:r w:rsidR="00EB7B34">
              <w:rPr>
                <w:noProof/>
                <w:webHidden/>
              </w:rPr>
            </w:r>
            <w:r w:rsidR="00EB7B34">
              <w:rPr>
                <w:noProof/>
                <w:webHidden/>
              </w:rPr>
              <w:fldChar w:fldCharType="separate"/>
            </w:r>
            <w:r w:rsidR="00EB7B34">
              <w:rPr>
                <w:noProof/>
                <w:webHidden/>
              </w:rPr>
              <w:t>47</w:t>
            </w:r>
            <w:r w:rsidR="00EB7B34">
              <w:rPr>
                <w:noProof/>
                <w:webHidden/>
              </w:rPr>
              <w:fldChar w:fldCharType="end"/>
            </w:r>
          </w:hyperlink>
        </w:p>
        <w:p w14:paraId="50A996E8" w14:textId="77777777" w:rsidR="00EB7B34" w:rsidRDefault="006F4D4B">
          <w:pPr>
            <w:pStyle w:val="TOC3"/>
            <w:tabs>
              <w:tab w:val="left" w:pos="666"/>
            </w:tabs>
            <w:rPr>
              <w:rFonts w:eastAsiaTheme="minorEastAsia" w:cstheme="minorBidi"/>
              <w:noProof/>
            </w:rPr>
          </w:pPr>
          <w:hyperlink w:anchor="_Toc523241903" w:history="1">
            <w:r w:rsidR="00EB7B34" w:rsidRPr="00B03223">
              <w:rPr>
                <w:rStyle w:val="Hyperlink"/>
                <w:noProof/>
              </w:rPr>
              <w:t>3.6.2</w:t>
            </w:r>
            <w:r w:rsidR="00EB7B34">
              <w:rPr>
                <w:rFonts w:eastAsiaTheme="minorEastAsia" w:cstheme="minorBidi"/>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_Toc523241903 \h </w:instrText>
            </w:r>
            <w:r w:rsidR="00EB7B34">
              <w:rPr>
                <w:noProof/>
                <w:webHidden/>
              </w:rPr>
            </w:r>
            <w:r w:rsidR="00EB7B34">
              <w:rPr>
                <w:noProof/>
                <w:webHidden/>
              </w:rPr>
              <w:fldChar w:fldCharType="separate"/>
            </w:r>
            <w:r w:rsidR="00EB7B34">
              <w:rPr>
                <w:noProof/>
                <w:webHidden/>
              </w:rPr>
              <w:t>49</w:t>
            </w:r>
            <w:r w:rsidR="00EB7B34">
              <w:rPr>
                <w:noProof/>
                <w:webHidden/>
              </w:rPr>
              <w:fldChar w:fldCharType="end"/>
            </w:r>
          </w:hyperlink>
        </w:p>
        <w:p w14:paraId="150F35D3" w14:textId="77777777" w:rsidR="00EB7B34" w:rsidRDefault="006F4D4B">
          <w:pPr>
            <w:pStyle w:val="TOC3"/>
            <w:tabs>
              <w:tab w:val="left" w:pos="666"/>
            </w:tabs>
            <w:rPr>
              <w:rFonts w:eastAsiaTheme="minorEastAsia" w:cstheme="minorBidi"/>
              <w:noProof/>
            </w:rPr>
          </w:pPr>
          <w:hyperlink w:anchor="_Toc523241904" w:history="1">
            <w:r w:rsidR="00EB7B34" w:rsidRPr="00B03223">
              <w:rPr>
                <w:rStyle w:val="Hyperlink"/>
                <w:noProof/>
              </w:rPr>
              <w:t>3.6.3</w:t>
            </w:r>
            <w:r w:rsidR="00EB7B34">
              <w:rPr>
                <w:rFonts w:eastAsiaTheme="minorEastAsia" w:cstheme="minorBidi"/>
                <w:noProof/>
              </w:rPr>
              <w:tab/>
            </w:r>
            <w:r w:rsidR="00EB7B34" w:rsidRPr="00B03223">
              <w:rPr>
                <w:rStyle w:val="Hyperlink"/>
                <w:noProof/>
              </w:rPr>
              <w:t>Analysis &amp; Findings</w:t>
            </w:r>
            <w:r w:rsidR="00EB7B34">
              <w:rPr>
                <w:noProof/>
                <w:webHidden/>
              </w:rPr>
              <w:tab/>
            </w:r>
            <w:r w:rsidR="00EB7B34">
              <w:rPr>
                <w:noProof/>
                <w:webHidden/>
              </w:rPr>
              <w:fldChar w:fldCharType="begin"/>
            </w:r>
            <w:r w:rsidR="00EB7B34">
              <w:rPr>
                <w:noProof/>
                <w:webHidden/>
              </w:rPr>
              <w:instrText xml:space="preserve"> PAGEREF _Toc523241904 \h </w:instrText>
            </w:r>
            <w:r w:rsidR="00EB7B34">
              <w:rPr>
                <w:noProof/>
                <w:webHidden/>
              </w:rPr>
            </w:r>
            <w:r w:rsidR="00EB7B34">
              <w:rPr>
                <w:noProof/>
                <w:webHidden/>
              </w:rPr>
              <w:fldChar w:fldCharType="separate"/>
            </w:r>
            <w:r w:rsidR="00EB7B34">
              <w:rPr>
                <w:noProof/>
                <w:webHidden/>
              </w:rPr>
              <w:t>50</w:t>
            </w:r>
            <w:r w:rsidR="00EB7B34">
              <w:rPr>
                <w:noProof/>
                <w:webHidden/>
              </w:rPr>
              <w:fldChar w:fldCharType="end"/>
            </w:r>
          </w:hyperlink>
        </w:p>
        <w:p w14:paraId="03909694" w14:textId="77777777" w:rsidR="00EB7B34" w:rsidRDefault="006F4D4B">
          <w:pPr>
            <w:pStyle w:val="TOC3"/>
            <w:tabs>
              <w:tab w:val="left" w:pos="666"/>
            </w:tabs>
            <w:rPr>
              <w:rFonts w:eastAsiaTheme="minorEastAsia" w:cstheme="minorBidi"/>
              <w:noProof/>
            </w:rPr>
          </w:pPr>
          <w:hyperlink w:anchor="_Toc523241905" w:history="1">
            <w:r w:rsidR="00EB7B34" w:rsidRPr="00B03223">
              <w:rPr>
                <w:rStyle w:val="Hyperlink"/>
                <w:noProof/>
              </w:rPr>
              <w:t>3.6.4</w:t>
            </w:r>
            <w:r w:rsidR="00EB7B34">
              <w:rPr>
                <w:rFonts w:eastAsiaTheme="minorEastAsia" w:cstheme="minorBidi"/>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_Toc523241905 \h </w:instrText>
            </w:r>
            <w:r w:rsidR="00EB7B34">
              <w:rPr>
                <w:noProof/>
                <w:webHidden/>
              </w:rPr>
            </w:r>
            <w:r w:rsidR="00EB7B34">
              <w:rPr>
                <w:noProof/>
                <w:webHidden/>
              </w:rPr>
              <w:fldChar w:fldCharType="separate"/>
            </w:r>
            <w:r w:rsidR="00EB7B34">
              <w:rPr>
                <w:noProof/>
                <w:webHidden/>
              </w:rPr>
              <w:t>58</w:t>
            </w:r>
            <w:r w:rsidR="00EB7B34">
              <w:rPr>
                <w:noProof/>
                <w:webHidden/>
              </w:rPr>
              <w:fldChar w:fldCharType="end"/>
            </w:r>
          </w:hyperlink>
        </w:p>
        <w:p w14:paraId="5CED64B6" w14:textId="77777777" w:rsidR="00EB7B34" w:rsidRDefault="006F4D4B">
          <w:pPr>
            <w:pStyle w:val="TOC3"/>
            <w:tabs>
              <w:tab w:val="left" w:pos="666"/>
            </w:tabs>
            <w:rPr>
              <w:rFonts w:eastAsiaTheme="minorEastAsia" w:cstheme="minorBidi"/>
              <w:noProof/>
            </w:rPr>
          </w:pPr>
          <w:hyperlink w:anchor="_Toc523241906" w:history="1">
            <w:r w:rsidR="00EB7B34" w:rsidRPr="00B03223">
              <w:rPr>
                <w:rStyle w:val="Hyperlink"/>
                <w:noProof/>
              </w:rPr>
              <w:t>3.6.5</w:t>
            </w:r>
            <w:r w:rsidR="00EB7B34">
              <w:rPr>
                <w:rFonts w:eastAsiaTheme="minorEastAsia" w:cstheme="minorBidi"/>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_Toc523241906 \h </w:instrText>
            </w:r>
            <w:r w:rsidR="00EB7B34">
              <w:rPr>
                <w:noProof/>
                <w:webHidden/>
              </w:rPr>
            </w:r>
            <w:r w:rsidR="00EB7B34">
              <w:rPr>
                <w:noProof/>
                <w:webHidden/>
              </w:rPr>
              <w:fldChar w:fldCharType="separate"/>
            </w:r>
            <w:r w:rsidR="00EB7B34">
              <w:rPr>
                <w:noProof/>
                <w:webHidden/>
              </w:rPr>
              <w:t>60</w:t>
            </w:r>
            <w:r w:rsidR="00EB7B34">
              <w:rPr>
                <w:noProof/>
                <w:webHidden/>
              </w:rPr>
              <w:fldChar w:fldCharType="end"/>
            </w:r>
          </w:hyperlink>
        </w:p>
        <w:p w14:paraId="1A3D75C2" w14:textId="77777777" w:rsidR="00EB7B34" w:rsidRDefault="006F4D4B">
          <w:pPr>
            <w:pStyle w:val="TOC3"/>
            <w:tabs>
              <w:tab w:val="left" w:pos="666"/>
            </w:tabs>
            <w:rPr>
              <w:rFonts w:eastAsiaTheme="minorEastAsia" w:cstheme="minorBidi"/>
              <w:noProof/>
            </w:rPr>
          </w:pPr>
          <w:hyperlink w:anchor="_Toc523241907" w:history="1">
            <w:r w:rsidR="00EB7B34" w:rsidRPr="00B03223">
              <w:rPr>
                <w:rStyle w:val="Hyperlink"/>
                <w:noProof/>
              </w:rPr>
              <w:t>3.6.6</w:t>
            </w:r>
            <w:r w:rsidR="00EB7B34">
              <w:rPr>
                <w:rFonts w:eastAsiaTheme="minorEastAsia" w:cstheme="minorBidi"/>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_Toc523241907 \h </w:instrText>
            </w:r>
            <w:r w:rsidR="00EB7B34">
              <w:rPr>
                <w:noProof/>
                <w:webHidden/>
              </w:rPr>
            </w:r>
            <w:r w:rsidR="00EB7B34">
              <w:rPr>
                <w:noProof/>
                <w:webHidden/>
              </w:rPr>
              <w:fldChar w:fldCharType="separate"/>
            </w:r>
            <w:r w:rsidR="00EB7B34">
              <w:rPr>
                <w:noProof/>
                <w:webHidden/>
              </w:rPr>
              <w:t>62</w:t>
            </w:r>
            <w:r w:rsidR="00EB7B34">
              <w:rPr>
                <w:noProof/>
                <w:webHidden/>
              </w:rPr>
              <w:fldChar w:fldCharType="end"/>
            </w:r>
          </w:hyperlink>
        </w:p>
        <w:p w14:paraId="42DB4C92" w14:textId="77777777" w:rsidR="00EB7B34" w:rsidRDefault="006F4D4B">
          <w:pPr>
            <w:pStyle w:val="TOC2"/>
            <w:rPr>
              <w:rFonts w:eastAsiaTheme="minorEastAsia" w:cstheme="minorBidi"/>
              <w:b w:val="0"/>
              <w:bCs w:val="0"/>
              <w:noProof/>
            </w:rPr>
          </w:pPr>
          <w:hyperlink w:anchor="_Toc523241908" w:history="1">
            <w:r w:rsidR="00EB7B34" w:rsidRPr="00B03223">
              <w:rPr>
                <w:rStyle w:val="Hyperlink"/>
                <w:noProof/>
              </w:rPr>
              <w:t>3.7</w:t>
            </w:r>
            <w:r w:rsidR="00EB7B34">
              <w:rPr>
                <w:rFonts w:eastAsiaTheme="minorEastAsia" w:cstheme="minorBidi"/>
                <w:b w:val="0"/>
                <w:bCs w:val="0"/>
                <w:noProof/>
              </w:rPr>
              <w:tab/>
            </w:r>
            <w:r w:rsidR="00EB7B34" w:rsidRPr="00B03223">
              <w:rPr>
                <w:rStyle w:val="Hyperlink"/>
                <w:noProof/>
              </w:rPr>
              <w:t>WHOIS1 Rec #10: Privacy/Proxy Services</w:t>
            </w:r>
            <w:r w:rsidR="00EB7B34">
              <w:rPr>
                <w:noProof/>
                <w:webHidden/>
              </w:rPr>
              <w:tab/>
            </w:r>
            <w:r w:rsidR="00EB7B34">
              <w:rPr>
                <w:noProof/>
                <w:webHidden/>
              </w:rPr>
              <w:fldChar w:fldCharType="begin"/>
            </w:r>
            <w:r w:rsidR="00EB7B34">
              <w:rPr>
                <w:noProof/>
                <w:webHidden/>
              </w:rPr>
              <w:instrText xml:space="preserve"> PAGEREF _Toc523241908 \h </w:instrText>
            </w:r>
            <w:r w:rsidR="00EB7B34">
              <w:rPr>
                <w:noProof/>
                <w:webHidden/>
              </w:rPr>
            </w:r>
            <w:r w:rsidR="00EB7B34">
              <w:rPr>
                <w:noProof/>
                <w:webHidden/>
              </w:rPr>
              <w:fldChar w:fldCharType="separate"/>
            </w:r>
            <w:r w:rsidR="00EB7B34">
              <w:rPr>
                <w:noProof/>
                <w:webHidden/>
              </w:rPr>
              <w:t>62</w:t>
            </w:r>
            <w:r w:rsidR="00EB7B34">
              <w:rPr>
                <w:noProof/>
                <w:webHidden/>
              </w:rPr>
              <w:fldChar w:fldCharType="end"/>
            </w:r>
          </w:hyperlink>
        </w:p>
        <w:p w14:paraId="7215669C" w14:textId="77777777" w:rsidR="00EB7B34" w:rsidRDefault="006F4D4B">
          <w:pPr>
            <w:pStyle w:val="TOC3"/>
            <w:tabs>
              <w:tab w:val="left" w:pos="666"/>
            </w:tabs>
            <w:rPr>
              <w:rFonts w:eastAsiaTheme="minorEastAsia" w:cstheme="minorBidi"/>
              <w:noProof/>
            </w:rPr>
          </w:pPr>
          <w:hyperlink w:anchor="_Toc523241909" w:history="1">
            <w:r w:rsidR="00EB7B34" w:rsidRPr="00B03223">
              <w:rPr>
                <w:rStyle w:val="Hyperlink"/>
                <w:noProof/>
              </w:rPr>
              <w:t>3.7.1</w:t>
            </w:r>
            <w:r w:rsidR="00EB7B34">
              <w:rPr>
                <w:rFonts w:eastAsiaTheme="minorEastAsia" w:cstheme="minorBidi"/>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_Toc523241909 \h </w:instrText>
            </w:r>
            <w:r w:rsidR="00EB7B34">
              <w:rPr>
                <w:noProof/>
                <w:webHidden/>
              </w:rPr>
            </w:r>
            <w:r w:rsidR="00EB7B34">
              <w:rPr>
                <w:noProof/>
                <w:webHidden/>
              </w:rPr>
              <w:fldChar w:fldCharType="separate"/>
            </w:r>
            <w:r w:rsidR="00EB7B34">
              <w:rPr>
                <w:noProof/>
                <w:webHidden/>
              </w:rPr>
              <w:t>62</w:t>
            </w:r>
            <w:r w:rsidR="00EB7B34">
              <w:rPr>
                <w:noProof/>
                <w:webHidden/>
              </w:rPr>
              <w:fldChar w:fldCharType="end"/>
            </w:r>
          </w:hyperlink>
        </w:p>
        <w:p w14:paraId="3A0E6C41" w14:textId="77777777" w:rsidR="00EB7B34" w:rsidRDefault="006F4D4B">
          <w:pPr>
            <w:pStyle w:val="TOC3"/>
            <w:tabs>
              <w:tab w:val="left" w:pos="666"/>
            </w:tabs>
            <w:rPr>
              <w:rFonts w:eastAsiaTheme="minorEastAsia" w:cstheme="minorBidi"/>
              <w:noProof/>
            </w:rPr>
          </w:pPr>
          <w:hyperlink w:anchor="_Toc523241910" w:history="1">
            <w:r w:rsidR="00EB7B34" w:rsidRPr="00B03223">
              <w:rPr>
                <w:rStyle w:val="Hyperlink"/>
                <w:noProof/>
              </w:rPr>
              <w:t>3.7.2</w:t>
            </w:r>
            <w:r w:rsidR="00EB7B34">
              <w:rPr>
                <w:rFonts w:eastAsiaTheme="minorEastAsia" w:cstheme="minorBidi"/>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_Toc523241910 \h </w:instrText>
            </w:r>
            <w:r w:rsidR="00EB7B34">
              <w:rPr>
                <w:noProof/>
                <w:webHidden/>
              </w:rPr>
            </w:r>
            <w:r w:rsidR="00EB7B34">
              <w:rPr>
                <w:noProof/>
                <w:webHidden/>
              </w:rPr>
              <w:fldChar w:fldCharType="separate"/>
            </w:r>
            <w:r w:rsidR="00EB7B34">
              <w:rPr>
                <w:noProof/>
                <w:webHidden/>
              </w:rPr>
              <w:t>64</w:t>
            </w:r>
            <w:r w:rsidR="00EB7B34">
              <w:rPr>
                <w:noProof/>
                <w:webHidden/>
              </w:rPr>
              <w:fldChar w:fldCharType="end"/>
            </w:r>
          </w:hyperlink>
        </w:p>
        <w:p w14:paraId="565BBD92" w14:textId="77777777" w:rsidR="00EB7B34" w:rsidRDefault="006F4D4B">
          <w:pPr>
            <w:pStyle w:val="TOC3"/>
            <w:tabs>
              <w:tab w:val="left" w:pos="666"/>
            </w:tabs>
            <w:rPr>
              <w:rFonts w:eastAsiaTheme="minorEastAsia" w:cstheme="minorBidi"/>
              <w:noProof/>
            </w:rPr>
          </w:pPr>
          <w:hyperlink w:anchor="_Toc523241911" w:history="1">
            <w:r w:rsidR="00EB7B34" w:rsidRPr="00B03223">
              <w:rPr>
                <w:rStyle w:val="Hyperlink"/>
                <w:noProof/>
              </w:rPr>
              <w:t>3.7.3</w:t>
            </w:r>
            <w:r w:rsidR="00EB7B34">
              <w:rPr>
                <w:rFonts w:eastAsiaTheme="minorEastAsia" w:cstheme="minorBidi"/>
                <w:noProof/>
              </w:rPr>
              <w:tab/>
            </w:r>
            <w:r w:rsidR="00EB7B34" w:rsidRPr="00B03223">
              <w:rPr>
                <w:rStyle w:val="Hyperlink"/>
                <w:noProof/>
              </w:rPr>
              <w:t>Analysis &amp; Findings</w:t>
            </w:r>
            <w:r w:rsidR="00EB7B34">
              <w:rPr>
                <w:noProof/>
                <w:webHidden/>
              </w:rPr>
              <w:tab/>
            </w:r>
            <w:r w:rsidR="00EB7B34">
              <w:rPr>
                <w:noProof/>
                <w:webHidden/>
              </w:rPr>
              <w:fldChar w:fldCharType="begin"/>
            </w:r>
            <w:r w:rsidR="00EB7B34">
              <w:rPr>
                <w:noProof/>
                <w:webHidden/>
              </w:rPr>
              <w:instrText xml:space="preserve"> PAGEREF _Toc523241911 \h </w:instrText>
            </w:r>
            <w:r w:rsidR="00EB7B34">
              <w:rPr>
                <w:noProof/>
                <w:webHidden/>
              </w:rPr>
            </w:r>
            <w:r w:rsidR="00EB7B34">
              <w:rPr>
                <w:noProof/>
                <w:webHidden/>
              </w:rPr>
              <w:fldChar w:fldCharType="separate"/>
            </w:r>
            <w:r w:rsidR="00EB7B34">
              <w:rPr>
                <w:noProof/>
                <w:webHidden/>
              </w:rPr>
              <w:t>64</w:t>
            </w:r>
            <w:r w:rsidR="00EB7B34">
              <w:rPr>
                <w:noProof/>
                <w:webHidden/>
              </w:rPr>
              <w:fldChar w:fldCharType="end"/>
            </w:r>
          </w:hyperlink>
        </w:p>
        <w:p w14:paraId="18848094" w14:textId="77777777" w:rsidR="00EB7B34" w:rsidRDefault="006F4D4B">
          <w:pPr>
            <w:pStyle w:val="TOC3"/>
            <w:tabs>
              <w:tab w:val="left" w:pos="666"/>
            </w:tabs>
            <w:rPr>
              <w:rFonts w:eastAsiaTheme="minorEastAsia" w:cstheme="minorBidi"/>
              <w:noProof/>
            </w:rPr>
          </w:pPr>
          <w:hyperlink w:anchor="_Toc523241912" w:history="1">
            <w:r w:rsidR="00EB7B34" w:rsidRPr="00B03223">
              <w:rPr>
                <w:rStyle w:val="Hyperlink"/>
                <w:noProof/>
              </w:rPr>
              <w:t>3.7.4</w:t>
            </w:r>
            <w:r w:rsidR="00EB7B34">
              <w:rPr>
                <w:rFonts w:eastAsiaTheme="minorEastAsia" w:cstheme="minorBidi"/>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_Toc523241912 \h </w:instrText>
            </w:r>
            <w:r w:rsidR="00EB7B34">
              <w:rPr>
                <w:noProof/>
                <w:webHidden/>
              </w:rPr>
            </w:r>
            <w:r w:rsidR="00EB7B34">
              <w:rPr>
                <w:noProof/>
                <w:webHidden/>
              </w:rPr>
              <w:fldChar w:fldCharType="separate"/>
            </w:r>
            <w:r w:rsidR="00EB7B34">
              <w:rPr>
                <w:noProof/>
                <w:webHidden/>
              </w:rPr>
              <w:t>67</w:t>
            </w:r>
            <w:r w:rsidR="00EB7B34">
              <w:rPr>
                <w:noProof/>
                <w:webHidden/>
              </w:rPr>
              <w:fldChar w:fldCharType="end"/>
            </w:r>
          </w:hyperlink>
        </w:p>
        <w:p w14:paraId="2E456EE1" w14:textId="77777777" w:rsidR="00EB7B34" w:rsidRDefault="006F4D4B">
          <w:pPr>
            <w:pStyle w:val="TOC3"/>
            <w:tabs>
              <w:tab w:val="left" w:pos="666"/>
            </w:tabs>
            <w:rPr>
              <w:rFonts w:eastAsiaTheme="minorEastAsia" w:cstheme="minorBidi"/>
              <w:noProof/>
            </w:rPr>
          </w:pPr>
          <w:hyperlink w:anchor="_Toc523241913" w:history="1">
            <w:r w:rsidR="00EB7B34" w:rsidRPr="00B03223">
              <w:rPr>
                <w:rStyle w:val="Hyperlink"/>
                <w:noProof/>
              </w:rPr>
              <w:t>3.7.5</w:t>
            </w:r>
            <w:r w:rsidR="00EB7B34">
              <w:rPr>
                <w:rFonts w:eastAsiaTheme="minorEastAsia" w:cstheme="minorBidi"/>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_Toc523241913 \h </w:instrText>
            </w:r>
            <w:r w:rsidR="00EB7B34">
              <w:rPr>
                <w:noProof/>
                <w:webHidden/>
              </w:rPr>
            </w:r>
            <w:r w:rsidR="00EB7B34">
              <w:rPr>
                <w:noProof/>
                <w:webHidden/>
              </w:rPr>
              <w:fldChar w:fldCharType="separate"/>
            </w:r>
            <w:r w:rsidR="00EB7B34">
              <w:rPr>
                <w:noProof/>
                <w:webHidden/>
              </w:rPr>
              <w:t>68</w:t>
            </w:r>
            <w:r w:rsidR="00EB7B34">
              <w:rPr>
                <w:noProof/>
                <w:webHidden/>
              </w:rPr>
              <w:fldChar w:fldCharType="end"/>
            </w:r>
          </w:hyperlink>
        </w:p>
        <w:p w14:paraId="38BB81A9" w14:textId="77777777" w:rsidR="00EB7B34" w:rsidRDefault="006F4D4B">
          <w:pPr>
            <w:pStyle w:val="TOC3"/>
            <w:tabs>
              <w:tab w:val="left" w:pos="666"/>
            </w:tabs>
            <w:rPr>
              <w:rFonts w:eastAsiaTheme="minorEastAsia" w:cstheme="minorBidi"/>
              <w:noProof/>
            </w:rPr>
          </w:pPr>
          <w:hyperlink w:anchor="_Toc523241914" w:history="1">
            <w:r w:rsidR="00EB7B34" w:rsidRPr="00B03223">
              <w:rPr>
                <w:rStyle w:val="Hyperlink"/>
                <w:noProof/>
              </w:rPr>
              <w:t>3.7.6</w:t>
            </w:r>
            <w:r w:rsidR="00EB7B34">
              <w:rPr>
                <w:rFonts w:eastAsiaTheme="minorEastAsia" w:cstheme="minorBidi"/>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_Toc523241914 \h </w:instrText>
            </w:r>
            <w:r w:rsidR="00EB7B34">
              <w:rPr>
                <w:noProof/>
                <w:webHidden/>
              </w:rPr>
            </w:r>
            <w:r w:rsidR="00EB7B34">
              <w:rPr>
                <w:noProof/>
                <w:webHidden/>
              </w:rPr>
              <w:fldChar w:fldCharType="separate"/>
            </w:r>
            <w:r w:rsidR="00EB7B34">
              <w:rPr>
                <w:noProof/>
                <w:webHidden/>
              </w:rPr>
              <w:t>70</w:t>
            </w:r>
            <w:r w:rsidR="00EB7B34">
              <w:rPr>
                <w:noProof/>
                <w:webHidden/>
              </w:rPr>
              <w:fldChar w:fldCharType="end"/>
            </w:r>
          </w:hyperlink>
        </w:p>
        <w:p w14:paraId="0C69F4A8" w14:textId="77777777" w:rsidR="00EB7B34" w:rsidRDefault="006F4D4B">
          <w:pPr>
            <w:pStyle w:val="TOC2"/>
            <w:rPr>
              <w:rFonts w:eastAsiaTheme="minorEastAsia" w:cstheme="minorBidi"/>
              <w:b w:val="0"/>
              <w:bCs w:val="0"/>
              <w:noProof/>
            </w:rPr>
          </w:pPr>
          <w:hyperlink w:anchor="_Toc523241915" w:history="1">
            <w:r w:rsidR="00EB7B34" w:rsidRPr="00B03223">
              <w:rPr>
                <w:rStyle w:val="Hyperlink"/>
                <w:noProof/>
              </w:rPr>
              <w:t>3.8</w:t>
            </w:r>
            <w:r w:rsidR="00EB7B34">
              <w:rPr>
                <w:rFonts w:eastAsiaTheme="minorEastAsia" w:cstheme="minorBidi"/>
                <w:b w:val="0"/>
                <w:bCs w:val="0"/>
                <w:noProof/>
              </w:rPr>
              <w:tab/>
            </w:r>
            <w:r w:rsidR="00EB7B34" w:rsidRPr="00B03223">
              <w:rPr>
                <w:rStyle w:val="Hyperlink"/>
                <w:noProof/>
              </w:rPr>
              <w:t>WHOIS1 Rec #11: Common Interface</w:t>
            </w:r>
            <w:r w:rsidR="00EB7B34">
              <w:rPr>
                <w:noProof/>
                <w:webHidden/>
              </w:rPr>
              <w:tab/>
            </w:r>
            <w:r w:rsidR="00EB7B34">
              <w:rPr>
                <w:noProof/>
                <w:webHidden/>
              </w:rPr>
              <w:fldChar w:fldCharType="begin"/>
            </w:r>
            <w:r w:rsidR="00EB7B34">
              <w:rPr>
                <w:noProof/>
                <w:webHidden/>
              </w:rPr>
              <w:instrText xml:space="preserve"> PAGEREF _Toc523241915 \h </w:instrText>
            </w:r>
            <w:r w:rsidR="00EB7B34">
              <w:rPr>
                <w:noProof/>
                <w:webHidden/>
              </w:rPr>
            </w:r>
            <w:r w:rsidR="00EB7B34">
              <w:rPr>
                <w:noProof/>
                <w:webHidden/>
              </w:rPr>
              <w:fldChar w:fldCharType="separate"/>
            </w:r>
            <w:r w:rsidR="00EB7B34">
              <w:rPr>
                <w:noProof/>
                <w:webHidden/>
              </w:rPr>
              <w:t>70</w:t>
            </w:r>
            <w:r w:rsidR="00EB7B34">
              <w:rPr>
                <w:noProof/>
                <w:webHidden/>
              </w:rPr>
              <w:fldChar w:fldCharType="end"/>
            </w:r>
          </w:hyperlink>
        </w:p>
        <w:p w14:paraId="57DB96B7" w14:textId="77777777" w:rsidR="00EB7B34" w:rsidRDefault="006F4D4B">
          <w:pPr>
            <w:pStyle w:val="TOC3"/>
            <w:tabs>
              <w:tab w:val="left" w:pos="666"/>
            </w:tabs>
            <w:rPr>
              <w:rFonts w:eastAsiaTheme="minorEastAsia" w:cstheme="minorBidi"/>
              <w:noProof/>
            </w:rPr>
          </w:pPr>
          <w:hyperlink w:anchor="_Toc523241916" w:history="1">
            <w:r w:rsidR="00EB7B34" w:rsidRPr="00B03223">
              <w:rPr>
                <w:rStyle w:val="Hyperlink"/>
                <w:noProof/>
              </w:rPr>
              <w:t>3.8.1</w:t>
            </w:r>
            <w:r w:rsidR="00EB7B34">
              <w:rPr>
                <w:rFonts w:eastAsiaTheme="minorEastAsia" w:cstheme="minorBidi"/>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_Toc523241916 \h </w:instrText>
            </w:r>
            <w:r w:rsidR="00EB7B34">
              <w:rPr>
                <w:noProof/>
                <w:webHidden/>
              </w:rPr>
            </w:r>
            <w:r w:rsidR="00EB7B34">
              <w:rPr>
                <w:noProof/>
                <w:webHidden/>
              </w:rPr>
              <w:fldChar w:fldCharType="separate"/>
            </w:r>
            <w:r w:rsidR="00EB7B34">
              <w:rPr>
                <w:noProof/>
                <w:webHidden/>
              </w:rPr>
              <w:t>70</w:t>
            </w:r>
            <w:r w:rsidR="00EB7B34">
              <w:rPr>
                <w:noProof/>
                <w:webHidden/>
              </w:rPr>
              <w:fldChar w:fldCharType="end"/>
            </w:r>
          </w:hyperlink>
        </w:p>
        <w:p w14:paraId="1E31C179" w14:textId="77777777" w:rsidR="00EB7B34" w:rsidRDefault="006F4D4B">
          <w:pPr>
            <w:pStyle w:val="TOC3"/>
            <w:tabs>
              <w:tab w:val="left" w:pos="666"/>
            </w:tabs>
            <w:rPr>
              <w:rFonts w:eastAsiaTheme="minorEastAsia" w:cstheme="minorBidi"/>
              <w:noProof/>
            </w:rPr>
          </w:pPr>
          <w:hyperlink w:anchor="_Toc523241917" w:history="1">
            <w:r w:rsidR="00EB7B34" w:rsidRPr="00B03223">
              <w:rPr>
                <w:rStyle w:val="Hyperlink"/>
                <w:noProof/>
              </w:rPr>
              <w:t>3.8.2</w:t>
            </w:r>
            <w:r w:rsidR="00EB7B34">
              <w:rPr>
                <w:rFonts w:eastAsiaTheme="minorEastAsia" w:cstheme="minorBidi"/>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_Toc523241917 \h </w:instrText>
            </w:r>
            <w:r w:rsidR="00EB7B34">
              <w:rPr>
                <w:noProof/>
                <w:webHidden/>
              </w:rPr>
            </w:r>
            <w:r w:rsidR="00EB7B34">
              <w:rPr>
                <w:noProof/>
                <w:webHidden/>
              </w:rPr>
              <w:fldChar w:fldCharType="separate"/>
            </w:r>
            <w:r w:rsidR="00EB7B34">
              <w:rPr>
                <w:noProof/>
                <w:webHidden/>
              </w:rPr>
              <w:t>71</w:t>
            </w:r>
            <w:r w:rsidR="00EB7B34">
              <w:rPr>
                <w:noProof/>
                <w:webHidden/>
              </w:rPr>
              <w:fldChar w:fldCharType="end"/>
            </w:r>
          </w:hyperlink>
        </w:p>
        <w:p w14:paraId="75D8145F" w14:textId="77777777" w:rsidR="00EB7B34" w:rsidRDefault="006F4D4B">
          <w:pPr>
            <w:pStyle w:val="TOC3"/>
            <w:tabs>
              <w:tab w:val="left" w:pos="666"/>
            </w:tabs>
            <w:rPr>
              <w:rFonts w:eastAsiaTheme="minorEastAsia" w:cstheme="minorBidi"/>
              <w:noProof/>
            </w:rPr>
          </w:pPr>
          <w:hyperlink w:anchor="_Toc523241918" w:history="1">
            <w:r w:rsidR="00EB7B34" w:rsidRPr="00B03223">
              <w:rPr>
                <w:rStyle w:val="Hyperlink"/>
                <w:noProof/>
              </w:rPr>
              <w:t>3.8.3</w:t>
            </w:r>
            <w:r w:rsidR="00EB7B34">
              <w:rPr>
                <w:rFonts w:eastAsiaTheme="minorEastAsia" w:cstheme="minorBidi"/>
                <w:noProof/>
              </w:rPr>
              <w:tab/>
            </w:r>
            <w:r w:rsidR="00EB7B34" w:rsidRPr="00B03223">
              <w:rPr>
                <w:rStyle w:val="Hyperlink"/>
                <w:noProof/>
              </w:rPr>
              <w:t>Analysis &amp; Findings</w:t>
            </w:r>
            <w:r w:rsidR="00EB7B34">
              <w:rPr>
                <w:noProof/>
                <w:webHidden/>
              </w:rPr>
              <w:tab/>
            </w:r>
            <w:r w:rsidR="00EB7B34">
              <w:rPr>
                <w:noProof/>
                <w:webHidden/>
              </w:rPr>
              <w:fldChar w:fldCharType="begin"/>
            </w:r>
            <w:r w:rsidR="00EB7B34">
              <w:rPr>
                <w:noProof/>
                <w:webHidden/>
              </w:rPr>
              <w:instrText xml:space="preserve"> PAGEREF _Toc523241918 \h </w:instrText>
            </w:r>
            <w:r w:rsidR="00EB7B34">
              <w:rPr>
                <w:noProof/>
                <w:webHidden/>
              </w:rPr>
            </w:r>
            <w:r w:rsidR="00EB7B34">
              <w:rPr>
                <w:noProof/>
                <w:webHidden/>
              </w:rPr>
              <w:fldChar w:fldCharType="separate"/>
            </w:r>
            <w:r w:rsidR="00EB7B34">
              <w:rPr>
                <w:noProof/>
                <w:webHidden/>
              </w:rPr>
              <w:t>71</w:t>
            </w:r>
            <w:r w:rsidR="00EB7B34">
              <w:rPr>
                <w:noProof/>
                <w:webHidden/>
              </w:rPr>
              <w:fldChar w:fldCharType="end"/>
            </w:r>
          </w:hyperlink>
        </w:p>
        <w:p w14:paraId="7D928368" w14:textId="77777777" w:rsidR="00EB7B34" w:rsidRDefault="006F4D4B">
          <w:pPr>
            <w:pStyle w:val="TOC3"/>
            <w:tabs>
              <w:tab w:val="left" w:pos="666"/>
            </w:tabs>
            <w:rPr>
              <w:rFonts w:eastAsiaTheme="minorEastAsia" w:cstheme="minorBidi"/>
              <w:noProof/>
            </w:rPr>
          </w:pPr>
          <w:hyperlink w:anchor="_Toc523241919" w:history="1">
            <w:r w:rsidR="00EB7B34" w:rsidRPr="00B03223">
              <w:rPr>
                <w:rStyle w:val="Hyperlink"/>
                <w:noProof/>
              </w:rPr>
              <w:t>3.8.4</w:t>
            </w:r>
            <w:r w:rsidR="00EB7B34">
              <w:rPr>
                <w:rFonts w:eastAsiaTheme="minorEastAsia" w:cstheme="minorBidi"/>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_Toc523241919 \h </w:instrText>
            </w:r>
            <w:r w:rsidR="00EB7B34">
              <w:rPr>
                <w:noProof/>
                <w:webHidden/>
              </w:rPr>
            </w:r>
            <w:r w:rsidR="00EB7B34">
              <w:rPr>
                <w:noProof/>
                <w:webHidden/>
              </w:rPr>
              <w:fldChar w:fldCharType="separate"/>
            </w:r>
            <w:r w:rsidR="00EB7B34">
              <w:rPr>
                <w:noProof/>
                <w:webHidden/>
              </w:rPr>
              <w:t>72</w:t>
            </w:r>
            <w:r w:rsidR="00EB7B34">
              <w:rPr>
                <w:noProof/>
                <w:webHidden/>
              </w:rPr>
              <w:fldChar w:fldCharType="end"/>
            </w:r>
          </w:hyperlink>
        </w:p>
        <w:p w14:paraId="78C83992" w14:textId="77777777" w:rsidR="00EB7B34" w:rsidRDefault="006F4D4B">
          <w:pPr>
            <w:pStyle w:val="TOC3"/>
            <w:tabs>
              <w:tab w:val="left" w:pos="666"/>
            </w:tabs>
            <w:rPr>
              <w:rFonts w:eastAsiaTheme="minorEastAsia" w:cstheme="minorBidi"/>
              <w:noProof/>
            </w:rPr>
          </w:pPr>
          <w:hyperlink w:anchor="_Toc523241920" w:history="1">
            <w:r w:rsidR="00EB7B34" w:rsidRPr="00B03223">
              <w:rPr>
                <w:rStyle w:val="Hyperlink"/>
                <w:noProof/>
              </w:rPr>
              <w:t>3.8.5</w:t>
            </w:r>
            <w:r w:rsidR="00EB7B34">
              <w:rPr>
                <w:rFonts w:eastAsiaTheme="minorEastAsia" w:cstheme="minorBidi"/>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_Toc523241920 \h </w:instrText>
            </w:r>
            <w:r w:rsidR="00EB7B34">
              <w:rPr>
                <w:noProof/>
                <w:webHidden/>
              </w:rPr>
            </w:r>
            <w:r w:rsidR="00EB7B34">
              <w:rPr>
                <w:noProof/>
                <w:webHidden/>
              </w:rPr>
              <w:fldChar w:fldCharType="separate"/>
            </w:r>
            <w:r w:rsidR="00EB7B34">
              <w:rPr>
                <w:noProof/>
                <w:webHidden/>
              </w:rPr>
              <w:t>73</w:t>
            </w:r>
            <w:r w:rsidR="00EB7B34">
              <w:rPr>
                <w:noProof/>
                <w:webHidden/>
              </w:rPr>
              <w:fldChar w:fldCharType="end"/>
            </w:r>
          </w:hyperlink>
        </w:p>
        <w:p w14:paraId="34557B91" w14:textId="77777777" w:rsidR="00EB7B34" w:rsidRDefault="006F4D4B">
          <w:pPr>
            <w:pStyle w:val="TOC3"/>
            <w:tabs>
              <w:tab w:val="left" w:pos="666"/>
            </w:tabs>
            <w:rPr>
              <w:rFonts w:eastAsiaTheme="minorEastAsia" w:cstheme="minorBidi"/>
              <w:noProof/>
            </w:rPr>
          </w:pPr>
          <w:hyperlink w:anchor="_Toc523241921" w:history="1">
            <w:r w:rsidR="00EB7B34" w:rsidRPr="00B03223">
              <w:rPr>
                <w:rStyle w:val="Hyperlink"/>
                <w:noProof/>
              </w:rPr>
              <w:t>3.8.6</w:t>
            </w:r>
            <w:r w:rsidR="00EB7B34">
              <w:rPr>
                <w:rFonts w:eastAsiaTheme="minorEastAsia" w:cstheme="minorBidi"/>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_Toc523241921 \h </w:instrText>
            </w:r>
            <w:r w:rsidR="00EB7B34">
              <w:rPr>
                <w:noProof/>
                <w:webHidden/>
              </w:rPr>
            </w:r>
            <w:r w:rsidR="00EB7B34">
              <w:rPr>
                <w:noProof/>
                <w:webHidden/>
              </w:rPr>
              <w:fldChar w:fldCharType="separate"/>
            </w:r>
            <w:r w:rsidR="00EB7B34">
              <w:rPr>
                <w:noProof/>
                <w:webHidden/>
              </w:rPr>
              <w:t>74</w:t>
            </w:r>
            <w:r w:rsidR="00EB7B34">
              <w:rPr>
                <w:noProof/>
                <w:webHidden/>
              </w:rPr>
              <w:fldChar w:fldCharType="end"/>
            </w:r>
          </w:hyperlink>
        </w:p>
        <w:p w14:paraId="4E72484F" w14:textId="77777777" w:rsidR="00EB7B34" w:rsidRDefault="006F4D4B">
          <w:pPr>
            <w:pStyle w:val="TOC2"/>
            <w:rPr>
              <w:rFonts w:eastAsiaTheme="minorEastAsia" w:cstheme="minorBidi"/>
              <w:b w:val="0"/>
              <w:bCs w:val="0"/>
              <w:noProof/>
            </w:rPr>
          </w:pPr>
          <w:hyperlink w:anchor="_Toc523241922" w:history="1">
            <w:r w:rsidR="00EB7B34" w:rsidRPr="00B03223">
              <w:rPr>
                <w:rStyle w:val="Hyperlink"/>
                <w:noProof/>
              </w:rPr>
              <w:t>3.9</w:t>
            </w:r>
            <w:r w:rsidR="00EB7B34">
              <w:rPr>
                <w:rFonts w:eastAsiaTheme="minorEastAsia" w:cstheme="minorBidi"/>
                <w:b w:val="0"/>
                <w:bCs w:val="0"/>
                <w:noProof/>
              </w:rPr>
              <w:tab/>
            </w:r>
            <w:r w:rsidR="00EB7B34" w:rsidRPr="00B03223">
              <w:rPr>
                <w:rStyle w:val="Hyperlink"/>
                <w:noProof/>
              </w:rPr>
              <w:t>WHOIS1 Recs #12-14: Internationalized Registration Data</w:t>
            </w:r>
            <w:r w:rsidR="00EB7B34">
              <w:rPr>
                <w:noProof/>
                <w:webHidden/>
              </w:rPr>
              <w:tab/>
            </w:r>
            <w:r w:rsidR="00EB7B34">
              <w:rPr>
                <w:noProof/>
                <w:webHidden/>
              </w:rPr>
              <w:fldChar w:fldCharType="begin"/>
            </w:r>
            <w:r w:rsidR="00EB7B34">
              <w:rPr>
                <w:noProof/>
                <w:webHidden/>
              </w:rPr>
              <w:instrText xml:space="preserve"> PAGEREF _Toc523241922 \h </w:instrText>
            </w:r>
            <w:r w:rsidR="00EB7B34">
              <w:rPr>
                <w:noProof/>
                <w:webHidden/>
              </w:rPr>
            </w:r>
            <w:r w:rsidR="00EB7B34">
              <w:rPr>
                <w:noProof/>
                <w:webHidden/>
              </w:rPr>
              <w:fldChar w:fldCharType="separate"/>
            </w:r>
            <w:r w:rsidR="00EB7B34">
              <w:rPr>
                <w:noProof/>
                <w:webHidden/>
              </w:rPr>
              <w:t>75</w:t>
            </w:r>
            <w:r w:rsidR="00EB7B34">
              <w:rPr>
                <w:noProof/>
                <w:webHidden/>
              </w:rPr>
              <w:fldChar w:fldCharType="end"/>
            </w:r>
          </w:hyperlink>
        </w:p>
        <w:p w14:paraId="114CE85A" w14:textId="77777777" w:rsidR="00EB7B34" w:rsidRDefault="006F4D4B">
          <w:pPr>
            <w:pStyle w:val="TOC3"/>
            <w:tabs>
              <w:tab w:val="left" w:pos="666"/>
            </w:tabs>
            <w:rPr>
              <w:rFonts w:eastAsiaTheme="minorEastAsia" w:cstheme="minorBidi"/>
              <w:noProof/>
            </w:rPr>
          </w:pPr>
          <w:hyperlink w:anchor="_Toc523241923" w:history="1">
            <w:r w:rsidR="00EB7B34" w:rsidRPr="00B03223">
              <w:rPr>
                <w:rStyle w:val="Hyperlink"/>
                <w:noProof/>
              </w:rPr>
              <w:t>3.9.1</w:t>
            </w:r>
            <w:r w:rsidR="00EB7B34">
              <w:rPr>
                <w:rFonts w:eastAsiaTheme="minorEastAsia" w:cstheme="minorBidi"/>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_Toc523241923 \h </w:instrText>
            </w:r>
            <w:r w:rsidR="00EB7B34">
              <w:rPr>
                <w:noProof/>
                <w:webHidden/>
              </w:rPr>
            </w:r>
            <w:r w:rsidR="00EB7B34">
              <w:rPr>
                <w:noProof/>
                <w:webHidden/>
              </w:rPr>
              <w:fldChar w:fldCharType="separate"/>
            </w:r>
            <w:r w:rsidR="00EB7B34">
              <w:rPr>
                <w:noProof/>
                <w:webHidden/>
              </w:rPr>
              <w:t>75</w:t>
            </w:r>
            <w:r w:rsidR="00EB7B34">
              <w:rPr>
                <w:noProof/>
                <w:webHidden/>
              </w:rPr>
              <w:fldChar w:fldCharType="end"/>
            </w:r>
          </w:hyperlink>
        </w:p>
        <w:p w14:paraId="4E7A7C84" w14:textId="77777777" w:rsidR="00EB7B34" w:rsidRDefault="006F4D4B">
          <w:pPr>
            <w:pStyle w:val="TOC3"/>
            <w:tabs>
              <w:tab w:val="left" w:pos="666"/>
            </w:tabs>
            <w:rPr>
              <w:rFonts w:eastAsiaTheme="minorEastAsia" w:cstheme="minorBidi"/>
              <w:noProof/>
            </w:rPr>
          </w:pPr>
          <w:hyperlink w:anchor="_Toc523241924" w:history="1">
            <w:r w:rsidR="00EB7B34" w:rsidRPr="00B03223">
              <w:rPr>
                <w:rStyle w:val="Hyperlink"/>
                <w:noProof/>
              </w:rPr>
              <w:t>3.9.2</w:t>
            </w:r>
            <w:r w:rsidR="00EB7B34">
              <w:rPr>
                <w:rFonts w:eastAsiaTheme="minorEastAsia" w:cstheme="minorBidi"/>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_Toc523241924 \h </w:instrText>
            </w:r>
            <w:r w:rsidR="00EB7B34">
              <w:rPr>
                <w:noProof/>
                <w:webHidden/>
              </w:rPr>
            </w:r>
            <w:r w:rsidR="00EB7B34">
              <w:rPr>
                <w:noProof/>
                <w:webHidden/>
              </w:rPr>
              <w:fldChar w:fldCharType="separate"/>
            </w:r>
            <w:r w:rsidR="00EB7B34">
              <w:rPr>
                <w:noProof/>
                <w:webHidden/>
              </w:rPr>
              <w:t>76</w:t>
            </w:r>
            <w:r w:rsidR="00EB7B34">
              <w:rPr>
                <w:noProof/>
                <w:webHidden/>
              </w:rPr>
              <w:fldChar w:fldCharType="end"/>
            </w:r>
          </w:hyperlink>
        </w:p>
        <w:p w14:paraId="4C07BA28" w14:textId="77777777" w:rsidR="00EB7B34" w:rsidRDefault="006F4D4B">
          <w:pPr>
            <w:pStyle w:val="TOC3"/>
            <w:tabs>
              <w:tab w:val="left" w:pos="666"/>
            </w:tabs>
            <w:rPr>
              <w:rFonts w:eastAsiaTheme="minorEastAsia" w:cstheme="minorBidi"/>
              <w:noProof/>
            </w:rPr>
          </w:pPr>
          <w:hyperlink w:anchor="_Toc523241925" w:history="1">
            <w:r w:rsidR="00EB7B34" w:rsidRPr="00B03223">
              <w:rPr>
                <w:rStyle w:val="Hyperlink"/>
                <w:noProof/>
              </w:rPr>
              <w:t>3.9.3</w:t>
            </w:r>
            <w:r w:rsidR="00EB7B34">
              <w:rPr>
                <w:rFonts w:eastAsiaTheme="minorEastAsia" w:cstheme="minorBidi"/>
                <w:noProof/>
              </w:rPr>
              <w:tab/>
            </w:r>
            <w:r w:rsidR="00EB7B34" w:rsidRPr="00B03223">
              <w:rPr>
                <w:rStyle w:val="Hyperlink"/>
                <w:noProof/>
              </w:rPr>
              <w:t>Analysis &amp; Findings</w:t>
            </w:r>
            <w:r w:rsidR="00EB7B34">
              <w:rPr>
                <w:noProof/>
                <w:webHidden/>
              </w:rPr>
              <w:tab/>
            </w:r>
            <w:r w:rsidR="00EB7B34">
              <w:rPr>
                <w:noProof/>
                <w:webHidden/>
              </w:rPr>
              <w:fldChar w:fldCharType="begin"/>
            </w:r>
            <w:r w:rsidR="00EB7B34">
              <w:rPr>
                <w:noProof/>
                <w:webHidden/>
              </w:rPr>
              <w:instrText xml:space="preserve"> PAGEREF _Toc523241925 \h </w:instrText>
            </w:r>
            <w:r w:rsidR="00EB7B34">
              <w:rPr>
                <w:noProof/>
                <w:webHidden/>
              </w:rPr>
            </w:r>
            <w:r w:rsidR="00EB7B34">
              <w:rPr>
                <w:noProof/>
                <w:webHidden/>
              </w:rPr>
              <w:fldChar w:fldCharType="separate"/>
            </w:r>
            <w:r w:rsidR="00EB7B34">
              <w:rPr>
                <w:noProof/>
                <w:webHidden/>
              </w:rPr>
              <w:t>76</w:t>
            </w:r>
            <w:r w:rsidR="00EB7B34">
              <w:rPr>
                <w:noProof/>
                <w:webHidden/>
              </w:rPr>
              <w:fldChar w:fldCharType="end"/>
            </w:r>
          </w:hyperlink>
        </w:p>
        <w:p w14:paraId="5F7D6114" w14:textId="77777777" w:rsidR="00EB7B34" w:rsidRDefault="006F4D4B">
          <w:pPr>
            <w:pStyle w:val="TOC3"/>
            <w:tabs>
              <w:tab w:val="left" w:pos="666"/>
            </w:tabs>
            <w:rPr>
              <w:rFonts w:eastAsiaTheme="minorEastAsia" w:cstheme="minorBidi"/>
              <w:noProof/>
            </w:rPr>
          </w:pPr>
          <w:hyperlink w:anchor="_Toc523241926" w:history="1">
            <w:r w:rsidR="00EB7B34" w:rsidRPr="00B03223">
              <w:rPr>
                <w:rStyle w:val="Hyperlink"/>
                <w:noProof/>
              </w:rPr>
              <w:t>3.9.4</w:t>
            </w:r>
            <w:r w:rsidR="00EB7B34">
              <w:rPr>
                <w:rFonts w:eastAsiaTheme="minorEastAsia" w:cstheme="minorBidi"/>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_Toc523241926 \h </w:instrText>
            </w:r>
            <w:r w:rsidR="00EB7B34">
              <w:rPr>
                <w:noProof/>
                <w:webHidden/>
              </w:rPr>
            </w:r>
            <w:r w:rsidR="00EB7B34">
              <w:rPr>
                <w:noProof/>
                <w:webHidden/>
              </w:rPr>
              <w:fldChar w:fldCharType="separate"/>
            </w:r>
            <w:r w:rsidR="00EB7B34">
              <w:rPr>
                <w:noProof/>
                <w:webHidden/>
              </w:rPr>
              <w:t>80</w:t>
            </w:r>
            <w:r w:rsidR="00EB7B34">
              <w:rPr>
                <w:noProof/>
                <w:webHidden/>
              </w:rPr>
              <w:fldChar w:fldCharType="end"/>
            </w:r>
          </w:hyperlink>
        </w:p>
        <w:p w14:paraId="68022038" w14:textId="77777777" w:rsidR="00EB7B34" w:rsidRDefault="006F4D4B">
          <w:pPr>
            <w:pStyle w:val="TOC3"/>
            <w:tabs>
              <w:tab w:val="left" w:pos="666"/>
            </w:tabs>
            <w:rPr>
              <w:rFonts w:eastAsiaTheme="minorEastAsia" w:cstheme="minorBidi"/>
              <w:noProof/>
            </w:rPr>
          </w:pPr>
          <w:hyperlink w:anchor="_Toc523241927" w:history="1">
            <w:r w:rsidR="00EB7B34" w:rsidRPr="00B03223">
              <w:rPr>
                <w:rStyle w:val="Hyperlink"/>
                <w:noProof/>
              </w:rPr>
              <w:t>3.9.5</w:t>
            </w:r>
            <w:r w:rsidR="00EB7B34">
              <w:rPr>
                <w:rFonts w:eastAsiaTheme="minorEastAsia" w:cstheme="minorBidi"/>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_Toc523241927 \h </w:instrText>
            </w:r>
            <w:r w:rsidR="00EB7B34">
              <w:rPr>
                <w:noProof/>
                <w:webHidden/>
              </w:rPr>
            </w:r>
            <w:r w:rsidR="00EB7B34">
              <w:rPr>
                <w:noProof/>
                <w:webHidden/>
              </w:rPr>
              <w:fldChar w:fldCharType="separate"/>
            </w:r>
            <w:r w:rsidR="00EB7B34">
              <w:rPr>
                <w:noProof/>
                <w:webHidden/>
              </w:rPr>
              <w:t>80</w:t>
            </w:r>
            <w:r w:rsidR="00EB7B34">
              <w:rPr>
                <w:noProof/>
                <w:webHidden/>
              </w:rPr>
              <w:fldChar w:fldCharType="end"/>
            </w:r>
          </w:hyperlink>
        </w:p>
        <w:p w14:paraId="349AEA06" w14:textId="77777777" w:rsidR="00EB7B34" w:rsidRDefault="006F4D4B">
          <w:pPr>
            <w:pStyle w:val="TOC3"/>
            <w:tabs>
              <w:tab w:val="left" w:pos="666"/>
            </w:tabs>
            <w:rPr>
              <w:rFonts w:eastAsiaTheme="minorEastAsia" w:cstheme="minorBidi"/>
              <w:noProof/>
            </w:rPr>
          </w:pPr>
          <w:hyperlink w:anchor="_Toc523241928" w:history="1">
            <w:r w:rsidR="00EB7B34" w:rsidRPr="00B03223">
              <w:rPr>
                <w:rStyle w:val="Hyperlink"/>
                <w:noProof/>
              </w:rPr>
              <w:t>3.9.6</w:t>
            </w:r>
            <w:r w:rsidR="00EB7B34">
              <w:rPr>
                <w:rFonts w:eastAsiaTheme="minorEastAsia" w:cstheme="minorBidi"/>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_Toc523241928 \h </w:instrText>
            </w:r>
            <w:r w:rsidR="00EB7B34">
              <w:rPr>
                <w:noProof/>
                <w:webHidden/>
              </w:rPr>
            </w:r>
            <w:r w:rsidR="00EB7B34">
              <w:rPr>
                <w:noProof/>
                <w:webHidden/>
              </w:rPr>
              <w:fldChar w:fldCharType="separate"/>
            </w:r>
            <w:r w:rsidR="00EB7B34">
              <w:rPr>
                <w:noProof/>
                <w:webHidden/>
              </w:rPr>
              <w:t>81</w:t>
            </w:r>
            <w:r w:rsidR="00EB7B34">
              <w:rPr>
                <w:noProof/>
                <w:webHidden/>
              </w:rPr>
              <w:fldChar w:fldCharType="end"/>
            </w:r>
          </w:hyperlink>
        </w:p>
        <w:p w14:paraId="3610AE50" w14:textId="77777777" w:rsidR="00EB7B34" w:rsidRDefault="006F4D4B">
          <w:pPr>
            <w:pStyle w:val="TOC2"/>
            <w:tabs>
              <w:tab w:val="left" w:pos="613"/>
            </w:tabs>
            <w:rPr>
              <w:rFonts w:eastAsiaTheme="minorEastAsia" w:cstheme="minorBidi"/>
              <w:b w:val="0"/>
              <w:bCs w:val="0"/>
              <w:noProof/>
            </w:rPr>
          </w:pPr>
          <w:hyperlink w:anchor="_Toc523241929" w:history="1">
            <w:r w:rsidR="00EB7B34" w:rsidRPr="00B03223">
              <w:rPr>
                <w:rStyle w:val="Hyperlink"/>
                <w:noProof/>
              </w:rPr>
              <w:t>3.10</w:t>
            </w:r>
            <w:r w:rsidR="00EB7B34">
              <w:rPr>
                <w:rFonts w:eastAsiaTheme="minorEastAsia" w:cstheme="minorBidi"/>
                <w:b w:val="0"/>
                <w:bCs w:val="0"/>
                <w:noProof/>
              </w:rPr>
              <w:tab/>
            </w:r>
            <w:r w:rsidR="00EB7B34" w:rsidRPr="00B03223">
              <w:rPr>
                <w:rStyle w:val="Hyperlink"/>
                <w:noProof/>
              </w:rPr>
              <w:t>WHOIS1 Recs #15-16: Plan &amp; Annual Reports</w:t>
            </w:r>
            <w:r w:rsidR="00EB7B34">
              <w:rPr>
                <w:noProof/>
                <w:webHidden/>
              </w:rPr>
              <w:tab/>
            </w:r>
            <w:r w:rsidR="00EB7B34">
              <w:rPr>
                <w:noProof/>
                <w:webHidden/>
              </w:rPr>
              <w:fldChar w:fldCharType="begin"/>
            </w:r>
            <w:r w:rsidR="00EB7B34">
              <w:rPr>
                <w:noProof/>
                <w:webHidden/>
              </w:rPr>
              <w:instrText xml:space="preserve"> PAGEREF _Toc523241929 \h </w:instrText>
            </w:r>
            <w:r w:rsidR="00EB7B34">
              <w:rPr>
                <w:noProof/>
                <w:webHidden/>
              </w:rPr>
            </w:r>
            <w:r w:rsidR="00EB7B34">
              <w:rPr>
                <w:noProof/>
                <w:webHidden/>
              </w:rPr>
              <w:fldChar w:fldCharType="separate"/>
            </w:r>
            <w:r w:rsidR="00EB7B34">
              <w:rPr>
                <w:noProof/>
                <w:webHidden/>
              </w:rPr>
              <w:t>81</w:t>
            </w:r>
            <w:r w:rsidR="00EB7B34">
              <w:rPr>
                <w:noProof/>
                <w:webHidden/>
              </w:rPr>
              <w:fldChar w:fldCharType="end"/>
            </w:r>
          </w:hyperlink>
        </w:p>
        <w:p w14:paraId="38FC0D80" w14:textId="77777777" w:rsidR="00EB7B34" w:rsidRDefault="006F4D4B">
          <w:pPr>
            <w:pStyle w:val="TOC3"/>
            <w:tabs>
              <w:tab w:val="left" w:pos="777"/>
            </w:tabs>
            <w:rPr>
              <w:rFonts w:eastAsiaTheme="minorEastAsia" w:cstheme="minorBidi"/>
              <w:noProof/>
            </w:rPr>
          </w:pPr>
          <w:hyperlink w:anchor="_Toc523241930" w:history="1">
            <w:r w:rsidR="00EB7B34" w:rsidRPr="00B03223">
              <w:rPr>
                <w:rStyle w:val="Hyperlink"/>
                <w:noProof/>
              </w:rPr>
              <w:t>3.10.1</w:t>
            </w:r>
            <w:r w:rsidR="00EB7B34">
              <w:rPr>
                <w:rFonts w:eastAsiaTheme="minorEastAsia" w:cstheme="minorBidi"/>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_Toc523241930 \h </w:instrText>
            </w:r>
            <w:r w:rsidR="00EB7B34">
              <w:rPr>
                <w:noProof/>
                <w:webHidden/>
              </w:rPr>
            </w:r>
            <w:r w:rsidR="00EB7B34">
              <w:rPr>
                <w:noProof/>
                <w:webHidden/>
              </w:rPr>
              <w:fldChar w:fldCharType="separate"/>
            </w:r>
            <w:r w:rsidR="00EB7B34">
              <w:rPr>
                <w:noProof/>
                <w:webHidden/>
              </w:rPr>
              <w:t>81</w:t>
            </w:r>
            <w:r w:rsidR="00EB7B34">
              <w:rPr>
                <w:noProof/>
                <w:webHidden/>
              </w:rPr>
              <w:fldChar w:fldCharType="end"/>
            </w:r>
          </w:hyperlink>
        </w:p>
        <w:p w14:paraId="389ECA8E" w14:textId="77777777" w:rsidR="00EB7B34" w:rsidRDefault="006F4D4B">
          <w:pPr>
            <w:pStyle w:val="TOC3"/>
            <w:tabs>
              <w:tab w:val="left" w:pos="777"/>
            </w:tabs>
            <w:rPr>
              <w:rFonts w:eastAsiaTheme="minorEastAsia" w:cstheme="minorBidi"/>
              <w:noProof/>
            </w:rPr>
          </w:pPr>
          <w:hyperlink w:anchor="_Toc523241931" w:history="1">
            <w:r w:rsidR="00EB7B34" w:rsidRPr="00B03223">
              <w:rPr>
                <w:rStyle w:val="Hyperlink"/>
                <w:noProof/>
              </w:rPr>
              <w:t>3.10.2</w:t>
            </w:r>
            <w:r w:rsidR="00EB7B34">
              <w:rPr>
                <w:rFonts w:eastAsiaTheme="minorEastAsia" w:cstheme="minorBidi"/>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_Toc523241931 \h </w:instrText>
            </w:r>
            <w:r w:rsidR="00EB7B34">
              <w:rPr>
                <w:noProof/>
                <w:webHidden/>
              </w:rPr>
            </w:r>
            <w:r w:rsidR="00EB7B34">
              <w:rPr>
                <w:noProof/>
                <w:webHidden/>
              </w:rPr>
              <w:fldChar w:fldCharType="separate"/>
            </w:r>
            <w:r w:rsidR="00EB7B34">
              <w:rPr>
                <w:noProof/>
                <w:webHidden/>
              </w:rPr>
              <w:t>82</w:t>
            </w:r>
            <w:r w:rsidR="00EB7B34">
              <w:rPr>
                <w:noProof/>
                <w:webHidden/>
              </w:rPr>
              <w:fldChar w:fldCharType="end"/>
            </w:r>
          </w:hyperlink>
        </w:p>
        <w:p w14:paraId="3ECD885F" w14:textId="77777777" w:rsidR="00EB7B34" w:rsidRDefault="006F4D4B">
          <w:pPr>
            <w:pStyle w:val="TOC3"/>
            <w:tabs>
              <w:tab w:val="left" w:pos="777"/>
            </w:tabs>
            <w:rPr>
              <w:rFonts w:eastAsiaTheme="minorEastAsia" w:cstheme="minorBidi"/>
              <w:noProof/>
            </w:rPr>
          </w:pPr>
          <w:hyperlink w:anchor="_Toc523241932" w:history="1">
            <w:r w:rsidR="00EB7B34" w:rsidRPr="00B03223">
              <w:rPr>
                <w:rStyle w:val="Hyperlink"/>
                <w:noProof/>
              </w:rPr>
              <w:t>3.10.3</w:t>
            </w:r>
            <w:r w:rsidR="00EB7B34">
              <w:rPr>
                <w:rFonts w:eastAsiaTheme="minorEastAsia" w:cstheme="minorBidi"/>
                <w:noProof/>
              </w:rPr>
              <w:tab/>
            </w:r>
            <w:r w:rsidR="00EB7B34" w:rsidRPr="00B03223">
              <w:rPr>
                <w:rStyle w:val="Hyperlink"/>
                <w:noProof/>
              </w:rPr>
              <w:t>Analysis &amp; Findings</w:t>
            </w:r>
            <w:r w:rsidR="00EB7B34">
              <w:rPr>
                <w:noProof/>
                <w:webHidden/>
              </w:rPr>
              <w:tab/>
            </w:r>
            <w:r w:rsidR="00EB7B34">
              <w:rPr>
                <w:noProof/>
                <w:webHidden/>
              </w:rPr>
              <w:fldChar w:fldCharType="begin"/>
            </w:r>
            <w:r w:rsidR="00EB7B34">
              <w:rPr>
                <w:noProof/>
                <w:webHidden/>
              </w:rPr>
              <w:instrText xml:space="preserve"> PAGEREF _Toc523241932 \h </w:instrText>
            </w:r>
            <w:r w:rsidR="00EB7B34">
              <w:rPr>
                <w:noProof/>
                <w:webHidden/>
              </w:rPr>
            </w:r>
            <w:r w:rsidR="00EB7B34">
              <w:rPr>
                <w:noProof/>
                <w:webHidden/>
              </w:rPr>
              <w:fldChar w:fldCharType="separate"/>
            </w:r>
            <w:r w:rsidR="00EB7B34">
              <w:rPr>
                <w:noProof/>
                <w:webHidden/>
              </w:rPr>
              <w:t>83</w:t>
            </w:r>
            <w:r w:rsidR="00EB7B34">
              <w:rPr>
                <w:noProof/>
                <w:webHidden/>
              </w:rPr>
              <w:fldChar w:fldCharType="end"/>
            </w:r>
          </w:hyperlink>
        </w:p>
        <w:p w14:paraId="6DF575BB" w14:textId="77777777" w:rsidR="00EB7B34" w:rsidRDefault="006F4D4B">
          <w:pPr>
            <w:pStyle w:val="TOC3"/>
            <w:tabs>
              <w:tab w:val="left" w:pos="777"/>
            </w:tabs>
            <w:rPr>
              <w:rFonts w:eastAsiaTheme="minorEastAsia" w:cstheme="minorBidi"/>
              <w:noProof/>
            </w:rPr>
          </w:pPr>
          <w:hyperlink w:anchor="_Toc523241933" w:history="1">
            <w:r w:rsidR="00EB7B34" w:rsidRPr="00B03223">
              <w:rPr>
                <w:rStyle w:val="Hyperlink"/>
                <w:noProof/>
              </w:rPr>
              <w:t>3.10.4</w:t>
            </w:r>
            <w:r w:rsidR="00EB7B34">
              <w:rPr>
                <w:rFonts w:eastAsiaTheme="minorEastAsia" w:cstheme="minorBidi"/>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_Toc523241933 \h </w:instrText>
            </w:r>
            <w:r w:rsidR="00EB7B34">
              <w:rPr>
                <w:noProof/>
                <w:webHidden/>
              </w:rPr>
            </w:r>
            <w:r w:rsidR="00EB7B34">
              <w:rPr>
                <w:noProof/>
                <w:webHidden/>
              </w:rPr>
              <w:fldChar w:fldCharType="separate"/>
            </w:r>
            <w:r w:rsidR="00EB7B34">
              <w:rPr>
                <w:noProof/>
                <w:webHidden/>
              </w:rPr>
              <w:t>84</w:t>
            </w:r>
            <w:r w:rsidR="00EB7B34">
              <w:rPr>
                <w:noProof/>
                <w:webHidden/>
              </w:rPr>
              <w:fldChar w:fldCharType="end"/>
            </w:r>
          </w:hyperlink>
        </w:p>
        <w:p w14:paraId="7CB2833C" w14:textId="77777777" w:rsidR="00EB7B34" w:rsidRDefault="006F4D4B">
          <w:pPr>
            <w:pStyle w:val="TOC3"/>
            <w:tabs>
              <w:tab w:val="left" w:pos="777"/>
            </w:tabs>
            <w:rPr>
              <w:rFonts w:eastAsiaTheme="minorEastAsia" w:cstheme="minorBidi"/>
              <w:noProof/>
            </w:rPr>
          </w:pPr>
          <w:hyperlink w:anchor="_Toc523241934" w:history="1">
            <w:r w:rsidR="00EB7B34" w:rsidRPr="00B03223">
              <w:rPr>
                <w:rStyle w:val="Hyperlink"/>
                <w:noProof/>
              </w:rPr>
              <w:t>3.10.5</w:t>
            </w:r>
            <w:r w:rsidR="00EB7B34">
              <w:rPr>
                <w:rFonts w:eastAsiaTheme="minorEastAsia" w:cstheme="minorBidi"/>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_Toc523241934 \h </w:instrText>
            </w:r>
            <w:r w:rsidR="00EB7B34">
              <w:rPr>
                <w:noProof/>
                <w:webHidden/>
              </w:rPr>
            </w:r>
            <w:r w:rsidR="00EB7B34">
              <w:rPr>
                <w:noProof/>
                <w:webHidden/>
              </w:rPr>
              <w:fldChar w:fldCharType="separate"/>
            </w:r>
            <w:r w:rsidR="00EB7B34">
              <w:rPr>
                <w:noProof/>
                <w:webHidden/>
              </w:rPr>
              <w:t>84</w:t>
            </w:r>
            <w:r w:rsidR="00EB7B34">
              <w:rPr>
                <w:noProof/>
                <w:webHidden/>
              </w:rPr>
              <w:fldChar w:fldCharType="end"/>
            </w:r>
          </w:hyperlink>
        </w:p>
        <w:p w14:paraId="6761A22F" w14:textId="77777777" w:rsidR="00EB7B34" w:rsidRDefault="006F4D4B">
          <w:pPr>
            <w:pStyle w:val="TOC3"/>
            <w:tabs>
              <w:tab w:val="left" w:pos="777"/>
            </w:tabs>
            <w:rPr>
              <w:rFonts w:eastAsiaTheme="minorEastAsia" w:cstheme="minorBidi"/>
              <w:noProof/>
            </w:rPr>
          </w:pPr>
          <w:hyperlink w:anchor="_Toc523241935" w:history="1">
            <w:r w:rsidR="00EB7B34" w:rsidRPr="00B03223">
              <w:rPr>
                <w:rStyle w:val="Hyperlink"/>
                <w:noProof/>
              </w:rPr>
              <w:t>3.10.6</w:t>
            </w:r>
            <w:r w:rsidR="00EB7B34">
              <w:rPr>
                <w:rFonts w:eastAsiaTheme="minorEastAsia" w:cstheme="minorBidi"/>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_Toc523241935 \h </w:instrText>
            </w:r>
            <w:r w:rsidR="00EB7B34">
              <w:rPr>
                <w:noProof/>
                <w:webHidden/>
              </w:rPr>
            </w:r>
            <w:r w:rsidR="00EB7B34">
              <w:rPr>
                <w:noProof/>
                <w:webHidden/>
              </w:rPr>
              <w:fldChar w:fldCharType="separate"/>
            </w:r>
            <w:r w:rsidR="00EB7B34">
              <w:rPr>
                <w:noProof/>
                <w:webHidden/>
              </w:rPr>
              <w:t>85</w:t>
            </w:r>
            <w:r w:rsidR="00EB7B34">
              <w:rPr>
                <w:noProof/>
                <w:webHidden/>
              </w:rPr>
              <w:fldChar w:fldCharType="end"/>
            </w:r>
          </w:hyperlink>
        </w:p>
        <w:p w14:paraId="2797DBFD" w14:textId="77777777" w:rsidR="00EB7B34" w:rsidRDefault="006F4D4B">
          <w:pPr>
            <w:pStyle w:val="TOC1"/>
            <w:rPr>
              <w:rFonts w:eastAsiaTheme="minorEastAsia" w:cstheme="minorBidi"/>
              <w:b w:val="0"/>
              <w:bCs w:val="0"/>
              <w:caps w:val="0"/>
            </w:rPr>
          </w:pPr>
          <w:hyperlink w:anchor="_Toc523241936" w:history="1">
            <w:r w:rsidR="00EB7B34" w:rsidRPr="00B03223">
              <w:rPr>
                <w:rStyle w:val="Hyperlink"/>
              </w:rPr>
              <w:t>4</w:t>
            </w:r>
            <w:r w:rsidR="00EB7B34">
              <w:rPr>
                <w:rFonts w:eastAsiaTheme="minorEastAsia" w:cstheme="minorBidi"/>
                <w:b w:val="0"/>
                <w:bCs w:val="0"/>
                <w:caps w:val="0"/>
              </w:rPr>
              <w:tab/>
            </w:r>
            <w:r w:rsidR="00EB7B34" w:rsidRPr="00B03223">
              <w:rPr>
                <w:rStyle w:val="Hyperlink"/>
              </w:rPr>
              <w:t>Objective 2: Anything New</w:t>
            </w:r>
            <w:r w:rsidR="00EB7B34">
              <w:rPr>
                <w:webHidden/>
              </w:rPr>
              <w:tab/>
            </w:r>
            <w:r w:rsidR="00EB7B34">
              <w:rPr>
                <w:webHidden/>
              </w:rPr>
              <w:fldChar w:fldCharType="begin"/>
            </w:r>
            <w:r w:rsidR="00EB7B34">
              <w:rPr>
                <w:webHidden/>
              </w:rPr>
              <w:instrText xml:space="preserve"> PAGEREF _Toc523241936 \h </w:instrText>
            </w:r>
            <w:r w:rsidR="00EB7B34">
              <w:rPr>
                <w:webHidden/>
              </w:rPr>
            </w:r>
            <w:r w:rsidR="00EB7B34">
              <w:rPr>
                <w:webHidden/>
              </w:rPr>
              <w:fldChar w:fldCharType="separate"/>
            </w:r>
            <w:r w:rsidR="00EB7B34">
              <w:rPr>
                <w:webHidden/>
              </w:rPr>
              <w:t>85</w:t>
            </w:r>
            <w:r w:rsidR="00EB7B34">
              <w:rPr>
                <w:webHidden/>
              </w:rPr>
              <w:fldChar w:fldCharType="end"/>
            </w:r>
          </w:hyperlink>
        </w:p>
        <w:p w14:paraId="07DF3681" w14:textId="77777777" w:rsidR="00EB7B34" w:rsidRDefault="006F4D4B">
          <w:pPr>
            <w:pStyle w:val="TOC2"/>
            <w:rPr>
              <w:rFonts w:eastAsiaTheme="minorEastAsia" w:cstheme="minorBidi"/>
              <w:b w:val="0"/>
              <w:bCs w:val="0"/>
              <w:noProof/>
            </w:rPr>
          </w:pPr>
          <w:hyperlink w:anchor="_Toc523241937" w:history="1">
            <w:r w:rsidR="00EB7B34" w:rsidRPr="00B03223">
              <w:rPr>
                <w:rStyle w:val="Hyperlink"/>
                <w:noProof/>
              </w:rPr>
              <w:t>4.1</w:t>
            </w:r>
            <w:r w:rsidR="00EB7B34">
              <w:rPr>
                <w:rFonts w:eastAsiaTheme="minorEastAsia" w:cstheme="minorBidi"/>
                <w:b w:val="0"/>
                <w:bCs w:val="0"/>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_Toc523241937 \h </w:instrText>
            </w:r>
            <w:r w:rsidR="00EB7B34">
              <w:rPr>
                <w:noProof/>
                <w:webHidden/>
              </w:rPr>
            </w:r>
            <w:r w:rsidR="00EB7B34">
              <w:rPr>
                <w:noProof/>
                <w:webHidden/>
              </w:rPr>
              <w:fldChar w:fldCharType="separate"/>
            </w:r>
            <w:r w:rsidR="00EB7B34">
              <w:rPr>
                <w:noProof/>
                <w:webHidden/>
              </w:rPr>
              <w:t>85</w:t>
            </w:r>
            <w:r w:rsidR="00EB7B34">
              <w:rPr>
                <w:noProof/>
                <w:webHidden/>
              </w:rPr>
              <w:fldChar w:fldCharType="end"/>
            </w:r>
          </w:hyperlink>
        </w:p>
        <w:p w14:paraId="193AB22E" w14:textId="77777777" w:rsidR="00EB7B34" w:rsidRDefault="006F4D4B">
          <w:pPr>
            <w:pStyle w:val="TOC2"/>
            <w:rPr>
              <w:rFonts w:eastAsiaTheme="minorEastAsia" w:cstheme="minorBidi"/>
              <w:b w:val="0"/>
              <w:bCs w:val="0"/>
              <w:noProof/>
            </w:rPr>
          </w:pPr>
          <w:hyperlink w:anchor="_Toc523241938" w:history="1">
            <w:r w:rsidR="00EB7B34" w:rsidRPr="00B03223">
              <w:rPr>
                <w:rStyle w:val="Hyperlink"/>
                <w:noProof/>
              </w:rPr>
              <w:t>4.2</w:t>
            </w:r>
            <w:r w:rsidR="00EB7B34">
              <w:rPr>
                <w:rFonts w:eastAsiaTheme="minorEastAsia" w:cstheme="minorBidi"/>
                <w:b w:val="0"/>
                <w:bCs w:val="0"/>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_Toc523241938 \h </w:instrText>
            </w:r>
            <w:r w:rsidR="00EB7B34">
              <w:rPr>
                <w:noProof/>
                <w:webHidden/>
              </w:rPr>
            </w:r>
            <w:r w:rsidR="00EB7B34">
              <w:rPr>
                <w:noProof/>
                <w:webHidden/>
              </w:rPr>
              <w:fldChar w:fldCharType="separate"/>
            </w:r>
            <w:r w:rsidR="00EB7B34">
              <w:rPr>
                <w:noProof/>
                <w:webHidden/>
              </w:rPr>
              <w:t>86</w:t>
            </w:r>
            <w:r w:rsidR="00EB7B34">
              <w:rPr>
                <w:noProof/>
                <w:webHidden/>
              </w:rPr>
              <w:fldChar w:fldCharType="end"/>
            </w:r>
          </w:hyperlink>
        </w:p>
        <w:p w14:paraId="7BD254D7" w14:textId="77777777" w:rsidR="00EB7B34" w:rsidRDefault="006F4D4B">
          <w:pPr>
            <w:pStyle w:val="TOC2"/>
            <w:rPr>
              <w:rFonts w:eastAsiaTheme="minorEastAsia" w:cstheme="minorBidi"/>
              <w:b w:val="0"/>
              <w:bCs w:val="0"/>
              <w:noProof/>
            </w:rPr>
          </w:pPr>
          <w:hyperlink w:anchor="_Toc523241939" w:history="1">
            <w:r w:rsidR="00EB7B34" w:rsidRPr="00B03223">
              <w:rPr>
                <w:rStyle w:val="Hyperlink"/>
                <w:noProof/>
              </w:rPr>
              <w:t>4.3</w:t>
            </w:r>
            <w:r w:rsidR="00EB7B34">
              <w:rPr>
                <w:rFonts w:eastAsiaTheme="minorEastAsia" w:cstheme="minorBidi"/>
                <w:b w:val="0"/>
                <w:bCs w:val="0"/>
                <w:noProof/>
              </w:rPr>
              <w:tab/>
            </w:r>
            <w:r w:rsidR="00EB7B34" w:rsidRPr="00B03223">
              <w:rPr>
                <w:rStyle w:val="Hyperlink"/>
                <w:noProof/>
              </w:rPr>
              <w:t>Analysis and Findings</w:t>
            </w:r>
            <w:r w:rsidR="00EB7B34">
              <w:rPr>
                <w:noProof/>
                <w:webHidden/>
              </w:rPr>
              <w:tab/>
            </w:r>
            <w:r w:rsidR="00EB7B34">
              <w:rPr>
                <w:noProof/>
                <w:webHidden/>
              </w:rPr>
              <w:fldChar w:fldCharType="begin"/>
            </w:r>
            <w:r w:rsidR="00EB7B34">
              <w:rPr>
                <w:noProof/>
                <w:webHidden/>
              </w:rPr>
              <w:instrText xml:space="preserve"> PAGEREF _Toc523241939 \h </w:instrText>
            </w:r>
            <w:r w:rsidR="00EB7B34">
              <w:rPr>
                <w:noProof/>
                <w:webHidden/>
              </w:rPr>
            </w:r>
            <w:r w:rsidR="00EB7B34">
              <w:rPr>
                <w:noProof/>
                <w:webHidden/>
              </w:rPr>
              <w:fldChar w:fldCharType="separate"/>
            </w:r>
            <w:r w:rsidR="00EB7B34">
              <w:rPr>
                <w:noProof/>
                <w:webHidden/>
              </w:rPr>
              <w:t>87</w:t>
            </w:r>
            <w:r w:rsidR="00EB7B34">
              <w:rPr>
                <w:noProof/>
                <w:webHidden/>
              </w:rPr>
              <w:fldChar w:fldCharType="end"/>
            </w:r>
          </w:hyperlink>
        </w:p>
        <w:p w14:paraId="4F0DBCE8" w14:textId="77777777" w:rsidR="00EB7B34" w:rsidRDefault="006F4D4B">
          <w:pPr>
            <w:pStyle w:val="TOC2"/>
            <w:rPr>
              <w:rFonts w:eastAsiaTheme="minorEastAsia" w:cstheme="minorBidi"/>
              <w:b w:val="0"/>
              <w:bCs w:val="0"/>
              <w:noProof/>
            </w:rPr>
          </w:pPr>
          <w:hyperlink w:anchor="_Toc523241940" w:history="1">
            <w:r w:rsidR="00EB7B34" w:rsidRPr="00B03223">
              <w:rPr>
                <w:rStyle w:val="Hyperlink"/>
                <w:noProof/>
              </w:rPr>
              <w:t>4.4</w:t>
            </w:r>
            <w:r w:rsidR="00EB7B34">
              <w:rPr>
                <w:rFonts w:eastAsiaTheme="minorEastAsia" w:cstheme="minorBidi"/>
                <w:b w:val="0"/>
                <w:bCs w:val="0"/>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_Toc523241940 \h </w:instrText>
            </w:r>
            <w:r w:rsidR="00EB7B34">
              <w:rPr>
                <w:noProof/>
                <w:webHidden/>
              </w:rPr>
            </w:r>
            <w:r w:rsidR="00EB7B34">
              <w:rPr>
                <w:noProof/>
                <w:webHidden/>
              </w:rPr>
              <w:fldChar w:fldCharType="separate"/>
            </w:r>
            <w:r w:rsidR="00EB7B34">
              <w:rPr>
                <w:noProof/>
                <w:webHidden/>
              </w:rPr>
              <w:t>88</w:t>
            </w:r>
            <w:r w:rsidR="00EB7B34">
              <w:rPr>
                <w:noProof/>
                <w:webHidden/>
              </w:rPr>
              <w:fldChar w:fldCharType="end"/>
            </w:r>
          </w:hyperlink>
        </w:p>
        <w:p w14:paraId="5D14F369" w14:textId="77777777" w:rsidR="00EB7B34" w:rsidRDefault="006F4D4B">
          <w:pPr>
            <w:pStyle w:val="TOC2"/>
            <w:rPr>
              <w:rFonts w:eastAsiaTheme="minorEastAsia" w:cstheme="minorBidi"/>
              <w:b w:val="0"/>
              <w:bCs w:val="0"/>
              <w:noProof/>
            </w:rPr>
          </w:pPr>
          <w:hyperlink w:anchor="_Toc523241941" w:history="1">
            <w:r w:rsidR="00EB7B34" w:rsidRPr="00B03223">
              <w:rPr>
                <w:rStyle w:val="Hyperlink"/>
                <w:noProof/>
              </w:rPr>
              <w:t>4.5</w:t>
            </w:r>
            <w:r w:rsidR="00EB7B34">
              <w:rPr>
                <w:rFonts w:eastAsiaTheme="minorEastAsia" w:cstheme="minorBidi"/>
                <w:b w:val="0"/>
                <w:bCs w:val="0"/>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_Toc523241941 \h </w:instrText>
            </w:r>
            <w:r w:rsidR="00EB7B34">
              <w:rPr>
                <w:noProof/>
                <w:webHidden/>
              </w:rPr>
            </w:r>
            <w:r w:rsidR="00EB7B34">
              <w:rPr>
                <w:noProof/>
                <w:webHidden/>
              </w:rPr>
              <w:fldChar w:fldCharType="separate"/>
            </w:r>
            <w:r w:rsidR="00EB7B34">
              <w:rPr>
                <w:noProof/>
                <w:webHidden/>
              </w:rPr>
              <w:t>88</w:t>
            </w:r>
            <w:r w:rsidR="00EB7B34">
              <w:rPr>
                <w:noProof/>
                <w:webHidden/>
              </w:rPr>
              <w:fldChar w:fldCharType="end"/>
            </w:r>
          </w:hyperlink>
        </w:p>
        <w:p w14:paraId="07CAE8E7" w14:textId="77777777" w:rsidR="00EB7B34" w:rsidRDefault="006F4D4B">
          <w:pPr>
            <w:pStyle w:val="TOC2"/>
            <w:rPr>
              <w:rFonts w:eastAsiaTheme="minorEastAsia" w:cstheme="minorBidi"/>
              <w:b w:val="0"/>
              <w:bCs w:val="0"/>
              <w:noProof/>
            </w:rPr>
          </w:pPr>
          <w:hyperlink w:anchor="_Toc523241942" w:history="1">
            <w:r w:rsidR="00EB7B34" w:rsidRPr="00B03223">
              <w:rPr>
                <w:rStyle w:val="Hyperlink"/>
                <w:noProof/>
              </w:rPr>
              <w:t>4.6</w:t>
            </w:r>
            <w:r w:rsidR="00EB7B34">
              <w:rPr>
                <w:rFonts w:eastAsiaTheme="minorEastAsia" w:cstheme="minorBidi"/>
                <w:b w:val="0"/>
                <w:bCs w:val="0"/>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_Toc523241942 \h </w:instrText>
            </w:r>
            <w:r w:rsidR="00EB7B34">
              <w:rPr>
                <w:noProof/>
                <w:webHidden/>
              </w:rPr>
            </w:r>
            <w:r w:rsidR="00EB7B34">
              <w:rPr>
                <w:noProof/>
                <w:webHidden/>
              </w:rPr>
              <w:fldChar w:fldCharType="separate"/>
            </w:r>
            <w:r w:rsidR="00EB7B34">
              <w:rPr>
                <w:noProof/>
                <w:webHidden/>
              </w:rPr>
              <w:t>89</w:t>
            </w:r>
            <w:r w:rsidR="00EB7B34">
              <w:rPr>
                <w:noProof/>
                <w:webHidden/>
              </w:rPr>
              <w:fldChar w:fldCharType="end"/>
            </w:r>
          </w:hyperlink>
        </w:p>
        <w:p w14:paraId="0E558CA9" w14:textId="77777777" w:rsidR="00EB7B34" w:rsidRDefault="006F4D4B">
          <w:pPr>
            <w:pStyle w:val="TOC1"/>
            <w:rPr>
              <w:rFonts w:eastAsiaTheme="minorEastAsia" w:cstheme="minorBidi"/>
              <w:b w:val="0"/>
              <w:bCs w:val="0"/>
              <w:caps w:val="0"/>
            </w:rPr>
          </w:pPr>
          <w:hyperlink w:anchor="_Toc523241943" w:history="1">
            <w:r w:rsidR="00EB7B34" w:rsidRPr="00B03223">
              <w:rPr>
                <w:rStyle w:val="Hyperlink"/>
              </w:rPr>
              <w:t>5</w:t>
            </w:r>
            <w:r w:rsidR="00EB7B34">
              <w:rPr>
                <w:rFonts w:eastAsiaTheme="minorEastAsia" w:cstheme="minorBidi"/>
                <w:b w:val="0"/>
                <w:bCs w:val="0"/>
                <w:caps w:val="0"/>
              </w:rPr>
              <w:tab/>
            </w:r>
            <w:r w:rsidR="00EB7B34" w:rsidRPr="00B03223">
              <w:rPr>
                <w:rStyle w:val="Hyperlink"/>
              </w:rPr>
              <w:t>Objective 3: Law Enforcement Needs</w:t>
            </w:r>
            <w:r w:rsidR="00EB7B34">
              <w:rPr>
                <w:webHidden/>
              </w:rPr>
              <w:tab/>
            </w:r>
            <w:r w:rsidR="00EB7B34">
              <w:rPr>
                <w:webHidden/>
              </w:rPr>
              <w:fldChar w:fldCharType="begin"/>
            </w:r>
            <w:r w:rsidR="00EB7B34">
              <w:rPr>
                <w:webHidden/>
              </w:rPr>
              <w:instrText xml:space="preserve"> PAGEREF _Toc523241943 \h </w:instrText>
            </w:r>
            <w:r w:rsidR="00EB7B34">
              <w:rPr>
                <w:webHidden/>
              </w:rPr>
            </w:r>
            <w:r w:rsidR="00EB7B34">
              <w:rPr>
                <w:webHidden/>
              </w:rPr>
              <w:fldChar w:fldCharType="separate"/>
            </w:r>
            <w:r w:rsidR="00EB7B34">
              <w:rPr>
                <w:webHidden/>
              </w:rPr>
              <w:t>90</w:t>
            </w:r>
            <w:r w:rsidR="00EB7B34">
              <w:rPr>
                <w:webHidden/>
              </w:rPr>
              <w:fldChar w:fldCharType="end"/>
            </w:r>
          </w:hyperlink>
        </w:p>
        <w:p w14:paraId="0301DF5A" w14:textId="77777777" w:rsidR="00EB7B34" w:rsidRDefault="006F4D4B">
          <w:pPr>
            <w:pStyle w:val="TOC2"/>
            <w:rPr>
              <w:rFonts w:eastAsiaTheme="minorEastAsia" w:cstheme="minorBidi"/>
              <w:b w:val="0"/>
              <w:bCs w:val="0"/>
              <w:noProof/>
            </w:rPr>
          </w:pPr>
          <w:hyperlink w:anchor="_Toc523241944" w:history="1">
            <w:r w:rsidR="00EB7B34" w:rsidRPr="00B03223">
              <w:rPr>
                <w:rStyle w:val="Hyperlink"/>
                <w:noProof/>
              </w:rPr>
              <w:t>5.1</w:t>
            </w:r>
            <w:r w:rsidR="00EB7B34">
              <w:rPr>
                <w:rFonts w:eastAsiaTheme="minorEastAsia" w:cstheme="minorBidi"/>
                <w:b w:val="0"/>
                <w:bCs w:val="0"/>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_Toc523241944 \h </w:instrText>
            </w:r>
            <w:r w:rsidR="00EB7B34">
              <w:rPr>
                <w:noProof/>
                <w:webHidden/>
              </w:rPr>
            </w:r>
            <w:r w:rsidR="00EB7B34">
              <w:rPr>
                <w:noProof/>
                <w:webHidden/>
              </w:rPr>
              <w:fldChar w:fldCharType="separate"/>
            </w:r>
            <w:r w:rsidR="00EB7B34">
              <w:rPr>
                <w:noProof/>
                <w:webHidden/>
              </w:rPr>
              <w:t>90</w:t>
            </w:r>
            <w:r w:rsidR="00EB7B34">
              <w:rPr>
                <w:noProof/>
                <w:webHidden/>
              </w:rPr>
              <w:fldChar w:fldCharType="end"/>
            </w:r>
          </w:hyperlink>
        </w:p>
        <w:p w14:paraId="79E23CC2" w14:textId="77777777" w:rsidR="00EB7B34" w:rsidRDefault="006F4D4B">
          <w:pPr>
            <w:pStyle w:val="TOC2"/>
            <w:rPr>
              <w:rFonts w:eastAsiaTheme="minorEastAsia" w:cstheme="minorBidi"/>
              <w:b w:val="0"/>
              <w:bCs w:val="0"/>
              <w:noProof/>
            </w:rPr>
          </w:pPr>
          <w:hyperlink w:anchor="_Toc523241945" w:history="1">
            <w:r w:rsidR="00EB7B34" w:rsidRPr="00B03223">
              <w:rPr>
                <w:rStyle w:val="Hyperlink"/>
                <w:noProof/>
              </w:rPr>
              <w:t>5.2</w:t>
            </w:r>
            <w:r w:rsidR="00EB7B34">
              <w:rPr>
                <w:rFonts w:eastAsiaTheme="minorEastAsia" w:cstheme="minorBidi"/>
                <w:b w:val="0"/>
                <w:bCs w:val="0"/>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_Toc523241945 \h </w:instrText>
            </w:r>
            <w:r w:rsidR="00EB7B34">
              <w:rPr>
                <w:noProof/>
                <w:webHidden/>
              </w:rPr>
            </w:r>
            <w:r w:rsidR="00EB7B34">
              <w:rPr>
                <w:noProof/>
                <w:webHidden/>
              </w:rPr>
              <w:fldChar w:fldCharType="separate"/>
            </w:r>
            <w:r w:rsidR="00EB7B34">
              <w:rPr>
                <w:noProof/>
                <w:webHidden/>
              </w:rPr>
              <w:t>90</w:t>
            </w:r>
            <w:r w:rsidR="00EB7B34">
              <w:rPr>
                <w:noProof/>
                <w:webHidden/>
              </w:rPr>
              <w:fldChar w:fldCharType="end"/>
            </w:r>
          </w:hyperlink>
        </w:p>
        <w:p w14:paraId="7741E01A" w14:textId="77777777" w:rsidR="00EB7B34" w:rsidRDefault="006F4D4B">
          <w:pPr>
            <w:pStyle w:val="TOC2"/>
            <w:rPr>
              <w:rFonts w:eastAsiaTheme="minorEastAsia" w:cstheme="minorBidi"/>
              <w:b w:val="0"/>
              <w:bCs w:val="0"/>
              <w:noProof/>
            </w:rPr>
          </w:pPr>
          <w:hyperlink w:anchor="_Toc523241946" w:history="1">
            <w:r w:rsidR="00EB7B34" w:rsidRPr="00B03223">
              <w:rPr>
                <w:rStyle w:val="Hyperlink"/>
                <w:noProof/>
              </w:rPr>
              <w:t>5.3</w:t>
            </w:r>
            <w:r w:rsidR="00EB7B34">
              <w:rPr>
                <w:rFonts w:eastAsiaTheme="minorEastAsia" w:cstheme="minorBidi"/>
                <w:b w:val="0"/>
                <w:bCs w:val="0"/>
                <w:noProof/>
              </w:rPr>
              <w:tab/>
            </w:r>
            <w:r w:rsidR="00EB7B34" w:rsidRPr="00B03223">
              <w:rPr>
                <w:rStyle w:val="Hyperlink"/>
                <w:noProof/>
              </w:rPr>
              <w:t>Analysis and Findings</w:t>
            </w:r>
            <w:r w:rsidR="00EB7B34">
              <w:rPr>
                <w:noProof/>
                <w:webHidden/>
              </w:rPr>
              <w:tab/>
            </w:r>
            <w:r w:rsidR="00EB7B34">
              <w:rPr>
                <w:noProof/>
                <w:webHidden/>
              </w:rPr>
              <w:fldChar w:fldCharType="begin"/>
            </w:r>
            <w:r w:rsidR="00EB7B34">
              <w:rPr>
                <w:noProof/>
                <w:webHidden/>
              </w:rPr>
              <w:instrText xml:space="preserve"> PAGEREF _Toc523241946 \h </w:instrText>
            </w:r>
            <w:r w:rsidR="00EB7B34">
              <w:rPr>
                <w:noProof/>
                <w:webHidden/>
              </w:rPr>
            </w:r>
            <w:r w:rsidR="00EB7B34">
              <w:rPr>
                <w:noProof/>
                <w:webHidden/>
              </w:rPr>
              <w:fldChar w:fldCharType="separate"/>
            </w:r>
            <w:r w:rsidR="00EB7B34">
              <w:rPr>
                <w:noProof/>
                <w:webHidden/>
              </w:rPr>
              <w:t>91</w:t>
            </w:r>
            <w:r w:rsidR="00EB7B34">
              <w:rPr>
                <w:noProof/>
                <w:webHidden/>
              </w:rPr>
              <w:fldChar w:fldCharType="end"/>
            </w:r>
          </w:hyperlink>
        </w:p>
        <w:p w14:paraId="353F3F81" w14:textId="77777777" w:rsidR="00EB7B34" w:rsidRDefault="006F4D4B">
          <w:pPr>
            <w:pStyle w:val="TOC3"/>
            <w:tabs>
              <w:tab w:val="left" w:pos="666"/>
            </w:tabs>
            <w:rPr>
              <w:rFonts w:eastAsiaTheme="minorEastAsia" w:cstheme="minorBidi"/>
              <w:noProof/>
            </w:rPr>
          </w:pPr>
          <w:hyperlink w:anchor="_Toc523241947" w:history="1">
            <w:r w:rsidR="00EB7B34" w:rsidRPr="00B03223">
              <w:rPr>
                <w:rStyle w:val="Hyperlink"/>
                <w:noProof/>
              </w:rPr>
              <w:t>5.3.1</w:t>
            </w:r>
            <w:r w:rsidR="00EB7B34">
              <w:rPr>
                <w:rFonts w:eastAsiaTheme="minorEastAsia" w:cstheme="minorBidi"/>
                <w:noProof/>
              </w:rPr>
              <w:tab/>
            </w:r>
            <w:r w:rsidR="00EB7B34" w:rsidRPr="00B03223">
              <w:rPr>
                <w:rStyle w:val="Hyperlink"/>
                <w:noProof/>
              </w:rPr>
              <w:t>Law enforcement survey</w:t>
            </w:r>
            <w:r w:rsidR="00EB7B34">
              <w:rPr>
                <w:noProof/>
                <w:webHidden/>
              </w:rPr>
              <w:tab/>
            </w:r>
            <w:r w:rsidR="00EB7B34">
              <w:rPr>
                <w:noProof/>
                <w:webHidden/>
              </w:rPr>
              <w:fldChar w:fldCharType="begin"/>
            </w:r>
            <w:r w:rsidR="00EB7B34">
              <w:rPr>
                <w:noProof/>
                <w:webHidden/>
              </w:rPr>
              <w:instrText xml:space="preserve"> PAGEREF _Toc523241947 \h </w:instrText>
            </w:r>
            <w:r w:rsidR="00EB7B34">
              <w:rPr>
                <w:noProof/>
                <w:webHidden/>
              </w:rPr>
            </w:r>
            <w:r w:rsidR="00EB7B34">
              <w:rPr>
                <w:noProof/>
                <w:webHidden/>
              </w:rPr>
              <w:fldChar w:fldCharType="separate"/>
            </w:r>
            <w:r w:rsidR="00EB7B34">
              <w:rPr>
                <w:noProof/>
                <w:webHidden/>
              </w:rPr>
              <w:t>91</w:t>
            </w:r>
            <w:r w:rsidR="00EB7B34">
              <w:rPr>
                <w:noProof/>
                <w:webHidden/>
              </w:rPr>
              <w:fldChar w:fldCharType="end"/>
            </w:r>
          </w:hyperlink>
        </w:p>
        <w:p w14:paraId="56740DA8" w14:textId="77777777" w:rsidR="00EB7B34" w:rsidRDefault="006F4D4B">
          <w:pPr>
            <w:pStyle w:val="TOC3"/>
            <w:tabs>
              <w:tab w:val="left" w:pos="666"/>
            </w:tabs>
            <w:rPr>
              <w:rFonts w:eastAsiaTheme="minorEastAsia" w:cstheme="minorBidi"/>
              <w:noProof/>
            </w:rPr>
          </w:pPr>
          <w:hyperlink w:anchor="_Toc523241948" w:history="1">
            <w:r w:rsidR="00EB7B34" w:rsidRPr="00B03223">
              <w:rPr>
                <w:rStyle w:val="Hyperlink"/>
                <w:noProof/>
              </w:rPr>
              <w:t>5.3.2</w:t>
            </w:r>
            <w:r w:rsidR="00EB7B34">
              <w:rPr>
                <w:rFonts w:eastAsiaTheme="minorEastAsia" w:cstheme="minorBidi"/>
                <w:noProof/>
              </w:rPr>
              <w:tab/>
            </w:r>
            <w:r w:rsidR="00EB7B34" w:rsidRPr="00B03223">
              <w:rPr>
                <w:rStyle w:val="Hyperlink"/>
                <w:noProof/>
              </w:rPr>
              <w:t>Other input from law enforcement</w:t>
            </w:r>
            <w:r w:rsidR="00EB7B34">
              <w:rPr>
                <w:noProof/>
                <w:webHidden/>
              </w:rPr>
              <w:tab/>
            </w:r>
            <w:r w:rsidR="00EB7B34">
              <w:rPr>
                <w:noProof/>
                <w:webHidden/>
              </w:rPr>
              <w:fldChar w:fldCharType="begin"/>
            </w:r>
            <w:r w:rsidR="00EB7B34">
              <w:rPr>
                <w:noProof/>
                <w:webHidden/>
              </w:rPr>
              <w:instrText xml:space="preserve"> PAGEREF _Toc523241948 \h </w:instrText>
            </w:r>
            <w:r w:rsidR="00EB7B34">
              <w:rPr>
                <w:noProof/>
                <w:webHidden/>
              </w:rPr>
            </w:r>
            <w:r w:rsidR="00EB7B34">
              <w:rPr>
                <w:noProof/>
                <w:webHidden/>
              </w:rPr>
              <w:fldChar w:fldCharType="separate"/>
            </w:r>
            <w:r w:rsidR="00EB7B34">
              <w:rPr>
                <w:noProof/>
                <w:webHidden/>
              </w:rPr>
              <w:t>102</w:t>
            </w:r>
            <w:r w:rsidR="00EB7B34">
              <w:rPr>
                <w:noProof/>
                <w:webHidden/>
              </w:rPr>
              <w:fldChar w:fldCharType="end"/>
            </w:r>
          </w:hyperlink>
        </w:p>
        <w:p w14:paraId="3D3CBF0C" w14:textId="77777777" w:rsidR="00EB7B34" w:rsidRDefault="006F4D4B">
          <w:pPr>
            <w:pStyle w:val="TOC2"/>
            <w:rPr>
              <w:rFonts w:eastAsiaTheme="minorEastAsia" w:cstheme="minorBidi"/>
              <w:b w:val="0"/>
              <w:bCs w:val="0"/>
              <w:noProof/>
            </w:rPr>
          </w:pPr>
          <w:hyperlink w:anchor="_Toc523241949" w:history="1">
            <w:r w:rsidR="00EB7B34" w:rsidRPr="00B03223">
              <w:rPr>
                <w:rStyle w:val="Hyperlink"/>
                <w:noProof/>
              </w:rPr>
              <w:t>5.4</w:t>
            </w:r>
            <w:r w:rsidR="00EB7B34">
              <w:rPr>
                <w:rFonts w:eastAsiaTheme="minorEastAsia" w:cstheme="minorBidi"/>
                <w:b w:val="0"/>
                <w:bCs w:val="0"/>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_Toc523241949 \h </w:instrText>
            </w:r>
            <w:r w:rsidR="00EB7B34">
              <w:rPr>
                <w:noProof/>
                <w:webHidden/>
              </w:rPr>
            </w:r>
            <w:r w:rsidR="00EB7B34">
              <w:rPr>
                <w:noProof/>
                <w:webHidden/>
              </w:rPr>
              <w:fldChar w:fldCharType="separate"/>
            </w:r>
            <w:r w:rsidR="00EB7B34">
              <w:rPr>
                <w:noProof/>
                <w:webHidden/>
              </w:rPr>
              <w:t>103</w:t>
            </w:r>
            <w:r w:rsidR="00EB7B34">
              <w:rPr>
                <w:noProof/>
                <w:webHidden/>
              </w:rPr>
              <w:fldChar w:fldCharType="end"/>
            </w:r>
          </w:hyperlink>
        </w:p>
        <w:p w14:paraId="5E7A011B" w14:textId="77777777" w:rsidR="00EB7B34" w:rsidRDefault="006F4D4B">
          <w:pPr>
            <w:pStyle w:val="TOC2"/>
            <w:rPr>
              <w:rFonts w:eastAsiaTheme="minorEastAsia" w:cstheme="minorBidi"/>
              <w:b w:val="0"/>
              <w:bCs w:val="0"/>
              <w:noProof/>
            </w:rPr>
          </w:pPr>
          <w:hyperlink w:anchor="_Toc523241950" w:history="1">
            <w:r w:rsidR="00EB7B34" w:rsidRPr="00B03223">
              <w:rPr>
                <w:rStyle w:val="Hyperlink"/>
                <w:noProof/>
              </w:rPr>
              <w:t>5.5</w:t>
            </w:r>
            <w:r w:rsidR="00EB7B34">
              <w:rPr>
                <w:rFonts w:eastAsiaTheme="minorEastAsia" w:cstheme="minorBidi"/>
                <w:b w:val="0"/>
                <w:bCs w:val="0"/>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_Toc523241950 \h </w:instrText>
            </w:r>
            <w:r w:rsidR="00EB7B34">
              <w:rPr>
                <w:noProof/>
                <w:webHidden/>
              </w:rPr>
            </w:r>
            <w:r w:rsidR="00EB7B34">
              <w:rPr>
                <w:noProof/>
                <w:webHidden/>
              </w:rPr>
              <w:fldChar w:fldCharType="separate"/>
            </w:r>
            <w:r w:rsidR="00EB7B34">
              <w:rPr>
                <w:noProof/>
                <w:webHidden/>
              </w:rPr>
              <w:t>103</w:t>
            </w:r>
            <w:r w:rsidR="00EB7B34">
              <w:rPr>
                <w:noProof/>
                <w:webHidden/>
              </w:rPr>
              <w:fldChar w:fldCharType="end"/>
            </w:r>
          </w:hyperlink>
        </w:p>
        <w:p w14:paraId="0989492C" w14:textId="77777777" w:rsidR="00EB7B34" w:rsidRDefault="006F4D4B">
          <w:pPr>
            <w:pStyle w:val="TOC2"/>
            <w:rPr>
              <w:rFonts w:eastAsiaTheme="minorEastAsia" w:cstheme="minorBidi"/>
              <w:b w:val="0"/>
              <w:bCs w:val="0"/>
              <w:noProof/>
            </w:rPr>
          </w:pPr>
          <w:hyperlink w:anchor="_Toc523241951" w:history="1">
            <w:r w:rsidR="00EB7B34" w:rsidRPr="00B03223">
              <w:rPr>
                <w:rStyle w:val="Hyperlink"/>
                <w:noProof/>
              </w:rPr>
              <w:t>5.6</w:t>
            </w:r>
            <w:r w:rsidR="00EB7B34">
              <w:rPr>
                <w:rFonts w:eastAsiaTheme="minorEastAsia" w:cstheme="minorBidi"/>
                <w:b w:val="0"/>
                <w:bCs w:val="0"/>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_Toc523241951 \h </w:instrText>
            </w:r>
            <w:r w:rsidR="00EB7B34">
              <w:rPr>
                <w:noProof/>
                <w:webHidden/>
              </w:rPr>
            </w:r>
            <w:r w:rsidR="00EB7B34">
              <w:rPr>
                <w:noProof/>
                <w:webHidden/>
              </w:rPr>
              <w:fldChar w:fldCharType="separate"/>
            </w:r>
            <w:r w:rsidR="00EB7B34">
              <w:rPr>
                <w:noProof/>
                <w:webHidden/>
              </w:rPr>
              <w:t>105</w:t>
            </w:r>
            <w:r w:rsidR="00EB7B34">
              <w:rPr>
                <w:noProof/>
                <w:webHidden/>
              </w:rPr>
              <w:fldChar w:fldCharType="end"/>
            </w:r>
          </w:hyperlink>
        </w:p>
        <w:p w14:paraId="72C8C0B9" w14:textId="77777777" w:rsidR="00EB7B34" w:rsidRDefault="006F4D4B">
          <w:pPr>
            <w:pStyle w:val="TOC1"/>
            <w:rPr>
              <w:rFonts w:eastAsiaTheme="minorEastAsia" w:cstheme="minorBidi"/>
              <w:b w:val="0"/>
              <w:bCs w:val="0"/>
              <w:caps w:val="0"/>
            </w:rPr>
          </w:pPr>
          <w:hyperlink w:anchor="_Toc523241952" w:history="1">
            <w:r w:rsidR="00EB7B34" w:rsidRPr="00B03223">
              <w:rPr>
                <w:rStyle w:val="Hyperlink"/>
              </w:rPr>
              <w:t>6</w:t>
            </w:r>
            <w:r w:rsidR="00EB7B34">
              <w:rPr>
                <w:rFonts w:eastAsiaTheme="minorEastAsia" w:cstheme="minorBidi"/>
                <w:b w:val="0"/>
                <w:bCs w:val="0"/>
                <w:caps w:val="0"/>
              </w:rPr>
              <w:tab/>
            </w:r>
            <w:r w:rsidR="00EB7B34" w:rsidRPr="00B03223">
              <w:rPr>
                <w:rStyle w:val="Hyperlink"/>
              </w:rPr>
              <w:t>Objective 4: Consumer Trust</w:t>
            </w:r>
            <w:r w:rsidR="00EB7B34">
              <w:rPr>
                <w:webHidden/>
              </w:rPr>
              <w:tab/>
            </w:r>
            <w:r w:rsidR="00EB7B34">
              <w:rPr>
                <w:webHidden/>
              </w:rPr>
              <w:fldChar w:fldCharType="begin"/>
            </w:r>
            <w:r w:rsidR="00EB7B34">
              <w:rPr>
                <w:webHidden/>
              </w:rPr>
              <w:instrText xml:space="preserve"> PAGEREF _Toc523241952 \h </w:instrText>
            </w:r>
            <w:r w:rsidR="00EB7B34">
              <w:rPr>
                <w:webHidden/>
              </w:rPr>
            </w:r>
            <w:r w:rsidR="00EB7B34">
              <w:rPr>
                <w:webHidden/>
              </w:rPr>
              <w:fldChar w:fldCharType="separate"/>
            </w:r>
            <w:r w:rsidR="00EB7B34">
              <w:rPr>
                <w:webHidden/>
              </w:rPr>
              <w:t>105</w:t>
            </w:r>
            <w:r w:rsidR="00EB7B34">
              <w:rPr>
                <w:webHidden/>
              </w:rPr>
              <w:fldChar w:fldCharType="end"/>
            </w:r>
          </w:hyperlink>
        </w:p>
        <w:p w14:paraId="1A966BB3" w14:textId="77777777" w:rsidR="00EB7B34" w:rsidRDefault="006F4D4B">
          <w:pPr>
            <w:pStyle w:val="TOC2"/>
            <w:rPr>
              <w:rFonts w:eastAsiaTheme="minorEastAsia" w:cstheme="minorBidi"/>
              <w:b w:val="0"/>
              <w:bCs w:val="0"/>
              <w:noProof/>
            </w:rPr>
          </w:pPr>
          <w:hyperlink w:anchor="_Toc523241953" w:history="1">
            <w:r w:rsidR="00EB7B34" w:rsidRPr="00B03223">
              <w:rPr>
                <w:rStyle w:val="Hyperlink"/>
                <w:noProof/>
              </w:rPr>
              <w:t>6.1</w:t>
            </w:r>
            <w:r w:rsidR="00EB7B34">
              <w:rPr>
                <w:rFonts w:eastAsiaTheme="minorEastAsia" w:cstheme="minorBidi"/>
                <w:b w:val="0"/>
                <w:bCs w:val="0"/>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_Toc523241953 \h </w:instrText>
            </w:r>
            <w:r w:rsidR="00EB7B34">
              <w:rPr>
                <w:noProof/>
                <w:webHidden/>
              </w:rPr>
            </w:r>
            <w:r w:rsidR="00EB7B34">
              <w:rPr>
                <w:noProof/>
                <w:webHidden/>
              </w:rPr>
              <w:fldChar w:fldCharType="separate"/>
            </w:r>
            <w:r w:rsidR="00EB7B34">
              <w:rPr>
                <w:noProof/>
                <w:webHidden/>
              </w:rPr>
              <w:t>105</w:t>
            </w:r>
            <w:r w:rsidR="00EB7B34">
              <w:rPr>
                <w:noProof/>
                <w:webHidden/>
              </w:rPr>
              <w:fldChar w:fldCharType="end"/>
            </w:r>
          </w:hyperlink>
        </w:p>
        <w:p w14:paraId="17AE7A7C" w14:textId="77777777" w:rsidR="00EB7B34" w:rsidRDefault="006F4D4B">
          <w:pPr>
            <w:pStyle w:val="TOC2"/>
            <w:rPr>
              <w:rFonts w:eastAsiaTheme="minorEastAsia" w:cstheme="minorBidi"/>
              <w:b w:val="0"/>
              <w:bCs w:val="0"/>
              <w:noProof/>
            </w:rPr>
          </w:pPr>
          <w:hyperlink w:anchor="_Toc523241954" w:history="1">
            <w:r w:rsidR="00EB7B34" w:rsidRPr="00B03223">
              <w:rPr>
                <w:rStyle w:val="Hyperlink"/>
                <w:noProof/>
              </w:rPr>
              <w:t>6.2</w:t>
            </w:r>
            <w:r w:rsidR="00EB7B34">
              <w:rPr>
                <w:rFonts w:eastAsiaTheme="minorEastAsia" w:cstheme="minorBidi"/>
                <w:b w:val="0"/>
                <w:bCs w:val="0"/>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_Toc523241954 \h </w:instrText>
            </w:r>
            <w:r w:rsidR="00EB7B34">
              <w:rPr>
                <w:noProof/>
                <w:webHidden/>
              </w:rPr>
            </w:r>
            <w:r w:rsidR="00EB7B34">
              <w:rPr>
                <w:noProof/>
                <w:webHidden/>
              </w:rPr>
              <w:fldChar w:fldCharType="separate"/>
            </w:r>
            <w:r w:rsidR="00EB7B34">
              <w:rPr>
                <w:noProof/>
                <w:webHidden/>
              </w:rPr>
              <w:t>105</w:t>
            </w:r>
            <w:r w:rsidR="00EB7B34">
              <w:rPr>
                <w:noProof/>
                <w:webHidden/>
              </w:rPr>
              <w:fldChar w:fldCharType="end"/>
            </w:r>
          </w:hyperlink>
        </w:p>
        <w:p w14:paraId="1B9DB354" w14:textId="77777777" w:rsidR="00EB7B34" w:rsidRDefault="006F4D4B">
          <w:pPr>
            <w:pStyle w:val="TOC2"/>
            <w:rPr>
              <w:rFonts w:eastAsiaTheme="minorEastAsia" w:cstheme="minorBidi"/>
              <w:b w:val="0"/>
              <w:bCs w:val="0"/>
              <w:noProof/>
            </w:rPr>
          </w:pPr>
          <w:hyperlink w:anchor="_Toc523241955" w:history="1">
            <w:r w:rsidR="00EB7B34" w:rsidRPr="00B03223">
              <w:rPr>
                <w:rStyle w:val="Hyperlink"/>
                <w:noProof/>
              </w:rPr>
              <w:t>6.3</w:t>
            </w:r>
            <w:r w:rsidR="00EB7B34">
              <w:rPr>
                <w:rFonts w:eastAsiaTheme="minorEastAsia" w:cstheme="minorBidi"/>
                <w:b w:val="0"/>
                <w:bCs w:val="0"/>
                <w:noProof/>
              </w:rPr>
              <w:tab/>
            </w:r>
            <w:r w:rsidR="00EB7B34" w:rsidRPr="00B03223">
              <w:rPr>
                <w:rStyle w:val="Hyperlink"/>
                <w:noProof/>
              </w:rPr>
              <w:t>Analysis and Findings</w:t>
            </w:r>
            <w:r w:rsidR="00EB7B34">
              <w:rPr>
                <w:noProof/>
                <w:webHidden/>
              </w:rPr>
              <w:tab/>
            </w:r>
            <w:r w:rsidR="00EB7B34">
              <w:rPr>
                <w:noProof/>
                <w:webHidden/>
              </w:rPr>
              <w:fldChar w:fldCharType="begin"/>
            </w:r>
            <w:r w:rsidR="00EB7B34">
              <w:rPr>
                <w:noProof/>
                <w:webHidden/>
              </w:rPr>
              <w:instrText xml:space="preserve"> PAGEREF _Toc523241955 \h </w:instrText>
            </w:r>
            <w:r w:rsidR="00EB7B34">
              <w:rPr>
                <w:noProof/>
                <w:webHidden/>
              </w:rPr>
            </w:r>
            <w:r w:rsidR="00EB7B34">
              <w:rPr>
                <w:noProof/>
                <w:webHidden/>
              </w:rPr>
              <w:fldChar w:fldCharType="separate"/>
            </w:r>
            <w:r w:rsidR="00EB7B34">
              <w:rPr>
                <w:noProof/>
                <w:webHidden/>
              </w:rPr>
              <w:t>106</w:t>
            </w:r>
            <w:r w:rsidR="00EB7B34">
              <w:rPr>
                <w:noProof/>
                <w:webHidden/>
              </w:rPr>
              <w:fldChar w:fldCharType="end"/>
            </w:r>
          </w:hyperlink>
        </w:p>
        <w:p w14:paraId="0BF54D8C" w14:textId="77777777" w:rsidR="00EB7B34" w:rsidRDefault="006F4D4B">
          <w:pPr>
            <w:pStyle w:val="TOC2"/>
            <w:rPr>
              <w:rFonts w:eastAsiaTheme="minorEastAsia" w:cstheme="minorBidi"/>
              <w:b w:val="0"/>
              <w:bCs w:val="0"/>
              <w:noProof/>
            </w:rPr>
          </w:pPr>
          <w:hyperlink w:anchor="_Toc523241956" w:history="1">
            <w:r w:rsidR="00EB7B34" w:rsidRPr="00B03223">
              <w:rPr>
                <w:rStyle w:val="Hyperlink"/>
                <w:noProof/>
              </w:rPr>
              <w:t>6.4</w:t>
            </w:r>
            <w:r w:rsidR="00EB7B34">
              <w:rPr>
                <w:rFonts w:eastAsiaTheme="minorEastAsia" w:cstheme="minorBidi"/>
                <w:b w:val="0"/>
                <w:bCs w:val="0"/>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_Toc523241956 \h </w:instrText>
            </w:r>
            <w:r w:rsidR="00EB7B34">
              <w:rPr>
                <w:noProof/>
                <w:webHidden/>
              </w:rPr>
            </w:r>
            <w:r w:rsidR="00EB7B34">
              <w:rPr>
                <w:noProof/>
                <w:webHidden/>
              </w:rPr>
              <w:fldChar w:fldCharType="separate"/>
            </w:r>
            <w:r w:rsidR="00EB7B34">
              <w:rPr>
                <w:noProof/>
                <w:webHidden/>
              </w:rPr>
              <w:t>111</w:t>
            </w:r>
            <w:r w:rsidR="00EB7B34">
              <w:rPr>
                <w:noProof/>
                <w:webHidden/>
              </w:rPr>
              <w:fldChar w:fldCharType="end"/>
            </w:r>
          </w:hyperlink>
        </w:p>
        <w:p w14:paraId="5CACB7E5" w14:textId="77777777" w:rsidR="00EB7B34" w:rsidRDefault="006F4D4B">
          <w:pPr>
            <w:pStyle w:val="TOC2"/>
            <w:rPr>
              <w:rFonts w:eastAsiaTheme="minorEastAsia" w:cstheme="minorBidi"/>
              <w:b w:val="0"/>
              <w:bCs w:val="0"/>
              <w:noProof/>
            </w:rPr>
          </w:pPr>
          <w:hyperlink w:anchor="_Toc523241957" w:history="1">
            <w:r w:rsidR="00EB7B34" w:rsidRPr="00B03223">
              <w:rPr>
                <w:rStyle w:val="Hyperlink"/>
                <w:noProof/>
              </w:rPr>
              <w:t>6.5</w:t>
            </w:r>
            <w:r w:rsidR="00EB7B34">
              <w:rPr>
                <w:rFonts w:eastAsiaTheme="minorEastAsia" w:cstheme="minorBidi"/>
                <w:b w:val="0"/>
                <w:bCs w:val="0"/>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_Toc523241957 \h </w:instrText>
            </w:r>
            <w:r w:rsidR="00EB7B34">
              <w:rPr>
                <w:noProof/>
                <w:webHidden/>
              </w:rPr>
            </w:r>
            <w:r w:rsidR="00EB7B34">
              <w:rPr>
                <w:noProof/>
                <w:webHidden/>
              </w:rPr>
              <w:fldChar w:fldCharType="separate"/>
            </w:r>
            <w:r w:rsidR="00EB7B34">
              <w:rPr>
                <w:noProof/>
                <w:webHidden/>
              </w:rPr>
              <w:t>112</w:t>
            </w:r>
            <w:r w:rsidR="00EB7B34">
              <w:rPr>
                <w:noProof/>
                <w:webHidden/>
              </w:rPr>
              <w:fldChar w:fldCharType="end"/>
            </w:r>
          </w:hyperlink>
        </w:p>
        <w:p w14:paraId="6917A355" w14:textId="77777777" w:rsidR="00EB7B34" w:rsidRDefault="006F4D4B">
          <w:pPr>
            <w:pStyle w:val="TOC2"/>
            <w:rPr>
              <w:rFonts w:eastAsiaTheme="minorEastAsia" w:cstheme="minorBidi"/>
              <w:b w:val="0"/>
              <w:bCs w:val="0"/>
              <w:noProof/>
            </w:rPr>
          </w:pPr>
          <w:hyperlink w:anchor="_Toc523241958" w:history="1">
            <w:r w:rsidR="00EB7B34" w:rsidRPr="00B03223">
              <w:rPr>
                <w:rStyle w:val="Hyperlink"/>
                <w:noProof/>
              </w:rPr>
              <w:t>6.6</w:t>
            </w:r>
            <w:r w:rsidR="00EB7B34">
              <w:rPr>
                <w:rFonts w:eastAsiaTheme="minorEastAsia" w:cstheme="minorBidi"/>
                <w:b w:val="0"/>
                <w:bCs w:val="0"/>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_Toc523241958 \h </w:instrText>
            </w:r>
            <w:r w:rsidR="00EB7B34">
              <w:rPr>
                <w:noProof/>
                <w:webHidden/>
              </w:rPr>
            </w:r>
            <w:r w:rsidR="00EB7B34">
              <w:rPr>
                <w:noProof/>
                <w:webHidden/>
              </w:rPr>
              <w:fldChar w:fldCharType="separate"/>
            </w:r>
            <w:r w:rsidR="00EB7B34">
              <w:rPr>
                <w:noProof/>
                <w:webHidden/>
              </w:rPr>
              <w:t>112</w:t>
            </w:r>
            <w:r w:rsidR="00EB7B34">
              <w:rPr>
                <w:noProof/>
                <w:webHidden/>
              </w:rPr>
              <w:fldChar w:fldCharType="end"/>
            </w:r>
          </w:hyperlink>
        </w:p>
        <w:p w14:paraId="4AE1D73C" w14:textId="77777777" w:rsidR="00EB7B34" w:rsidRDefault="006F4D4B">
          <w:pPr>
            <w:pStyle w:val="TOC1"/>
            <w:rPr>
              <w:rFonts w:eastAsiaTheme="minorEastAsia" w:cstheme="minorBidi"/>
              <w:b w:val="0"/>
              <w:bCs w:val="0"/>
              <w:caps w:val="0"/>
            </w:rPr>
          </w:pPr>
          <w:hyperlink w:anchor="_Toc523241959" w:history="1">
            <w:r w:rsidR="00EB7B34" w:rsidRPr="00B03223">
              <w:rPr>
                <w:rStyle w:val="Hyperlink"/>
              </w:rPr>
              <w:t>7</w:t>
            </w:r>
            <w:r w:rsidR="00EB7B34">
              <w:rPr>
                <w:rFonts w:eastAsiaTheme="minorEastAsia" w:cstheme="minorBidi"/>
                <w:b w:val="0"/>
                <w:bCs w:val="0"/>
                <w:caps w:val="0"/>
              </w:rPr>
              <w:tab/>
            </w:r>
            <w:r w:rsidR="00EB7B34" w:rsidRPr="00B03223">
              <w:rPr>
                <w:rStyle w:val="Hyperlink"/>
              </w:rPr>
              <w:t>Objective 5: Safeguarding Registrant Data</w:t>
            </w:r>
            <w:r w:rsidR="00EB7B34">
              <w:rPr>
                <w:webHidden/>
              </w:rPr>
              <w:tab/>
            </w:r>
            <w:r w:rsidR="00EB7B34">
              <w:rPr>
                <w:webHidden/>
              </w:rPr>
              <w:fldChar w:fldCharType="begin"/>
            </w:r>
            <w:r w:rsidR="00EB7B34">
              <w:rPr>
                <w:webHidden/>
              </w:rPr>
              <w:instrText xml:space="preserve"> PAGEREF _Toc523241959 \h </w:instrText>
            </w:r>
            <w:r w:rsidR="00EB7B34">
              <w:rPr>
                <w:webHidden/>
              </w:rPr>
            </w:r>
            <w:r w:rsidR="00EB7B34">
              <w:rPr>
                <w:webHidden/>
              </w:rPr>
              <w:fldChar w:fldCharType="separate"/>
            </w:r>
            <w:r w:rsidR="00EB7B34">
              <w:rPr>
                <w:webHidden/>
              </w:rPr>
              <w:t>113</w:t>
            </w:r>
            <w:r w:rsidR="00EB7B34">
              <w:rPr>
                <w:webHidden/>
              </w:rPr>
              <w:fldChar w:fldCharType="end"/>
            </w:r>
          </w:hyperlink>
        </w:p>
        <w:p w14:paraId="550AED17" w14:textId="77777777" w:rsidR="00EB7B34" w:rsidRDefault="006F4D4B">
          <w:pPr>
            <w:pStyle w:val="TOC2"/>
            <w:rPr>
              <w:rFonts w:eastAsiaTheme="minorEastAsia" w:cstheme="minorBidi"/>
              <w:b w:val="0"/>
              <w:bCs w:val="0"/>
              <w:noProof/>
            </w:rPr>
          </w:pPr>
          <w:hyperlink w:anchor="_Toc523241960" w:history="1">
            <w:r w:rsidR="00EB7B34" w:rsidRPr="00B03223">
              <w:rPr>
                <w:rStyle w:val="Hyperlink"/>
                <w:noProof/>
              </w:rPr>
              <w:t>7.1</w:t>
            </w:r>
            <w:r w:rsidR="00EB7B34">
              <w:rPr>
                <w:rFonts w:eastAsiaTheme="minorEastAsia" w:cstheme="minorBidi"/>
                <w:b w:val="0"/>
                <w:bCs w:val="0"/>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_Toc523241960 \h </w:instrText>
            </w:r>
            <w:r w:rsidR="00EB7B34">
              <w:rPr>
                <w:noProof/>
                <w:webHidden/>
              </w:rPr>
            </w:r>
            <w:r w:rsidR="00EB7B34">
              <w:rPr>
                <w:noProof/>
                <w:webHidden/>
              </w:rPr>
              <w:fldChar w:fldCharType="separate"/>
            </w:r>
            <w:r w:rsidR="00EB7B34">
              <w:rPr>
                <w:noProof/>
                <w:webHidden/>
              </w:rPr>
              <w:t>113</w:t>
            </w:r>
            <w:r w:rsidR="00EB7B34">
              <w:rPr>
                <w:noProof/>
                <w:webHidden/>
              </w:rPr>
              <w:fldChar w:fldCharType="end"/>
            </w:r>
          </w:hyperlink>
        </w:p>
        <w:p w14:paraId="1F367276" w14:textId="77777777" w:rsidR="00EB7B34" w:rsidRDefault="006F4D4B">
          <w:pPr>
            <w:pStyle w:val="TOC2"/>
            <w:rPr>
              <w:rFonts w:eastAsiaTheme="minorEastAsia" w:cstheme="minorBidi"/>
              <w:b w:val="0"/>
              <w:bCs w:val="0"/>
              <w:noProof/>
            </w:rPr>
          </w:pPr>
          <w:hyperlink w:anchor="_Toc523241961" w:history="1">
            <w:r w:rsidR="00EB7B34" w:rsidRPr="00B03223">
              <w:rPr>
                <w:rStyle w:val="Hyperlink"/>
                <w:noProof/>
              </w:rPr>
              <w:t>7.2</w:t>
            </w:r>
            <w:r w:rsidR="00EB7B34">
              <w:rPr>
                <w:rFonts w:eastAsiaTheme="minorEastAsia" w:cstheme="minorBidi"/>
                <w:b w:val="0"/>
                <w:bCs w:val="0"/>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_Toc523241961 \h </w:instrText>
            </w:r>
            <w:r w:rsidR="00EB7B34">
              <w:rPr>
                <w:noProof/>
                <w:webHidden/>
              </w:rPr>
            </w:r>
            <w:r w:rsidR="00EB7B34">
              <w:rPr>
                <w:noProof/>
                <w:webHidden/>
              </w:rPr>
              <w:fldChar w:fldCharType="separate"/>
            </w:r>
            <w:r w:rsidR="00EB7B34">
              <w:rPr>
                <w:noProof/>
                <w:webHidden/>
              </w:rPr>
              <w:t>113</w:t>
            </w:r>
            <w:r w:rsidR="00EB7B34">
              <w:rPr>
                <w:noProof/>
                <w:webHidden/>
              </w:rPr>
              <w:fldChar w:fldCharType="end"/>
            </w:r>
          </w:hyperlink>
        </w:p>
        <w:p w14:paraId="06D1C9F3" w14:textId="77777777" w:rsidR="00EB7B34" w:rsidRDefault="006F4D4B">
          <w:pPr>
            <w:pStyle w:val="TOC2"/>
            <w:rPr>
              <w:rFonts w:eastAsiaTheme="minorEastAsia" w:cstheme="minorBidi"/>
              <w:b w:val="0"/>
              <w:bCs w:val="0"/>
              <w:noProof/>
            </w:rPr>
          </w:pPr>
          <w:hyperlink w:anchor="_Toc523241962" w:history="1">
            <w:r w:rsidR="00EB7B34" w:rsidRPr="00B03223">
              <w:rPr>
                <w:rStyle w:val="Hyperlink"/>
                <w:noProof/>
              </w:rPr>
              <w:t>7.3</w:t>
            </w:r>
            <w:r w:rsidR="00EB7B34">
              <w:rPr>
                <w:rFonts w:eastAsiaTheme="minorEastAsia" w:cstheme="minorBidi"/>
                <w:b w:val="0"/>
                <w:bCs w:val="0"/>
                <w:noProof/>
              </w:rPr>
              <w:tab/>
            </w:r>
            <w:r w:rsidR="00EB7B34" w:rsidRPr="00B03223">
              <w:rPr>
                <w:rStyle w:val="Hyperlink"/>
                <w:noProof/>
              </w:rPr>
              <w:t>Analysis and Findings</w:t>
            </w:r>
            <w:r w:rsidR="00EB7B34">
              <w:rPr>
                <w:noProof/>
                <w:webHidden/>
              </w:rPr>
              <w:tab/>
            </w:r>
            <w:r w:rsidR="00EB7B34">
              <w:rPr>
                <w:noProof/>
                <w:webHidden/>
              </w:rPr>
              <w:fldChar w:fldCharType="begin"/>
            </w:r>
            <w:r w:rsidR="00EB7B34">
              <w:rPr>
                <w:noProof/>
                <w:webHidden/>
              </w:rPr>
              <w:instrText xml:space="preserve"> PAGEREF _Toc523241962 \h </w:instrText>
            </w:r>
            <w:r w:rsidR="00EB7B34">
              <w:rPr>
                <w:noProof/>
                <w:webHidden/>
              </w:rPr>
            </w:r>
            <w:r w:rsidR="00EB7B34">
              <w:rPr>
                <w:noProof/>
                <w:webHidden/>
              </w:rPr>
              <w:fldChar w:fldCharType="separate"/>
            </w:r>
            <w:r w:rsidR="00EB7B34">
              <w:rPr>
                <w:noProof/>
                <w:webHidden/>
              </w:rPr>
              <w:t>114</w:t>
            </w:r>
            <w:r w:rsidR="00EB7B34">
              <w:rPr>
                <w:noProof/>
                <w:webHidden/>
              </w:rPr>
              <w:fldChar w:fldCharType="end"/>
            </w:r>
          </w:hyperlink>
        </w:p>
        <w:p w14:paraId="393D21C8" w14:textId="77777777" w:rsidR="00EB7B34" w:rsidRDefault="006F4D4B">
          <w:pPr>
            <w:pStyle w:val="TOC2"/>
            <w:rPr>
              <w:rFonts w:eastAsiaTheme="minorEastAsia" w:cstheme="minorBidi"/>
              <w:b w:val="0"/>
              <w:bCs w:val="0"/>
              <w:noProof/>
            </w:rPr>
          </w:pPr>
          <w:hyperlink w:anchor="_Toc523241963" w:history="1">
            <w:r w:rsidR="00EB7B34" w:rsidRPr="00B03223">
              <w:rPr>
                <w:rStyle w:val="Hyperlink"/>
                <w:noProof/>
              </w:rPr>
              <w:t>7.4</w:t>
            </w:r>
            <w:r w:rsidR="00EB7B34">
              <w:rPr>
                <w:rFonts w:eastAsiaTheme="minorEastAsia" w:cstheme="minorBidi"/>
                <w:b w:val="0"/>
                <w:bCs w:val="0"/>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_Toc523241963 \h </w:instrText>
            </w:r>
            <w:r w:rsidR="00EB7B34">
              <w:rPr>
                <w:noProof/>
                <w:webHidden/>
              </w:rPr>
            </w:r>
            <w:r w:rsidR="00EB7B34">
              <w:rPr>
                <w:noProof/>
                <w:webHidden/>
              </w:rPr>
              <w:fldChar w:fldCharType="separate"/>
            </w:r>
            <w:r w:rsidR="00EB7B34">
              <w:rPr>
                <w:noProof/>
                <w:webHidden/>
              </w:rPr>
              <w:t>114</w:t>
            </w:r>
            <w:r w:rsidR="00EB7B34">
              <w:rPr>
                <w:noProof/>
                <w:webHidden/>
              </w:rPr>
              <w:fldChar w:fldCharType="end"/>
            </w:r>
          </w:hyperlink>
        </w:p>
        <w:p w14:paraId="7945B977" w14:textId="77777777" w:rsidR="00EB7B34" w:rsidRDefault="006F4D4B">
          <w:pPr>
            <w:pStyle w:val="TOC2"/>
            <w:rPr>
              <w:rFonts w:eastAsiaTheme="minorEastAsia" w:cstheme="minorBidi"/>
              <w:b w:val="0"/>
              <w:bCs w:val="0"/>
              <w:noProof/>
            </w:rPr>
          </w:pPr>
          <w:hyperlink w:anchor="_Toc523241964" w:history="1">
            <w:r w:rsidR="00EB7B34" w:rsidRPr="00B03223">
              <w:rPr>
                <w:rStyle w:val="Hyperlink"/>
                <w:noProof/>
              </w:rPr>
              <w:t>7.5</w:t>
            </w:r>
            <w:r w:rsidR="00EB7B34">
              <w:rPr>
                <w:rFonts w:eastAsiaTheme="minorEastAsia" w:cstheme="minorBidi"/>
                <w:b w:val="0"/>
                <w:bCs w:val="0"/>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_Toc523241964 \h </w:instrText>
            </w:r>
            <w:r w:rsidR="00EB7B34">
              <w:rPr>
                <w:noProof/>
                <w:webHidden/>
              </w:rPr>
            </w:r>
            <w:r w:rsidR="00EB7B34">
              <w:rPr>
                <w:noProof/>
                <w:webHidden/>
              </w:rPr>
              <w:fldChar w:fldCharType="separate"/>
            </w:r>
            <w:r w:rsidR="00EB7B34">
              <w:rPr>
                <w:noProof/>
                <w:webHidden/>
              </w:rPr>
              <w:t>115</w:t>
            </w:r>
            <w:r w:rsidR="00EB7B34">
              <w:rPr>
                <w:noProof/>
                <w:webHidden/>
              </w:rPr>
              <w:fldChar w:fldCharType="end"/>
            </w:r>
          </w:hyperlink>
        </w:p>
        <w:p w14:paraId="02E8F2D6" w14:textId="77777777" w:rsidR="00EB7B34" w:rsidRDefault="006F4D4B">
          <w:pPr>
            <w:pStyle w:val="TOC2"/>
            <w:rPr>
              <w:rFonts w:eastAsiaTheme="minorEastAsia" w:cstheme="minorBidi"/>
              <w:b w:val="0"/>
              <w:bCs w:val="0"/>
              <w:noProof/>
            </w:rPr>
          </w:pPr>
          <w:hyperlink w:anchor="_Toc523241965" w:history="1">
            <w:r w:rsidR="00EB7B34" w:rsidRPr="00B03223">
              <w:rPr>
                <w:rStyle w:val="Hyperlink"/>
                <w:noProof/>
              </w:rPr>
              <w:t>7.6</w:t>
            </w:r>
            <w:r w:rsidR="00EB7B34">
              <w:rPr>
                <w:rFonts w:eastAsiaTheme="minorEastAsia" w:cstheme="minorBidi"/>
                <w:b w:val="0"/>
                <w:bCs w:val="0"/>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_Toc523241965 \h </w:instrText>
            </w:r>
            <w:r w:rsidR="00EB7B34">
              <w:rPr>
                <w:noProof/>
                <w:webHidden/>
              </w:rPr>
            </w:r>
            <w:r w:rsidR="00EB7B34">
              <w:rPr>
                <w:noProof/>
                <w:webHidden/>
              </w:rPr>
              <w:fldChar w:fldCharType="separate"/>
            </w:r>
            <w:r w:rsidR="00EB7B34">
              <w:rPr>
                <w:noProof/>
                <w:webHidden/>
              </w:rPr>
              <w:t>116</w:t>
            </w:r>
            <w:r w:rsidR="00EB7B34">
              <w:rPr>
                <w:noProof/>
                <w:webHidden/>
              </w:rPr>
              <w:fldChar w:fldCharType="end"/>
            </w:r>
          </w:hyperlink>
        </w:p>
        <w:p w14:paraId="3DB89EBC" w14:textId="77777777" w:rsidR="00EB7B34" w:rsidRDefault="006F4D4B">
          <w:pPr>
            <w:pStyle w:val="TOC1"/>
            <w:rPr>
              <w:rFonts w:eastAsiaTheme="minorEastAsia" w:cstheme="minorBidi"/>
              <w:b w:val="0"/>
              <w:bCs w:val="0"/>
              <w:caps w:val="0"/>
            </w:rPr>
          </w:pPr>
          <w:hyperlink w:anchor="_Toc523241966" w:history="1">
            <w:r w:rsidR="00EB7B34" w:rsidRPr="00B03223">
              <w:rPr>
                <w:rStyle w:val="Hyperlink"/>
              </w:rPr>
              <w:t>8</w:t>
            </w:r>
            <w:r w:rsidR="00EB7B34">
              <w:rPr>
                <w:rFonts w:eastAsiaTheme="minorEastAsia" w:cstheme="minorBidi"/>
                <w:b w:val="0"/>
                <w:bCs w:val="0"/>
                <w:caps w:val="0"/>
              </w:rPr>
              <w:tab/>
            </w:r>
            <w:r w:rsidR="00EB7B34" w:rsidRPr="00B03223">
              <w:rPr>
                <w:rStyle w:val="Hyperlink"/>
              </w:rPr>
              <w:t>Objective 6: ICANN Contractual Compliance Actions, Structure and Processes</w:t>
            </w:r>
            <w:r w:rsidR="00EB7B34">
              <w:rPr>
                <w:webHidden/>
              </w:rPr>
              <w:tab/>
            </w:r>
            <w:r w:rsidR="00EB7B34">
              <w:rPr>
                <w:webHidden/>
              </w:rPr>
              <w:fldChar w:fldCharType="begin"/>
            </w:r>
            <w:r w:rsidR="00EB7B34">
              <w:rPr>
                <w:webHidden/>
              </w:rPr>
              <w:instrText xml:space="preserve"> PAGEREF _Toc523241966 \h </w:instrText>
            </w:r>
            <w:r w:rsidR="00EB7B34">
              <w:rPr>
                <w:webHidden/>
              </w:rPr>
            </w:r>
            <w:r w:rsidR="00EB7B34">
              <w:rPr>
                <w:webHidden/>
              </w:rPr>
              <w:fldChar w:fldCharType="separate"/>
            </w:r>
            <w:r w:rsidR="00EB7B34">
              <w:rPr>
                <w:webHidden/>
              </w:rPr>
              <w:t>116</w:t>
            </w:r>
            <w:r w:rsidR="00EB7B34">
              <w:rPr>
                <w:webHidden/>
              </w:rPr>
              <w:fldChar w:fldCharType="end"/>
            </w:r>
          </w:hyperlink>
        </w:p>
        <w:p w14:paraId="6EAE6578" w14:textId="77777777" w:rsidR="00EB7B34" w:rsidRDefault="006F4D4B">
          <w:pPr>
            <w:pStyle w:val="TOC2"/>
            <w:rPr>
              <w:rFonts w:eastAsiaTheme="minorEastAsia" w:cstheme="minorBidi"/>
              <w:b w:val="0"/>
              <w:bCs w:val="0"/>
              <w:noProof/>
            </w:rPr>
          </w:pPr>
          <w:hyperlink w:anchor="_Toc523241967" w:history="1">
            <w:r w:rsidR="00EB7B34" w:rsidRPr="00B03223">
              <w:rPr>
                <w:rStyle w:val="Hyperlink"/>
                <w:noProof/>
              </w:rPr>
              <w:t>8.1</w:t>
            </w:r>
            <w:r w:rsidR="00EB7B34">
              <w:rPr>
                <w:rFonts w:eastAsiaTheme="minorEastAsia" w:cstheme="minorBidi"/>
                <w:b w:val="0"/>
                <w:bCs w:val="0"/>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_Toc523241967 \h </w:instrText>
            </w:r>
            <w:r w:rsidR="00EB7B34">
              <w:rPr>
                <w:noProof/>
                <w:webHidden/>
              </w:rPr>
            </w:r>
            <w:r w:rsidR="00EB7B34">
              <w:rPr>
                <w:noProof/>
                <w:webHidden/>
              </w:rPr>
              <w:fldChar w:fldCharType="separate"/>
            </w:r>
            <w:r w:rsidR="00EB7B34">
              <w:rPr>
                <w:noProof/>
                <w:webHidden/>
              </w:rPr>
              <w:t>116</w:t>
            </w:r>
            <w:r w:rsidR="00EB7B34">
              <w:rPr>
                <w:noProof/>
                <w:webHidden/>
              </w:rPr>
              <w:fldChar w:fldCharType="end"/>
            </w:r>
          </w:hyperlink>
        </w:p>
        <w:p w14:paraId="33778EE7" w14:textId="77777777" w:rsidR="00EB7B34" w:rsidRDefault="006F4D4B">
          <w:pPr>
            <w:pStyle w:val="TOC2"/>
            <w:rPr>
              <w:rFonts w:eastAsiaTheme="minorEastAsia" w:cstheme="minorBidi"/>
              <w:b w:val="0"/>
              <w:bCs w:val="0"/>
              <w:noProof/>
            </w:rPr>
          </w:pPr>
          <w:hyperlink w:anchor="_Toc523241968" w:history="1">
            <w:r w:rsidR="00EB7B34" w:rsidRPr="00B03223">
              <w:rPr>
                <w:rStyle w:val="Hyperlink"/>
                <w:noProof/>
              </w:rPr>
              <w:t>8.2</w:t>
            </w:r>
            <w:r w:rsidR="00EB7B34">
              <w:rPr>
                <w:rFonts w:eastAsiaTheme="minorEastAsia" w:cstheme="minorBidi"/>
                <w:b w:val="0"/>
                <w:bCs w:val="0"/>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_Toc523241968 \h </w:instrText>
            </w:r>
            <w:r w:rsidR="00EB7B34">
              <w:rPr>
                <w:noProof/>
                <w:webHidden/>
              </w:rPr>
            </w:r>
            <w:r w:rsidR="00EB7B34">
              <w:rPr>
                <w:noProof/>
                <w:webHidden/>
              </w:rPr>
              <w:fldChar w:fldCharType="separate"/>
            </w:r>
            <w:r w:rsidR="00EB7B34">
              <w:rPr>
                <w:noProof/>
                <w:webHidden/>
              </w:rPr>
              <w:t>116</w:t>
            </w:r>
            <w:r w:rsidR="00EB7B34">
              <w:rPr>
                <w:noProof/>
                <w:webHidden/>
              </w:rPr>
              <w:fldChar w:fldCharType="end"/>
            </w:r>
          </w:hyperlink>
        </w:p>
        <w:p w14:paraId="0CB1F363" w14:textId="77777777" w:rsidR="00EB7B34" w:rsidRDefault="006F4D4B">
          <w:pPr>
            <w:pStyle w:val="TOC2"/>
            <w:rPr>
              <w:rFonts w:eastAsiaTheme="minorEastAsia" w:cstheme="minorBidi"/>
              <w:b w:val="0"/>
              <w:bCs w:val="0"/>
              <w:noProof/>
            </w:rPr>
          </w:pPr>
          <w:hyperlink w:anchor="_Toc523241969" w:history="1">
            <w:r w:rsidR="00EB7B34" w:rsidRPr="00B03223">
              <w:rPr>
                <w:rStyle w:val="Hyperlink"/>
                <w:noProof/>
              </w:rPr>
              <w:t>8.3</w:t>
            </w:r>
            <w:r w:rsidR="00EB7B34">
              <w:rPr>
                <w:rFonts w:eastAsiaTheme="minorEastAsia" w:cstheme="minorBidi"/>
                <w:b w:val="0"/>
                <w:bCs w:val="0"/>
                <w:noProof/>
              </w:rPr>
              <w:tab/>
            </w:r>
            <w:r w:rsidR="00EB7B34" w:rsidRPr="00B03223">
              <w:rPr>
                <w:rStyle w:val="Hyperlink"/>
                <w:noProof/>
              </w:rPr>
              <w:t>Analysis &amp; Findings</w:t>
            </w:r>
            <w:r w:rsidR="00EB7B34">
              <w:rPr>
                <w:noProof/>
                <w:webHidden/>
              </w:rPr>
              <w:tab/>
            </w:r>
            <w:r w:rsidR="00EB7B34">
              <w:rPr>
                <w:noProof/>
                <w:webHidden/>
              </w:rPr>
              <w:fldChar w:fldCharType="begin"/>
            </w:r>
            <w:r w:rsidR="00EB7B34">
              <w:rPr>
                <w:noProof/>
                <w:webHidden/>
              </w:rPr>
              <w:instrText xml:space="preserve"> PAGEREF _Toc523241969 \h </w:instrText>
            </w:r>
            <w:r w:rsidR="00EB7B34">
              <w:rPr>
                <w:noProof/>
                <w:webHidden/>
              </w:rPr>
            </w:r>
            <w:r w:rsidR="00EB7B34">
              <w:rPr>
                <w:noProof/>
                <w:webHidden/>
              </w:rPr>
              <w:fldChar w:fldCharType="separate"/>
            </w:r>
            <w:r w:rsidR="00EB7B34">
              <w:rPr>
                <w:noProof/>
                <w:webHidden/>
              </w:rPr>
              <w:t>117</w:t>
            </w:r>
            <w:r w:rsidR="00EB7B34">
              <w:rPr>
                <w:noProof/>
                <w:webHidden/>
              </w:rPr>
              <w:fldChar w:fldCharType="end"/>
            </w:r>
          </w:hyperlink>
        </w:p>
        <w:p w14:paraId="21D2CAAC" w14:textId="77777777" w:rsidR="00EB7B34" w:rsidRDefault="006F4D4B">
          <w:pPr>
            <w:pStyle w:val="TOC3"/>
            <w:tabs>
              <w:tab w:val="left" w:pos="666"/>
            </w:tabs>
            <w:rPr>
              <w:rFonts w:eastAsiaTheme="minorEastAsia" w:cstheme="minorBidi"/>
              <w:noProof/>
            </w:rPr>
          </w:pPr>
          <w:hyperlink w:anchor="_Toc523241970" w:history="1">
            <w:r w:rsidR="00EB7B34" w:rsidRPr="00B03223">
              <w:rPr>
                <w:rStyle w:val="Hyperlink"/>
                <w:noProof/>
              </w:rPr>
              <w:t>8.3.1</w:t>
            </w:r>
            <w:r w:rsidR="00EB7B34">
              <w:rPr>
                <w:rFonts w:eastAsiaTheme="minorEastAsia" w:cstheme="minorBidi"/>
                <w:noProof/>
              </w:rPr>
              <w:tab/>
            </w:r>
            <w:r w:rsidR="00EB7B34" w:rsidRPr="00B03223">
              <w:rPr>
                <w:rStyle w:val="Hyperlink"/>
                <w:noProof/>
              </w:rPr>
              <w:t>WHOIS Accuracy Policy Enforcement</w:t>
            </w:r>
            <w:r w:rsidR="00EB7B34">
              <w:rPr>
                <w:noProof/>
                <w:webHidden/>
              </w:rPr>
              <w:tab/>
            </w:r>
            <w:r w:rsidR="00EB7B34">
              <w:rPr>
                <w:noProof/>
                <w:webHidden/>
              </w:rPr>
              <w:fldChar w:fldCharType="begin"/>
            </w:r>
            <w:r w:rsidR="00EB7B34">
              <w:rPr>
                <w:noProof/>
                <w:webHidden/>
              </w:rPr>
              <w:instrText xml:space="preserve"> PAGEREF _Toc523241970 \h </w:instrText>
            </w:r>
            <w:r w:rsidR="00EB7B34">
              <w:rPr>
                <w:noProof/>
                <w:webHidden/>
              </w:rPr>
            </w:r>
            <w:r w:rsidR="00EB7B34">
              <w:rPr>
                <w:noProof/>
                <w:webHidden/>
              </w:rPr>
              <w:fldChar w:fldCharType="separate"/>
            </w:r>
            <w:r w:rsidR="00EB7B34">
              <w:rPr>
                <w:noProof/>
                <w:webHidden/>
              </w:rPr>
              <w:t>117</w:t>
            </w:r>
            <w:r w:rsidR="00EB7B34">
              <w:rPr>
                <w:noProof/>
                <w:webHidden/>
              </w:rPr>
              <w:fldChar w:fldCharType="end"/>
            </w:r>
          </w:hyperlink>
        </w:p>
        <w:p w14:paraId="2EB5FAAF" w14:textId="77777777" w:rsidR="00EB7B34" w:rsidRDefault="006F4D4B">
          <w:pPr>
            <w:pStyle w:val="TOC3"/>
            <w:tabs>
              <w:tab w:val="left" w:pos="666"/>
            </w:tabs>
            <w:rPr>
              <w:rFonts w:eastAsiaTheme="minorEastAsia" w:cstheme="minorBidi"/>
              <w:noProof/>
            </w:rPr>
          </w:pPr>
          <w:hyperlink w:anchor="_Toc523241971" w:history="1">
            <w:r w:rsidR="00EB7B34" w:rsidRPr="00B03223">
              <w:rPr>
                <w:rStyle w:val="Hyperlink"/>
                <w:noProof/>
              </w:rPr>
              <w:t>8.3.2</w:t>
            </w:r>
            <w:r w:rsidR="00EB7B34">
              <w:rPr>
                <w:rFonts w:eastAsiaTheme="minorEastAsia" w:cstheme="minorBidi"/>
                <w:noProof/>
              </w:rPr>
              <w:tab/>
            </w:r>
            <w:r w:rsidR="00EB7B34" w:rsidRPr="00B03223">
              <w:rPr>
                <w:rStyle w:val="Hyperlink"/>
                <w:noProof/>
              </w:rPr>
              <w:t>Single RDS (WHOIS) Inaccuracy Report Tool</w:t>
            </w:r>
            <w:r w:rsidR="00EB7B34">
              <w:rPr>
                <w:noProof/>
                <w:webHidden/>
              </w:rPr>
              <w:tab/>
            </w:r>
            <w:r w:rsidR="00EB7B34">
              <w:rPr>
                <w:noProof/>
                <w:webHidden/>
              </w:rPr>
              <w:fldChar w:fldCharType="begin"/>
            </w:r>
            <w:r w:rsidR="00EB7B34">
              <w:rPr>
                <w:noProof/>
                <w:webHidden/>
              </w:rPr>
              <w:instrText xml:space="preserve"> PAGEREF _Toc523241971 \h </w:instrText>
            </w:r>
            <w:r w:rsidR="00EB7B34">
              <w:rPr>
                <w:noProof/>
                <w:webHidden/>
              </w:rPr>
            </w:r>
            <w:r w:rsidR="00EB7B34">
              <w:rPr>
                <w:noProof/>
                <w:webHidden/>
              </w:rPr>
              <w:fldChar w:fldCharType="separate"/>
            </w:r>
            <w:r w:rsidR="00EB7B34">
              <w:rPr>
                <w:noProof/>
                <w:webHidden/>
              </w:rPr>
              <w:t>121</w:t>
            </w:r>
            <w:r w:rsidR="00EB7B34">
              <w:rPr>
                <w:noProof/>
                <w:webHidden/>
              </w:rPr>
              <w:fldChar w:fldCharType="end"/>
            </w:r>
          </w:hyperlink>
        </w:p>
        <w:p w14:paraId="165EC905" w14:textId="77777777" w:rsidR="00EB7B34" w:rsidRDefault="006F4D4B">
          <w:pPr>
            <w:pStyle w:val="TOC3"/>
            <w:tabs>
              <w:tab w:val="left" w:pos="666"/>
            </w:tabs>
            <w:rPr>
              <w:rFonts w:eastAsiaTheme="minorEastAsia" w:cstheme="minorBidi"/>
              <w:noProof/>
            </w:rPr>
          </w:pPr>
          <w:hyperlink w:anchor="_Toc523241972" w:history="1">
            <w:r w:rsidR="00EB7B34" w:rsidRPr="00B03223">
              <w:rPr>
                <w:rStyle w:val="Hyperlink"/>
                <w:noProof/>
              </w:rPr>
              <w:t>8.3.3</w:t>
            </w:r>
            <w:r w:rsidR="00EB7B34">
              <w:rPr>
                <w:rFonts w:eastAsiaTheme="minorEastAsia" w:cstheme="minorBidi"/>
                <w:noProof/>
              </w:rPr>
              <w:tab/>
            </w:r>
            <w:r w:rsidR="00EB7B34" w:rsidRPr="00B03223">
              <w:rPr>
                <w:rStyle w:val="Hyperlink"/>
                <w:noProof/>
              </w:rPr>
              <w:t>Bulk Submission RDS (WHOIS) Inaccuracy Complaint Tool</w:t>
            </w:r>
            <w:r w:rsidR="00EB7B34">
              <w:rPr>
                <w:noProof/>
                <w:webHidden/>
              </w:rPr>
              <w:tab/>
            </w:r>
            <w:r w:rsidR="00EB7B34">
              <w:rPr>
                <w:noProof/>
                <w:webHidden/>
              </w:rPr>
              <w:fldChar w:fldCharType="begin"/>
            </w:r>
            <w:r w:rsidR="00EB7B34">
              <w:rPr>
                <w:noProof/>
                <w:webHidden/>
              </w:rPr>
              <w:instrText xml:space="preserve"> PAGEREF _Toc523241972 \h </w:instrText>
            </w:r>
            <w:r w:rsidR="00EB7B34">
              <w:rPr>
                <w:noProof/>
                <w:webHidden/>
              </w:rPr>
            </w:r>
            <w:r w:rsidR="00EB7B34">
              <w:rPr>
                <w:noProof/>
                <w:webHidden/>
              </w:rPr>
              <w:fldChar w:fldCharType="separate"/>
            </w:r>
            <w:r w:rsidR="00EB7B34">
              <w:rPr>
                <w:noProof/>
                <w:webHidden/>
              </w:rPr>
              <w:t>122</w:t>
            </w:r>
            <w:r w:rsidR="00EB7B34">
              <w:rPr>
                <w:noProof/>
                <w:webHidden/>
              </w:rPr>
              <w:fldChar w:fldCharType="end"/>
            </w:r>
          </w:hyperlink>
        </w:p>
        <w:p w14:paraId="4D527632" w14:textId="77777777" w:rsidR="00EB7B34" w:rsidRDefault="006F4D4B">
          <w:pPr>
            <w:pStyle w:val="TOC3"/>
            <w:tabs>
              <w:tab w:val="left" w:pos="666"/>
            </w:tabs>
            <w:rPr>
              <w:rFonts w:eastAsiaTheme="minorEastAsia" w:cstheme="minorBidi"/>
              <w:noProof/>
            </w:rPr>
          </w:pPr>
          <w:hyperlink w:anchor="_Toc523241973" w:history="1">
            <w:r w:rsidR="00EB7B34" w:rsidRPr="00B03223">
              <w:rPr>
                <w:rStyle w:val="Hyperlink"/>
                <w:noProof/>
              </w:rPr>
              <w:t>8.3.4</w:t>
            </w:r>
            <w:r w:rsidR="00EB7B34">
              <w:rPr>
                <w:rFonts w:eastAsiaTheme="minorEastAsia" w:cstheme="minorBidi"/>
                <w:noProof/>
              </w:rPr>
              <w:tab/>
            </w:r>
            <w:r w:rsidR="00EB7B34" w:rsidRPr="00B03223">
              <w:rPr>
                <w:rStyle w:val="Hyperlink"/>
                <w:noProof/>
              </w:rPr>
              <w:t>Across Field Validation of RDS (WHOIS) information</w:t>
            </w:r>
            <w:r w:rsidR="00EB7B34">
              <w:rPr>
                <w:noProof/>
                <w:webHidden/>
              </w:rPr>
              <w:tab/>
            </w:r>
            <w:r w:rsidR="00EB7B34">
              <w:rPr>
                <w:noProof/>
                <w:webHidden/>
              </w:rPr>
              <w:fldChar w:fldCharType="begin"/>
            </w:r>
            <w:r w:rsidR="00EB7B34">
              <w:rPr>
                <w:noProof/>
                <w:webHidden/>
              </w:rPr>
              <w:instrText xml:space="preserve"> PAGEREF _Toc523241973 \h </w:instrText>
            </w:r>
            <w:r w:rsidR="00EB7B34">
              <w:rPr>
                <w:noProof/>
                <w:webHidden/>
              </w:rPr>
            </w:r>
            <w:r w:rsidR="00EB7B34">
              <w:rPr>
                <w:noProof/>
                <w:webHidden/>
              </w:rPr>
              <w:fldChar w:fldCharType="separate"/>
            </w:r>
            <w:r w:rsidR="00EB7B34">
              <w:rPr>
                <w:noProof/>
                <w:webHidden/>
              </w:rPr>
              <w:t>123</w:t>
            </w:r>
            <w:r w:rsidR="00EB7B34">
              <w:rPr>
                <w:noProof/>
                <w:webHidden/>
              </w:rPr>
              <w:fldChar w:fldCharType="end"/>
            </w:r>
          </w:hyperlink>
        </w:p>
        <w:p w14:paraId="6F8D2A89" w14:textId="77777777" w:rsidR="00EB7B34" w:rsidRDefault="006F4D4B">
          <w:pPr>
            <w:pStyle w:val="TOC3"/>
            <w:tabs>
              <w:tab w:val="left" w:pos="666"/>
            </w:tabs>
            <w:rPr>
              <w:rFonts w:eastAsiaTheme="minorEastAsia" w:cstheme="minorBidi"/>
              <w:noProof/>
            </w:rPr>
          </w:pPr>
          <w:hyperlink w:anchor="_Toc523241974" w:history="1">
            <w:r w:rsidR="00EB7B34" w:rsidRPr="00B03223">
              <w:rPr>
                <w:rStyle w:val="Hyperlink"/>
                <w:noProof/>
              </w:rPr>
              <w:t>8.3.5</w:t>
            </w:r>
            <w:r w:rsidR="00EB7B34">
              <w:rPr>
                <w:rFonts w:eastAsiaTheme="minorEastAsia" w:cstheme="minorBidi"/>
                <w:noProof/>
              </w:rPr>
              <w:tab/>
            </w:r>
            <w:r w:rsidR="00EB7B34" w:rsidRPr="00B03223">
              <w:rPr>
                <w:rStyle w:val="Hyperlink"/>
                <w:noProof/>
              </w:rPr>
              <w:t>Policy Metrics for Monitoring and Enforcement</w:t>
            </w:r>
            <w:r w:rsidR="00EB7B34">
              <w:rPr>
                <w:noProof/>
                <w:webHidden/>
              </w:rPr>
              <w:tab/>
            </w:r>
            <w:r w:rsidR="00EB7B34">
              <w:rPr>
                <w:noProof/>
                <w:webHidden/>
              </w:rPr>
              <w:fldChar w:fldCharType="begin"/>
            </w:r>
            <w:r w:rsidR="00EB7B34">
              <w:rPr>
                <w:noProof/>
                <w:webHidden/>
              </w:rPr>
              <w:instrText xml:space="preserve"> PAGEREF _Toc523241974 \h </w:instrText>
            </w:r>
            <w:r w:rsidR="00EB7B34">
              <w:rPr>
                <w:noProof/>
                <w:webHidden/>
              </w:rPr>
            </w:r>
            <w:r w:rsidR="00EB7B34">
              <w:rPr>
                <w:noProof/>
                <w:webHidden/>
              </w:rPr>
              <w:fldChar w:fldCharType="separate"/>
            </w:r>
            <w:r w:rsidR="00EB7B34">
              <w:rPr>
                <w:noProof/>
                <w:webHidden/>
              </w:rPr>
              <w:t>123</w:t>
            </w:r>
            <w:r w:rsidR="00EB7B34">
              <w:rPr>
                <w:noProof/>
                <w:webHidden/>
              </w:rPr>
              <w:fldChar w:fldCharType="end"/>
            </w:r>
          </w:hyperlink>
        </w:p>
        <w:p w14:paraId="15A5C9D3" w14:textId="77777777" w:rsidR="00EB7B34" w:rsidRDefault="006F4D4B">
          <w:pPr>
            <w:pStyle w:val="TOC2"/>
            <w:rPr>
              <w:rFonts w:eastAsiaTheme="minorEastAsia" w:cstheme="minorBidi"/>
              <w:b w:val="0"/>
              <w:bCs w:val="0"/>
              <w:noProof/>
            </w:rPr>
          </w:pPr>
          <w:hyperlink w:anchor="_Toc523241975" w:history="1">
            <w:r w:rsidR="00EB7B34" w:rsidRPr="00B03223">
              <w:rPr>
                <w:rStyle w:val="Hyperlink"/>
                <w:noProof/>
              </w:rPr>
              <w:t>8.4</w:t>
            </w:r>
            <w:r w:rsidR="00EB7B34">
              <w:rPr>
                <w:rFonts w:eastAsiaTheme="minorEastAsia" w:cstheme="minorBidi"/>
                <w:b w:val="0"/>
                <w:bCs w:val="0"/>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_Toc523241975 \h </w:instrText>
            </w:r>
            <w:r w:rsidR="00EB7B34">
              <w:rPr>
                <w:noProof/>
                <w:webHidden/>
              </w:rPr>
            </w:r>
            <w:r w:rsidR="00EB7B34">
              <w:rPr>
                <w:noProof/>
                <w:webHidden/>
              </w:rPr>
              <w:fldChar w:fldCharType="separate"/>
            </w:r>
            <w:r w:rsidR="00EB7B34">
              <w:rPr>
                <w:noProof/>
                <w:webHidden/>
              </w:rPr>
              <w:t>124</w:t>
            </w:r>
            <w:r w:rsidR="00EB7B34">
              <w:rPr>
                <w:noProof/>
                <w:webHidden/>
              </w:rPr>
              <w:fldChar w:fldCharType="end"/>
            </w:r>
          </w:hyperlink>
        </w:p>
        <w:p w14:paraId="143C6777" w14:textId="77777777" w:rsidR="00EB7B34" w:rsidRDefault="006F4D4B">
          <w:pPr>
            <w:pStyle w:val="TOC2"/>
            <w:rPr>
              <w:rFonts w:eastAsiaTheme="minorEastAsia" w:cstheme="minorBidi"/>
              <w:b w:val="0"/>
              <w:bCs w:val="0"/>
              <w:noProof/>
            </w:rPr>
          </w:pPr>
          <w:hyperlink w:anchor="_Toc523241976" w:history="1">
            <w:r w:rsidR="00EB7B34" w:rsidRPr="00B03223">
              <w:rPr>
                <w:rStyle w:val="Hyperlink"/>
                <w:noProof/>
              </w:rPr>
              <w:t>8.5</w:t>
            </w:r>
            <w:r w:rsidR="00EB7B34">
              <w:rPr>
                <w:rFonts w:eastAsiaTheme="minorEastAsia" w:cstheme="minorBidi"/>
                <w:b w:val="0"/>
                <w:bCs w:val="0"/>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_Toc523241976 \h </w:instrText>
            </w:r>
            <w:r w:rsidR="00EB7B34">
              <w:rPr>
                <w:noProof/>
                <w:webHidden/>
              </w:rPr>
            </w:r>
            <w:r w:rsidR="00EB7B34">
              <w:rPr>
                <w:noProof/>
                <w:webHidden/>
              </w:rPr>
              <w:fldChar w:fldCharType="separate"/>
            </w:r>
            <w:r w:rsidR="00EB7B34">
              <w:rPr>
                <w:noProof/>
                <w:webHidden/>
              </w:rPr>
              <w:t>124</w:t>
            </w:r>
            <w:r w:rsidR="00EB7B34">
              <w:rPr>
                <w:noProof/>
                <w:webHidden/>
              </w:rPr>
              <w:fldChar w:fldCharType="end"/>
            </w:r>
          </w:hyperlink>
        </w:p>
        <w:p w14:paraId="6C5A0277" w14:textId="77777777" w:rsidR="00EB7B34" w:rsidRDefault="006F4D4B">
          <w:pPr>
            <w:pStyle w:val="TOC2"/>
            <w:rPr>
              <w:rFonts w:eastAsiaTheme="minorEastAsia" w:cstheme="minorBidi"/>
              <w:b w:val="0"/>
              <w:bCs w:val="0"/>
              <w:noProof/>
            </w:rPr>
          </w:pPr>
          <w:hyperlink w:anchor="_Toc523241977" w:history="1">
            <w:r w:rsidR="00EB7B34" w:rsidRPr="00B03223">
              <w:rPr>
                <w:rStyle w:val="Hyperlink"/>
                <w:noProof/>
              </w:rPr>
              <w:t>8.6</w:t>
            </w:r>
            <w:r w:rsidR="00EB7B34">
              <w:rPr>
                <w:rFonts w:eastAsiaTheme="minorEastAsia" w:cstheme="minorBidi"/>
                <w:b w:val="0"/>
                <w:bCs w:val="0"/>
                <w:noProof/>
              </w:rPr>
              <w:tab/>
            </w:r>
            <w:r w:rsidR="00EB7B34" w:rsidRPr="00B03223">
              <w:rPr>
                <w:rStyle w:val="Hyperlink"/>
                <w:noProof/>
              </w:rPr>
              <w:t>Possible impact of GDPR and other applicable laws</w:t>
            </w:r>
            <w:r w:rsidR="00EB7B34">
              <w:rPr>
                <w:noProof/>
                <w:webHidden/>
              </w:rPr>
              <w:tab/>
            </w:r>
            <w:r w:rsidR="00EB7B34">
              <w:rPr>
                <w:noProof/>
                <w:webHidden/>
              </w:rPr>
              <w:fldChar w:fldCharType="begin"/>
            </w:r>
            <w:r w:rsidR="00EB7B34">
              <w:rPr>
                <w:noProof/>
                <w:webHidden/>
              </w:rPr>
              <w:instrText xml:space="preserve"> PAGEREF _Toc523241977 \h </w:instrText>
            </w:r>
            <w:r w:rsidR="00EB7B34">
              <w:rPr>
                <w:noProof/>
                <w:webHidden/>
              </w:rPr>
            </w:r>
            <w:r w:rsidR="00EB7B34">
              <w:rPr>
                <w:noProof/>
                <w:webHidden/>
              </w:rPr>
              <w:fldChar w:fldCharType="separate"/>
            </w:r>
            <w:r w:rsidR="00EB7B34">
              <w:rPr>
                <w:noProof/>
                <w:webHidden/>
              </w:rPr>
              <w:t>130</w:t>
            </w:r>
            <w:r w:rsidR="00EB7B34">
              <w:rPr>
                <w:noProof/>
                <w:webHidden/>
              </w:rPr>
              <w:fldChar w:fldCharType="end"/>
            </w:r>
          </w:hyperlink>
        </w:p>
        <w:p w14:paraId="541D7EF3" w14:textId="77777777" w:rsidR="00EB7B34" w:rsidRDefault="006F4D4B">
          <w:pPr>
            <w:pStyle w:val="TOC1"/>
            <w:rPr>
              <w:rFonts w:eastAsiaTheme="minorEastAsia" w:cstheme="minorBidi"/>
              <w:b w:val="0"/>
              <w:bCs w:val="0"/>
              <w:caps w:val="0"/>
            </w:rPr>
          </w:pPr>
          <w:hyperlink w:anchor="_Toc523241978" w:history="1">
            <w:r w:rsidR="00EB7B34" w:rsidRPr="00B03223">
              <w:rPr>
                <w:rStyle w:val="Hyperlink"/>
              </w:rPr>
              <w:t>9</w:t>
            </w:r>
            <w:r w:rsidR="00EB7B34">
              <w:rPr>
                <w:rFonts w:eastAsiaTheme="minorEastAsia" w:cstheme="minorBidi"/>
                <w:b w:val="0"/>
                <w:bCs w:val="0"/>
                <w:caps w:val="0"/>
              </w:rPr>
              <w:tab/>
            </w:r>
            <w:r w:rsidR="00EB7B34" w:rsidRPr="00B03223">
              <w:rPr>
                <w:rStyle w:val="Hyperlink"/>
              </w:rPr>
              <w:t>ICANN Bylaws</w:t>
            </w:r>
            <w:r w:rsidR="00EB7B34">
              <w:rPr>
                <w:webHidden/>
              </w:rPr>
              <w:tab/>
            </w:r>
            <w:r w:rsidR="00EB7B34">
              <w:rPr>
                <w:webHidden/>
              </w:rPr>
              <w:fldChar w:fldCharType="begin"/>
            </w:r>
            <w:r w:rsidR="00EB7B34">
              <w:rPr>
                <w:webHidden/>
              </w:rPr>
              <w:instrText xml:space="preserve"> PAGEREF _Toc523241978 \h </w:instrText>
            </w:r>
            <w:r w:rsidR="00EB7B34">
              <w:rPr>
                <w:webHidden/>
              </w:rPr>
            </w:r>
            <w:r w:rsidR="00EB7B34">
              <w:rPr>
                <w:webHidden/>
              </w:rPr>
              <w:fldChar w:fldCharType="separate"/>
            </w:r>
            <w:r w:rsidR="00EB7B34">
              <w:rPr>
                <w:webHidden/>
              </w:rPr>
              <w:t>130</w:t>
            </w:r>
            <w:r w:rsidR="00EB7B34">
              <w:rPr>
                <w:webHidden/>
              </w:rPr>
              <w:fldChar w:fldCharType="end"/>
            </w:r>
          </w:hyperlink>
        </w:p>
        <w:p w14:paraId="0A9C0387" w14:textId="77777777" w:rsidR="00EB7B34" w:rsidRDefault="006F4D4B">
          <w:pPr>
            <w:pStyle w:val="TOC2"/>
            <w:rPr>
              <w:rFonts w:eastAsiaTheme="minorEastAsia" w:cstheme="minorBidi"/>
              <w:b w:val="0"/>
              <w:bCs w:val="0"/>
              <w:noProof/>
            </w:rPr>
          </w:pPr>
          <w:hyperlink w:anchor="_Toc523241979" w:history="1">
            <w:r w:rsidR="00EB7B34" w:rsidRPr="00B03223">
              <w:rPr>
                <w:rStyle w:val="Hyperlink"/>
                <w:noProof/>
              </w:rPr>
              <w:t>9.1</w:t>
            </w:r>
            <w:r w:rsidR="00EB7B34">
              <w:rPr>
                <w:rFonts w:eastAsiaTheme="minorEastAsia" w:cstheme="minorBidi"/>
                <w:b w:val="0"/>
                <w:bCs w:val="0"/>
                <w:noProof/>
              </w:rPr>
              <w:tab/>
            </w:r>
            <w:r w:rsidR="00EB7B34" w:rsidRPr="00B03223">
              <w:rPr>
                <w:rStyle w:val="Hyperlink"/>
                <w:noProof/>
              </w:rPr>
              <w:t>Topic</w:t>
            </w:r>
            <w:r w:rsidR="00EB7B34">
              <w:rPr>
                <w:noProof/>
                <w:webHidden/>
              </w:rPr>
              <w:tab/>
            </w:r>
            <w:r w:rsidR="00EB7B34">
              <w:rPr>
                <w:noProof/>
                <w:webHidden/>
              </w:rPr>
              <w:fldChar w:fldCharType="begin"/>
            </w:r>
            <w:r w:rsidR="00EB7B34">
              <w:rPr>
                <w:noProof/>
                <w:webHidden/>
              </w:rPr>
              <w:instrText xml:space="preserve"> PAGEREF _Toc523241979 \h </w:instrText>
            </w:r>
            <w:r w:rsidR="00EB7B34">
              <w:rPr>
                <w:noProof/>
                <w:webHidden/>
              </w:rPr>
            </w:r>
            <w:r w:rsidR="00EB7B34">
              <w:rPr>
                <w:noProof/>
                <w:webHidden/>
              </w:rPr>
              <w:fldChar w:fldCharType="separate"/>
            </w:r>
            <w:r w:rsidR="00EB7B34">
              <w:rPr>
                <w:noProof/>
                <w:webHidden/>
              </w:rPr>
              <w:t>130</w:t>
            </w:r>
            <w:r w:rsidR="00EB7B34">
              <w:rPr>
                <w:noProof/>
                <w:webHidden/>
              </w:rPr>
              <w:fldChar w:fldCharType="end"/>
            </w:r>
          </w:hyperlink>
        </w:p>
        <w:p w14:paraId="1E3FFDF4" w14:textId="77777777" w:rsidR="00EB7B34" w:rsidRDefault="006F4D4B">
          <w:pPr>
            <w:pStyle w:val="TOC2"/>
            <w:rPr>
              <w:rFonts w:eastAsiaTheme="minorEastAsia" w:cstheme="minorBidi"/>
              <w:b w:val="0"/>
              <w:bCs w:val="0"/>
              <w:noProof/>
            </w:rPr>
          </w:pPr>
          <w:hyperlink w:anchor="_Toc523241980" w:history="1">
            <w:r w:rsidR="00EB7B34" w:rsidRPr="00B03223">
              <w:rPr>
                <w:rStyle w:val="Hyperlink"/>
                <w:noProof/>
              </w:rPr>
              <w:t>9.2</w:t>
            </w:r>
            <w:r w:rsidR="00EB7B34">
              <w:rPr>
                <w:rFonts w:eastAsiaTheme="minorEastAsia" w:cstheme="minorBidi"/>
                <w:b w:val="0"/>
                <w:bCs w:val="0"/>
                <w:noProof/>
              </w:rPr>
              <w:tab/>
            </w:r>
            <w:r w:rsidR="00EB7B34" w:rsidRPr="00B03223">
              <w:rPr>
                <w:rStyle w:val="Hyperlink"/>
                <w:noProof/>
              </w:rPr>
              <w:t>Summary of Relevant Research</w:t>
            </w:r>
            <w:r w:rsidR="00EB7B34">
              <w:rPr>
                <w:noProof/>
                <w:webHidden/>
              </w:rPr>
              <w:tab/>
            </w:r>
            <w:r w:rsidR="00EB7B34">
              <w:rPr>
                <w:noProof/>
                <w:webHidden/>
              </w:rPr>
              <w:fldChar w:fldCharType="begin"/>
            </w:r>
            <w:r w:rsidR="00EB7B34">
              <w:rPr>
                <w:noProof/>
                <w:webHidden/>
              </w:rPr>
              <w:instrText xml:space="preserve"> PAGEREF _Toc523241980 \h </w:instrText>
            </w:r>
            <w:r w:rsidR="00EB7B34">
              <w:rPr>
                <w:noProof/>
                <w:webHidden/>
              </w:rPr>
            </w:r>
            <w:r w:rsidR="00EB7B34">
              <w:rPr>
                <w:noProof/>
                <w:webHidden/>
              </w:rPr>
              <w:fldChar w:fldCharType="separate"/>
            </w:r>
            <w:r w:rsidR="00EB7B34">
              <w:rPr>
                <w:noProof/>
                <w:webHidden/>
              </w:rPr>
              <w:t>130</w:t>
            </w:r>
            <w:r w:rsidR="00EB7B34">
              <w:rPr>
                <w:noProof/>
                <w:webHidden/>
              </w:rPr>
              <w:fldChar w:fldCharType="end"/>
            </w:r>
          </w:hyperlink>
        </w:p>
        <w:p w14:paraId="17FE3E0E" w14:textId="77777777" w:rsidR="00EB7B34" w:rsidRDefault="006F4D4B">
          <w:pPr>
            <w:pStyle w:val="TOC2"/>
            <w:rPr>
              <w:rFonts w:eastAsiaTheme="minorEastAsia" w:cstheme="minorBidi"/>
              <w:b w:val="0"/>
              <w:bCs w:val="0"/>
              <w:noProof/>
            </w:rPr>
          </w:pPr>
          <w:hyperlink w:anchor="_Toc523241981" w:history="1">
            <w:r w:rsidR="00EB7B34" w:rsidRPr="00B03223">
              <w:rPr>
                <w:rStyle w:val="Hyperlink"/>
                <w:noProof/>
              </w:rPr>
              <w:t>9.3</w:t>
            </w:r>
            <w:r w:rsidR="00EB7B34">
              <w:rPr>
                <w:rFonts w:eastAsiaTheme="minorEastAsia" w:cstheme="minorBidi"/>
                <w:b w:val="0"/>
                <w:bCs w:val="0"/>
                <w:noProof/>
              </w:rPr>
              <w:tab/>
            </w:r>
            <w:r w:rsidR="00EB7B34" w:rsidRPr="00B03223">
              <w:rPr>
                <w:rStyle w:val="Hyperlink"/>
                <w:noProof/>
              </w:rPr>
              <w:t>Analysis and Findings</w:t>
            </w:r>
            <w:r w:rsidR="00EB7B34">
              <w:rPr>
                <w:noProof/>
                <w:webHidden/>
              </w:rPr>
              <w:tab/>
            </w:r>
            <w:r w:rsidR="00EB7B34">
              <w:rPr>
                <w:noProof/>
                <w:webHidden/>
              </w:rPr>
              <w:fldChar w:fldCharType="begin"/>
            </w:r>
            <w:r w:rsidR="00EB7B34">
              <w:rPr>
                <w:noProof/>
                <w:webHidden/>
              </w:rPr>
              <w:instrText xml:space="preserve"> PAGEREF _Toc523241981 \h </w:instrText>
            </w:r>
            <w:r w:rsidR="00EB7B34">
              <w:rPr>
                <w:noProof/>
                <w:webHidden/>
              </w:rPr>
            </w:r>
            <w:r w:rsidR="00EB7B34">
              <w:rPr>
                <w:noProof/>
                <w:webHidden/>
              </w:rPr>
              <w:fldChar w:fldCharType="separate"/>
            </w:r>
            <w:r w:rsidR="00EB7B34">
              <w:rPr>
                <w:noProof/>
                <w:webHidden/>
              </w:rPr>
              <w:t>131</w:t>
            </w:r>
            <w:r w:rsidR="00EB7B34">
              <w:rPr>
                <w:noProof/>
                <w:webHidden/>
              </w:rPr>
              <w:fldChar w:fldCharType="end"/>
            </w:r>
          </w:hyperlink>
        </w:p>
        <w:p w14:paraId="0F9F4C59" w14:textId="77777777" w:rsidR="00EB7B34" w:rsidRDefault="006F4D4B">
          <w:pPr>
            <w:pStyle w:val="TOC2"/>
            <w:rPr>
              <w:rFonts w:eastAsiaTheme="minorEastAsia" w:cstheme="minorBidi"/>
              <w:b w:val="0"/>
              <w:bCs w:val="0"/>
              <w:noProof/>
            </w:rPr>
          </w:pPr>
          <w:hyperlink w:anchor="_Toc523241982" w:history="1">
            <w:r w:rsidR="00EB7B34" w:rsidRPr="00B03223">
              <w:rPr>
                <w:rStyle w:val="Hyperlink"/>
                <w:noProof/>
              </w:rPr>
              <w:t>9.4</w:t>
            </w:r>
            <w:r w:rsidR="00EB7B34">
              <w:rPr>
                <w:rFonts w:eastAsiaTheme="minorEastAsia" w:cstheme="minorBidi"/>
                <w:b w:val="0"/>
                <w:bCs w:val="0"/>
                <w:noProof/>
              </w:rPr>
              <w:tab/>
            </w:r>
            <w:r w:rsidR="00EB7B34" w:rsidRPr="00B03223">
              <w:rPr>
                <w:rStyle w:val="Hyperlink"/>
                <w:noProof/>
              </w:rPr>
              <w:t>Problem/Issue</w:t>
            </w:r>
            <w:r w:rsidR="00EB7B34">
              <w:rPr>
                <w:noProof/>
                <w:webHidden/>
              </w:rPr>
              <w:tab/>
            </w:r>
            <w:r w:rsidR="00EB7B34">
              <w:rPr>
                <w:noProof/>
                <w:webHidden/>
              </w:rPr>
              <w:fldChar w:fldCharType="begin"/>
            </w:r>
            <w:r w:rsidR="00EB7B34">
              <w:rPr>
                <w:noProof/>
                <w:webHidden/>
              </w:rPr>
              <w:instrText xml:space="preserve"> PAGEREF _Toc523241982 \h </w:instrText>
            </w:r>
            <w:r w:rsidR="00EB7B34">
              <w:rPr>
                <w:noProof/>
                <w:webHidden/>
              </w:rPr>
            </w:r>
            <w:r w:rsidR="00EB7B34">
              <w:rPr>
                <w:noProof/>
                <w:webHidden/>
              </w:rPr>
              <w:fldChar w:fldCharType="separate"/>
            </w:r>
            <w:r w:rsidR="00EB7B34">
              <w:rPr>
                <w:noProof/>
                <w:webHidden/>
              </w:rPr>
              <w:t>131</w:t>
            </w:r>
            <w:r w:rsidR="00EB7B34">
              <w:rPr>
                <w:noProof/>
                <w:webHidden/>
              </w:rPr>
              <w:fldChar w:fldCharType="end"/>
            </w:r>
          </w:hyperlink>
        </w:p>
        <w:p w14:paraId="6D409AB7" w14:textId="77777777" w:rsidR="00EB7B34" w:rsidRDefault="006F4D4B">
          <w:pPr>
            <w:pStyle w:val="TOC2"/>
            <w:rPr>
              <w:rFonts w:eastAsiaTheme="minorEastAsia" w:cstheme="minorBidi"/>
              <w:b w:val="0"/>
              <w:bCs w:val="0"/>
              <w:noProof/>
            </w:rPr>
          </w:pPr>
          <w:hyperlink w:anchor="_Toc523241983" w:history="1">
            <w:r w:rsidR="00EB7B34" w:rsidRPr="00B03223">
              <w:rPr>
                <w:rStyle w:val="Hyperlink"/>
                <w:noProof/>
              </w:rPr>
              <w:t>9.5</w:t>
            </w:r>
            <w:r w:rsidR="00EB7B34">
              <w:rPr>
                <w:rFonts w:eastAsiaTheme="minorEastAsia" w:cstheme="minorBidi"/>
                <w:b w:val="0"/>
                <w:bCs w:val="0"/>
                <w:noProof/>
              </w:rPr>
              <w:tab/>
            </w:r>
            <w:r w:rsidR="00EB7B34" w:rsidRPr="00B03223">
              <w:rPr>
                <w:rStyle w:val="Hyperlink"/>
                <w:noProof/>
              </w:rPr>
              <w:t>Recommendations</w:t>
            </w:r>
            <w:r w:rsidR="00EB7B34">
              <w:rPr>
                <w:noProof/>
                <w:webHidden/>
              </w:rPr>
              <w:tab/>
            </w:r>
            <w:r w:rsidR="00EB7B34">
              <w:rPr>
                <w:noProof/>
                <w:webHidden/>
              </w:rPr>
              <w:fldChar w:fldCharType="begin"/>
            </w:r>
            <w:r w:rsidR="00EB7B34">
              <w:rPr>
                <w:noProof/>
                <w:webHidden/>
              </w:rPr>
              <w:instrText xml:space="preserve"> PAGEREF _Toc523241983 \h </w:instrText>
            </w:r>
            <w:r w:rsidR="00EB7B34">
              <w:rPr>
                <w:noProof/>
                <w:webHidden/>
              </w:rPr>
            </w:r>
            <w:r w:rsidR="00EB7B34">
              <w:rPr>
                <w:noProof/>
                <w:webHidden/>
              </w:rPr>
              <w:fldChar w:fldCharType="separate"/>
            </w:r>
            <w:r w:rsidR="00EB7B34">
              <w:rPr>
                <w:noProof/>
                <w:webHidden/>
              </w:rPr>
              <w:t>131</w:t>
            </w:r>
            <w:r w:rsidR="00EB7B34">
              <w:rPr>
                <w:noProof/>
                <w:webHidden/>
              </w:rPr>
              <w:fldChar w:fldCharType="end"/>
            </w:r>
          </w:hyperlink>
        </w:p>
        <w:p w14:paraId="627C5B02" w14:textId="77777777" w:rsidR="00EB7B34" w:rsidRDefault="006F4D4B">
          <w:pPr>
            <w:pStyle w:val="TOC1"/>
            <w:rPr>
              <w:rFonts w:eastAsiaTheme="minorEastAsia" w:cstheme="minorBidi"/>
              <w:b w:val="0"/>
              <w:bCs w:val="0"/>
              <w:caps w:val="0"/>
            </w:rPr>
          </w:pPr>
          <w:hyperlink w:anchor="_Toc523241984" w:history="1">
            <w:r w:rsidR="00EB7B34" w:rsidRPr="00B03223">
              <w:rPr>
                <w:rStyle w:val="Hyperlink"/>
              </w:rPr>
              <w:t>Appendix A: Glossary of Terms</w:t>
            </w:r>
            <w:r w:rsidR="00EB7B34">
              <w:rPr>
                <w:webHidden/>
              </w:rPr>
              <w:tab/>
            </w:r>
            <w:r w:rsidR="00EB7B34">
              <w:rPr>
                <w:webHidden/>
              </w:rPr>
              <w:fldChar w:fldCharType="begin"/>
            </w:r>
            <w:r w:rsidR="00EB7B34">
              <w:rPr>
                <w:webHidden/>
              </w:rPr>
              <w:instrText xml:space="preserve"> PAGEREF _Toc523241984 \h </w:instrText>
            </w:r>
            <w:r w:rsidR="00EB7B34">
              <w:rPr>
                <w:webHidden/>
              </w:rPr>
            </w:r>
            <w:r w:rsidR="00EB7B34">
              <w:rPr>
                <w:webHidden/>
              </w:rPr>
              <w:fldChar w:fldCharType="separate"/>
            </w:r>
            <w:r w:rsidR="00EB7B34">
              <w:rPr>
                <w:webHidden/>
              </w:rPr>
              <w:t>133</w:t>
            </w:r>
            <w:r w:rsidR="00EB7B34">
              <w:rPr>
                <w:webHidden/>
              </w:rPr>
              <w:fldChar w:fldCharType="end"/>
            </w:r>
          </w:hyperlink>
        </w:p>
        <w:p w14:paraId="57BC57BB" w14:textId="77777777" w:rsidR="00EB7B34" w:rsidRDefault="006F4D4B">
          <w:pPr>
            <w:pStyle w:val="TOC1"/>
            <w:rPr>
              <w:rFonts w:eastAsiaTheme="minorEastAsia" w:cstheme="minorBidi"/>
              <w:b w:val="0"/>
              <w:bCs w:val="0"/>
              <w:caps w:val="0"/>
            </w:rPr>
          </w:pPr>
          <w:hyperlink w:anchor="_Toc523241985" w:history="1">
            <w:r w:rsidR="00EB7B34" w:rsidRPr="00B03223">
              <w:rPr>
                <w:rStyle w:val="Hyperlink"/>
              </w:rPr>
              <w:t>Appendix B: Terms of Reference</w:t>
            </w:r>
            <w:r w:rsidR="00EB7B34">
              <w:rPr>
                <w:webHidden/>
              </w:rPr>
              <w:tab/>
            </w:r>
            <w:r w:rsidR="00EB7B34">
              <w:rPr>
                <w:webHidden/>
              </w:rPr>
              <w:fldChar w:fldCharType="begin"/>
            </w:r>
            <w:r w:rsidR="00EB7B34">
              <w:rPr>
                <w:webHidden/>
              </w:rPr>
              <w:instrText xml:space="preserve"> PAGEREF _Toc523241985 \h </w:instrText>
            </w:r>
            <w:r w:rsidR="00EB7B34">
              <w:rPr>
                <w:webHidden/>
              </w:rPr>
            </w:r>
            <w:r w:rsidR="00EB7B34">
              <w:rPr>
                <w:webHidden/>
              </w:rPr>
              <w:fldChar w:fldCharType="separate"/>
            </w:r>
            <w:r w:rsidR="00EB7B34">
              <w:rPr>
                <w:webHidden/>
              </w:rPr>
              <w:t>135</w:t>
            </w:r>
            <w:r w:rsidR="00EB7B34">
              <w:rPr>
                <w:webHidden/>
              </w:rPr>
              <w:fldChar w:fldCharType="end"/>
            </w:r>
          </w:hyperlink>
        </w:p>
        <w:p w14:paraId="6F7E925F" w14:textId="77777777" w:rsidR="00EB7B34" w:rsidRDefault="006F4D4B">
          <w:pPr>
            <w:pStyle w:val="TOC1"/>
            <w:rPr>
              <w:rFonts w:eastAsiaTheme="minorEastAsia" w:cstheme="minorBidi"/>
              <w:b w:val="0"/>
              <w:bCs w:val="0"/>
              <w:caps w:val="0"/>
            </w:rPr>
          </w:pPr>
          <w:hyperlink w:anchor="_Toc523241986" w:history="1">
            <w:r w:rsidR="00EB7B34" w:rsidRPr="00B03223">
              <w:rPr>
                <w:rStyle w:val="Hyperlink"/>
              </w:rPr>
              <w:t>Appendix C: GNSO and GAC Scope Inputs</w:t>
            </w:r>
            <w:r w:rsidR="00EB7B34">
              <w:rPr>
                <w:webHidden/>
              </w:rPr>
              <w:tab/>
            </w:r>
            <w:r w:rsidR="00EB7B34">
              <w:rPr>
                <w:webHidden/>
              </w:rPr>
              <w:fldChar w:fldCharType="begin"/>
            </w:r>
            <w:r w:rsidR="00EB7B34">
              <w:rPr>
                <w:webHidden/>
              </w:rPr>
              <w:instrText xml:space="preserve"> PAGEREF _Toc523241986 \h </w:instrText>
            </w:r>
            <w:r w:rsidR="00EB7B34">
              <w:rPr>
                <w:webHidden/>
              </w:rPr>
            </w:r>
            <w:r w:rsidR="00EB7B34">
              <w:rPr>
                <w:webHidden/>
              </w:rPr>
              <w:fldChar w:fldCharType="separate"/>
            </w:r>
            <w:r w:rsidR="00EB7B34">
              <w:rPr>
                <w:webHidden/>
              </w:rPr>
              <w:t>155</w:t>
            </w:r>
            <w:r w:rsidR="00EB7B34">
              <w:rPr>
                <w:webHidden/>
              </w:rPr>
              <w:fldChar w:fldCharType="end"/>
            </w:r>
          </w:hyperlink>
        </w:p>
        <w:p w14:paraId="65C246DD" w14:textId="77777777" w:rsidR="00EB7B34" w:rsidRDefault="006F4D4B">
          <w:pPr>
            <w:pStyle w:val="TOC1"/>
            <w:rPr>
              <w:rFonts w:eastAsiaTheme="minorEastAsia" w:cstheme="minorBidi"/>
              <w:b w:val="0"/>
              <w:bCs w:val="0"/>
              <w:caps w:val="0"/>
            </w:rPr>
          </w:pPr>
          <w:hyperlink w:anchor="_Toc523241987" w:history="1">
            <w:r w:rsidR="00EB7B34" w:rsidRPr="00B03223">
              <w:rPr>
                <w:rStyle w:val="Hyperlink"/>
              </w:rPr>
              <w:t>Appendix D: Work Plan</w:t>
            </w:r>
            <w:r w:rsidR="00EB7B34">
              <w:rPr>
                <w:webHidden/>
              </w:rPr>
              <w:tab/>
            </w:r>
            <w:r w:rsidR="00EB7B34">
              <w:rPr>
                <w:webHidden/>
              </w:rPr>
              <w:fldChar w:fldCharType="begin"/>
            </w:r>
            <w:r w:rsidR="00EB7B34">
              <w:rPr>
                <w:webHidden/>
              </w:rPr>
              <w:instrText xml:space="preserve"> PAGEREF _Toc523241987 \h </w:instrText>
            </w:r>
            <w:r w:rsidR="00EB7B34">
              <w:rPr>
                <w:webHidden/>
              </w:rPr>
            </w:r>
            <w:r w:rsidR="00EB7B34">
              <w:rPr>
                <w:webHidden/>
              </w:rPr>
              <w:fldChar w:fldCharType="separate"/>
            </w:r>
            <w:r w:rsidR="00EB7B34">
              <w:rPr>
                <w:webHidden/>
              </w:rPr>
              <w:t>158</w:t>
            </w:r>
            <w:r w:rsidR="00EB7B34">
              <w:rPr>
                <w:webHidden/>
              </w:rPr>
              <w:fldChar w:fldCharType="end"/>
            </w:r>
          </w:hyperlink>
        </w:p>
        <w:p w14:paraId="69256BF7" w14:textId="77777777" w:rsidR="00EB7B34" w:rsidRDefault="006F4D4B">
          <w:pPr>
            <w:pStyle w:val="TOC1"/>
            <w:rPr>
              <w:rFonts w:eastAsiaTheme="minorEastAsia" w:cstheme="minorBidi"/>
              <w:b w:val="0"/>
              <w:bCs w:val="0"/>
              <w:caps w:val="0"/>
            </w:rPr>
          </w:pPr>
          <w:hyperlink w:anchor="_Toc523241988" w:history="1">
            <w:r w:rsidR="00EB7B34" w:rsidRPr="00B03223">
              <w:rPr>
                <w:rStyle w:val="Hyperlink"/>
              </w:rPr>
              <w:t>Appendix E: Fact Sheets</w:t>
            </w:r>
            <w:r w:rsidR="00EB7B34">
              <w:rPr>
                <w:webHidden/>
              </w:rPr>
              <w:tab/>
            </w:r>
            <w:r w:rsidR="00EB7B34">
              <w:rPr>
                <w:webHidden/>
              </w:rPr>
              <w:fldChar w:fldCharType="begin"/>
            </w:r>
            <w:r w:rsidR="00EB7B34">
              <w:rPr>
                <w:webHidden/>
              </w:rPr>
              <w:instrText xml:space="preserve"> PAGEREF _Toc523241988 \h </w:instrText>
            </w:r>
            <w:r w:rsidR="00EB7B34">
              <w:rPr>
                <w:webHidden/>
              </w:rPr>
            </w:r>
            <w:r w:rsidR="00EB7B34">
              <w:rPr>
                <w:webHidden/>
              </w:rPr>
              <w:fldChar w:fldCharType="separate"/>
            </w:r>
            <w:r w:rsidR="00EB7B34">
              <w:rPr>
                <w:webHidden/>
              </w:rPr>
              <w:t>159</w:t>
            </w:r>
            <w:r w:rsidR="00EB7B34">
              <w:rPr>
                <w:webHidden/>
              </w:rPr>
              <w:fldChar w:fldCharType="end"/>
            </w:r>
          </w:hyperlink>
        </w:p>
        <w:p w14:paraId="5BABE135" w14:textId="77777777" w:rsidR="00EB7B34" w:rsidRDefault="006F4D4B">
          <w:pPr>
            <w:pStyle w:val="TOC1"/>
            <w:rPr>
              <w:rFonts w:eastAsiaTheme="minorEastAsia" w:cstheme="minorBidi"/>
              <w:b w:val="0"/>
              <w:bCs w:val="0"/>
              <w:caps w:val="0"/>
            </w:rPr>
          </w:pPr>
          <w:hyperlink w:anchor="_Toc523241989" w:history="1">
            <w:r w:rsidR="00EB7B34" w:rsidRPr="00B03223">
              <w:rPr>
                <w:rStyle w:val="Hyperlink"/>
              </w:rPr>
              <w:t>Appendix F: Participation Summary</w:t>
            </w:r>
            <w:r w:rsidR="00EB7B34">
              <w:rPr>
                <w:webHidden/>
              </w:rPr>
              <w:tab/>
            </w:r>
            <w:r w:rsidR="00EB7B34">
              <w:rPr>
                <w:webHidden/>
              </w:rPr>
              <w:fldChar w:fldCharType="begin"/>
            </w:r>
            <w:r w:rsidR="00EB7B34">
              <w:rPr>
                <w:webHidden/>
              </w:rPr>
              <w:instrText xml:space="preserve"> PAGEREF _Toc523241989 \h </w:instrText>
            </w:r>
            <w:r w:rsidR="00EB7B34">
              <w:rPr>
                <w:webHidden/>
              </w:rPr>
            </w:r>
            <w:r w:rsidR="00EB7B34">
              <w:rPr>
                <w:webHidden/>
              </w:rPr>
              <w:fldChar w:fldCharType="separate"/>
            </w:r>
            <w:r w:rsidR="00EB7B34">
              <w:rPr>
                <w:webHidden/>
              </w:rPr>
              <w:t>161</w:t>
            </w:r>
            <w:r w:rsidR="00EB7B34">
              <w:rPr>
                <w:webHidden/>
              </w:rPr>
              <w:fldChar w:fldCharType="end"/>
            </w:r>
          </w:hyperlink>
        </w:p>
        <w:p w14:paraId="6BEB9F78" w14:textId="77777777" w:rsidR="00EB7B34" w:rsidRDefault="006F4D4B">
          <w:pPr>
            <w:pStyle w:val="TOC1"/>
            <w:rPr>
              <w:rFonts w:eastAsiaTheme="minorEastAsia" w:cstheme="minorBidi"/>
              <w:b w:val="0"/>
              <w:bCs w:val="0"/>
              <w:caps w:val="0"/>
            </w:rPr>
          </w:pPr>
          <w:hyperlink w:anchor="_Toc523241990" w:history="1">
            <w:r w:rsidR="00EB7B34" w:rsidRPr="00B03223">
              <w:rPr>
                <w:rStyle w:val="Hyperlink"/>
              </w:rPr>
              <w:t>Appendix G: Law Enforcement Survey</w:t>
            </w:r>
            <w:r w:rsidR="00EB7B34">
              <w:rPr>
                <w:webHidden/>
              </w:rPr>
              <w:tab/>
            </w:r>
            <w:r w:rsidR="00EB7B34">
              <w:rPr>
                <w:webHidden/>
              </w:rPr>
              <w:fldChar w:fldCharType="begin"/>
            </w:r>
            <w:r w:rsidR="00EB7B34">
              <w:rPr>
                <w:webHidden/>
              </w:rPr>
              <w:instrText xml:space="preserve"> PAGEREF _Toc523241990 \h </w:instrText>
            </w:r>
            <w:r w:rsidR="00EB7B34">
              <w:rPr>
                <w:webHidden/>
              </w:rPr>
            </w:r>
            <w:r w:rsidR="00EB7B34">
              <w:rPr>
                <w:webHidden/>
              </w:rPr>
              <w:fldChar w:fldCharType="separate"/>
            </w:r>
            <w:r w:rsidR="00EB7B34">
              <w:rPr>
                <w:webHidden/>
              </w:rPr>
              <w:t>162</w:t>
            </w:r>
            <w:r w:rsidR="00EB7B34">
              <w:rPr>
                <w:webHidden/>
              </w:rPr>
              <w:fldChar w:fldCharType="end"/>
            </w:r>
          </w:hyperlink>
        </w:p>
        <w:p w14:paraId="4951AA0A" w14:textId="77777777" w:rsidR="00EB7B34" w:rsidRDefault="006F4D4B">
          <w:pPr>
            <w:pStyle w:val="TOC1"/>
            <w:rPr>
              <w:rFonts w:eastAsiaTheme="minorEastAsia" w:cstheme="minorBidi"/>
              <w:b w:val="0"/>
              <w:bCs w:val="0"/>
              <w:caps w:val="0"/>
            </w:rPr>
          </w:pPr>
          <w:hyperlink w:anchor="_Toc523241991" w:history="1">
            <w:r w:rsidR="00EB7B34" w:rsidRPr="00B03223">
              <w:rPr>
                <w:rStyle w:val="Hyperlink"/>
              </w:rPr>
              <w:t>Appendix H: Bibliography</w:t>
            </w:r>
            <w:r w:rsidR="00EB7B34">
              <w:rPr>
                <w:webHidden/>
              </w:rPr>
              <w:tab/>
            </w:r>
            <w:r w:rsidR="00EB7B34">
              <w:rPr>
                <w:webHidden/>
              </w:rPr>
              <w:fldChar w:fldCharType="begin"/>
            </w:r>
            <w:r w:rsidR="00EB7B34">
              <w:rPr>
                <w:webHidden/>
              </w:rPr>
              <w:instrText xml:space="preserve"> PAGEREF _Toc523241991 \h </w:instrText>
            </w:r>
            <w:r w:rsidR="00EB7B34">
              <w:rPr>
                <w:webHidden/>
              </w:rPr>
            </w:r>
            <w:r w:rsidR="00EB7B34">
              <w:rPr>
                <w:webHidden/>
              </w:rPr>
              <w:fldChar w:fldCharType="separate"/>
            </w:r>
            <w:r w:rsidR="00EB7B34">
              <w:rPr>
                <w:webHidden/>
              </w:rPr>
              <w:t>168</w:t>
            </w:r>
            <w:r w:rsidR="00EB7B34">
              <w:rPr>
                <w:webHidden/>
              </w:rPr>
              <w:fldChar w:fldCharType="end"/>
            </w:r>
          </w:hyperlink>
        </w:p>
        <w:p w14:paraId="300F63BE" w14:textId="530E4230" w:rsidR="0049686E" w:rsidRPr="004608F7" w:rsidRDefault="0049686E" w:rsidP="0049686E">
          <w:r w:rsidRPr="004608F7">
            <w:fldChar w:fldCharType="end"/>
          </w:r>
        </w:p>
      </w:sdtContent>
    </w:sdt>
    <w:p w14:paraId="59722D9D" w14:textId="77777777" w:rsidR="00366720" w:rsidRDefault="00366720" w:rsidP="00FF687F">
      <w:pPr>
        <w:pStyle w:val="LeftParagraph"/>
      </w:pPr>
      <w:r>
        <w:br w:type="page"/>
      </w:r>
    </w:p>
    <w:p w14:paraId="0C4CC5B7" w14:textId="77777777" w:rsidR="004420F3" w:rsidRDefault="004420F3" w:rsidP="004420F3">
      <w:pPr>
        <w:pStyle w:val="Heading1"/>
      </w:pPr>
      <w:bookmarkStart w:id="0" w:name="_Toc522265266"/>
      <w:bookmarkStart w:id="1" w:name="_Toc523241861"/>
      <w:r>
        <w:lastRenderedPageBreak/>
        <w:t>Executive Summary</w:t>
      </w:r>
      <w:bookmarkEnd w:id="0"/>
      <w:bookmarkEnd w:id="1"/>
    </w:p>
    <w:p w14:paraId="7849C39C" w14:textId="77777777" w:rsidR="004420F3" w:rsidRDefault="004420F3" w:rsidP="004420F3"/>
    <w:p w14:paraId="40E23879" w14:textId="77777777" w:rsidR="004420F3" w:rsidRPr="00FB6E80" w:rsidRDefault="004420F3" w:rsidP="004420F3">
      <w:pPr>
        <w:pStyle w:val="Heading2"/>
        <w:rPr>
          <w:rStyle w:val="ClearFormattingChar"/>
        </w:rPr>
      </w:pPr>
      <w:bookmarkStart w:id="2" w:name="_Toc522265267"/>
      <w:bookmarkStart w:id="3" w:name="_Toc523241862"/>
      <w:r w:rsidRPr="00FB6E80">
        <w:rPr>
          <w:rStyle w:val="ClearFormattingChar"/>
        </w:rPr>
        <w:t>Overview</w:t>
      </w:r>
      <w:bookmarkEnd w:id="2"/>
      <w:bookmarkEnd w:id="3"/>
    </w:p>
    <w:p w14:paraId="419D5D16" w14:textId="77777777" w:rsidR="004420F3" w:rsidRPr="00FB6E80" w:rsidRDefault="004420F3" w:rsidP="004420F3">
      <w:pPr>
        <w:pStyle w:val="LeftParagraph"/>
      </w:pPr>
    </w:p>
    <w:p w14:paraId="4D08FABF" w14:textId="77777777" w:rsidR="004420F3" w:rsidRDefault="004420F3" w:rsidP="004420F3">
      <w:pPr>
        <w:pStyle w:val="Heading3"/>
      </w:pPr>
      <w:bookmarkStart w:id="4" w:name="_Toc522265268"/>
      <w:bookmarkStart w:id="5" w:name="_Toc523241863"/>
      <w:r>
        <w:t>Introduction</w:t>
      </w:r>
      <w:bookmarkEnd w:id="4"/>
      <w:bookmarkEnd w:id="5"/>
    </w:p>
    <w:p w14:paraId="6C883E7C" w14:textId="77777777" w:rsidR="00E900C4" w:rsidRPr="00E900C4" w:rsidRDefault="00E900C4" w:rsidP="00E900C4">
      <w:pPr>
        <w:pStyle w:val="LeftParagraph"/>
      </w:pPr>
    </w:p>
    <w:p w14:paraId="41D217BA" w14:textId="21487411" w:rsidR="004420F3" w:rsidRDefault="004420F3" w:rsidP="004420F3">
      <w:pPr>
        <w:jc w:val="both"/>
      </w:pPr>
      <w:r>
        <w:t xml:space="preserve">This Draft Report is being issued to </w:t>
      </w:r>
      <w:r w:rsidR="003E4BE6">
        <w:t xml:space="preserve">inform </w:t>
      </w:r>
      <w:r>
        <w:t xml:space="preserve">the community of the status of the RDS-WHOIS2 Review, to publish the </w:t>
      </w:r>
      <w:r w:rsidR="0036654F">
        <w:t xml:space="preserve">review team’s work and </w:t>
      </w:r>
      <w:r>
        <w:t>draft recommendations</w:t>
      </w:r>
      <w:r w:rsidR="0036654F">
        <w:t>,</w:t>
      </w:r>
      <w:r>
        <w:t xml:space="preserve"> and </w:t>
      </w:r>
      <w:r w:rsidR="0036654F">
        <w:t xml:space="preserve">to solicit feedback </w:t>
      </w:r>
      <w:r>
        <w:t>through an ICANN Public Comment</w:t>
      </w:r>
      <w:r w:rsidR="003E4BE6">
        <w:t xml:space="preserve"> Proceeding</w:t>
      </w:r>
      <w:r>
        <w:t>.</w:t>
      </w:r>
    </w:p>
    <w:p w14:paraId="33E51E00" w14:textId="77777777" w:rsidR="004420F3" w:rsidRPr="00AA75A2" w:rsidRDefault="004420F3" w:rsidP="004420F3"/>
    <w:p w14:paraId="77BCC142" w14:textId="77777777" w:rsidR="004420F3" w:rsidRDefault="004420F3" w:rsidP="004420F3">
      <w:pPr>
        <w:pStyle w:val="Heading3"/>
      </w:pPr>
      <w:bookmarkStart w:id="6" w:name="_Toc522265269"/>
      <w:bookmarkStart w:id="7" w:name="_Toc523241864"/>
      <w:r>
        <w:t>Background</w:t>
      </w:r>
      <w:bookmarkEnd w:id="6"/>
      <w:bookmarkEnd w:id="7"/>
    </w:p>
    <w:p w14:paraId="1F4F0A53" w14:textId="77777777" w:rsidR="00E900C4" w:rsidRPr="00E900C4" w:rsidRDefault="00E900C4" w:rsidP="00E900C4">
      <w:pPr>
        <w:pStyle w:val="LeftParagraph"/>
      </w:pPr>
    </w:p>
    <w:p w14:paraId="139EC687" w14:textId="33C55EF0" w:rsidR="004420F3" w:rsidRDefault="004420F3" w:rsidP="004420F3">
      <w:pPr>
        <w:jc w:val="both"/>
        <w:rPr>
          <w:ins w:id="8" w:author="AlanGreenberg" w:date="2018-08-29T22:17:00Z"/>
        </w:rPr>
      </w:pPr>
      <w:r>
        <w:t xml:space="preserve">The Internet Corporation for Assigned Names and Numbers (ICANN) is responsible for, among other things, the establishment of policies related to the creation and use of Generic Top Level Domains (gTLDs). Within each </w:t>
      </w:r>
      <w:r w:rsidRPr="00686083">
        <w:t>Top Level Domain (TLD</w:t>
      </w:r>
      <w:r>
        <w:t>) individuals and organizations may register domain names. For each registration a record is maintained of information about that registration including who the registrant is and information to facilitate contact with the registrant</w:t>
      </w:r>
      <w:commentRangeStart w:id="9"/>
      <w:r>
        <w:t>.</w:t>
      </w:r>
      <w:commentRangeEnd w:id="9"/>
      <w:r w:rsidR="00F11889">
        <w:rPr>
          <w:rStyle w:val="CommentReference"/>
          <w:rFonts w:ascii="Calibri" w:eastAsia="Calibri" w:hAnsi="Calibri" w:cs="Times New Roman"/>
        </w:rPr>
        <w:commentReference w:id="9"/>
      </w:r>
    </w:p>
    <w:p w14:paraId="29F9F4D7" w14:textId="77777777" w:rsidR="00F11889" w:rsidRDefault="00F11889" w:rsidP="004420F3">
      <w:pPr>
        <w:jc w:val="both"/>
      </w:pPr>
    </w:p>
    <w:p w14:paraId="4D32D420" w14:textId="27EACE07" w:rsidR="004420F3" w:rsidRDefault="004420F3" w:rsidP="004420F3">
      <w:pPr>
        <w:jc w:val="both"/>
      </w:pPr>
      <w:r>
        <w:t xml:space="preserve">This registration record is traditionally referred to as a “WHOIS” record and more recently is referred to as a Registration Directory Service (RDS) record. </w:t>
      </w:r>
      <w:r w:rsidR="00DE7773">
        <w:t>When ICANN was created, the requirement that information in the RDS (WHOIS) database be public was established, but privacy demands soon gave rise to informal privacy/proxy mechanisms to comply with privacy wishes</w:t>
      </w:r>
      <w:del w:id="10" w:author="AlanGreenberg" w:date="2018-08-29T22:18:00Z">
        <w:r w:rsidR="00DE7773" w:rsidDel="00F11889">
          <w:delText xml:space="preserve"> and legal requirements</w:delText>
        </w:r>
      </w:del>
      <w:r w:rsidR="00DE7773">
        <w:t>.</w:t>
      </w:r>
      <w:r>
        <w:t xml:space="preserve"> Policy associated with gTLD RDS (WHOIS) is established by the ICANN Board on the recommendation of the Generic Names Supporting Organization (GNSO). Current RDS (WHOIS) “Policy” is a combination of enacted policy</w:t>
      </w:r>
      <w:r w:rsidR="00C21DD6">
        <w:t>, contractual obligations placed on Registrars and Registries,</w:t>
      </w:r>
      <w:r>
        <w:t xml:space="preserve"> and much de</w:t>
      </w:r>
      <w:r w:rsidR="00AE7E3B">
        <w:t xml:space="preserve"> </w:t>
      </w:r>
      <w:r>
        <w:t>facto policy left over from the Internet’s early days.</w:t>
      </w:r>
    </w:p>
    <w:p w14:paraId="3200BA79" w14:textId="77777777" w:rsidR="004420F3" w:rsidRDefault="004420F3" w:rsidP="004420F3"/>
    <w:p w14:paraId="60FE8E8B" w14:textId="77777777" w:rsidR="004420F3" w:rsidRDefault="004420F3" w:rsidP="004420F3">
      <w:pPr>
        <w:jc w:val="both"/>
      </w:pPr>
      <w:r>
        <w:t xml:space="preserve">As part of its prior agreement with the United States Department of Commerce, and more recently under its own Bylaws, ICANN is required to periodically review the RDS (WHOIS) system. The first such review was carried out in 2010-2012, and the present review is the second such effort. </w:t>
      </w:r>
    </w:p>
    <w:p w14:paraId="20AF5B7D" w14:textId="77777777" w:rsidR="004420F3" w:rsidRDefault="004420F3" w:rsidP="004420F3">
      <w:pPr>
        <w:jc w:val="both"/>
      </w:pPr>
    </w:p>
    <w:p w14:paraId="0255A0F5" w14:textId="03F721E3" w:rsidR="004420F3" w:rsidRDefault="004420F3" w:rsidP="004420F3">
      <w:pPr>
        <w:jc w:val="both"/>
      </w:pPr>
      <w:r>
        <w:t xml:space="preserve">RDS (WHOIS) is a rather hot topic in ICANN. It has been controversial for over </w:t>
      </w:r>
      <w:r w:rsidR="00C21DD6">
        <w:t>15 years</w:t>
      </w:r>
      <w:r>
        <w:t>. The recommendations of the first WHOIS Review Team (</w:t>
      </w:r>
      <w:r w:rsidR="00E42636">
        <w:t xml:space="preserve">hereafter </w:t>
      </w:r>
      <w:r w:rsidR="0036654F">
        <w:t xml:space="preserve">referred to as the </w:t>
      </w:r>
      <w:r>
        <w:t>WHOIS1</w:t>
      </w:r>
      <w:r w:rsidR="0036654F">
        <w:t xml:space="preserve"> Review Team</w:t>
      </w:r>
      <w:r>
        <w:t xml:space="preserve">) resulted in an Expert Working Group studying WHOIS and the creation of a GNSO Policy Development Process (PDP) to establish a new RDS Policy Framework to replace WHOIS. Additionally, in mid-2017, ICANN began efforts to address </w:t>
      </w:r>
      <w:proofErr w:type="gramStart"/>
      <w:r>
        <w:t>European Union privacy regulations (the General Data Protection Regulation – GDPR) which impacts</w:t>
      </w:r>
      <w:proofErr w:type="gramEnd"/>
      <w:r>
        <w:t xml:space="preserve"> ICANN and its Registrars’ and Registries’ current RDS (WHOIS) regime and the ability to continue to publish RDS (WHOIS) information - at least for personal data from the European Union and neighboring countries that are part of the European Economic Area.</w:t>
      </w:r>
    </w:p>
    <w:p w14:paraId="2A0C829D" w14:textId="77777777" w:rsidR="004420F3" w:rsidRDefault="004420F3" w:rsidP="004420F3"/>
    <w:p w14:paraId="3CFB8FF0" w14:textId="77777777" w:rsidR="004420F3" w:rsidRDefault="004420F3" w:rsidP="004420F3">
      <w:pPr>
        <w:pStyle w:val="Heading3"/>
      </w:pPr>
      <w:bookmarkStart w:id="11" w:name="_Toc522265270"/>
      <w:bookmarkStart w:id="12" w:name="_Toc523241865"/>
      <w:r>
        <w:t>Review Scope</w:t>
      </w:r>
      <w:bookmarkEnd w:id="11"/>
      <w:bookmarkEnd w:id="12"/>
    </w:p>
    <w:p w14:paraId="19CDBEEF" w14:textId="77777777" w:rsidR="00E900C4" w:rsidRPr="00E900C4" w:rsidRDefault="00E900C4" w:rsidP="00E900C4">
      <w:pPr>
        <w:pStyle w:val="LeftParagraph"/>
      </w:pPr>
    </w:p>
    <w:p w14:paraId="05229B03" w14:textId="0609DD73" w:rsidR="004420F3" w:rsidRDefault="004420F3" w:rsidP="004420F3">
      <w:pPr>
        <w:jc w:val="both"/>
      </w:pPr>
      <w:r>
        <w:t xml:space="preserve">There were a number of community proposals to both limit the scope of this RDS-WHOIS2 Review to </w:t>
      </w:r>
      <w:del w:id="13" w:author="AlanGreenberg" w:date="2018-08-29T22:21:00Z">
        <w:r w:rsidDel="00F11889">
          <w:delText xml:space="preserve">just </w:delText>
        </w:r>
      </w:del>
      <w:ins w:id="14" w:author="AlanGreenberg" w:date="2018-08-29T22:21:00Z">
        <w:r w:rsidR="00F11889">
          <w:t xml:space="preserve">only </w:t>
        </w:r>
      </w:ins>
      <w:r>
        <w:t xml:space="preserve">assessment of the WHOIS1 </w:t>
      </w:r>
      <w:r w:rsidR="0036654F">
        <w:t xml:space="preserve">Review Team’s </w:t>
      </w:r>
      <w:r>
        <w:t xml:space="preserve">recommendations, and also to include a range of other issues over and above those mandated in the Bylaws. </w:t>
      </w:r>
    </w:p>
    <w:p w14:paraId="724B661B" w14:textId="77777777" w:rsidR="009A07FB" w:rsidRDefault="009A07FB" w:rsidP="004420F3">
      <w:pPr>
        <w:jc w:val="both"/>
      </w:pPr>
    </w:p>
    <w:p w14:paraId="1BA180CF" w14:textId="3B203FE6" w:rsidR="004420F3" w:rsidRDefault="004420F3" w:rsidP="004420F3">
      <w:pPr>
        <w:jc w:val="both"/>
      </w:pPr>
      <w:r>
        <w:lastRenderedPageBreak/>
        <w:t xml:space="preserve">Formally, the scope of a Review is the responsibility of the review team. After much discussion the RDS-WHOIS2 </w:t>
      </w:r>
      <w:r w:rsidR="007373B2">
        <w:t xml:space="preserve">Review Team </w:t>
      </w:r>
      <w:r>
        <w:t xml:space="preserve">decided that it would review all of the Bylaw mandated areas, except the OECD Guidelines, as they were under consideration by the </w:t>
      </w:r>
      <w:r w:rsidR="009A07FB">
        <w:t xml:space="preserve">Next-Generation </w:t>
      </w:r>
      <w:r w:rsidR="00335AB0">
        <w:t xml:space="preserve">gTLD </w:t>
      </w:r>
      <w:r>
        <w:t xml:space="preserve">RDS PDP and were judged to be </w:t>
      </w:r>
      <w:r w:rsidR="00C21DD6">
        <w:t>less relevant</w:t>
      </w:r>
      <w:r>
        <w:t xml:space="preserve">, particularly in relation to the GDPR. In addition, the RDS-WHOIS2 </w:t>
      </w:r>
      <w:r w:rsidR="00281C8C">
        <w:t xml:space="preserve">Review Team </w:t>
      </w:r>
      <w:r>
        <w:t xml:space="preserve">included in its scope a review of new policy adopted by ICANN since the WHOIS1 </w:t>
      </w:r>
      <w:r w:rsidR="0036654F">
        <w:t xml:space="preserve">Review Team </w:t>
      </w:r>
      <w:r>
        <w:t xml:space="preserve">published its report, and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w:t>
      </w:r>
      <w:r w:rsidR="00731248">
        <w:t>measurable</w:t>
      </w:r>
      <w:r>
        <w:t xml:space="preserve"> steps (if any) the team believes are important to fill gaps.</w:t>
      </w:r>
    </w:p>
    <w:p w14:paraId="1DD739F3" w14:textId="77777777" w:rsidR="004420F3" w:rsidRDefault="004420F3" w:rsidP="004420F3">
      <w:pPr>
        <w:jc w:val="both"/>
      </w:pPr>
    </w:p>
    <w:p w14:paraId="64D6F452" w14:textId="4381364E" w:rsidR="004420F3" w:rsidRDefault="004420F3" w:rsidP="004420F3">
      <w:pPr>
        <w:jc w:val="both"/>
      </w:pPr>
      <w:r>
        <w:t xml:space="preserve">The RDS-WHOIS2 </w:t>
      </w:r>
      <w:r w:rsidR="007373B2">
        <w:t xml:space="preserve">Review Team </w:t>
      </w:r>
      <w:r>
        <w:t xml:space="preserve">explicitly did not focus on ICANN’s actions in response to the </w:t>
      </w:r>
      <w:r w:rsidR="00731248">
        <w:t>relatively</w:t>
      </w:r>
      <w:r>
        <w:t xml:space="preserve"> new European Union GDPR</w:t>
      </w:r>
      <w:del w:id="15" w:author="AlanGreenberg" w:date="2018-08-29T22:23:00Z">
        <w:r w:rsidDel="00F11889">
          <w:delText xml:space="preserve"> legislation</w:delText>
        </w:r>
      </w:del>
      <w:r>
        <w:t xml:space="preserve">. Those actions are ongoing and the outcomes are not sufficiently firm as to allow them to be reviewed here. However, the review team </w:t>
      </w:r>
      <w:r w:rsidR="00C21DD6">
        <w:t>recognized</w:t>
      </w:r>
      <w:r>
        <w:t xml:space="preserve"> the issue </w:t>
      </w:r>
      <w:r w:rsidR="00C21DD6">
        <w:t xml:space="preserve">is of significant </w:t>
      </w:r>
      <w:r w:rsidR="00336ED7">
        <w:t xml:space="preserve">importance </w:t>
      </w:r>
      <w:r w:rsidR="00C21DD6">
        <w:t>and that it would probably impact several policies related to registrant data</w:t>
      </w:r>
      <w:r>
        <w:t>. To the extent GDPR and its effects on the RDS (WHOIS)</w:t>
      </w:r>
      <w:r w:rsidR="00AE7E3B">
        <w:t xml:space="preserve"> could be factored in</w:t>
      </w:r>
      <w:r>
        <w:t xml:space="preserve">, </w:t>
      </w:r>
      <w:r w:rsidR="00AE4A1E">
        <w:t xml:space="preserve">the RDS-WHOIS2 Review Team </w:t>
      </w:r>
      <w:r>
        <w:t>did so.</w:t>
      </w:r>
    </w:p>
    <w:p w14:paraId="2567CDD9" w14:textId="77777777" w:rsidR="004420F3" w:rsidRDefault="004420F3" w:rsidP="004420F3"/>
    <w:p w14:paraId="1A50D26E" w14:textId="77777777" w:rsidR="004420F3" w:rsidRDefault="004420F3" w:rsidP="004420F3">
      <w:pPr>
        <w:pStyle w:val="Heading3"/>
      </w:pPr>
      <w:bookmarkStart w:id="16" w:name="_Toc522265271"/>
      <w:bookmarkStart w:id="17" w:name="_Toc523241866"/>
      <w:r>
        <w:t>Methodology</w:t>
      </w:r>
      <w:bookmarkEnd w:id="16"/>
      <w:bookmarkEnd w:id="17"/>
    </w:p>
    <w:p w14:paraId="29A57C36" w14:textId="77777777" w:rsidR="00E900C4" w:rsidRPr="00E900C4" w:rsidRDefault="00E900C4" w:rsidP="00E900C4">
      <w:pPr>
        <w:pStyle w:val="LeftParagraph"/>
      </w:pPr>
    </w:p>
    <w:p w14:paraId="4C9AEA93" w14:textId="4F0D2AA6" w:rsidR="004420F3" w:rsidRPr="002A0AC7" w:rsidRDefault="004420F3" w:rsidP="004420F3">
      <w:pPr>
        <w:jc w:val="both"/>
      </w:pPr>
      <w:r>
        <w:t xml:space="preserve">Mandated by ICANN’s Bylaws, Specific Review Teams may include up to twenty-one Members representing the seven Supporting Organizations and Advisory Committees. The RDS-WHOIS2 </w:t>
      </w:r>
      <w:r w:rsidR="00281C8C">
        <w:t xml:space="preserve">Review Team </w:t>
      </w:r>
      <w:r>
        <w:t xml:space="preserve">has </w:t>
      </w:r>
      <w:r w:rsidR="00AE7E3B">
        <w:t xml:space="preserve">ten </w:t>
      </w:r>
      <w:r>
        <w:t xml:space="preserve">Members representing the At-Large Advisory Committee (ALAC), the Governmental Advisory Committee (GAC) and the </w:t>
      </w:r>
      <w:r w:rsidR="00D84C06">
        <w:t xml:space="preserve">Generic Names Supporting Organization </w:t>
      </w:r>
      <w:del w:id="18" w:author="AlanGreenberg" w:date="2018-08-29T22:24:00Z">
        <w:r w:rsidR="00D84C06" w:rsidDel="00F11889">
          <w:delText xml:space="preserve"> </w:delText>
        </w:r>
      </w:del>
      <w:r w:rsidR="00D84C06">
        <w:t>(</w:t>
      </w:r>
      <w:r>
        <w:t>GNSO</w:t>
      </w:r>
      <w:r w:rsidR="00D84C06">
        <w:t>)</w:t>
      </w:r>
      <w:r>
        <w:t>, plus one Member representing the ICANN Board. All meetings (both teleconferences and face-to-face) may have observers and all review team documents and mailing lists are publicly viewable.</w:t>
      </w:r>
    </w:p>
    <w:p w14:paraId="6E25E3C3" w14:textId="77777777" w:rsidR="004420F3" w:rsidRDefault="004420F3" w:rsidP="004420F3">
      <w:pPr>
        <w:jc w:val="both"/>
      </w:pPr>
    </w:p>
    <w:p w14:paraId="3E9FB24A" w14:textId="16998DB0" w:rsidR="004420F3" w:rsidRDefault="004420F3" w:rsidP="004420F3">
      <w:pPr>
        <w:jc w:val="both"/>
      </w:pPr>
      <w:r>
        <w:t xml:space="preserve">The sixteen recommendations from the WHOIS1 </w:t>
      </w:r>
      <w:r w:rsidR="0036654F">
        <w:t xml:space="preserve">Review Team </w:t>
      </w:r>
      <w:r>
        <w:t>were grouped into nine subject areas (Strategic Priority, Single WHOIS Policy, Outreach, Contractual Compliance, Data Accuracy, Privacy/Proxy, Common RDS (WHOIS) Interface, Internationalized Registration Data</w:t>
      </w:r>
      <w:r>
        <w:rPr>
          <w:rStyle w:val="FootnoteReference"/>
        </w:rPr>
        <w:footnoteReference w:id="1"/>
      </w:r>
      <w:r>
        <w:t xml:space="preserve"> and Implementation Planning/Reports) and a </w:t>
      </w:r>
      <w:r w:rsidR="00AE7E3B">
        <w:t xml:space="preserve">subgroup </w:t>
      </w:r>
      <w:r>
        <w:t xml:space="preserve">of the RDS-WHOIS2 </w:t>
      </w:r>
      <w:r w:rsidR="00AE7E3B">
        <w:t xml:space="preserve">Review Team </w:t>
      </w:r>
      <w:r>
        <w:t xml:space="preserve">was formed to address each topic. Subgroups were also created to address topics beyond recommendations produced by the WHOIS1 </w:t>
      </w:r>
      <w:r w:rsidR="0036654F">
        <w:t xml:space="preserve">Review Team </w:t>
      </w:r>
      <w:r>
        <w:t>(Law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0F87A3DE" w14:textId="77777777" w:rsidR="004420F3" w:rsidRDefault="004420F3" w:rsidP="004420F3">
      <w:pPr>
        <w:jc w:val="both"/>
      </w:pPr>
    </w:p>
    <w:p w14:paraId="61A62D19" w14:textId="11BAA691" w:rsidR="004420F3" w:rsidRDefault="004420F3" w:rsidP="004420F3">
      <w:pPr>
        <w:jc w:val="both"/>
      </w:pPr>
      <w:r>
        <w:t xml:space="preserve">Each </w:t>
      </w:r>
      <w:r w:rsidR="00AE7E3B">
        <w:t xml:space="preserve">subgroup </w:t>
      </w:r>
      <w:r>
        <w:t>performed a</w:t>
      </w:r>
      <w:r w:rsidR="00336ED7">
        <w:t>n</w:t>
      </w:r>
      <w:r>
        <w:t xml:space="preserve"> analysis of its subject matter, and drafted its report including, if applicable, any new recommendations. Many subgroups held teleconferences to carry out their work, in addition to e-mail discussions. The subgroup’s documents and its conclusions were then reviewed in depth by the entire review team. To the extent possible, decisions were made by consensus and the vast majority of those were unanimous.</w:t>
      </w:r>
    </w:p>
    <w:p w14:paraId="3F1D13CA" w14:textId="77777777" w:rsidR="004420F3" w:rsidRDefault="004420F3" w:rsidP="004420F3">
      <w:pPr>
        <w:jc w:val="both"/>
      </w:pPr>
    </w:p>
    <w:p w14:paraId="598D01F3" w14:textId="49DBBFCE" w:rsidR="004420F3" w:rsidRDefault="004420F3" w:rsidP="004420F3">
      <w:pPr>
        <w:jc w:val="both"/>
      </w:pPr>
      <w:r>
        <w:lastRenderedPageBreak/>
        <w:t xml:space="preserve">The RDS-WHOIS2 </w:t>
      </w:r>
      <w:r w:rsidR="00281C8C">
        <w:t xml:space="preserve">Review Team </w:t>
      </w:r>
      <w:r>
        <w:t xml:space="preserve">conducted </w:t>
      </w:r>
      <w:r w:rsidR="00D84C06">
        <w:t xml:space="preserve">40 </w:t>
      </w:r>
      <w:r>
        <w:t>teleconferences (typically 90 minutes) and met face-to-face three times (for a total of 7 days) prior to issuing this Draft Report.</w:t>
      </w:r>
    </w:p>
    <w:p w14:paraId="1190B1C1" w14:textId="77777777" w:rsidR="004420F3" w:rsidRDefault="004420F3" w:rsidP="004420F3">
      <w:pPr>
        <w:jc w:val="both"/>
      </w:pPr>
    </w:p>
    <w:p w14:paraId="76FFF0DB" w14:textId="77777777" w:rsidR="004420F3" w:rsidRDefault="004420F3" w:rsidP="004420F3">
      <w:pPr>
        <w:pStyle w:val="Heading3"/>
      </w:pPr>
      <w:bookmarkStart w:id="19" w:name="_Toc522265272"/>
      <w:bookmarkStart w:id="20" w:name="_Toc523241867"/>
      <w:r w:rsidRPr="00064AFD">
        <w:t>Summary Findings</w:t>
      </w:r>
      <w:bookmarkEnd w:id="19"/>
      <w:bookmarkEnd w:id="20"/>
    </w:p>
    <w:p w14:paraId="53C80728" w14:textId="77777777" w:rsidR="00E900C4" w:rsidRPr="00E900C4" w:rsidRDefault="00E900C4" w:rsidP="00E900C4">
      <w:pPr>
        <w:pStyle w:val="LeftParagraph"/>
      </w:pPr>
    </w:p>
    <w:p w14:paraId="3BC75E47" w14:textId="4033FA44" w:rsidR="004420F3" w:rsidRPr="00064AFD" w:rsidRDefault="004420F3" w:rsidP="004420F3">
      <w:pPr>
        <w:jc w:val="both"/>
      </w:pPr>
      <w:r>
        <w:t xml:space="preserve">For each of the subgroups, a brief description of the issues and findings </w:t>
      </w:r>
      <w:r w:rsidR="00C21DD6">
        <w:t>is below</w:t>
      </w:r>
      <w:r>
        <w:t>. Full text of all resultant recommendations appears in the section that follows.</w:t>
      </w:r>
    </w:p>
    <w:p w14:paraId="6A788DFA" w14:textId="77777777" w:rsidR="004420F3" w:rsidRDefault="004420F3" w:rsidP="004420F3">
      <w:pPr>
        <w:jc w:val="both"/>
      </w:pPr>
    </w:p>
    <w:p w14:paraId="2DEB94E6" w14:textId="3A2CEE23" w:rsidR="004420F3" w:rsidRDefault="004420F3" w:rsidP="004420F3">
      <w:pPr>
        <w:jc w:val="both"/>
      </w:pPr>
      <w:r w:rsidRPr="004B6A5E">
        <w:rPr>
          <w:rStyle w:val="BoldChar"/>
        </w:rPr>
        <w:t>Strategic Priority:</w:t>
      </w:r>
      <w:r>
        <w:t xml:space="preserve"> WHOIS1 Rec</w:t>
      </w:r>
      <w:r w:rsidR="007373B2">
        <w:t>ommendation</w:t>
      </w:r>
      <w:r>
        <w:t xml:space="preserve"> #1 required ICANN to treat RDS (WHOIS) in all its aspects as a strategic priority. This recommendation was deemed to have been </w:t>
      </w:r>
      <w:r w:rsidR="00AC2DF3">
        <w:t>p</w:t>
      </w:r>
      <w:r w:rsidR="00AC2DF3" w:rsidRPr="004B6A5E">
        <w:t xml:space="preserve">artially </w:t>
      </w:r>
      <w:r w:rsidR="00AC2DF3">
        <w:t>i</w:t>
      </w:r>
      <w:r w:rsidR="00AC2DF3" w:rsidRPr="004B6A5E">
        <w:t>mplemented</w:t>
      </w:r>
      <w:r w:rsidR="00AC2DF3">
        <w:t xml:space="preserve"> </w:t>
      </w:r>
      <w:r>
        <w:t>as it failed to achieve the original aim of instilling a culture of proactive monitoring and planned improvement in RDS (WHOIS).</w:t>
      </w:r>
    </w:p>
    <w:p w14:paraId="41BC16AB" w14:textId="77777777" w:rsidR="004420F3" w:rsidRDefault="004420F3" w:rsidP="004420F3"/>
    <w:p w14:paraId="67BE732A" w14:textId="671533D9" w:rsidR="004420F3" w:rsidRDefault="004420F3" w:rsidP="004420F3">
      <w:pPr>
        <w:jc w:val="both"/>
      </w:pPr>
      <w:r w:rsidRPr="004B6A5E">
        <w:rPr>
          <w:rStyle w:val="BoldChar"/>
        </w:rPr>
        <w:t>Single WHOIS Policy:</w:t>
      </w:r>
      <w:r>
        <w:t xml:space="preserve"> WHOIS1 Rec</w:t>
      </w:r>
      <w:r w:rsidR="007373B2">
        <w:t>ommendation</w:t>
      </w:r>
      <w:r>
        <w:t xml:space="preserve"> #2 required ICANN to create a single RDS (WHOIS) policy document. This was done by creating a web-based document</w:t>
      </w:r>
      <w:r w:rsidR="00D84C06">
        <w:t>,</w:t>
      </w:r>
      <w:r>
        <w:t xml:space="preserve"> linking to the various documents that</w:t>
      </w:r>
      <w:r w:rsidR="00D84C06">
        <w:t>,</w:t>
      </w:r>
      <w:r>
        <w:t xml:space="preserve"> in total</w:t>
      </w:r>
      <w:r w:rsidR="00D84C06">
        <w:t>,</w:t>
      </w:r>
      <w:r>
        <w:t xml:space="preserve"> comprise ICANN RDS (WHOIS) policy. Although this was not a single policy that was envisioned by some on the WHOIS1 </w:t>
      </w:r>
      <w:r w:rsidR="0036654F">
        <w:t>Review Team</w:t>
      </w:r>
      <w:r>
        <w:t xml:space="preserve">, it did address the recommendation and was deemed to be </w:t>
      </w:r>
      <w:r w:rsidR="00AC2DF3">
        <w:t>f</w:t>
      </w:r>
      <w:r w:rsidR="00AC2DF3" w:rsidRPr="004B6A5E">
        <w:t xml:space="preserve">ully </w:t>
      </w:r>
      <w:r w:rsidR="00AC2DF3">
        <w:t>i</w:t>
      </w:r>
      <w:r w:rsidR="00AC2DF3" w:rsidRPr="004B6A5E">
        <w:t>mplemented</w:t>
      </w:r>
      <w:r>
        <w:t>.</w:t>
      </w:r>
    </w:p>
    <w:p w14:paraId="1054F252" w14:textId="77777777" w:rsidR="004420F3" w:rsidRDefault="004420F3" w:rsidP="004420F3">
      <w:pPr>
        <w:jc w:val="both"/>
      </w:pPr>
    </w:p>
    <w:p w14:paraId="25E0E206" w14:textId="5E45B697" w:rsidR="004420F3" w:rsidRDefault="004420F3" w:rsidP="004420F3">
      <w:pPr>
        <w:jc w:val="both"/>
      </w:pPr>
      <w:r w:rsidRPr="004B6A5E">
        <w:rPr>
          <w:rStyle w:val="BoldChar"/>
        </w:rPr>
        <w:t>Outreach</w:t>
      </w:r>
      <w:r w:rsidRPr="004B6A5E">
        <w:t>:</w:t>
      </w:r>
      <w:r>
        <w:t xml:space="preserve"> WHOIS1 Rec</w:t>
      </w:r>
      <w:r w:rsidR="007373B2">
        <w:t>ommendation</w:t>
      </w:r>
      <w:r>
        <w:t xml:space="preserve"> #3 required ICANN to perform outreach, including to communities outside of ICANN, with the intent of improving understanding of RDS (WHOIS) and promoting consumer awareness. Significant web-based documentation was created, but it was not well integrated with other registration and RDS (WHOIS)-related parts of the ICANN web site. Abundant outreach was done, but little to communities not normally involved with ICANN. The recommendation was therefore deemed to be </w:t>
      </w:r>
      <w:r w:rsidR="00452370">
        <w:t>p</w:t>
      </w:r>
      <w:r w:rsidR="00452370" w:rsidRPr="004B6A5E">
        <w:t xml:space="preserve">artially </w:t>
      </w:r>
      <w:r w:rsidR="00452370">
        <w:t>i</w:t>
      </w:r>
      <w:r w:rsidRPr="004B6A5E">
        <w:t>mplemented</w:t>
      </w:r>
      <w:r>
        <w:t>.</w:t>
      </w:r>
    </w:p>
    <w:p w14:paraId="3F4BB66E" w14:textId="77777777" w:rsidR="004420F3" w:rsidRDefault="004420F3" w:rsidP="004420F3">
      <w:pPr>
        <w:jc w:val="both"/>
      </w:pPr>
    </w:p>
    <w:p w14:paraId="56A260EB" w14:textId="012C973F" w:rsidR="004420F3" w:rsidRDefault="004420F3" w:rsidP="004420F3">
      <w:pPr>
        <w:jc w:val="both"/>
      </w:pPr>
      <w:r w:rsidRPr="004B6A5E">
        <w:rPr>
          <w:rStyle w:val="BoldChar"/>
        </w:rPr>
        <w:t>Contractual Compliance:</w:t>
      </w:r>
      <w:r>
        <w:t xml:space="preserve"> WHOIS1 Rec</w:t>
      </w:r>
      <w:r w:rsidR="007373B2">
        <w:t>ommendation</w:t>
      </w:r>
      <w:r>
        <w:t xml:space="preserve"> #4 required that the ICANN Contractual Compliance function be managed </w:t>
      </w:r>
      <w:r w:rsidR="00C21DD6">
        <w:t xml:space="preserve">in </w:t>
      </w:r>
      <w:r>
        <w:t xml:space="preserve">accordance with best practice principles and overseen by a dedicated senior executive. There has been significant improvement since the recommendation was made, but it was found to be only </w:t>
      </w:r>
      <w:r w:rsidR="00452370">
        <w:t>p</w:t>
      </w:r>
      <w:r w:rsidR="00452370" w:rsidRPr="004B6A5E">
        <w:t xml:space="preserve">artially </w:t>
      </w:r>
      <w:r w:rsidR="00452370">
        <w:t>i</w:t>
      </w:r>
      <w:r w:rsidR="00452370" w:rsidRPr="004B6A5E">
        <w:t>mplemented</w:t>
      </w:r>
      <w:commentRangeStart w:id="21"/>
      <w:r>
        <w:t>.</w:t>
      </w:r>
      <w:commentRangeEnd w:id="21"/>
      <w:r w:rsidR="00292F78">
        <w:rPr>
          <w:rStyle w:val="CommentReference"/>
          <w:rFonts w:ascii="Calibri" w:eastAsia="Calibri" w:hAnsi="Calibri" w:cs="Times New Roman"/>
        </w:rPr>
        <w:commentReference w:id="21"/>
      </w:r>
    </w:p>
    <w:p w14:paraId="6A97A048" w14:textId="77777777" w:rsidR="00292F78" w:rsidRDefault="00292F78" w:rsidP="004420F3">
      <w:pPr>
        <w:jc w:val="both"/>
        <w:rPr>
          <w:ins w:id="22" w:author="AlanGreenberg" w:date="2018-08-29T22:36:00Z"/>
        </w:rPr>
      </w:pPr>
    </w:p>
    <w:p w14:paraId="2E6CF1BC" w14:textId="71CC5F8A" w:rsidR="004420F3" w:rsidRDefault="004420F3" w:rsidP="004420F3">
      <w:pPr>
        <w:jc w:val="both"/>
      </w:pPr>
      <w:r>
        <w:t>In addition to reviewing the implementation of WHOIS1 Rec</w:t>
      </w:r>
      <w:r w:rsidR="007373B2">
        <w:t>ommendation</w:t>
      </w:r>
      <w:r>
        <w:t xml:space="preserve"> #4, this subgroup was also responsible for the additional study of Contractual Compliance Actions, Structure, and Processes as described under Scope. A number of issues were identified, resulting in several new recommendations.</w:t>
      </w:r>
    </w:p>
    <w:p w14:paraId="24829563" w14:textId="77777777" w:rsidR="004420F3" w:rsidRDefault="004420F3" w:rsidP="004420F3">
      <w:pPr>
        <w:jc w:val="both"/>
      </w:pPr>
    </w:p>
    <w:p w14:paraId="40A9B382" w14:textId="4CAA829B" w:rsidR="004420F3" w:rsidRDefault="004420F3" w:rsidP="004420F3">
      <w:pPr>
        <w:jc w:val="both"/>
      </w:pPr>
      <w:r w:rsidRPr="004B6A5E">
        <w:rPr>
          <w:rStyle w:val="BoldChar"/>
        </w:rPr>
        <w:t>Data Accuracy:</w:t>
      </w:r>
      <w:r>
        <w:t xml:space="preserve"> WHOIS1 Rec</w:t>
      </w:r>
      <w:r w:rsidR="007373B2">
        <w:t>ommendation</w:t>
      </w:r>
      <w:r w:rsidR="00D84C06">
        <w:t>s</w:t>
      </w:r>
      <w:r>
        <w:t xml:space="preserve"> #5-9 dealt with several issues related to RDS (WHOIS) accuracy. The implementation of these recommendations resulted in a significant effort on behalf of ICANN Org and there is now a better understanding. However, there are still many gaps in our understanding of accuracy issues. Although the syntactic accuracy of data</w:t>
      </w:r>
      <w:r w:rsidR="00AE7E3B">
        <w:t xml:space="preserve"> has improved</w:t>
      </w:r>
      <w:r>
        <w:t xml:space="preserve">, it is less clear what the impact has been on whether the data allows identification of and contact with registrants. GDPR may ultimately obscure accuracy even more by making it more difficult to assess whether the data within the RDS (WHOIS) repository is accurate or </w:t>
      </w:r>
      <w:r w:rsidR="00C21DD6">
        <w:t>not</w:t>
      </w:r>
      <w:r>
        <w:t xml:space="preserve">. Two of the recommendations were deemed to be </w:t>
      </w:r>
      <w:r w:rsidR="00452370">
        <w:t>f</w:t>
      </w:r>
      <w:r w:rsidR="00452370" w:rsidRPr="004B6A5E">
        <w:t xml:space="preserve">ully </w:t>
      </w:r>
      <w:r w:rsidR="00452370">
        <w:t>i</w:t>
      </w:r>
      <w:r w:rsidR="00452370" w:rsidRPr="004B6A5E">
        <w:t>mplemented</w:t>
      </w:r>
      <w:r w:rsidR="00452370">
        <w:t xml:space="preserve"> </w:t>
      </w:r>
      <w:r>
        <w:t xml:space="preserve">and three were </w:t>
      </w:r>
      <w:r w:rsidR="00452370">
        <w:t>p</w:t>
      </w:r>
      <w:r w:rsidR="00452370" w:rsidRPr="004B6A5E">
        <w:t xml:space="preserve">artially </w:t>
      </w:r>
      <w:r w:rsidRPr="004B6A5E">
        <w:t xml:space="preserve">or </w:t>
      </w:r>
      <w:r w:rsidR="00452370">
        <w:t>n</w:t>
      </w:r>
      <w:r w:rsidR="00452370" w:rsidRPr="004B6A5E">
        <w:t xml:space="preserve">ot </w:t>
      </w:r>
      <w:r w:rsidR="00452370">
        <w:t>i</w:t>
      </w:r>
      <w:r w:rsidR="00452370" w:rsidRPr="004B6A5E">
        <w:t>mplemented</w:t>
      </w:r>
      <w:r>
        <w:t>.</w:t>
      </w:r>
    </w:p>
    <w:p w14:paraId="49585313" w14:textId="77777777" w:rsidR="004420F3" w:rsidRPr="004B6A5E" w:rsidRDefault="004420F3" w:rsidP="004420F3">
      <w:pPr>
        <w:jc w:val="both"/>
        <w:rPr>
          <w:rStyle w:val="BoldChar"/>
        </w:rPr>
      </w:pPr>
    </w:p>
    <w:p w14:paraId="5C77D95E" w14:textId="58215585" w:rsidR="004420F3" w:rsidRDefault="004420F3" w:rsidP="004420F3">
      <w:pPr>
        <w:jc w:val="both"/>
      </w:pPr>
      <w:r w:rsidRPr="004B6A5E">
        <w:rPr>
          <w:rStyle w:val="BoldChar"/>
        </w:rPr>
        <w:t>Privacy/Proxy:</w:t>
      </w:r>
      <w:r>
        <w:t xml:space="preserve"> The GNSO Policy Development Process (PDP) on Privacy and Proxy service providers was triggered by WHOIS1 Rec</w:t>
      </w:r>
      <w:r w:rsidR="00AE7E3B">
        <w:t>ommendation</w:t>
      </w:r>
      <w:r>
        <w:t xml:space="preserve"> #10. The PDP has completed and </w:t>
      </w:r>
      <w:r w:rsidR="00C21DD6">
        <w:t xml:space="preserve">the </w:t>
      </w:r>
      <w:r>
        <w:t>implementation</w:t>
      </w:r>
      <w:r w:rsidR="00C21DD6">
        <w:t xml:space="preserve"> review team is in the process of finalizing implementation</w:t>
      </w:r>
      <w:r>
        <w:t xml:space="preserve">. Since the ICANN Board acted fully on the recommendation, it is deemed to have been </w:t>
      </w:r>
      <w:r w:rsidR="00452370">
        <w:t>f</w:t>
      </w:r>
      <w:r w:rsidR="00452370" w:rsidRPr="004B6A5E">
        <w:t xml:space="preserve">ully </w:t>
      </w:r>
      <w:r w:rsidR="00452370">
        <w:t>i</w:t>
      </w:r>
      <w:r w:rsidR="00452370" w:rsidRPr="004B6A5E">
        <w:t>mplemented</w:t>
      </w:r>
      <w:r>
        <w:t xml:space="preserve">. However, since the RDS-WHOIS2 </w:t>
      </w:r>
      <w:r w:rsidR="007373B2">
        <w:t xml:space="preserve">Review Team </w:t>
      </w:r>
      <w:r>
        <w:t xml:space="preserve">could not assess implementation effectiveness, </w:t>
      </w:r>
      <w:r w:rsidR="00AC2DF3">
        <w:t>the review team has</w:t>
      </w:r>
      <w:r w:rsidR="00C21DD6">
        <w:t xml:space="preserve"> asked that </w:t>
      </w:r>
      <w:r>
        <w:t xml:space="preserve">the ICANN Board recommend </w:t>
      </w:r>
      <w:r>
        <w:lastRenderedPageBreak/>
        <w:t>that the next RDS (WHOIS) Review Team address that. There is also a fallback recommendation in the case that the Privacy/Proxy policy implementation is unduly delayed.</w:t>
      </w:r>
    </w:p>
    <w:p w14:paraId="7CDAC057" w14:textId="77777777" w:rsidR="004420F3" w:rsidRDefault="004420F3" w:rsidP="004420F3">
      <w:pPr>
        <w:jc w:val="both"/>
      </w:pPr>
    </w:p>
    <w:p w14:paraId="6F11B799" w14:textId="267C33C5" w:rsidR="004420F3" w:rsidRDefault="004420F3" w:rsidP="004420F3">
      <w:pPr>
        <w:jc w:val="both"/>
      </w:pPr>
      <w:r w:rsidRPr="004B6A5E">
        <w:rPr>
          <w:rStyle w:val="BoldChar"/>
        </w:rPr>
        <w:t>Common RDS (WHOIS) Interface:</w:t>
      </w:r>
      <w:r>
        <w:t xml:space="preserve"> WHOIS1 Rec</w:t>
      </w:r>
      <w:r w:rsidR="00AC2DF3">
        <w:t>ommendation</w:t>
      </w:r>
      <w:r>
        <w:t xml:space="preserve"> #11 required that a single RDS (WHOIS) portal be created and operated by ICANN to provide the community with</w:t>
      </w:r>
      <w:r w:rsidR="00C23A94">
        <w:t xml:space="preserve"> a</w:t>
      </w:r>
      <w:r>
        <w:t xml:space="preserve"> “one-stop shop” for all RDS (WHOIS) queries. That was done and the recommendation is deemed to be </w:t>
      </w:r>
      <w:r w:rsidR="00452370">
        <w:t>f</w:t>
      </w:r>
      <w:r w:rsidR="00452370" w:rsidRPr="004B6A5E">
        <w:t xml:space="preserve">ully </w:t>
      </w:r>
      <w:r w:rsidR="00452370">
        <w:t>i</w:t>
      </w:r>
      <w:r w:rsidR="00452370" w:rsidRPr="004B6A5E">
        <w:t>mplemented</w:t>
      </w:r>
      <w:r>
        <w:t xml:space="preserve">. However, there is a follow-on recommendation suggesting metrics and/or a service level agreement for the portal to ensure full effectiveness. </w:t>
      </w:r>
      <w:r w:rsidR="00E053DA">
        <w:t xml:space="preserve">Compliance efforts with respect to </w:t>
      </w:r>
      <w:r>
        <w:t xml:space="preserve">GDPR </w:t>
      </w:r>
      <w:r w:rsidR="00E053DA">
        <w:t xml:space="preserve">have </w:t>
      </w:r>
      <w:r>
        <w:t>also broken some aspects of the portal (since the registry is no longer the definitive source for thick RDS (WHOIS) information) and a follow-on recommendation addresses this new issue.</w:t>
      </w:r>
    </w:p>
    <w:p w14:paraId="15BD5B4D" w14:textId="77777777" w:rsidR="004420F3" w:rsidRDefault="004420F3" w:rsidP="004420F3">
      <w:pPr>
        <w:jc w:val="both"/>
      </w:pPr>
    </w:p>
    <w:p w14:paraId="1C64500C" w14:textId="55ECD78D" w:rsidR="004420F3" w:rsidRDefault="004420F3" w:rsidP="004420F3">
      <w:pPr>
        <w:jc w:val="both"/>
      </w:pPr>
      <w:r w:rsidRPr="004B6A5E">
        <w:rPr>
          <w:rStyle w:val="BoldChar"/>
        </w:rPr>
        <w:t>Internationalized Registration Data:</w:t>
      </w:r>
      <w:r>
        <w:t xml:space="preserve"> WHOIS1 Rec</w:t>
      </w:r>
      <w:r w:rsidR="00AC2DF3">
        <w:t>ommendation</w:t>
      </w:r>
      <w:r w:rsidR="00D84C06">
        <w:t>s</w:t>
      </w:r>
      <w:r>
        <w:t xml:space="preserve"> #12-14 relate to the use of internationalized character sets for registration data (name, address, etc.)</w:t>
      </w:r>
      <w:del w:id="23" w:author="AlanGreenberg" w:date="2018-08-29T22:39:00Z">
        <w:r w:rsidDel="00292F78">
          <w:delText xml:space="preserve"> </w:delText>
        </w:r>
      </w:del>
      <w:r>
        <w:rPr>
          <w:rStyle w:val="FootnoteReference"/>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w:t>
      </w:r>
      <w:r w:rsidR="00452370">
        <w:t>f</w:t>
      </w:r>
      <w:r w:rsidR="00452370" w:rsidRPr="004B6A5E">
        <w:t xml:space="preserve">ully </w:t>
      </w:r>
      <w:r w:rsidR="00452370">
        <w:t>i</w:t>
      </w:r>
      <w:r w:rsidR="00452370" w:rsidRPr="004B6A5E">
        <w:t>mplemented</w:t>
      </w:r>
      <w:r>
        <w:t>. As with Rec</w:t>
      </w:r>
      <w:r w:rsidR="00AC2DF3">
        <w:t>ommendation</w:t>
      </w:r>
      <w:r>
        <w:t xml:space="preserve"> #10 Privacy/Proxy, </w:t>
      </w:r>
      <w:r w:rsidRPr="00DA1767">
        <w:t xml:space="preserve">the </w:t>
      </w:r>
      <w:r>
        <w:t xml:space="preserve">ICANN </w:t>
      </w:r>
      <w:r w:rsidRPr="00DA1767">
        <w:t>Board is requested to recommend that the ne</w:t>
      </w:r>
      <w:r>
        <w:t>xt RDS-WHOIS Review Team review the effectiveness of the actual implementation.</w:t>
      </w:r>
    </w:p>
    <w:p w14:paraId="4F5FA33E" w14:textId="77777777" w:rsidR="004420F3" w:rsidRDefault="004420F3" w:rsidP="004420F3">
      <w:pPr>
        <w:jc w:val="both"/>
      </w:pPr>
    </w:p>
    <w:p w14:paraId="230654EC" w14:textId="067B7048" w:rsidR="004420F3" w:rsidRDefault="004420F3" w:rsidP="004420F3">
      <w:pPr>
        <w:jc w:val="both"/>
      </w:pPr>
      <w:proofErr w:type="gramStart"/>
      <w:r w:rsidRPr="004B6A5E">
        <w:rPr>
          <w:rStyle w:val="BoldChar"/>
        </w:rPr>
        <w:t>Planning/Reports:</w:t>
      </w:r>
      <w:r>
        <w:t xml:space="preserve"> WHOIS1 Rec</w:t>
      </w:r>
      <w:r w:rsidR="00AC2DF3">
        <w:t>ommendation</w:t>
      </w:r>
      <w:r w:rsidR="00D84C06">
        <w:t>s</w:t>
      </w:r>
      <w:r>
        <w:t xml:space="preserve"> #15-16 addressed the need for planning and reporting to carry out and track implementation of WHOIS1 recommendations.</w:t>
      </w:r>
      <w:proofErr w:type="gramEnd"/>
      <w:r>
        <w:t xml:space="preserve"> These plans and reports were done, but were not found to be as complete or useful as intended. The recommendations were therefore found to be </w:t>
      </w:r>
      <w:r w:rsidR="00452370">
        <w:t>p</w:t>
      </w:r>
      <w:r w:rsidR="00452370" w:rsidRPr="004B6A5E">
        <w:t xml:space="preserve">artially </w:t>
      </w:r>
      <w:r w:rsidR="00452370">
        <w:t>i</w:t>
      </w:r>
      <w:r w:rsidRPr="004B6A5E">
        <w:t>mplemented</w:t>
      </w:r>
      <w:r>
        <w:t>.</w:t>
      </w:r>
    </w:p>
    <w:p w14:paraId="44F49B94" w14:textId="77777777" w:rsidR="004420F3" w:rsidRDefault="004420F3" w:rsidP="004420F3">
      <w:pPr>
        <w:jc w:val="both"/>
      </w:pPr>
    </w:p>
    <w:p w14:paraId="77015F4B" w14:textId="77777777" w:rsidR="004420F3" w:rsidRDefault="004420F3" w:rsidP="004420F3">
      <w:pPr>
        <w:jc w:val="both"/>
      </w:pPr>
      <w:r w:rsidRPr="004B6A5E">
        <w:rPr>
          <w:rStyle w:val="BoldChar"/>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r w:rsidRPr="004C2399">
        <w:t>.</w:t>
      </w:r>
    </w:p>
    <w:p w14:paraId="0AB1BAFB" w14:textId="77777777" w:rsidR="004420F3" w:rsidRDefault="004420F3" w:rsidP="004420F3">
      <w:pPr>
        <w:jc w:val="both"/>
      </w:pPr>
    </w:p>
    <w:p w14:paraId="5F5EF70A" w14:textId="1448B5E5" w:rsidR="004420F3" w:rsidRDefault="004420F3" w:rsidP="004420F3">
      <w:pPr>
        <w:jc w:val="both"/>
      </w:pPr>
      <w:r w:rsidRPr="004B6A5E">
        <w:rPr>
          <w:rStyle w:val="BoldChar"/>
        </w:rPr>
        <w:t>Consumer Trust:</w:t>
      </w:r>
      <w:r>
        <w:t xml:space="preserve"> The assessment of whether RDS (WHOIS) enhances consumer trust is also </w:t>
      </w:r>
      <w:r w:rsidR="00E053DA">
        <w:t xml:space="preserve">a requirement mandated by the </w:t>
      </w:r>
      <w:r>
        <w:t>ICANN Bylaw</w:t>
      </w:r>
      <w:r w:rsidR="00E053DA">
        <w:t>s</w:t>
      </w:r>
      <w:r>
        <w:t xml:space="preserve"> for each RDS-WHOIS Review. This was carried out by examining available documentation, along with a gap analysis on the impact that implementation of WHOIS1 recommendations had on consumer trust. Two issues were identified as described in Section 6, with no recommended actions.</w:t>
      </w:r>
    </w:p>
    <w:p w14:paraId="59381BE3" w14:textId="77777777" w:rsidR="004420F3" w:rsidRDefault="004420F3" w:rsidP="004420F3">
      <w:pPr>
        <w:jc w:val="both"/>
      </w:pPr>
    </w:p>
    <w:p w14:paraId="5892CAD3" w14:textId="7A161D8D" w:rsidR="004420F3" w:rsidRDefault="004420F3" w:rsidP="004420F3">
      <w:pPr>
        <w:jc w:val="both"/>
      </w:pPr>
      <w:proofErr w:type="gramStart"/>
      <w:r w:rsidRPr="004B6A5E">
        <w:rPr>
          <w:rStyle w:val="BoldChar"/>
        </w:rPr>
        <w:t>Safeguarding Registrant Data:</w:t>
      </w:r>
      <w:r>
        <w:t xml:space="preserve"> The assessment of RDS (WHOIS) safeguards for registrant data looked at privacy, whether registrant data was adequately protected from access or change, and whether appropriate breach notices are contractually required.</w:t>
      </w:r>
      <w:proofErr w:type="gramEnd"/>
      <w:r>
        <w:t xml:space="preserve"> In the original WHOIS, there was no attempt to address registrant data privacy, and changes made to RDS (WHOIS) requirements to enable GDPR compliance will obviously improve </w:t>
      </w:r>
      <w:ins w:id="24" w:author="AlanGreenberg" w:date="2018-08-29T22:42:00Z">
        <w:r w:rsidR="00292F78">
          <w:t xml:space="preserve">registrant data </w:t>
        </w:r>
      </w:ins>
      <w:r>
        <w:t>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127BE80E" w14:textId="77777777" w:rsidR="004420F3" w:rsidRDefault="004420F3" w:rsidP="004420F3">
      <w:pPr>
        <w:jc w:val="both"/>
      </w:pPr>
    </w:p>
    <w:p w14:paraId="36822E0A" w14:textId="2CF32727" w:rsidR="004420F3" w:rsidRDefault="004420F3" w:rsidP="004420F3">
      <w:pPr>
        <w:jc w:val="both"/>
      </w:pPr>
      <w:r w:rsidRPr="004B6A5E">
        <w:rPr>
          <w:rStyle w:val="BoldChar"/>
        </w:rPr>
        <w:t>Anything New:</w:t>
      </w:r>
      <w:r>
        <w:t xml:space="preserve"> All new RDS (WHOIS)-related policies and procedures enacted since the WHOIS1 </w:t>
      </w:r>
      <w:r w:rsidR="00AC2DF3">
        <w:t xml:space="preserve">Review Team </w:t>
      </w:r>
      <w:r>
        <w:t xml:space="preserve">published its recommendations were inventoried and inspected by </w:t>
      </w:r>
      <w:r>
        <w:lastRenderedPageBreak/>
        <w:t xml:space="preserve">the RDS-WHOIS2 </w:t>
      </w:r>
      <w:r w:rsidR="00AC2DF3">
        <w:t>Review Team</w:t>
      </w:r>
      <w:r>
        <w:t xml:space="preserve">. Most were not deemed to be problematic, but two were found to require further recommendations, which were included in the comparable sections related to the WHOIS1 </w:t>
      </w:r>
      <w:r w:rsidR="00AC2DF3">
        <w:t>Recommendations</w:t>
      </w:r>
      <w:r>
        <w:t>.</w:t>
      </w:r>
    </w:p>
    <w:p w14:paraId="6CB8C447" w14:textId="77777777" w:rsidR="00074F93" w:rsidRDefault="00074F93" w:rsidP="004420F3">
      <w:pPr>
        <w:jc w:val="both"/>
      </w:pPr>
    </w:p>
    <w:p w14:paraId="074ED381" w14:textId="5064B690" w:rsidR="00074F93" w:rsidRDefault="00074F93" w:rsidP="004420F3">
      <w:pPr>
        <w:jc w:val="both"/>
      </w:pPr>
      <w:r w:rsidRPr="00074F93">
        <w:rPr>
          <w:b/>
        </w:rPr>
        <w:t>ICANN Bylaws:</w:t>
      </w:r>
      <w:r w:rsidRPr="00074F93">
        <w:t xml:space="preserve"> The Bylaw governing the RDS-WHOIS2 Review allowed a review team to make recommendations on revision of the Bylaw. The RDS-WHOIS2 Review Team noted that the requirement to review safeguarding of registrant data and the section referring to OECD Guidelines were somewhat redundant. Moreover, the current focus on privacy and the GDPR has made the reference to the OECD guidelines less relevant. The review team is recommending that these two references be removed and replaced with a more generic requirement to review to what extent RDS (WHOIS) policy and practice addresses applicable data protection and cross border data transfer requirements.</w:t>
      </w:r>
    </w:p>
    <w:p w14:paraId="3B2CFE04" w14:textId="77777777" w:rsidR="004420F3" w:rsidRDefault="004420F3" w:rsidP="004420F3"/>
    <w:p w14:paraId="4819A4C3" w14:textId="77777777" w:rsidR="004420F3" w:rsidRDefault="004420F3" w:rsidP="004420F3">
      <w:pPr>
        <w:pStyle w:val="Heading3"/>
      </w:pPr>
      <w:bookmarkStart w:id="25" w:name="_Toc522265273"/>
      <w:bookmarkStart w:id="26" w:name="_Toc523241868"/>
      <w:r>
        <w:t>Review Conclusions</w:t>
      </w:r>
      <w:bookmarkEnd w:id="25"/>
      <w:bookmarkEnd w:id="26"/>
    </w:p>
    <w:p w14:paraId="1AD2A75B" w14:textId="77777777" w:rsidR="00E900C4" w:rsidRPr="00E900C4" w:rsidRDefault="00E900C4" w:rsidP="00E900C4">
      <w:pPr>
        <w:pStyle w:val="LeftParagraph"/>
      </w:pPr>
    </w:p>
    <w:p w14:paraId="1E6B11B9" w14:textId="2A997392" w:rsidR="004420F3" w:rsidRDefault="004420F3" w:rsidP="00A04626">
      <w:pPr>
        <w:jc w:val="both"/>
      </w:pPr>
      <w:r>
        <w:t xml:space="preserve">ICANN Org </w:t>
      </w:r>
      <w:r w:rsidR="00C23A94">
        <w:t xml:space="preserve">implementation </w:t>
      </w:r>
      <w:r>
        <w:t xml:space="preserve">reports </w:t>
      </w:r>
      <w:r w:rsidR="00C23A94">
        <w:t>for</w:t>
      </w:r>
      <w:r>
        <w:t xml:space="preserve"> the sixteen recommendations from the WHOIS1 </w:t>
      </w:r>
      <w:r w:rsidR="0036654F">
        <w:t xml:space="preserve">Review Team </w:t>
      </w:r>
      <w:r w:rsidR="00C23A94">
        <w:t xml:space="preserve">state </w:t>
      </w:r>
      <w:r>
        <w:t xml:space="preserve">that all sixteen </w:t>
      </w:r>
      <w:r w:rsidR="00C23A94">
        <w:t xml:space="preserve">have </w:t>
      </w:r>
      <w:r>
        <w:t>been fully implemented.</w:t>
      </w:r>
    </w:p>
    <w:p w14:paraId="0C939A83" w14:textId="77777777" w:rsidR="004420F3" w:rsidRDefault="004420F3" w:rsidP="00A04626">
      <w:pPr>
        <w:jc w:val="both"/>
      </w:pPr>
    </w:p>
    <w:p w14:paraId="159B3ED4" w14:textId="580C6A8B" w:rsidR="004420F3" w:rsidRDefault="004420F3" w:rsidP="00A04626">
      <w:pPr>
        <w:jc w:val="both"/>
      </w:pPr>
      <w:r>
        <w:t xml:space="preserve">The RDS-WHOIS2 </w:t>
      </w:r>
      <w:r w:rsidR="007373B2">
        <w:t xml:space="preserve">Review Team’s </w:t>
      </w:r>
      <w:r>
        <w:t xml:space="preserve">conclusions </w:t>
      </w:r>
      <w:r w:rsidR="00C23A94">
        <w:t xml:space="preserve">are </w:t>
      </w:r>
      <w:r>
        <w:t>that, of the sixteen recommendations, eight were fully implemented, seven were partially implemented and one was not implemented</w:t>
      </w:r>
      <w:r>
        <w:rPr>
          <w:rStyle w:val="FootnoteReference"/>
        </w:rPr>
        <w:footnoteReference w:id="3"/>
      </w:r>
      <w:commentRangeStart w:id="27"/>
      <w:r>
        <w:t>.</w:t>
      </w:r>
      <w:commentRangeEnd w:id="27"/>
      <w:r w:rsidR="001326C5">
        <w:rPr>
          <w:rStyle w:val="CommentReference"/>
          <w:rFonts w:ascii="Calibri" w:eastAsia="Calibri" w:hAnsi="Calibri" w:cs="Times New Roman"/>
        </w:rPr>
        <w:commentReference w:id="27"/>
      </w:r>
    </w:p>
    <w:p w14:paraId="7FC5F712" w14:textId="77777777" w:rsidR="004420F3" w:rsidRDefault="004420F3" w:rsidP="00A04626">
      <w:pPr>
        <w:jc w:val="both"/>
      </w:pPr>
    </w:p>
    <w:p w14:paraId="68A4663F" w14:textId="0F6134D7" w:rsidR="004420F3" w:rsidRDefault="004420F3" w:rsidP="00A04626">
      <w:pPr>
        <w:jc w:val="both"/>
      </w:pPr>
      <w:r>
        <w:t xml:space="preserve">As a result of the analysis of the past WHOIS1 review team recommendations, as well as this review team’s new findings and recommendations, the RDS-WHOIS2 </w:t>
      </w:r>
      <w:r w:rsidR="007373B2">
        <w:t xml:space="preserve">Review Team </w:t>
      </w:r>
      <w:r>
        <w:t xml:space="preserve">is making </w:t>
      </w:r>
      <w:r w:rsidR="00137820">
        <w:t>23</w:t>
      </w:r>
      <w:r>
        <w:t xml:space="preserve"> new draft recommendations which are summarized in the next section of this Executive Summary. With the issuance of this Draft Report, a Public Comment is being opened that will run until Friday, 02 November 2018, a week after the conclusion of the ICANN63 meeting. An engagement session will be held during the ICANN63 in Barcelona, Spain. Following the close of the Public Comment</w:t>
      </w:r>
      <w:r w:rsidR="00E053DA">
        <w:t xml:space="preserve"> Procedure</w:t>
      </w:r>
      <w:r>
        <w:t xml:space="preserve">, the review team will consider all input prior to completing its Final Report. It is expected that the </w:t>
      </w:r>
      <w:r w:rsidR="00C23A94">
        <w:t xml:space="preserve">RDS-WHOIS2 Review Team’s </w:t>
      </w:r>
      <w:r>
        <w:t>Final Report will be issued in December 2018 or January 2019.</w:t>
      </w:r>
    </w:p>
    <w:p w14:paraId="05F370B5" w14:textId="77777777" w:rsidR="004420F3" w:rsidRDefault="004420F3" w:rsidP="004420F3"/>
    <w:p w14:paraId="67377FDB" w14:textId="77777777" w:rsidR="004420F3" w:rsidRDefault="004420F3" w:rsidP="004420F3">
      <w:pPr>
        <w:pStyle w:val="Heading2"/>
      </w:pPr>
      <w:bookmarkStart w:id="28" w:name="_Toc522265274"/>
      <w:bookmarkStart w:id="29" w:name="_Toc523241869"/>
      <w:r>
        <w:t>Review Team Recommendations</w:t>
      </w:r>
      <w:bookmarkEnd w:id="28"/>
      <w:bookmarkEnd w:id="29"/>
    </w:p>
    <w:p w14:paraId="5730E5ED" w14:textId="77777777" w:rsidR="004420F3" w:rsidRDefault="004420F3" w:rsidP="004420F3">
      <w:pPr>
        <w:pStyle w:val="LeftParagraph"/>
      </w:pPr>
    </w:p>
    <w:p w14:paraId="09F1881F" w14:textId="4ACF78FC" w:rsidR="004420F3" w:rsidRDefault="00C23A94" w:rsidP="00A04626">
      <w:pPr>
        <w:pStyle w:val="LeftParagraph"/>
        <w:jc w:val="both"/>
      </w:pPr>
      <w:r>
        <w:t xml:space="preserve">The </w:t>
      </w:r>
      <w:r w:rsidR="004420F3">
        <w:t xml:space="preserve">RDS-WHOIS2 </w:t>
      </w:r>
      <w:r>
        <w:t xml:space="preserve">Review Team’s </w:t>
      </w:r>
      <w:r w:rsidR="004420F3">
        <w:t>r</w:t>
      </w:r>
      <w:r w:rsidR="004420F3" w:rsidRPr="000F3C93">
        <w:t xml:space="preserve">ecommendations are summarized in this table. The full recommendation, with related findings and rationale, may be found in the </w:t>
      </w:r>
      <w:r w:rsidR="004420F3">
        <w:t>corresponding</w:t>
      </w:r>
      <w:r w:rsidR="004420F3" w:rsidRPr="000F3C93">
        <w:t xml:space="preserve"> </w:t>
      </w:r>
      <w:r w:rsidR="004420F3">
        <w:t>sections (e.g., R1.1 is detailed in the Section on WHOIS1 Rec #1, LE.1 in the Section on Law Enforcement Needs).</w:t>
      </w:r>
    </w:p>
    <w:p w14:paraId="11FFCAA2" w14:textId="77777777" w:rsidR="004420F3" w:rsidRDefault="004420F3" w:rsidP="004420F3"/>
    <w:tbl>
      <w:tblPr>
        <w:tblStyle w:val="GridTable4-Accent61"/>
        <w:tblW w:w="0" w:type="auto"/>
        <w:tblLook w:val="04A0" w:firstRow="1" w:lastRow="0" w:firstColumn="1" w:lastColumn="0" w:noHBand="0" w:noVBand="1"/>
      </w:tblPr>
      <w:tblGrid>
        <w:gridCol w:w="1054"/>
        <w:gridCol w:w="5159"/>
        <w:gridCol w:w="999"/>
        <w:gridCol w:w="2033"/>
      </w:tblGrid>
      <w:tr w:rsidR="004420F3" w:rsidRPr="001F5B4E" w14:paraId="2ADCAFA1" w14:textId="77777777" w:rsidTr="0016582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1D0D5343" w14:textId="77777777" w:rsidR="004420F3" w:rsidRPr="001F5B4E" w:rsidRDefault="004420F3" w:rsidP="00A04626">
            <w:pPr>
              <w:rPr>
                <w:rStyle w:val="ClearFormattingChar"/>
              </w:rPr>
            </w:pPr>
            <w:r w:rsidRPr="001F5B4E">
              <w:rPr>
                <w:rStyle w:val="ClearFormattingChar"/>
              </w:rPr>
              <w:t>#</w:t>
            </w:r>
          </w:p>
        </w:tc>
        <w:tc>
          <w:tcPr>
            <w:tcW w:w="0" w:type="auto"/>
          </w:tcPr>
          <w:p w14:paraId="234003D7"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69E0020E"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51BBC0B5"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4420F3" w:rsidRPr="001F5B4E" w14:paraId="442EA451"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6F4A7F1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w:t>
            </w:r>
          </w:p>
        </w:tc>
        <w:tc>
          <w:tcPr>
            <w:tcW w:w="0" w:type="auto"/>
          </w:tcPr>
          <w:p w14:paraId="17FA79C3"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w:t>
            </w:r>
            <w:r>
              <w:t>o ensure that RDS (WHOIS) is treated as a strategic priority, t</w:t>
            </w:r>
            <w:r w:rsidRPr="00913733">
              <w:t xml:space="preserve">he ICANN Board should put into place a forward-looking mechanism to monitor possible impacts on the RDS </w:t>
            </w:r>
            <w:r>
              <w:t xml:space="preserve">(WHOIS) </w:t>
            </w:r>
            <w:r w:rsidRPr="00913733">
              <w:t>from legislative and policy developments around the world</w:t>
            </w:r>
            <w:r w:rsidRPr="00B65550">
              <w:t>.</w:t>
            </w:r>
          </w:p>
        </w:tc>
        <w:tc>
          <w:tcPr>
            <w:tcW w:w="0" w:type="auto"/>
          </w:tcPr>
          <w:p w14:paraId="7F1DF099" w14:textId="6186E824"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AA417B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commentRangeStart w:id="30"/>
            <w:r>
              <w:rPr>
                <w:rStyle w:val="ClearFormattingChar"/>
              </w:rPr>
              <w:t>No objections</w:t>
            </w:r>
            <w:commentRangeEnd w:id="30"/>
            <w:r w:rsidR="00292F78">
              <w:rPr>
                <w:rStyle w:val="CommentReference"/>
                <w:rFonts w:ascii="Calibri" w:eastAsia="Calibri" w:hAnsi="Calibri" w:cs="Times New Roman"/>
              </w:rPr>
              <w:commentReference w:id="30"/>
            </w:r>
          </w:p>
        </w:tc>
      </w:tr>
      <w:tr w:rsidR="004420F3" w:rsidRPr="001F5B4E" w14:paraId="02B5FA41" w14:textId="77777777" w:rsidTr="0016582E">
        <w:trPr>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4C62934A" w14:textId="29F9D447" w:rsidR="004420F3" w:rsidRDefault="004420F3" w:rsidP="00A04626">
            <w:pPr>
              <w:pStyle w:val="LeftParagraph"/>
              <w:rPr>
                <w:rStyle w:val="ClearFormattingChar"/>
              </w:rPr>
            </w:pPr>
            <w:commentRangeStart w:id="32"/>
            <w:r>
              <w:rPr>
                <w:rStyle w:val="ClearFormattingChar"/>
              </w:rPr>
              <w:lastRenderedPageBreak/>
              <w:t>R1.2</w:t>
            </w:r>
            <w:commentRangeEnd w:id="32"/>
            <w:r w:rsidR="0005060E">
              <w:rPr>
                <w:rStyle w:val="CommentReference"/>
                <w:rFonts w:ascii="Calibri" w:eastAsia="Calibri" w:hAnsi="Calibri" w:cs="Times New Roman"/>
                <w:b w:val="0"/>
                <w:bCs w:val="0"/>
              </w:rPr>
              <w:commentReference w:id="32"/>
            </w:r>
          </w:p>
        </w:tc>
        <w:tc>
          <w:tcPr>
            <w:tcW w:w="0" w:type="auto"/>
          </w:tcPr>
          <w:p w14:paraId="7CB94BE1"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rsidRPr="00B65550">
              <w:t>hould instruct the ICANN Organization to assign responsibility for monitoring legislative and policy development around the world and to provide regular updates to the Board.</w:t>
            </w:r>
          </w:p>
        </w:tc>
        <w:tc>
          <w:tcPr>
            <w:tcW w:w="0" w:type="auto"/>
          </w:tcPr>
          <w:p w14:paraId="6BA0FA4F" w14:textId="0F84959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19AFA768"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24717335"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1A4E4F4E" w14:textId="77777777" w:rsidR="004420F3" w:rsidRDefault="004420F3" w:rsidP="00A04626">
            <w:pPr>
              <w:pStyle w:val="LeftParagraph"/>
              <w:rPr>
                <w:rStyle w:val="ClearFormattingChar"/>
              </w:rPr>
            </w:pPr>
            <w:r>
              <w:rPr>
                <w:rStyle w:val="ClearFormattingChar"/>
              </w:rPr>
              <w:t>R1.3</w:t>
            </w:r>
          </w:p>
        </w:tc>
        <w:tc>
          <w:tcPr>
            <w:tcW w:w="0" w:type="auto"/>
          </w:tcPr>
          <w:p w14:paraId="494525F3" w14:textId="77777777" w:rsidR="004420F3" w:rsidRPr="00913733" w:rsidRDefault="004420F3" w:rsidP="00A04626">
            <w:pPr>
              <w:cnfStyle w:val="000000100000" w:firstRow="0" w:lastRow="0" w:firstColumn="0" w:lastColumn="0" w:oddVBand="0" w:evenVBand="0" w:oddHBand="1" w:evenHBand="0" w:firstRowFirstColumn="0" w:firstRowLastColumn="0" w:lastRowFirstColumn="0" w:lastRowLastColumn="0"/>
            </w:pPr>
            <w:commentRangeStart w:id="33"/>
            <w:r w:rsidRPr="00913733">
              <w:t xml:space="preserve">The ICANN Board should update the Charter of its Board Working Group on RDS to ensure the </w:t>
            </w:r>
            <w:r w:rsidRPr="00B65550">
              <w:t>necessary transparency of the group’s work, such as by providing for records of meetings and meeting minutes, to enable future review of its activities</w:t>
            </w:r>
            <w:r>
              <w:t>.</w:t>
            </w:r>
            <w:commentRangeEnd w:id="33"/>
            <w:r w:rsidR="0005060E">
              <w:rPr>
                <w:rStyle w:val="CommentReference"/>
                <w:rFonts w:ascii="Calibri" w:eastAsia="Calibri" w:hAnsi="Calibri" w:cs="Times New Roman"/>
              </w:rPr>
              <w:commentReference w:id="33"/>
            </w:r>
          </w:p>
        </w:tc>
        <w:tc>
          <w:tcPr>
            <w:tcW w:w="0" w:type="auto"/>
          </w:tcPr>
          <w:p w14:paraId="7CCDB81C" w14:textId="6C6C1DB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7B1D0C65"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w:t>
            </w:r>
            <w:r>
              <w:rPr>
                <w:rStyle w:val="ClearFormattingChar"/>
              </w:rPr>
              <w:t>objections</w:t>
            </w:r>
          </w:p>
        </w:tc>
      </w:tr>
      <w:tr w:rsidR="004420F3" w:rsidRPr="001F5B4E" w14:paraId="4094ACF9"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F5D7D1D"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3.1</w:t>
            </w:r>
          </w:p>
        </w:tc>
        <w:tc>
          <w:tcPr>
            <w:tcW w:w="0" w:type="auto"/>
          </w:tcPr>
          <w:p w14:paraId="3095989A" w14:textId="7385C363" w:rsidR="004420F3" w:rsidRPr="001F5B4E" w:rsidRDefault="004420F3" w:rsidP="00F60561">
            <w:pPr>
              <w:cnfStyle w:val="000000000000" w:firstRow="0" w:lastRow="0" w:firstColumn="0" w:lastColumn="0" w:oddVBand="0" w:evenVBand="0" w:oddHBand="0" w:evenHBand="0" w:firstRowFirstColumn="0" w:firstRowLastColumn="0" w:lastRowFirstColumn="0" w:lastRowLastColumn="0"/>
              <w:rPr>
                <w:rStyle w:val="ClearFormattingChar"/>
              </w:rPr>
            </w:pPr>
            <w:r w:rsidRPr="001D635C">
              <w:t>The ICANN Board should direct ICANN Organization to update all of the information related to RDS (WHOIS) and by implication other information related to the registration of second-level gTLD</w:t>
            </w:r>
            <w:r w:rsidR="00F60561">
              <w:t xml:space="preserve"> d</w:t>
            </w:r>
            <w:r w:rsidRPr="001D635C">
              <w:t>omains</w:t>
            </w:r>
            <w:r w:rsidR="00F60561">
              <w:t>. The content</w:t>
            </w:r>
            <w:r w:rsidRPr="001D635C">
              <w:t xml:space="preserve"> should be revised with the intent of making the information readily accessible and </w:t>
            </w:r>
            <w:proofErr w:type="gramStart"/>
            <w:r w:rsidRPr="001D635C">
              <w:t>understandable,</w:t>
            </w:r>
            <w:proofErr w:type="gramEnd"/>
            <w:r w:rsidRPr="001D635C">
              <w:t xml:space="preserv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0" w:type="auto"/>
          </w:tcPr>
          <w:p w14:paraId="760C2854" w14:textId="0ABC0CF6"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4B741D4B"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562D454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2BCA76C"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3.2</w:t>
            </w:r>
          </w:p>
        </w:tc>
        <w:tc>
          <w:tcPr>
            <w:tcW w:w="0" w:type="auto"/>
          </w:tcPr>
          <w:p w14:paraId="3A6FA1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tc>
        <w:tc>
          <w:tcPr>
            <w:tcW w:w="0" w:type="auto"/>
          </w:tcPr>
          <w:p w14:paraId="678D6EE7" w14:textId="6B49DE0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7E48E2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52F64087"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1C7A4F6"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4.1</w:t>
            </w:r>
          </w:p>
        </w:tc>
        <w:tc>
          <w:tcPr>
            <w:tcW w:w="0" w:type="auto"/>
          </w:tcPr>
          <w:p w14:paraId="031047FD" w14:textId="1ADEFA7E"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w:t>
            </w:r>
            <w:r w:rsidR="00900D57">
              <w:t>-</w:t>
            </w:r>
            <w:r w:rsidRPr="00B226CE">
              <w:t>based approach should be executed to assess and understand inaccuracy issues and then take the appropriate actions to mitigate them.</w:t>
            </w:r>
            <w:r w:rsidRPr="008F1D18">
              <w:t xml:space="preserve"> </w:t>
            </w:r>
          </w:p>
        </w:tc>
        <w:tc>
          <w:tcPr>
            <w:tcW w:w="0" w:type="auto"/>
          </w:tcPr>
          <w:p w14:paraId="22A6677D" w14:textId="0BD6C5C0"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0E725367" w14:textId="7B00E3BC" w:rsidR="004420F3" w:rsidRPr="001F5B4E" w:rsidRDefault="004420F3" w:rsidP="00137820">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0E59DEB5"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C16580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4.2</w:t>
            </w:r>
          </w:p>
        </w:tc>
        <w:tc>
          <w:tcPr>
            <w:tcW w:w="0" w:type="auto"/>
          </w:tcPr>
          <w:p w14:paraId="103BEE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tc>
        <w:tc>
          <w:tcPr>
            <w:tcW w:w="0" w:type="auto"/>
          </w:tcPr>
          <w:p w14:paraId="66336BBA" w14:textId="496D141E"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5DB89C8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Pr="00261F59">
              <w:rPr>
                <w:rStyle w:val="ClearFormattingChar"/>
              </w:rPr>
              <w:t>objections</w:t>
            </w:r>
          </w:p>
        </w:tc>
      </w:tr>
      <w:tr w:rsidR="004420F3" w:rsidRPr="001F5B4E" w14:paraId="1AB1831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8C17C4E" w14:textId="77777777" w:rsidR="004420F3" w:rsidRDefault="004420F3" w:rsidP="00A04626">
            <w:pPr>
              <w:pStyle w:val="LeftParagraph"/>
              <w:rPr>
                <w:rStyle w:val="ClearFormattingChar"/>
              </w:rPr>
            </w:pPr>
            <w:r>
              <w:rPr>
                <w:rStyle w:val="ClearFormattingChar"/>
              </w:rPr>
              <w:t>R5.1</w:t>
            </w:r>
          </w:p>
        </w:tc>
        <w:tc>
          <w:tcPr>
            <w:tcW w:w="0" w:type="auto"/>
          </w:tcPr>
          <w:p w14:paraId="21CA78CE" w14:textId="533B5F05" w:rsidR="004420F3" w:rsidRDefault="004420F3" w:rsidP="00A04626">
            <w:pPr>
              <w:cnfStyle w:val="000000000000" w:firstRow="0" w:lastRow="0" w:firstColumn="0" w:lastColumn="0" w:oddVBand="0" w:evenVBand="0" w:oddHBand="0" w:evenHBand="0" w:firstRowFirstColumn="0" w:firstRowLastColumn="0" w:lastRowFirstColumn="0" w:lastRowLastColumn="0"/>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4"/>
            </w:r>
          </w:p>
        </w:tc>
        <w:tc>
          <w:tcPr>
            <w:tcW w:w="0" w:type="auto"/>
          </w:tcPr>
          <w:p w14:paraId="6F8940B6" w14:textId="78A993A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TBD</w:t>
            </w:r>
          </w:p>
        </w:tc>
        <w:tc>
          <w:tcPr>
            <w:tcW w:w="0" w:type="auto"/>
          </w:tcPr>
          <w:p w14:paraId="7F848A10" w14:textId="773C62AD"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 to place holder, pending further investigation</w:t>
            </w:r>
          </w:p>
        </w:tc>
      </w:tr>
      <w:tr w:rsidR="004420F3" w:rsidRPr="001F5B4E" w14:paraId="54E244C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6FE1BBD" w14:textId="77777777" w:rsidR="004420F3" w:rsidRDefault="004420F3" w:rsidP="00A04626">
            <w:pPr>
              <w:pStyle w:val="LeftParagraph"/>
              <w:rPr>
                <w:rStyle w:val="ClearFormattingChar"/>
              </w:rPr>
            </w:pPr>
            <w:r>
              <w:rPr>
                <w:rStyle w:val="ClearFormattingChar"/>
              </w:rPr>
              <w:t>R10.1</w:t>
            </w:r>
          </w:p>
        </w:tc>
        <w:tc>
          <w:tcPr>
            <w:tcW w:w="0" w:type="auto"/>
          </w:tcPr>
          <w:p w14:paraId="7D7ADF19" w14:textId="781963A4" w:rsidR="004420F3" w:rsidRDefault="004420F3" w:rsidP="0005060E">
            <w:pPr>
              <w:cnfStyle w:val="000000100000" w:firstRow="0" w:lastRow="0" w:firstColumn="0" w:lastColumn="0" w:oddVBand="0" w:evenVBand="0" w:oddHBand="1" w:evenHBand="0" w:firstRowFirstColumn="0" w:firstRowLastColumn="0" w:lastRowFirstColumn="0" w:lastRowLastColumn="0"/>
            </w:pPr>
            <w:r>
              <w:t xml:space="preserve">The Board should monitor the implementation of the PPSAI. In the event that the PPSAI policy does not become operational by </w:t>
            </w:r>
            <w:r w:rsidR="00AC1F48">
              <w:t>31 Dec</w:t>
            </w:r>
            <w:r w:rsidR="000F7508">
              <w:t>ember</w:t>
            </w:r>
            <w:r w:rsidR="00AC1F48">
              <w:t xml:space="preserve"> 2019</w:t>
            </w:r>
            <w:r w:rsidR="000F7508">
              <w:t xml:space="preserve">, </w:t>
            </w:r>
            <w:r>
              <w:t xml:space="preserve">the ICANN Board should propose an amendment to the RAA that </w:t>
            </w:r>
            <w:del w:id="34" w:author="AlanGreenberg" w:date="2018-08-29T22:56:00Z">
              <w:r w:rsidDel="0005060E">
                <w:delText xml:space="preserve">affiliated </w:delText>
              </w:r>
            </w:del>
            <w:r>
              <w:t xml:space="preserve">Privacy/Proxy providers </w:t>
            </w:r>
            <w:ins w:id="35" w:author="AlanGreenberg" w:date="2018-08-29T22:56:00Z">
              <w:r w:rsidR="0005060E">
                <w:t xml:space="preserve">affiliated with registrars </w:t>
              </w:r>
            </w:ins>
            <w:r>
              <w:t>shall verify and validate underlying customer information provided to them in the same way as registrars are required to verify and validate other registration data.</w:t>
            </w:r>
          </w:p>
        </w:tc>
        <w:tc>
          <w:tcPr>
            <w:tcW w:w="0" w:type="auto"/>
          </w:tcPr>
          <w:p w14:paraId="6DCDC02F" w14:textId="08B5E33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952BFE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No objections</w:t>
            </w:r>
          </w:p>
          <w:p w14:paraId="0C16770F" w14:textId="42D0A3E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p>
        </w:tc>
      </w:tr>
      <w:tr w:rsidR="004420F3" w:rsidRPr="001F5B4E" w14:paraId="32663BE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7756754" w14:textId="77777777" w:rsidR="004420F3" w:rsidRDefault="004420F3" w:rsidP="00A04626">
            <w:pPr>
              <w:pStyle w:val="LeftParagraph"/>
              <w:rPr>
                <w:rStyle w:val="ClearFormattingChar"/>
              </w:rPr>
            </w:pPr>
            <w:r>
              <w:rPr>
                <w:rStyle w:val="ClearFormattingChar"/>
              </w:rPr>
              <w:t>R10.2</w:t>
            </w:r>
          </w:p>
        </w:tc>
        <w:tc>
          <w:tcPr>
            <w:tcW w:w="0" w:type="auto"/>
          </w:tcPr>
          <w:p w14:paraId="3E09BD9C" w14:textId="2B99035B" w:rsidR="004420F3" w:rsidRDefault="004420F3" w:rsidP="00AC1F48">
            <w:pPr>
              <w:cnfStyle w:val="000000000000" w:firstRow="0" w:lastRow="0" w:firstColumn="0" w:lastColumn="0" w:oddVBand="0" w:evenVBand="0" w:oddHBand="0" w:evenHBand="0" w:firstRowFirstColumn="0" w:firstRowLastColumn="0" w:lastRowFirstColumn="0" w:lastRowLastColumn="0"/>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tc>
        <w:tc>
          <w:tcPr>
            <w:tcW w:w="0" w:type="auto"/>
          </w:tcPr>
          <w:p w14:paraId="16BBD713" w14:textId="1C92FFFC"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F36BFBB"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objections</w:t>
            </w:r>
          </w:p>
        </w:tc>
      </w:tr>
      <w:tr w:rsidR="004420F3" w:rsidRPr="001F5B4E" w14:paraId="27B703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7140381"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11.1</w:t>
            </w:r>
          </w:p>
        </w:tc>
        <w:tc>
          <w:tcPr>
            <w:tcW w:w="0" w:type="auto"/>
          </w:tcPr>
          <w:p w14:paraId="75D71A64" w14:textId="592C087D" w:rsidR="004420F3" w:rsidRDefault="004420F3" w:rsidP="00A04626">
            <w:pPr>
              <w:cnfStyle w:val="000000100000" w:firstRow="0" w:lastRow="0" w:firstColumn="0" w:lastColumn="0" w:oddVBand="0" w:evenVBand="0" w:oddHBand="1" w:evenHBand="0" w:firstRowFirstColumn="0" w:firstRowLastColumn="0" w:lastRowFirstColumn="0" w:lastRowLastColumn="0"/>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81C66D0" w14:textId="77777777"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 xml:space="preserve">How often </w:t>
            </w:r>
            <w:proofErr w:type="gramStart"/>
            <w:r>
              <w:t xml:space="preserve">are </w:t>
            </w:r>
            <w:r w:rsidRPr="000E2E9E">
              <w:t>RDS (WHOIS) fields</w:t>
            </w:r>
            <w:proofErr w:type="gramEnd"/>
            <w:r w:rsidRPr="000E2E9E">
              <w:t xml:space="preserve"> returned blank?</w:t>
            </w:r>
          </w:p>
          <w:p w14:paraId="54A11666" w14:textId="094E9920"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is data displayed inconsistently (</w:t>
            </w:r>
            <w:r w:rsidRPr="000E2E9E">
              <w:t>for the same domain name), overall and per gTLD?</w:t>
            </w:r>
          </w:p>
          <w:p w14:paraId="42E522EB" w14:textId="275521D0" w:rsidR="004420F3"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does the tool not return any results</w:t>
            </w:r>
            <w:r w:rsidRPr="000E2E9E">
              <w:t xml:space="preserve">, overall and per gTLD? </w:t>
            </w:r>
          </w:p>
          <w:p w14:paraId="6B795F5E" w14:textId="77777777" w:rsidR="004420F3" w:rsidRPr="001F5B4E" w:rsidRDefault="004420F3" w:rsidP="00A04626">
            <w:pPr>
              <w:pStyle w:val="ListBulletSimple"/>
              <w:cnfStyle w:val="000000100000" w:firstRow="0" w:lastRow="0" w:firstColumn="0" w:lastColumn="0" w:oddVBand="0" w:evenVBand="0" w:oddHBand="1" w:evenHBand="0" w:firstRowFirstColumn="0" w:firstRowLastColumn="0" w:lastRowFirstColumn="0" w:lastRowLastColumn="0"/>
              <w:rPr>
                <w:rStyle w:val="ClearFormattingChar"/>
              </w:rPr>
            </w:pPr>
            <w:r>
              <w:t>What are the causes for the above results?</w:t>
            </w:r>
          </w:p>
        </w:tc>
        <w:tc>
          <w:tcPr>
            <w:tcW w:w="0" w:type="auto"/>
          </w:tcPr>
          <w:p w14:paraId="2A4C9CB9" w14:textId="4E73199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58253D8C"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objections</w:t>
            </w:r>
          </w:p>
        </w:tc>
      </w:tr>
      <w:tr w:rsidR="004420F3" w:rsidRPr="001F5B4E" w14:paraId="45DFE73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312A37C" w14:textId="77777777" w:rsidR="004420F3" w:rsidRPr="00335AB0" w:rsidRDefault="004420F3" w:rsidP="00A04626">
            <w:pPr>
              <w:pStyle w:val="LeftParagraph"/>
              <w:rPr>
                <w:rStyle w:val="ClearFormattingChar"/>
              </w:rPr>
            </w:pPr>
            <w:r w:rsidRPr="00335AB0">
              <w:rPr>
                <w:rStyle w:val="ClearFormattingChar"/>
              </w:rPr>
              <w:t>R11.2</w:t>
            </w:r>
          </w:p>
        </w:tc>
        <w:tc>
          <w:tcPr>
            <w:tcW w:w="0" w:type="auto"/>
          </w:tcPr>
          <w:p w14:paraId="6D1692C7" w14:textId="28227255" w:rsidR="004420F3" w:rsidRPr="00335AB0" w:rsidRDefault="004420F3" w:rsidP="00335AB0">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rsidRPr="00335AB0">
              <w:rPr>
                <w:rStyle w:val="ClearFormattingChar"/>
              </w:rPr>
              <w:t xml:space="preserve">when they differ, </w:t>
            </w:r>
            <w:r w:rsidRPr="00335AB0">
              <w:rPr>
                <w:rStyle w:val="ClearFormattingChar"/>
              </w:rPr>
              <w:t>both the registry and registrar RDS (WHOIS) output could be shown in parallel.</w:t>
            </w:r>
          </w:p>
        </w:tc>
        <w:tc>
          <w:tcPr>
            <w:tcW w:w="0" w:type="auto"/>
          </w:tcPr>
          <w:p w14:paraId="1609C81E" w14:textId="27BFEB62" w:rsidR="004420F3" w:rsidRPr="00335AB0"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High</w:t>
            </w:r>
          </w:p>
        </w:tc>
        <w:tc>
          <w:tcPr>
            <w:tcW w:w="0" w:type="auto"/>
          </w:tcPr>
          <w:p w14:paraId="104EE910" w14:textId="77777777"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No objections</w:t>
            </w:r>
          </w:p>
          <w:p w14:paraId="167FF4D2" w14:textId="07FF0374"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p>
        </w:tc>
      </w:tr>
      <w:tr w:rsidR="004420F3" w:rsidRPr="001F5B4E" w14:paraId="6A630B2C"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9B61B6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12.1</w:t>
            </w:r>
          </w:p>
        </w:tc>
        <w:tc>
          <w:tcPr>
            <w:tcW w:w="0" w:type="auto"/>
          </w:tcPr>
          <w:p w14:paraId="1A45D98B" w14:textId="5D343947" w:rsidR="004420F3" w:rsidRPr="00845ED7" w:rsidRDefault="004420F3" w:rsidP="00D84C06">
            <w:pPr>
              <w:pStyle w:val="LeftParagraph"/>
              <w:cnfStyle w:val="000000100000" w:firstRow="0" w:lastRow="0" w:firstColumn="0" w:lastColumn="0" w:oddVBand="0" w:evenVBand="0" w:oddHBand="1" w:evenHBand="0" w:firstRowFirstColumn="0" w:firstRowLastColumn="0" w:lastRowFirstColumn="0" w:lastRowLastColumn="0"/>
              <w:rPr>
                <w:rStyle w:val="ClearFormattingChar"/>
                <w:highlight w:val="white"/>
              </w:rPr>
            </w:pPr>
            <w:r w:rsidRPr="00845ED7">
              <w:rPr>
                <w:rStyle w:val="ClearFormattingChar"/>
              </w:rPr>
              <w:t>Reviewing the effectiveness of the implementation of Rec</w:t>
            </w:r>
            <w:r w:rsidR="00D84C06">
              <w:rPr>
                <w:rStyle w:val="ClearFormattingChar"/>
              </w:rPr>
              <w:t>s</w:t>
            </w:r>
            <w:r w:rsidRPr="00845ED7">
              <w:rPr>
                <w:rStyle w:val="ClearFormattingChar"/>
              </w:rPr>
              <w:t xml:space="preserve"> </w:t>
            </w:r>
            <w:r w:rsidR="00D84C06">
              <w:rPr>
                <w:rStyle w:val="ClearFormattingChar"/>
              </w:rPr>
              <w:t>#</w:t>
            </w:r>
            <w:r w:rsidRPr="00845ED7">
              <w:rPr>
                <w:rStyle w:val="ClearFormattingChar"/>
              </w:rPr>
              <w:t>12-14 should be deferred. The ICANN Board should recommend that review be carried out by the next RDS review team after RDAP is implemented, and the translation and transliteration of the registration data launches.</w:t>
            </w:r>
          </w:p>
        </w:tc>
        <w:tc>
          <w:tcPr>
            <w:tcW w:w="0" w:type="auto"/>
          </w:tcPr>
          <w:p w14:paraId="04B779E6" w14:textId="7351863F"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0DCC1C36"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w:t>
            </w:r>
            <w:r>
              <w:rPr>
                <w:rStyle w:val="ClearFormattingChar"/>
              </w:rPr>
              <w:t xml:space="preserve"> </w:t>
            </w:r>
            <w:r w:rsidRPr="00782989">
              <w:rPr>
                <w:rStyle w:val="ClearFormattingChar"/>
              </w:rPr>
              <w:t>objections</w:t>
            </w:r>
          </w:p>
        </w:tc>
      </w:tr>
      <w:tr w:rsidR="004420F3" w:rsidRPr="001F5B4E" w14:paraId="4C14CB0A"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74B082BA"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15.1</w:t>
            </w:r>
          </w:p>
        </w:tc>
        <w:tc>
          <w:tcPr>
            <w:tcW w:w="0" w:type="auto"/>
          </w:tcPr>
          <w:p w14:paraId="3294216B" w14:textId="3365499C" w:rsidR="004420F3" w:rsidRPr="001F5B4E"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del w:id="36" w:author="AlanGreenberg" w:date="2018-08-29T22:59:00Z">
              <w:r w:rsidRPr="001F5B4E" w:rsidDel="001326C5">
                <w:rPr>
                  <w:rStyle w:val="ClearFormattingChar"/>
                </w:rPr>
                <w:delText>I</w:delText>
              </w:r>
              <w:r w:rsidDel="001326C5">
                <w:delText xml:space="preserve"> </w:delText>
              </w:r>
            </w:del>
            <w:r w:rsidRPr="00845ED7">
              <w:t xml:space="preserve">The ICANN </w:t>
            </w:r>
            <w:r w:rsidRPr="00845ED7">
              <w:rPr>
                <w:rFonts w:hint="eastAsia"/>
              </w:rPr>
              <w:t xml:space="preserve">Board </w:t>
            </w:r>
            <w:r w:rsidRPr="00845ED7">
              <w:t xml:space="preserve">should </w:t>
            </w:r>
            <w:r w:rsidRPr="00845ED7">
              <w:rPr>
                <w:rFonts w:hint="eastAsia"/>
              </w:rPr>
              <w:t>en</w:t>
            </w:r>
            <w:r w:rsidRPr="00845ED7">
              <w:t>sure</w:t>
            </w:r>
            <w:r w:rsidRPr="00845ED7">
              <w:rPr>
                <w:rFonts w:hint="eastAsia"/>
              </w:rPr>
              <w:t xml:space="preserve"> </w:t>
            </w:r>
            <w:r w:rsidRPr="00845ED7">
              <w:t xml:space="preserve">that implementation of RDS-WHOIS2 Review Team recommendations is based on </w:t>
            </w:r>
            <w:r w:rsidRPr="00845ED7">
              <w:rPr>
                <w:rFonts w:hint="eastAsia"/>
              </w:rPr>
              <w:t>best practice project management methodology</w:t>
            </w:r>
            <w:r w:rsidRPr="00845ED7">
              <w:t>,</w:t>
            </w:r>
            <w:r w:rsidRPr="00845ED7">
              <w:rPr>
                <w:rFonts w:hint="eastAsia"/>
              </w:rPr>
              <w:t xml:space="preserve"> </w:t>
            </w:r>
            <w:r w:rsidRPr="00845ED7">
              <w:t xml:space="preserve">ensuring that </w:t>
            </w:r>
            <w:r w:rsidRPr="00845ED7">
              <w:rPr>
                <w:rFonts w:hint="eastAsia"/>
              </w:rPr>
              <w:t>plan</w:t>
            </w:r>
            <w:r w:rsidRPr="00845ED7">
              <w:t>s</w:t>
            </w:r>
            <w:r w:rsidRPr="00845ED7">
              <w:rPr>
                <w:rFonts w:hint="eastAsia"/>
              </w:rPr>
              <w:t xml:space="preserve"> and </w:t>
            </w:r>
            <w:r w:rsidRPr="00845ED7">
              <w:t xml:space="preserve">implementation </w:t>
            </w:r>
            <w:r w:rsidRPr="00845ED7">
              <w:rPr>
                <w:rFonts w:hint="eastAsia"/>
              </w:rPr>
              <w:t>reports</w:t>
            </w:r>
            <w:r w:rsidRPr="00845ED7">
              <w:t xml:space="preserve"> clearly address progress, and applicable metrics </w:t>
            </w:r>
            <w:r w:rsidR="00E053DA">
              <w:t xml:space="preserve">and </w:t>
            </w:r>
            <w:r w:rsidRPr="00845ED7">
              <w:t>tracking tools are used for effectiveness and impact evaluation.</w:t>
            </w:r>
            <w:r w:rsidRPr="00845ED7" w:rsidDel="00F75EBB">
              <w:rPr>
                <w:rFonts w:hint="eastAsia"/>
              </w:rPr>
              <w:t xml:space="preserve"> </w:t>
            </w:r>
          </w:p>
        </w:tc>
        <w:tc>
          <w:tcPr>
            <w:tcW w:w="0" w:type="auto"/>
          </w:tcPr>
          <w:p w14:paraId="77D2C57B" w14:textId="19981F9E"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Medium</w:t>
            </w:r>
          </w:p>
        </w:tc>
        <w:tc>
          <w:tcPr>
            <w:tcW w:w="0" w:type="auto"/>
          </w:tcPr>
          <w:p w14:paraId="6BEF080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9781D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4BE2343" w14:textId="77777777" w:rsidR="004420F3" w:rsidRDefault="004420F3" w:rsidP="00A04626">
            <w:pPr>
              <w:pStyle w:val="LeftParagraph"/>
              <w:rPr>
                <w:rStyle w:val="ClearFormattingChar"/>
              </w:rPr>
            </w:pPr>
            <w:r>
              <w:rPr>
                <w:rStyle w:val="ClearFormattingChar"/>
              </w:rPr>
              <w:t>LE.1</w:t>
            </w:r>
          </w:p>
        </w:tc>
        <w:tc>
          <w:tcPr>
            <w:tcW w:w="0" w:type="auto"/>
          </w:tcPr>
          <w:p w14:paraId="1D5B9902"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resolve that regular data gathering through surveys and studies are to be conducted by ICANN to inform a future assessment of the effectiveness of RDS (WHOIS) in meeting the needs of law enforcement, as well as future policy development (including the current Temporary Specification for gTLD Registration Data Expedited Policy Development Process and related efforts).</w:t>
            </w:r>
          </w:p>
        </w:tc>
        <w:tc>
          <w:tcPr>
            <w:tcW w:w="0" w:type="auto"/>
          </w:tcPr>
          <w:p w14:paraId="5E09A922" w14:textId="7C01A645"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High</w:t>
            </w:r>
          </w:p>
        </w:tc>
        <w:tc>
          <w:tcPr>
            <w:tcW w:w="0" w:type="auto"/>
          </w:tcPr>
          <w:p w14:paraId="33AA5B2A" w14:textId="37864537" w:rsidR="004420F3"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74194CAD"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0151B8E" w14:textId="77777777" w:rsidR="004420F3" w:rsidRDefault="004420F3" w:rsidP="00A04626">
            <w:pPr>
              <w:pStyle w:val="LeftParagraph"/>
              <w:rPr>
                <w:rStyle w:val="ClearFormattingChar"/>
              </w:rPr>
            </w:pPr>
            <w:r>
              <w:rPr>
                <w:rStyle w:val="ClearFormattingChar"/>
              </w:rPr>
              <w:lastRenderedPageBreak/>
              <w:t>LE.2</w:t>
            </w:r>
          </w:p>
        </w:tc>
        <w:tc>
          <w:tcPr>
            <w:tcW w:w="0" w:type="auto"/>
          </w:tcPr>
          <w:p w14:paraId="44CED24E" w14:textId="7F460F18"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w:t>
            </w:r>
            <w:r>
              <w:rPr>
                <w:rStyle w:val="ClearFormattingChar"/>
              </w:rPr>
              <w:t>consider</w:t>
            </w:r>
            <w:r w:rsidRPr="00845ED7">
              <w:rPr>
                <w:rStyle w:val="ClearFormattingChar"/>
              </w:rPr>
              <w:t xml:space="preserve"> </w:t>
            </w:r>
            <w:r>
              <w:rPr>
                <w:rStyle w:val="ClearFormattingChar"/>
              </w:rPr>
              <w:t xml:space="preserve">extending and conducting </w:t>
            </w:r>
            <w:r w:rsidRPr="00845ED7">
              <w:rPr>
                <w:rStyle w:val="ClearFormattingChar"/>
              </w:rPr>
              <w:t xml:space="preserve">such surveys and/or studies </w:t>
            </w:r>
            <w:r>
              <w:rPr>
                <w:rStyle w:val="ClearFormattingChar"/>
              </w:rPr>
              <w:t xml:space="preserve">(as described in LE.1) </w:t>
            </w:r>
            <w:r w:rsidRPr="00845ED7">
              <w:rPr>
                <w:rStyle w:val="ClearFormattingChar"/>
              </w:rPr>
              <w:t>to other RDS (WHOIS) users working with law enforcement</w:t>
            </w:r>
            <w:r w:rsidR="00E6798E">
              <w:rPr>
                <w:rStyle w:val="ClearFormattingChar"/>
              </w:rPr>
              <w:t xml:space="preserve"> on a regular basis</w:t>
            </w:r>
            <w:r w:rsidRPr="00845ED7">
              <w:rPr>
                <w:rStyle w:val="ClearFormattingChar"/>
              </w:rPr>
              <w:t>.</w:t>
            </w:r>
          </w:p>
        </w:tc>
        <w:tc>
          <w:tcPr>
            <w:tcW w:w="0" w:type="auto"/>
          </w:tcPr>
          <w:p w14:paraId="4D66CB42" w14:textId="665495E8"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90910B" w14:textId="351A2274" w:rsidR="004420F3"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 xml:space="preserve">No </w:t>
            </w:r>
            <w:r w:rsidR="004420F3">
              <w:rPr>
                <w:rStyle w:val="ClearFormattingChar"/>
              </w:rPr>
              <w:t>objection</w:t>
            </w:r>
            <w:r>
              <w:rPr>
                <w:rStyle w:val="ClearFormattingChar"/>
              </w:rPr>
              <w:t>s</w:t>
            </w:r>
          </w:p>
        </w:tc>
      </w:tr>
      <w:tr w:rsidR="004420F3" w:rsidRPr="001F5B4E" w14:paraId="25F82229"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99F8874" w14:textId="77777777" w:rsidR="004420F3" w:rsidRPr="001F5B4E" w:rsidRDefault="004420F3" w:rsidP="00A04626">
            <w:pPr>
              <w:pStyle w:val="LeftParagraph"/>
              <w:rPr>
                <w:rStyle w:val="ClearFormattingChar"/>
              </w:rPr>
            </w:pPr>
            <w:r w:rsidRPr="001F5B4E">
              <w:rPr>
                <w:rStyle w:val="ClearFormattingChar"/>
              </w:rPr>
              <w:t>S</w:t>
            </w:r>
            <w:r>
              <w:rPr>
                <w:rStyle w:val="ClearFormattingChar"/>
              </w:rPr>
              <w:t>G</w:t>
            </w:r>
            <w:r w:rsidRPr="001F5B4E">
              <w:rPr>
                <w:rStyle w:val="ClearFormattingChar"/>
              </w:rPr>
              <w:t>.1</w:t>
            </w:r>
          </w:p>
        </w:tc>
        <w:tc>
          <w:tcPr>
            <w:tcW w:w="0" w:type="auto"/>
          </w:tcPr>
          <w:p w14:paraId="48428A81" w14:textId="63DEE376"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pPr>
            <w:r w:rsidRPr="00845ED7">
              <w:t>The ICANN Board should require that the ICANN Organization, in consultation with data security</w:t>
            </w:r>
            <w:r w:rsidR="00E053DA">
              <w:t xml:space="preserve"> and privacy</w:t>
            </w:r>
            <w:r w:rsidRPr="00845ED7">
              <w:t xml:space="preserve">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rsidRPr="00845ED7">
              <w:t>advise</w:t>
            </w:r>
            <w:proofErr w:type="gramEnd"/>
            <w:r w:rsidRPr="00845ED7">
              <w:t xml:space="preserve"> on what level or magnitude of breach warrants such notification.</w:t>
            </w:r>
          </w:p>
          <w:p w14:paraId="3BC851D4" w14:textId="4FC5AF53"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t xml:space="preserve">In carrying out this review, the data security </w:t>
            </w:r>
            <w:ins w:id="37" w:author="AlanGreenberg" w:date="2018-08-29T23:01:00Z">
              <w:r w:rsidR="001326C5">
                <w:t xml:space="preserve">and privacy </w:t>
              </w:r>
            </w:ins>
            <w:r w:rsidRPr="00845ED7">
              <w:t>expert(s) should consider to what extent GDPR regulations, which many but not all ICANN contracted parties are subject to, could or should be used as a basis for ICANN requirements. The ICANN Board must either negotiate appropriate contractual changes or initiate a GNSO PDP to consider effecting such changes.</w:t>
            </w:r>
          </w:p>
        </w:tc>
        <w:tc>
          <w:tcPr>
            <w:tcW w:w="0" w:type="auto"/>
          </w:tcPr>
          <w:p w14:paraId="0EF7F920" w14:textId="5607D466"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A1D029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B57CCE">
              <w:rPr>
                <w:rStyle w:val="ClearFormattingChar"/>
              </w:rPr>
              <w:t>No objections</w:t>
            </w:r>
          </w:p>
        </w:tc>
      </w:tr>
      <w:tr w:rsidR="004420F3" w:rsidRPr="001F5B4E" w14:paraId="694977C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B433C30" w14:textId="77777777" w:rsidR="004420F3" w:rsidRPr="001F5B4E" w:rsidRDefault="004420F3" w:rsidP="00A04626">
            <w:pPr>
              <w:pStyle w:val="LeftParagraph"/>
              <w:rPr>
                <w:rStyle w:val="ClearFormattingChar"/>
              </w:rPr>
            </w:pPr>
            <w:r>
              <w:rPr>
                <w:rStyle w:val="ClearFormattingChar"/>
              </w:rPr>
              <w:t>CM.1</w:t>
            </w:r>
          </w:p>
        </w:tc>
        <w:tc>
          <w:tcPr>
            <w:tcW w:w="0" w:type="auto"/>
          </w:tcPr>
          <w:p w14:paraId="1D68C73F"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negotiate contractual terms or initiate a GNSO PDP to require that gTLD domain names suspended due to RDS (WHOIS) contact data which the registrar knows to be incorrect, and that remains incorrect until the registration is due for deletion</w:t>
            </w:r>
            <w:r>
              <w:rPr>
                <w:rStyle w:val="ClearFormattingChar"/>
              </w:rPr>
              <w:t>, should be treated as follows.</w:t>
            </w:r>
          </w:p>
          <w:p w14:paraId="57B06C24"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(1) The RDS (WHOIS) record should include a notation that the domain name is suspended due to incorrect data; and </w:t>
            </w:r>
          </w:p>
          <w:p w14:paraId="26317A05"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pPr>
            <w:r w:rsidRPr="00845ED7">
              <w:rPr>
                <w:rStyle w:val="ClearFormattingChar"/>
              </w:rPr>
              <w:t>(2) Domain names with this notation should not be unsuspended without correcting the data.</w:t>
            </w:r>
          </w:p>
        </w:tc>
        <w:tc>
          <w:tcPr>
            <w:tcW w:w="0" w:type="auto"/>
          </w:tcPr>
          <w:p w14:paraId="5322DC98" w14:textId="056C3535"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High</w:t>
            </w:r>
          </w:p>
        </w:tc>
        <w:tc>
          <w:tcPr>
            <w:tcW w:w="0" w:type="auto"/>
          </w:tcPr>
          <w:p w14:paraId="7B7597B2" w14:textId="77777777" w:rsidR="004420F3" w:rsidRPr="00B57CC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0BB9A2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2841D20" w14:textId="77777777" w:rsidR="004420F3" w:rsidRDefault="004420F3" w:rsidP="00A04626">
            <w:pPr>
              <w:pStyle w:val="LeftParagraph"/>
              <w:rPr>
                <w:rStyle w:val="ClearFormattingChar"/>
              </w:rPr>
            </w:pPr>
            <w:r>
              <w:rPr>
                <w:rStyle w:val="ClearFormattingChar"/>
              </w:rPr>
              <w:t>CM.2</w:t>
            </w:r>
          </w:p>
        </w:tc>
        <w:tc>
          <w:tcPr>
            <w:tcW w:w="0" w:type="auto"/>
          </w:tcPr>
          <w:p w14:paraId="615E31AF" w14:textId="77777777"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assess grandfathered domain names to determine if information is missing from the RDS (WHOIS) Registrant field. If 10</w:t>
            </w:r>
            <w:r>
              <w:rPr>
                <w:rStyle w:val="ClearFormattingChar"/>
              </w:rPr>
              <w:t>-15</w:t>
            </w:r>
            <w:r w:rsidRPr="00845ED7">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ClearFormattingChar"/>
              </w:rPr>
              <w:t>.</w:t>
            </w:r>
            <w:r>
              <w:rPr>
                <w:rStyle w:val="FootnoteReference"/>
              </w:rPr>
              <w:footnoteReference w:id="5"/>
            </w:r>
          </w:p>
        </w:tc>
        <w:tc>
          <w:tcPr>
            <w:tcW w:w="0" w:type="auto"/>
          </w:tcPr>
          <w:p w14:paraId="75A4F757" w14:textId="2341F82A"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524E4BB7" w14:textId="2A69573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6FA741E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58158882" w14:textId="77777777" w:rsidR="004420F3" w:rsidRDefault="004420F3" w:rsidP="00A04626">
            <w:pPr>
              <w:pStyle w:val="LeftParagraph"/>
              <w:rPr>
                <w:rStyle w:val="ClearFormattingChar"/>
              </w:rPr>
            </w:pPr>
            <w:r>
              <w:rPr>
                <w:rStyle w:val="ClearFormattingChar"/>
              </w:rPr>
              <w:lastRenderedPageBreak/>
              <w:t>CM.3</w:t>
            </w:r>
          </w:p>
        </w:tc>
        <w:tc>
          <w:tcPr>
            <w:tcW w:w="0" w:type="auto"/>
          </w:tcPr>
          <w:p w14:paraId="4D22C1DC"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direct ICANN Organization to review the RDS (WHOIS) records of gTLD domain names sampled by ARS for each region to determine whether lack of knowledge of RDS (WHOIS) inaccuracy reporting tools or other critical factors are responsible for low RDS (WHOIS) inaccuracy report submission rates in some regions.</w:t>
            </w:r>
          </w:p>
        </w:tc>
        <w:tc>
          <w:tcPr>
            <w:tcW w:w="0" w:type="auto"/>
          </w:tcPr>
          <w:p w14:paraId="4973FE92" w14:textId="34DA28C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01FA053A"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04570F52"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E985831" w14:textId="77777777" w:rsidR="004420F3" w:rsidRDefault="004420F3" w:rsidP="00A04626">
            <w:pPr>
              <w:pStyle w:val="LeftParagraph"/>
              <w:rPr>
                <w:rStyle w:val="ClearFormattingChar"/>
              </w:rPr>
            </w:pPr>
            <w:r>
              <w:rPr>
                <w:rStyle w:val="ClearFormattingChar"/>
              </w:rPr>
              <w:t>CM.4</w:t>
            </w:r>
          </w:p>
        </w:tc>
        <w:tc>
          <w:tcPr>
            <w:tcW w:w="0" w:type="auto"/>
          </w:tcPr>
          <w:p w14:paraId="357C4AC2" w14:textId="2E965AE1" w:rsidR="004420F3" w:rsidRPr="00845ED7" w:rsidRDefault="004420F3" w:rsidP="001326C5">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publicize and encourage use of the Bulk WHOIS inaccuracy reporting tool (or any successor tool).</w:t>
            </w:r>
            <w:commentRangeStart w:id="38"/>
            <w:del w:id="39" w:author="AlanGreenberg" w:date="2018-08-29T23:05:00Z">
              <w:r w:rsidRPr="00845ED7" w:rsidDel="001326C5">
                <w:rPr>
                  <w:rStyle w:val="ClearFormattingChar"/>
                </w:rPr>
                <w:delText xml:space="preserve"> </w:delText>
              </w:r>
            </w:del>
            <w:r w:rsidR="00137820">
              <w:rPr>
                <w:rStyle w:val="FootnoteReference"/>
              </w:rPr>
              <w:footnoteReference w:id="6"/>
            </w:r>
            <w:commentRangeEnd w:id="38"/>
            <w:r w:rsidR="001326C5">
              <w:rPr>
                <w:rStyle w:val="CommentReference"/>
                <w:rFonts w:ascii="Calibri" w:eastAsia="Calibri" w:hAnsi="Calibri" w:cs="Times New Roman"/>
              </w:rPr>
              <w:commentReference w:id="38"/>
            </w:r>
          </w:p>
        </w:tc>
        <w:tc>
          <w:tcPr>
            <w:tcW w:w="0" w:type="auto"/>
          </w:tcPr>
          <w:p w14:paraId="7C4CD129" w14:textId="305BBCCD"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Low</w:t>
            </w:r>
          </w:p>
        </w:tc>
        <w:tc>
          <w:tcPr>
            <w:tcW w:w="0" w:type="auto"/>
          </w:tcPr>
          <w:p w14:paraId="2A01062F"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5BBC42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1AF372E4" w14:textId="77777777" w:rsidR="004420F3" w:rsidRDefault="004420F3" w:rsidP="00A04626">
            <w:pPr>
              <w:pStyle w:val="LeftParagraph"/>
              <w:rPr>
                <w:rStyle w:val="ClearFormattingChar"/>
              </w:rPr>
            </w:pPr>
            <w:r>
              <w:rPr>
                <w:rStyle w:val="ClearFormattingChar"/>
              </w:rPr>
              <w:t>CM.5</w:t>
            </w:r>
          </w:p>
        </w:tc>
        <w:tc>
          <w:tcPr>
            <w:tcW w:w="0" w:type="auto"/>
          </w:tcPr>
          <w:p w14:paraId="088B4DDA"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recommend the GNSO adopt a risk-based approach to incorporating requirements for measurement, auditing, tracking, reporting and enforcement in all new RDS policies.</w:t>
            </w:r>
          </w:p>
        </w:tc>
        <w:tc>
          <w:tcPr>
            <w:tcW w:w="0" w:type="auto"/>
          </w:tcPr>
          <w:p w14:paraId="63366070" w14:textId="4A66E222"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Low</w:t>
            </w:r>
          </w:p>
        </w:tc>
        <w:tc>
          <w:tcPr>
            <w:tcW w:w="0" w:type="auto"/>
          </w:tcPr>
          <w:p w14:paraId="381E8407"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72A05A76"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F5FF9B0" w14:textId="77777777" w:rsidR="004420F3" w:rsidRDefault="004420F3" w:rsidP="00A04626">
            <w:pPr>
              <w:pStyle w:val="LeftParagraph"/>
              <w:rPr>
                <w:rStyle w:val="ClearFormattingChar"/>
              </w:rPr>
            </w:pPr>
            <w:r>
              <w:rPr>
                <w:rStyle w:val="ClearFormattingChar"/>
              </w:rPr>
              <w:t>BY.1</w:t>
            </w:r>
          </w:p>
        </w:tc>
        <w:tc>
          <w:tcPr>
            <w:tcW w:w="0" w:type="auto"/>
          </w:tcPr>
          <w:p w14:paraId="6FFA844A" w14:textId="26430D3B"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0C22D0">
              <w:t xml:space="preserve">The ICANN Board should take action to </w:t>
            </w:r>
            <w:r>
              <w:t xml:space="preserve">eliminate the reference to “safeguarding registrant data” in </w:t>
            </w:r>
            <w:r w:rsidRPr="00A13D1A">
              <w:t>ICANN Bylaws section 4.6(e</w:t>
            </w:r>
            <w:proofErr w:type="gramStart"/>
            <w:r w:rsidRPr="00A13D1A">
              <w:t>)(</w:t>
            </w:r>
            <w:proofErr w:type="gramEnd"/>
            <w:r w:rsidRPr="00A13D1A">
              <w:t>ii) and replace section 4.6(e)(iii) of the ICANN Bylaws with a more generic requirement for RDS (WHOIS) review teams to assess how well RDS (WHOIS) policy and practice addresses applicable data protection and cross border data transfer regulations, laws and best practices.</w:t>
            </w:r>
          </w:p>
        </w:tc>
        <w:tc>
          <w:tcPr>
            <w:tcW w:w="0" w:type="auto"/>
          </w:tcPr>
          <w:p w14:paraId="78B2034A" w14:textId="67FE0E2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Medium</w:t>
            </w:r>
          </w:p>
        </w:tc>
        <w:tc>
          <w:tcPr>
            <w:tcW w:w="0" w:type="auto"/>
          </w:tcPr>
          <w:p w14:paraId="60352A30" w14:textId="755F51C5"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bl>
    <w:p w14:paraId="0CBB57B5" w14:textId="77777777" w:rsidR="004420F3" w:rsidRDefault="004420F3" w:rsidP="004420F3">
      <w:pPr>
        <w:rPr>
          <w:rFonts w:eastAsiaTheme="majorEastAsia" w:cstheme="majorBidi"/>
        </w:rPr>
      </w:pPr>
      <w:r>
        <w:br w:type="page"/>
      </w:r>
    </w:p>
    <w:p w14:paraId="0A207188" w14:textId="77777777" w:rsidR="004420F3" w:rsidRDefault="004420F3" w:rsidP="004420F3">
      <w:pPr>
        <w:pStyle w:val="Heading1"/>
      </w:pPr>
      <w:bookmarkStart w:id="40" w:name="_Toc522265275"/>
      <w:bookmarkStart w:id="41" w:name="_Toc523241870"/>
      <w:r>
        <w:lastRenderedPageBreak/>
        <w:t>Review Background</w:t>
      </w:r>
      <w:bookmarkEnd w:id="40"/>
      <w:bookmarkEnd w:id="41"/>
    </w:p>
    <w:p w14:paraId="19B0196B" w14:textId="77777777" w:rsidR="004420F3" w:rsidRDefault="004420F3" w:rsidP="004420F3"/>
    <w:p w14:paraId="13CBDB64" w14:textId="77777777" w:rsidR="004420F3" w:rsidRDefault="004420F3" w:rsidP="00A04626">
      <w:pPr>
        <w:pStyle w:val="LeftParagraph"/>
        <w:jc w:val="bot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Pr>
          <w:rStyle w:val="ClearFormattingChar"/>
        </w:rPr>
        <w:t xml:space="preserve"> E</w:t>
      </w:r>
      <w:r w:rsidRPr="0000493E">
        <w:rPr>
          <w:rStyle w:val="ClearFormattingChar"/>
        </w:rPr>
        <w:t>very year, millions of individuals, businesses, organizations and governments register domain names. Each</w:t>
      </w:r>
      <w:r>
        <w:rPr>
          <w:rStyle w:val="ClearFormattingChar"/>
        </w:rPr>
        <w:t xml:space="preserve"> of those</w:t>
      </w:r>
      <w:r w:rsidRPr="0000493E">
        <w:rPr>
          <w:rStyle w:val="ClearFormattingChar"/>
        </w:rPr>
        <w:t xml:space="preserve"> </w:t>
      </w:r>
      <w:r>
        <w:rPr>
          <w:rStyle w:val="ClearFormattingChar"/>
        </w:rPr>
        <w:t>domain name "registrants"</w:t>
      </w:r>
      <w:r w:rsidRPr="0000493E">
        <w:rPr>
          <w:rStyle w:val="ClearFormattingChar"/>
        </w:rPr>
        <w:t xml:space="preserve"> must provide information</w:t>
      </w:r>
      <w:r>
        <w:rPr>
          <w:rStyle w:val="ClearFormattingChar"/>
        </w:rPr>
        <w:t xml:space="preserve"> about themselves and about contacts associated with their domain name</w:t>
      </w:r>
      <w:r w:rsidRPr="0000493E">
        <w:rPr>
          <w:rStyle w:val="ClearFormattingChar"/>
        </w:rPr>
        <w:t xml:space="preserve">. This information is </w:t>
      </w:r>
      <w:r>
        <w:rPr>
          <w:rStyle w:val="ClearFormattingChar"/>
        </w:rPr>
        <w:t xml:space="preserve">collectively </w:t>
      </w:r>
      <w:r w:rsidRPr="0000493E">
        <w:rPr>
          <w:rStyle w:val="ClearFormattingChar"/>
        </w:rPr>
        <w:t>referred to as</w:t>
      </w:r>
      <w:r>
        <w:rPr>
          <w:rStyle w:val="ClearFormattingChar"/>
        </w:rPr>
        <w:t xml:space="preserve"> "registration data" or</w:t>
      </w:r>
      <w:r w:rsidRPr="0000493E">
        <w:rPr>
          <w:rStyle w:val="ClearFormattingChar"/>
        </w:rPr>
        <w:t xml:space="preserve"> “WHOIS data.”</w:t>
      </w:r>
      <w:r>
        <w:rPr>
          <w:rStyle w:val="ClearFormattingChar"/>
        </w:rPr>
        <w:t xml:space="preserve"> However,</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is not a single, centrally-operated database.</w:t>
      </w:r>
      <w:r>
        <w:rPr>
          <w:rStyle w:val="ClearFormattingChar"/>
        </w:rPr>
        <w:t xml:space="preserve"> </w:t>
      </w:r>
      <w:r w:rsidRPr="0000493E">
        <w:rPr>
          <w:rStyle w:val="ClearFormattingChar"/>
        </w:rPr>
        <w:t xml:space="preserve">Instead, </w:t>
      </w:r>
      <w:r>
        <w:rPr>
          <w:rStyle w:val="ClearFormattingChar"/>
        </w:rPr>
        <w:t xml:space="preserve">registration </w:t>
      </w:r>
      <w:r w:rsidRPr="0000493E">
        <w:rPr>
          <w:rStyle w:val="ClearFormattingChar"/>
        </w:rPr>
        <w:t>data is managed by independent entities known as “registrars” and “registries”</w:t>
      </w:r>
      <w:r>
        <w:rPr>
          <w:rStyle w:val="ClearFormattingChar"/>
        </w:rPr>
        <w:t xml:space="preserve"> which enter into contractual agreements with ICANN.</w:t>
      </w:r>
    </w:p>
    <w:p w14:paraId="0EAC43AD" w14:textId="77777777" w:rsidR="004420F3" w:rsidRDefault="004420F3" w:rsidP="004420F3">
      <w:pPr>
        <w:pStyle w:val="LeftParagraph"/>
        <w:rPr>
          <w:rStyle w:val="ClearFormattingChar"/>
        </w:rPr>
      </w:pPr>
    </w:p>
    <w:p w14:paraId="01AD0E1B" w14:textId="77777777" w:rsidR="004420F3" w:rsidRDefault="004420F3" w:rsidP="00A04626">
      <w:pPr>
        <w:pStyle w:val="LeftParagraph"/>
        <w:jc w:val="both"/>
        <w:rPr>
          <w:rStyle w:val="ClearFormattingChar"/>
        </w:rPr>
      </w:pPr>
      <w:r w:rsidRPr="0000493E">
        <w:rPr>
          <w:rStyle w:val="ClearFormattingChar"/>
        </w:rPr>
        <w:t xml:space="preserve">Based </w:t>
      </w:r>
      <w:r>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Pr>
          <w:rStyle w:val="ClearFormattingChar"/>
        </w:rPr>
        <w:t>registration (WHOIS) data for generic top-level domain names (gTLDs)</w:t>
      </w:r>
      <w:r w:rsidRPr="0000493E">
        <w:rPr>
          <w:rStyle w:val="ClearFormattingChar"/>
        </w:rPr>
        <w:t xml:space="preserve">, subject to applicable laws. To </w:t>
      </w:r>
      <w:r>
        <w:rPr>
          <w:rStyle w:val="ClearFormattingChar"/>
        </w:rPr>
        <w:t>accomplish</w:t>
      </w:r>
      <w:r w:rsidRPr="0000493E">
        <w:rPr>
          <w:rStyle w:val="ClearFormattingChar"/>
        </w:rPr>
        <w:t xml:space="preserve"> th</w:t>
      </w:r>
      <w:r>
        <w:rPr>
          <w:rStyle w:val="ClearFormattingChar"/>
        </w:rPr>
        <w:t>is</w:t>
      </w:r>
      <w:r w:rsidRPr="0000493E">
        <w:rPr>
          <w:rStyle w:val="ClearFormattingChar"/>
        </w:rPr>
        <w:t xml:space="preserve">, </w:t>
      </w:r>
      <w:r>
        <w:rPr>
          <w:rStyle w:val="ClearFormattingChar"/>
        </w:rPr>
        <w:t xml:space="preserve">ICANN requires </w:t>
      </w:r>
      <w:r w:rsidRPr="0000493E">
        <w:rPr>
          <w:rStyle w:val="ClearFormattingChar"/>
        </w:rPr>
        <w:t xml:space="preserve">registrars and registries </w:t>
      </w:r>
      <w:r>
        <w:rPr>
          <w:rStyle w:val="ClearFormattingChar"/>
        </w:rPr>
        <w:t xml:space="preserve">to </w:t>
      </w:r>
      <w:r w:rsidRPr="0000493E">
        <w:rPr>
          <w:rStyle w:val="ClearFormattingChar"/>
        </w:rPr>
        <w:t xml:space="preserve">provide access to </w:t>
      </w:r>
      <w:r>
        <w:rPr>
          <w:rStyle w:val="ClearFormattingChar"/>
        </w:rPr>
        <w:t xml:space="preserve">specified registration </w:t>
      </w:r>
      <w:r w:rsidRPr="0000493E">
        <w:rPr>
          <w:rStyle w:val="ClearFormattingChar"/>
        </w:rPr>
        <w:t>data</w:t>
      </w:r>
      <w:r>
        <w:rPr>
          <w:rStyle w:val="ClearFormattingChar"/>
        </w:rPr>
        <w:t>, allowing anyone to</w:t>
      </w:r>
      <w:r w:rsidRPr="0000493E">
        <w:rPr>
          <w:rStyle w:val="ClearFormattingChar"/>
        </w:rPr>
        <w:t xml:space="preserve"> </w:t>
      </w:r>
      <w:r>
        <w:rPr>
          <w:rStyle w:val="ClearFormattingChar"/>
        </w:rPr>
        <w:t>query</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w:t>
      </w:r>
      <w:r>
        <w:rPr>
          <w:rStyle w:val="ClearFormattingChar"/>
        </w:rPr>
        <w:t>to</w:t>
      </w:r>
      <w:r w:rsidRPr="0000493E">
        <w:rPr>
          <w:rStyle w:val="ClearFormattingChar"/>
        </w:rPr>
        <w:t xml:space="preserve"> </w:t>
      </w:r>
      <w:r>
        <w:rPr>
          <w:rStyle w:val="ClearFormattingChar"/>
        </w:rPr>
        <w:t>obtain information about</w:t>
      </w:r>
      <w:r w:rsidRPr="0000493E">
        <w:rPr>
          <w:rStyle w:val="ClearFormattingChar"/>
        </w:rPr>
        <w:t xml:space="preserve"> </w:t>
      </w:r>
      <w:r>
        <w:rPr>
          <w:rStyle w:val="ClearFormattingChar"/>
        </w:rPr>
        <w:t>each</w:t>
      </w:r>
      <w:r w:rsidRPr="0000493E">
        <w:rPr>
          <w:rStyle w:val="ClearFormattingChar"/>
        </w:rPr>
        <w:t xml:space="preserve"> domain name</w:t>
      </w:r>
      <w:r>
        <w:rPr>
          <w:rStyle w:val="ClearFormattingChar"/>
        </w:rPr>
        <w:t>'s</w:t>
      </w:r>
      <w:r w:rsidRPr="0000493E">
        <w:rPr>
          <w:rStyle w:val="ClearFormattingChar"/>
        </w:rPr>
        <w:t xml:space="preserve"> registrant</w:t>
      </w:r>
      <w:r>
        <w:rPr>
          <w:rStyle w:val="ClearFormattingChar"/>
        </w:rPr>
        <w:t xml:space="preserve"> and associated technical and administrative contacts</w:t>
      </w:r>
      <w:r w:rsidRPr="0000493E">
        <w:rPr>
          <w:rStyle w:val="ClearFormattingChar"/>
        </w:rPr>
        <w:t>.</w:t>
      </w:r>
      <w:r>
        <w:rPr>
          <w:rStyle w:val="ClearFormattingChar"/>
        </w:rPr>
        <w:t xml:space="preserve"> In May 2018, ICANN adopted a temporary policy to facilitate compliance with the EU General Data Protection Regulation (GDPR), thereby limiting RDS (WHOIS) access to personally-identifiable information about certain domain name registrants and contacts.</w:t>
      </w:r>
    </w:p>
    <w:p w14:paraId="6702D582" w14:textId="77777777" w:rsidR="004420F3" w:rsidRDefault="004420F3" w:rsidP="00A04626">
      <w:pPr>
        <w:pStyle w:val="LeftParagraph"/>
        <w:jc w:val="both"/>
        <w:rPr>
          <w:rStyle w:val="ClearFormattingChar"/>
        </w:rPr>
      </w:pPr>
    </w:p>
    <w:p w14:paraId="72C5C2CE" w14:textId="66113195" w:rsidR="004420F3" w:rsidRPr="00304A22" w:rsidRDefault="004420F3" w:rsidP="00A04626">
      <w:pPr>
        <w:jc w:val="both"/>
      </w:pPr>
      <w:r>
        <w:rPr>
          <w:rStyle w:val="ClearFormattingChar"/>
        </w:rPr>
        <w:t xml:space="preserve">ICANN </w:t>
      </w:r>
      <w:r w:rsidRPr="0000493E">
        <w:rPr>
          <w:rStyle w:val="ClearFormattingChar"/>
        </w:rPr>
        <w:t>Bylaws</w:t>
      </w:r>
      <w:r>
        <w:rPr>
          <w:rStyle w:val="ClearFormattingChar"/>
        </w:rPr>
        <w:t xml:space="preserve"> </w:t>
      </w:r>
      <w:r w:rsidRPr="0000493E">
        <w:rPr>
          <w:rStyle w:val="ClearFormattingChar"/>
        </w:rPr>
        <w:t xml:space="preserve">require </w:t>
      </w:r>
      <w:r>
        <w:rPr>
          <w:rStyle w:val="ClearFormattingChar"/>
        </w:rPr>
        <w:t xml:space="preserve">the </w:t>
      </w:r>
      <w:r w:rsidRPr="0000493E">
        <w:rPr>
          <w:rStyle w:val="ClearFormattingChar"/>
        </w:rPr>
        <w:t xml:space="preserve">ICANN </w:t>
      </w:r>
      <w:r>
        <w:rPr>
          <w:rStyle w:val="ClearFormattingChar"/>
        </w:rPr>
        <w:t>O</w:t>
      </w:r>
      <w:r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Pr>
          <w:rStyle w:val="ClearFormattingChar"/>
        </w:rPr>
        <w:t xml:space="preserve">guards for protecting such data. </w:t>
      </w:r>
      <w:r>
        <w:t>ICANN's performance in reaching its commitments is measured through period</w:t>
      </w:r>
      <w:r w:rsidR="00E053DA">
        <w:t>ic</w:t>
      </w:r>
      <w:r>
        <w:t xml:space="preserve"> reviews that are carried out</w:t>
      </w:r>
      <w:r w:rsidRPr="00F11747">
        <w:t xml:space="preserve"> to assess the effectiveness of the current </w:t>
      </w:r>
      <w:r>
        <w:t xml:space="preserve">gTLD </w:t>
      </w:r>
      <w:r w:rsidRPr="00F11747">
        <w:t>RDS</w:t>
      </w:r>
      <w:r>
        <w:t xml:space="preserve"> (today's WHOIS) and whether</w:t>
      </w:r>
      <w:r w:rsidRPr="00F11747">
        <w:t xml:space="preserve"> implementation meets the legitimate needs of law enforcement, promot</w:t>
      </w:r>
      <w:r>
        <w:t>es consumer trust and safeguards</w:t>
      </w:r>
      <w:r w:rsidRPr="00F11747">
        <w:t xml:space="preserve"> regis</w:t>
      </w:r>
      <w:r>
        <w:t xml:space="preserve">trant data. The review process was initially created through the </w:t>
      </w:r>
      <w:hyperlink r:id="rId12" w:history="1">
        <w:r w:rsidRPr="00691171">
          <w:rPr>
            <w:rStyle w:val="Hyperlink"/>
          </w:rPr>
          <w:t>Affirmation of Commitments</w:t>
        </w:r>
      </w:hyperlink>
      <w:r>
        <w:t xml:space="preserve"> (AoC) (signed with the US Department of Commerce in 2009</w:t>
      </w:r>
      <w:proofErr w:type="gramStart"/>
      <w:r>
        <w:t>) ,</w:t>
      </w:r>
      <w:proofErr w:type="gramEnd"/>
      <w:r>
        <w:t xml:space="preserve"> and was later moved to </w:t>
      </w:r>
      <w:hyperlink r:id="rId13" w:history="1">
        <w:r w:rsidRPr="00691171">
          <w:rPr>
            <w:rStyle w:val="Hyperlink"/>
          </w:rPr>
          <w:t>ICANN Bylaws</w:t>
        </w:r>
      </w:hyperlink>
      <w:r>
        <w:t xml:space="preserve"> in 2016, as part of the IANA </w:t>
      </w:r>
      <w:del w:id="42" w:author="AlanGreenberg" w:date="2018-08-29T23:13:00Z">
        <w:r w:rsidDel="0038401C">
          <w:delText xml:space="preserve">Functions </w:delText>
        </w:r>
      </w:del>
      <w:ins w:id="43" w:author="AlanGreenberg" w:date="2018-08-29T23:13:00Z">
        <w:r w:rsidR="0038401C">
          <w:t xml:space="preserve">Stewardship </w:t>
        </w:r>
      </w:ins>
      <w:r>
        <w:t>T</w:t>
      </w:r>
      <w:r w:rsidRPr="00691171">
        <w:t>ransition</w:t>
      </w:r>
      <w:r>
        <w:t xml:space="preserve">. This review effort </w:t>
      </w:r>
      <w:r w:rsidR="00026C9E">
        <w:t xml:space="preserve">is </w:t>
      </w:r>
      <w:r>
        <w:t>anchored in the portfolio of Specific Reviews, which address the following</w:t>
      </w:r>
      <w:r w:rsidRPr="00304A22">
        <w:t xml:space="preserve"> range of topics</w:t>
      </w:r>
      <w:r>
        <w:t xml:space="preserve"> in addition to Registration Directory Services (RDS): </w:t>
      </w:r>
      <w:r w:rsidRPr="00304A22">
        <w:t>Accountability and Transparency (ATRT), Competition, Consumer Trust and Consumer Choice (CCT), </w:t>
      </w:r>
      <w:r>
        <w:t xml:space="preserve">and </w:t>
      </w:r>
      <w:r w:rsidRPr="00304A22">
        <w:t>Security</w:t>
      </w:r>
      <w:r w:rsidR="00E345E2">
        <w:t>,</w:t>
      </w:r>
      <w:r w:rsidRPr="00304A22">
        <w:t> Stability</w:t>
      </w:r>
      <w:r w:rsidR="00E345E2">
        <w:t xml:space="preserve"> and Resiliency</w:t>
      </w:r>
      <w:r w:rsidRPr="00304A22">
        <w:t> (SSR</w:t>
      </w:r>
      <w:r>
        <w:t>).</w:t>
      </w:r>
    </w:p>
    <w:p w14:paraId="27CF3CDE" w14:textId="77777777" w:rsidR="004420F3" w:rsidRDefault="004420F3" w:rsidP="00A04626">
      <w:pPr>
        <w:pStyle w:val="LeftParagraph"/>
        <w:jc w:val="both"/>
        <w:rPr>
          <w:rStyle w:val="ClearFormattingChar"/>
        </w:rPr>
      </w:pPr>
    </w:p>
    <w:p w14:paraId="545ED701" w14:textId="00F49DC8" w:rsidR="004420F3" w:rsidRDefault="004420F3" w:rsidP="004420F3">
      <w:pPr>
        <w:pStyle w:val="ListBulletSimple"/>
        <w:rPr>
          <w:rStyle w:val="ClearFormattingChar"/>
        </w:rPr>
      </w:pPr>
      <w:r>
        <w:rPr>
          <w:rStyle w:val="ClearFormattingChar"/>
        </w:rPr>
        <w:t>The WHOIS1</w:t>
      </w:r>
      <w:r w:rsidR="0036654F">
        <w:rPr>
          <w:rStyle w:val="ClearFormattingChar"/>
        </w:rPr>
        <w:t xml:space="preserve"> Review </w:t>
      </w:r>
      <w:r>
        <w:rPr>
          <w:rStyle w:val="ClearFormattingChar"/>
        </w:rPr>
        <w:t xml:space="preserve">was completed in 2012 and produced </w:t>
      </w:r>
      <w:hyperlink r:id="rId14" w:history="1">
        <w:r w:rsidRPr="00324F0A">
          <w:rPr>
            <w:rStyle w:val="Hyperlink"/>
          </w:rPr>
          <w:t>16 recommendations</w:t>
        </w:r>
      </w:hyperlink>
      <w:r>
        <w:rPr>
          <w:rStyle w:val="ClearFormattingChar"/>
        </w:rPr>
        <w:t xml:space="preserve">. </w:t>
      </w:r>
    </w:p>
    <w:p w14:paraId="556B30B5" w14:textId="6679F5A1" w:rsidR="004420F3" w:rsidRDefault="004420F3" w:rsidP="004420F3">
      <w:pPr>
        <w:pStyle w:val="ListBulletSimple"/>
        <w:rPr>
          <w:rStyle w:val="ClearFormattingChar"/>
        </w:rPr>
      </w:pPr>
      <w:r>
        <w:rPr>
          <w:rStyle w:val="ClearFormattingChar"/>
        </w:rPr>
        <w:t>The second review is now being conducted by the RDS-WHOIS2 Review Team</w:t>
      </w:r>
      <w:r w:rsidR="00833680">
        <w:rPr>
          <w:rStyle w:val="ClearFormattingChar"/>
        </w:rPr>
        <w:t>.</w:t>
      </w:r>
      <w:r>
        <w:rPr>
          <w:rStyle w:val="ClearFormattingChar"/>
        </w:rPr>
        <w:t xml:space="preserve">  This report details draft findings and recommendations produced by the RDS-WHOIS2</w:t>
      </w:r>
      <w:r w:rsidR="00E42636">
        <w:rPr>
          <w:rStyle w:val="ClearFormattingChar"/>
        </w:rPr>
        <w:t xml:space="preserve"> Review Team</w:t>
      </w:r>
      <w:r>
        <w:rPr>
          <w:rStyle w:val="ClearFormattingChar"/>
        </w:rPr>
        <w:t>.</w:t>
      </w:r>
    </w:p>
    <w:p w14:paraId="0C386673" w14:textId="77777777" w:rsidR="004420F3" w:rsidRDefault="004420F3" w:rsidP="004420F3">
      <w:pPr>
        <w:pStyle w:val="LeftParagraph"/>
        <w:rPr>
          <w:rStyle w:val="ClearFormattingChar"/>
        </w:rPr>
      </w:pPr>
    </w:p>
    <w:p w14:paraId="6ABF0352" w14:textId="295666EF" w:rsidR="004420F3" w:rsidRDefault="004420F3" w:rsidP="00A04626">
      <w:pPr>
        <w:pStyle w:val="LeftParagraph"/>
        <w:jc w:val="both"/>
        <w:rPr>
          <w:rStyle w:val="ClearFormattingChar"/>
        </w:rPr>
      </w:pPr>
      <w:r>
        <w:rPr>
          <w:rStyle w:val="ClearFormattingChar"/>
        </w:rPr>
        <w:t>The RDS-WHOIS2 Review began with a call for qualified volunteers to serve on the</w:t>
      </w:r>
      <w:r w:rsidR="00E42636">
        <w:rPr>
          <w:rStyle w:val="ClearFormattingChar"/>
        </w:rPr>
        <w:t xml:space="preserve"> </w:t>
      </w:r>
      <w:r w:rsidR="00026C9E">
        <w:rPr>
          <w:rStyle w:val="ClearFormattingChar"/>
        </w:rPr>
        <w:t>r</w:t>
      </w:r>
      <w:r w:rsidR="00E42636">
        <w:rPr>
          <w:rStyle w:val="ClearFormattingChar"/>
        </w:rPr>
        <w:t xml:space="preserve">eview </w:t>
      </w:r>
      <w:r w:rsidR="00026C9E">
        <w:rPr>
          <w:rStyle w:val="ClearFormattingChar"/>
        </w:rPr>
        <w:t>t</w:t>
      </w:r>
      <w:r w:rsidR="00E42636">
        <w:rPr>
          <w:rStyle w:val="ClearFormattingChar"/>
        </w:rPr>
        <w:t>eam</w:t>
      </w:r>
      <w:r>
        <w:rPr>
          <w:rStyle w:val="ClearFormattingChar"/>
        </w:rPr>
        <w:t xml:space="preserve">. Choosing from a pool of candidates seeking nominations, </w:t>
      </w:r>
      <w:r w:rsidRPr="005B53EF">
        <w:rPr>
          <w:rStyle w:val="ClearFormattingChar"/>
        </w:rPr>
        <w:t>ICANN’s Supporting Organizations and Advisory Committees (SO/ACs)</w:t>
      </w:r>
      <w:r>
        <w:rPr>
          <w:rStyle w:val="ClearFormattingChar"/>
        </w:rPr>
        <w:t xml:space="preserve"> nominated a list of candidates to inform SO/AC Chairs' discussions and decision as they assembled composition of the review team. A</w:t>
      </w:r>
      <w:r w:rsidR="00E345E2">
        <w:rPr>
          <w:rStyle w:val="ClearFormattingChar"/>
        </w:rPr>
        <w:t>n ICANN</w:t>
      </w:r>
      <w:r>
        <w:rPr>
          <w:rStyle w:val="ClearFormattingChar"/>
        </w:rPr>
        <w:t xml:space="preserve"> </w:t>
      </w:r>
      <w:r w:rsidR="00E345E2">
        <w:rPr>
          <w:rStyle w:val="ClearFormattingChar"/>
        </w:rPr>
        <w:t xml:space="preserve">Board </w:t>
      </w:r>
      <w:r>
        <w:rPr>
          <w:rStyle w:val="ClearFormattingChar"/>
        </w:rPr>
        <w:t>member serves on the review team. The Country Code Names Support</w:t>
      </w:r>
      <w:r w:rsidR="00E345E2">
        <w:rPr>
          <w:rStyle w:val="ClearFormattingChar"/>
        </w:rPr>
        <w:t>ing</w:t>
      </w:r>
      <w:r>
        <w:rPr>
          <w:rStyle w:val="ClearFormattingChar"/>
        </w:rPr>
        <w:t xml:space="preserve"> Organization (ccNSO) opted to not participate in the review after consideration of the scope. Team members are listed below, along with their affiliation.</w:t>
      </w:r>
    </w:p>
    <w:p w14:paraId="3CEF4DCF" w14:textId="77777777" w:rsidR="004420F3" w:rsidRPr="005B53EF" w:rsidRDefault="004420F3" w:rsidP="004420F3">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4420F3" w:rsidRPr="005B53EF" w14:paraId="1694601B" w14:textId="77777777" w:rsidTr="00A0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388E30E" w14:textId="77777777" w:rsidR="004420F3" w:rsidRPr="00E600A4" w:rsidRDefault="004420F3" w:rsidP="00A04626">
            <w:pPr>
              <w:pStyle w:val="LeftParagraph"/>
              <w:rPr>
                <w:rStyle w:val="Color2Char"/>
              </w:rPr>
            </w:pPr>
            <w:r w:rsidRPr="00E600A4">
              <w:rPr>
                <w:rStyle w:val="Color2Char"/>
              </w:rPr>
              <w:t>Name</w:t>
            </w:r>
          </w:p>
        </w:tc>
        <w:tc>
          <w:tcPr>
            <w:tcW w:w="608" w:type="dxa"/>
          </w:tcPr>
          <w:p w14:paraId="757B564A"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17AA5CA8"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7DB15199"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4420F3" w:rsidRPr="005B53EF" w14:paraId="169BDA2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537B9A8" w14:textId="77777777" w:rsidR="004420F3" w:rsidRPr="00E600A4" w:rsidRDefault="004420F3" w:rsidP="00A04626">
            <w:pPr>
              <w:pStyle w:val="LeftParagraph"/>
              <w:rPr>
                <w:rStyle w:val="Color2Char"/>
              </w:rPr>
            </w:pPr>
            <w:r w:rsidRPr="00E600A4">
              <w:rPr>
                <w:rStyle w:val="Color2Char"/>
              </w:rPr>
              <w:t>Alan Greenberg (</w:t>
            </w:r>
            <w:commentRangeStart w:id="44"/>
            <w:r w:rsidRPr="00E600A4">
              <w:rPr>
                <w:rStyle w:val="Color2Char"/>
              </w:rPr>
              <w:t>chair</w:t>
            </w:r>
            <w:commentRangeEnd w:id="44"/>
            <w:r w:rsidR="0038401C">
              <w:rPr>
                <w:rStyle w:val="CommentReference"/>
                <w:rFonts w:ascii="Calibri" w:eastAsia="Calibri" w:hAnsi="Calibri" w:cs="Times New Roman"/>
                <w:b w:val="0"/>
                <w:bCs w:val="0"/>
                <w:color w:val="auto"/>
              </w:rPr>
              <w:commentReference w:id="44"/>
            </w:r>
            <w:r w:rsidRPr="00E600A4">
              <w:rPr>
                <w:rStyle w:val="Color2Char"/>
              </w:rPr>
              <w:t>)</w:t>
            </w:r>
          </w:p>
        </w:tc>
        <w:tc>
          <w:tcPr>
            <w:tcW w:w="608" w:type="dxa"/>
          </w:tcPr>
          <w:p w14:paraId="55DA57AB"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4621BB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32CDA76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1D3D048F"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40E06A7" w14:textId="77777777" w:rsidR="004420F3" w:rsidRPr="00E600A4" w:rsidRDefault="004420F3" w:rsidP="00A04626">
            <w:pPr>
              <w:pStyle w:val="LeftParagraph"/>
              <w:rPr>
                <w:rStyle w:val="Color2Char"/>
              </w:rPr>
            </w:pPr>
            <w:r w:rsidRPr="00E600A4">
              <w:rPr>
                <w:rStyle w:val="Color2Char"/>
              </w:rPr>
              <w:t>Carlton Samuels</w:t>
            </w:r>
          </w:p>
        </w:tc>
        <w:tc>
          <w:tcPr>
            <w:tcW w:w="608" w:type="dxa"/>
          </w:tcPr>
          <w:p w14:paraId="59221CBE"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CB58A6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2B8B620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4420F3" w:rsidRPr="005B53EF" w14:paraId="61E7CEB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49D24" w14:textId="77777777" w:rsidR="004420F3" w:rsidRPr="00E600A4" w:rsidRDefault="004420F3" w:rsidP="00A04626">
            <w:pPr>
              <w:pStyle w:val="LeftParagraph"/>
              <w:rPr>
                <w:rStyle w:val="Color2Char"/>
              </w:rPr>
            </w:pPr>
            <w:r w:rsidRPr="00E600A4">
              <w:rPr>
                <w:rStyle w:val="Color2Char"/>
              </w:rPr>
              <w:t xml:space="preserve">Dmitry </w:t>
            </w:r>
            <w:proofErr w:type="spellStart"/>
            <w:r w:rsidRPr="00E600A4">
              <w:rPr>
                <w:rStyle w:val="Color2Char"/>
              </w:rPr>
              <w:t>Belyavsky</w:t>
            </w:r>
            <w:proofErr w:type="spellEnd"/>
          </w:p>
        </w:tc>
        <w:tc>
          <w:tcPr>
            <w:tcW w:w="608" w:type="dxa"/>
          </w:tcPr>
          <w:p w14:paraId="056D5AF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F46F332"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FEC939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3B93F69B"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14F1426E" w14:textId="77777777" w:rsidR="004420F3" w:rsidRPr="00E600A4" w:rsidRDefault="004420F3" w:rsidP="00A04626">
            <w:pPr>
              <w:pStyle w:val="LeftParagraph"/>
              <w:rPr>
                <w:rStyle w:val="Color2Char"/>
              </w:rPr>
            </w:pPr>
            <w:proofErr w:type="spellStart"/>
            <w:r w:rsidRPr="00E600A4">
              <w:rPr>
                <w:rStyle w:val="Color2Char"/>
              </w:rPr>
              <w:t>Cathrin</w:t>
            </w:r>
            <w:proofErr w:type="spellEnd"/>
            <w:r w:rsidRPr="00E600A4">
              <w:rPr>
                <w:rStyle w:val="Color2Char"/>
              </w:rPr>
              <w:t xml:space="preserve"> Bauer-</w:t>
            </w:r>
            <w:proofErr w:type="spellStart"/>
            <w:r w:rsidRPr="00E600A4">
              <w:rPr>
                <w:rStyle w:val="Color2Char"/>
              </w:rPr>
              <w:t>Bulst</w:t>
            </w:r>
            <w:proofErr w:type="spellEnd"/>
            <w:r w:rsidRPr="00E600A4">
              <w:rPr>
                <w:rStyle w:val="Color2Char"/>
              </w:rPr>
              <w:t xml:space="preserve"> (</w:t>
            </w:r>
            <w:r>
              <w:rPr>
                <w:rStyle w:val="Color2Char"/>
              </w:rPr>
              <w:t>vice chair</w:t>
            </w:r>
            <w:r w:rsidRPr="00E600A4">
              <w:rPr>
                <w:rStyle w:val="Color2Char"/>
              </w:rPr>
              <w:t>)</w:t>
            </w:r>
          </w:p>
        </w:tc>
        <w:tc>
          <w:tcPr>
            <w:tcW w:w="608" w:type="dxa"/>
          </w:tcPr>
          <w:p w14:paraId="068E3F8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A287936"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1DBECB8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0B66224D"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66860FD" w14:textId="77777777" w:rsidR="004420F3" w:rsidRPr="00E600A4" w:rsidRDefault="004420F3" w:rsidP="00A04626">
            <w:pPr>
              <w:pStyle w:val="LeftParagraph"/>
              <w:rPr>
                <w:rStyle w:val="Color2Char"/>
              </w:rPr>
            </w:pPr>
            <w:r w:rsidRPr="00E600A4">
              <w:rPr>
                <w:rStyle w:val="Color2Char"/>
              </w:rPr>
              <w:lastRenderedPageBreak/>
              <w:t>Lili Sun</w:t>
            </w:r>
          </w:p>
        </w:tc>
        <w:tc>
          <w:tcPr>
            <w:tcW w:w="608" w:type="dxa"/>
          </w:tcPr>
          <w:p w14:paraId="5D5DAB1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6D7981B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97367E8"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4420F3" w:rsidRPr="005B53EF" w14:paraId="71CEFB4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683E907A" w14:textId="77777777" w:rsidR="004420F3" w:rsidRPr="00E600A4" w:rsidRDefault="004420F3" w:rsidP="00A04626">
            <w:pPr>
              <w:pStyle w:val="LeftParagraph"/>
              <w:rPr>
                <w:rStyle w:val="Color2Char"/>
              </w:rPr>
            </w:pPr>
            <w:r w:rsidRPr="00E600A4">
              <w:rPr>
                <w:rStyle w:val="Color2Char"/>
              </w:rPr>
              <w:t>Thomas L. Walden, Jr.</w:t>
            </w:r>
          </w:p>
        </w:tc>
        <w:tc>
          <w:tcPr>
            <w:tcW w:w="608" w:type="dxa"/>
          </w:tcPr>
          <w:p w14:paraId="4339947A"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1301E557"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AC7E5FD"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6E3E97D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C8A502C" w14:textId="77777777" w:rsidR="004420F3" w:rsidRPr="00E600A4" w:rsidRDefault="004420F3" w:rsidP="00A04626">
            <w:pPr>
              <w:pStyle w:val="LeftParagraph"/>
              <w:rPr>
                <w:rStyle w:val="Color2Char"/>
              </w:rPr>
            </w:pPr>
            <w:r w:rsidRPr="00E600A4">
              <w:rPr>
                <w:rStyle w:val="Color2Char"/>
              </w:rPr>
              <w:t>Erika Mann</w:t>
            </w:r>
          </w:p>
        </w:tc>
        <w:tc>
          <w:tcPr>
            <w:tcW w:w="608" w:type="dxa"/>
          </w:tcPr>
          <w:p w14:paraId="5132743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17A024D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75B2FA7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787F5B9E"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25313F3" w14:textId="77777777" w:rsidR="004420F3" w:rsidRPr="00E600A4" w:rsidRDefault="004420F3" w:rsidP="00A04626">
            <w:pPr>
              <w:pStyle w:val="LeftParagraph"/>
              <w:rPr>
                <w:rStyle w:val="Color2Char"/>
              </w:rPr>
            </w:pPr>
            <w:r w:rsidRPr="00E600A4">
              <w:rPr>
                <w:rStyle w:val="Color2Char"/>
              </w:rPr>
              <w:t>Stephanie Perrin</w:t>
            </w:r>
          </w:p>
        </w:tc>
        <w:tc>
          <w:tcPr>
            <w:tcW w:w="608" w:type="dxa"/>
          </w:tcPr>
          <w:p w14:paraId="7831482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5AB3D7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561EAF3"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5703392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AB974" w14:textId="77777777" w:rsidR="004420F3" w:rsidRPr="00E600A4" w:rsidRDefault="004420F3" w:rsidP="00A04626">
            <w:pPr>
              <w:pStyle w:val="LeftParagraph"/>
              <w:rPr>
                <w:rStyle w:val="Color2Char"/>
              </w:rPr>
            </w:pPr>
            <w:r w:rsidRPr="00E600A4">
              <w:rPr>
                <w:rStyle w:val="Color2Char"/>
              </w:rPr>
              <w:t>Susan Kawaguchi (</w:t>
            </w:r>
            <w:r>
              <w:rPr>
                <w:rStyle w:val="Color2Char"/>
              </w:rPr>
              <w:t>vice chair</w:t>
            </w:r>
            <w:r w:rsidRPr="00E600A4">
              <w:rPr>
                <w:rStyle w:val="Color2Char"/>
              </w:rPr>
              <w:t>)</w:t>
            </w:r>
          </w:p>
        </w:tc>
        <w:tc>
          <w:tcPr>
            <w:tcW w:w="608" w:type="dxa"/>
          </w:tcPr>
          <w:p w14:paraId="6FD9771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04BBD441"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34CA7BFC"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372335B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31B384E0" w14:textId="77777777" w:rsidR="004420F3" w:rsidRPr="00E600A4" w:rsidRDefault="004420F3" w:rsidP="00A04626">
            <w:pPr>
              <w:pStyle w:val="LeftParagraph"/>
              <w:rPr>
                <w:rStyle w:val="Color2Char"/>
              </w:rPr>
            </w:pPr>
            <w:r w:rsidRPr="00E600A4">
              <w:rPr>
                <w:rStyle w:val="Color2Char"/>
              </w:rPr>
              <w:t xml:space="preserve">Volker </w:t>
            </w:r>
            <w:proofErr w:type="spellStart"/>
            <w:r w:rsidRPr="00E600A4">
              <w:rPr>
                <w:rStyle w:val="Color2Char"/>
              </w:rPr>
              <w:t>Greimann</w:t>
            </w:r>
            <w:proofErr w:type="spellEnd"/>
          </w:p>
        </w:tc>
        <w:tc>
          <w:tcPr>
            <w:tcW w:w="608" w:type="dxa"/>
          </w:tcPr>
          <w:p w14:paraId="4EFD4FB4"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6E78D6C"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5C294AB0"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73BB3DDC"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D00637" w14:textId="77777777" w:rsidR="004420F3" w:rsidRPr="00E600A4" w:rsidRDefault="004420F3" w:rsidP="00A04626">
            <w:pPr>
              <w:pStyle w:val="LeftParagraph"/>
              <w:rPr>
                <w:rStyle w:val="Color2Char"/>
              </w:rPr>
            </w:pPr>
            <w:r w:rsidRPr="00E600A4">
              <w:rPr>
                <w:rStyle w:val="Color2Char"/>
              </w:rPr>
              <w:t xml:space="preserve">Chris </w:t>
            </w:r>
            <w:proofErr w:type="spellStart"/>
            <w:r w:rsidRPr="00E600A4">
              <w:rPr>
                <w:rStyle w:val="Color2Char"/>
              </w:rPr>
              <w:t>Disspain</w:t>
            </w:r>
            <w:proofErr w:type="spellEnd"/>
          </w:p>
        </w:tc>
        <w:tc>
          <w:tcPr>
            <w:tcW w:w="608" w:type="dxa"/>
          </w:tcPr>
          <w:p w14:paraId="338B654A"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05B9A4A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3DEE22D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commentRangeStart w:id="45"/>
            <w:r w:rsidRPr="00E600A4">
              <w:rPr>
                <w:rStyle w:val="Color2Char"/>
              </w:rPr>
              <w:t>AP</w:t>
            </w:r>
            <w:commentRangeEnd w:id="45"/>
            <w:r w:rsidR="00255D64">
              <w:rPr>
                <w:rStyle w:val="CommentReference"/>
                <w:rFonts w:ascii="Calibri" w:eastAsia="Calibri" w:hAnsi="Calibri" w:cs="Times New Roman"/>
                <w:color w:val="auto"/>
              </w:rPr>
              <w:commentReference w:id="45"/>
            </w:r>
          </w:p>
        </w:tc>
      </w:tr>
    </w:tbl>
    <w:p w14:paraId="7141241E" w14:textId="77777777" w:rsidR="004420F3" w:rsidRPr="005B53EF" w:rsidRDefault="004420F3" w:rsidP="004420F3">
      <w:pPr>
        <w:pStyle w:val="LeftParagraph"/>
        <w:rPr>
          <w:rStyle w:val="ClearFormattingChar"/>
        </w:rPr>
      </w:pPr>
    </w:p>
    <w:p w14:paraId="6B139532" w14:textId="33964393" w:rsidR="004420F3" w:rsidRDefault="004420F3" w:rsidP="00A04626">
      <w:pPr>
        <w:jc w:val="both"/>
      </w:pPr>
      <w:r>
        <w:t>Together, these team members have conducted the RDS-WHO</w:t>
      </w:r>
      <w:r w:rsidR="00E345E2">
        <w:t>I</w:t>
      </w:r>
      <w:r>
        <w:t xml:space="preserve">S2 Review by following ICANN's defined process for Specific Reviews, illustrated below. </w:t>
      </w:r>
    </w:p>
    <w:p w14:paraId="694F9A92" w14:textId="77777777" w:rsidR="004420F3" w:rsidRDefault="004420F3" w:rsidP="004420F3">
      <w:pPr>
        <w:pStyle w:val="CenteredParagraph"/>
      </w:pPr>
      <w:r w:rsidRPr="00B40AE8">
        <w:rPr>
          <w:noProof/>
          <w:lang w:val="en-CA" w:eastAsia="en-CA"/>
        </w:rPr>
        <w:drawing>
          <wp:inline distT="0" distB="0" distL="0" distR="0" wp14:anchorId="1772458A" wp14:editId="15E27A67">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8940" cy="2660073"/>
                    </a:xfrm>
                    <a:prstGeom prst="rect">
                      <a:avLst/>
                    </a:prstGeom>
                  </pic:spPr>
                </pic:pic>
              </a:graphicData>
            </a:graphic>
          </wp:inline>
        </w:drawing>
      </w:r>
    </w:p>
    <w:p w14:paraId="2DE9B32C" w14:textId="77777777" w:rsidR="004420F3" w:rsidRDefault="004420F3" w:rsidP="004420F3"/>
    <w:p w14:paraId="798B7A8B" w14:textId="12E3CD91" w:rsidR="004420F3" w:rsidRDefault="004420F3" w:rsidP="00AD11DF">
      <w:pPr>
        <w:jc w:val="both"/>
      </w:pPr>
      <w:r>
        <w:t xml:space="preserve">Prior to this review, SO/AC leaders considered a </w:t>
      </w:r>
      <w:hyperlink r:id="rId16" w:history="1">
        <w:r w:rsidRPr="00111A96">
          <w:rPr>
            <w:rStyle w:val="Hyperlink"/>
          </w:rPr>
          <w:t xml:space="preserve">proposal for a </w:t>
        </w:r>
        <w:r w:rsidR="00E345E2">
          <w:rPr>
            <w:rStyle w:val="Hyperlink"/>
          </w:rPr>
          <w:t>L</w:t>
        </w:r>
        <w:r w:rsidR="00E345E2" w:rsidRPr="00111A96">
          <w:rPr>
            <w:rStyle w:val="Hyperlink"/>
          </w:rPr>
          <w:t xml:space="preserve">imited </w:t>
        </w:r>
        <w:r w:rsidR="00E345E2">
          <w:rPr>
            <w:rStyle w:val="Hyperlink"/>
          </w:rPr>
          <w:t>S</w:t>
        </w:r>
        <w:r w:rsidR="00E345E2" w:rsidRPr="00111A96">
          <w:rPr>
            <w:rStyle w:val="Hyperlink"/>
          </w:rPr>
          <w:t xml:space="preserve">cope </w:t>
        </w:r>
        <w:r w:rsidRPr="00111A96">
          <w:rPr>
            <w:rStyle w:val="Hyperlink"/>
          </w:rPr>
          <w:t>review</w:t>
        </w:r>
      </w:hyperlink>
      <w:r>
        <w:t xml:space="preserve">. During the second half of 2017, the assembled review team planned this review by considering that proposal and SO/AC input </w:t>
      </w:r>
      <w:r w:rsidRPr="007E33CE">
        <w:rPr>
          <w:rStyle w:val="ClearFormattingChar"/>
        </w:rPr>
        <w:t xml:space="preserve">(see Appendix </w:t>
      </w:r>
      <w:r>
        <w:rPr>
          <w:rStyle w:val="ClearFormattingChar"/>
        </w:rPr>
        <w:t>C</w:t>
      </w:r>
      <w:r w:rsidRPr="007E33CE">
        <w:rPr>
          <w:rStyle w:val="ClearFormattingChar"/>
        </w:rPr>
        <w:t>) a</w:t>
      </w:r>
      <w:r>
        <w:t xml:space="preserve">nd then reaching consensus on objectives, methodology, and milestones. The </w:t>
      </w:r>
      <w:r w:rsidR="00C23A94">
        <w:t xml:space="preserve">RDS-WHOIS2 Review Team's </w:t>
      </w:r>
      <w:r>
        <w:t>agreed objectives are briefly summarized below and presented in detail throughout this report.</w:t>
      </w:r>
    </w:p>
    <w:p w14:paraId="76E92559" w14:textId="77777777" w:rsidR="004420F3" w:rsidRDefault="004420F3" w:rsidP="004420F3"/>
    <w:p w14:paraId="694AB51A" w14:textId="77777777" w:rsidR="004420F3" w:rsidRPr="003F7C8F" w:rsidRDefault="004420F3" w:rsidP="004C6557">
      <w:pPr>
        <w:pStyle w:val="ListNumberSimple"/>
        <w:jc w:val="both"/>
      </w:pPr>
      <w:r w:rsidRPr="003F7C8F">
        <w:rPr>
          <w:rFonts w:eastAsiaTheme="minorEastAsia"/>
        </w:rPr>
        <w:t>Evaluate the extent to which ICANN Org</w:t>
      </w:r>
      <w:r>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Pr>
          <w:rFonts w:eastAsiaTheme="minorEastAsia"/>
        </w:rPr>
        <w:t>.</w:t>
      </w:r>
    </w:p>
    <w:p w14:paraId="72128454" w14:textId="77777777" w:rsidR="004420F3" w:rsidRPr="003F7C8F" w:rsidRDefault="004420F3" w:rsidP="004C6557">
      <w:pPr>
        <w:pStyle w:val="ListNumberSimple"/>
        <w:numPr>
          <w:ilvl w:val="0"/>
          <w:numId w:val="0"/>
        </w:numPr>
        <w:ind w:left="720"/>
        <w:jc w:val="both"/>
      </w:pPr>
    </w:p>
    <w:p w14:paraId="4B6B7B35" w14:textId="77777777" w:rsidR="004420F3" w:rsidRPr="00111A96" w:rsidRDefault="004420F3" w:rsidP="004C6557">
      <w:pPr>
        <w:pStyle w:val="ListNumberSimple"/>
        <w:jc w:val="both"/>
      </w:pPr>
      <w:r w:rsidRPr="003F7C8F">
        <w:rPr>
          <w:rFonts w:eastAsiaTheme="minorEastAsia"/>
        </w:rPr>
        <w:t>Review changes since WHOIS1 to assess impact on RDS</w:t>
      </w:r>
      <w:r>
        <w:rPr>
          <w:rFonts w:eastAsiaTheme="minorEastAsia"/>
        </w:rPr>
        <w:t xml:space="preserve"> </w:t>
      </w:r>
      <w:r w:rsidRPr="003F7C8F">
        <w:rPr>
          <w:rFonts w:eastAsiaTheme="minorEastAsia"/>
        </w:rPr>
        <w:t>(WHOIS) effectiveness</w:t>
      </w:r>
      <w:r>
        <w:rPr>
          <w:rFonts w:eastAsiaTheme="minorEastAsia"/>
        </w:rPr>
        <w:t>.</w:t>
      </w:r>
    </w:p>
    <w:p w14:paraId="75628148" w14:textId="77777777" w:rsidR="004420F3" w:rsidRDefault="004420F3" w:rsidP="004C6557">
      <w:pPr>
        <w:pStyle w:val="ListNumberSimple"/>
        <w:numPr>
          <w:ilvl w:val="0"/>
          <w:numId w:val="0"/>
        </w:numPr>
        <w:ind w:left="720"/>
        <w:jc w:val="both"/>
      </w:pPr>
    </w:p>
    <w:p w14:paraId="5F06AFF9" w14:textId="77777777" w:rsidR="004420F3" w:rsidRPr="003F7C8F" w:rsidRDefault="004420F3" w:rsidP="004C6557">
      <w:pPr>
        <w:pStyle w:val="ListNumberSimple"/>
        <w:jc w:val="both"/>
      </w:pPr>
      <w:r w:rsidRPr="00111A96">
        <w:rPr>
          <w:rFonts w:eastAsiaTheme="minorEastAsia"/>
        </w:rPr>
        <w:t xml:space="preserve">Assess the extent to which the implementation of today’s </w:t>
      </w:r>
      <w:r>
        <w:rPr>
          <w:rFonts w:eastAsiaTheme="minorEastAsia"/>
        </w:rPr>
        <w:t>RDS (WHOIS)</w:t>
      </w:r>
      <w:r w:rsidRPr="00111A96">
        <w:rPr>
          <w:rFonts w:eastAsiaTheme="minorEastAsia"/>
        </w:rPr>
        <w:t>:</w:t>
      </w:r>
    </w:p>
    <w:p w14:paraId="1E99D760" w14:textId="68AAE4E7" w:rsidR="004420F3" w:rsidRPr="003F7C8F" w:rsidRDefault="004420F3" w:rsidP="004C6557">
      <w:pPr>
        <w:pStyle w:val="ListNumberSimple"/>
        <w:numPr>
          <w:ilvl w:val="1"/>
          <w:numId w:val="1"/>
        </w:numPr>
        <w:jc w:val="both"/>
      </w:pPr>
      <w:r w:rsidRPr="003F7C8F">
        <w:rPr>
          <w:rFonts w:eastAsiaTheme="minorEastAsia"/>
        </w:rPr>
        <w:t>Meets legitimate need</w:t>
      </w:r>
      <w:r w:rsidR="00630205">
        <w:rPr>
          <w:rFonts w:eastAsiaTheme="minorEastAsia"/>
        </w:rPr>
        <w:t>s</w:t>
      </w:r>
      <w:r w:rsidRPr="003F7C8F">
        <w:rPr>
          <w:rFonts w:eastAsiaTheme="minorEastAsia"/>
        </w:rPr>
        <w:t xml:space="preserve"> of law enforcement for swiftly accessible, accurate and complete data</w:t>
      </w:r>
      <w:r>
        <w:rPr>
          <w:rFonts w:eastAsiaTheme="minorEastAsia"/>
        </w:rPr>
        <w:t>;</w:t>
      </w:r>
    </w:p>
    <w:p w14:paraId="0EE83147" w14:textId="77777777" w:rsidR="004420F3" w:rsidRPr="003F7C8F" w:rsidRDefault="004420F3" w:rsidP="004C6557">
      <w:pPr>
        <w:pStyle w:val="ListNumberSimple"/>
        <w:numPr>
          <w:ilvl w:val="1"/>
          <w:numId w:val="1"/>
        </w:numPr>
        <w:jc w:val="both"/>
      </w:pPr>
      <w:r w:rsidRPr="003F7C8F">
        <w:rPr>
          <w:rFonts w:eastAsiaTheme="minorEastAsia"/>
        </w:rPr>
        <w:t>Promotes consumer trust</w:t>
      </w:r>
      <w:r>
        <w:rPr>
          <w:rFonts w:eastAsiaTheme="minorEastAsia"/>
        </w:rPr>
        <w:t>; and</w:t>
      </w:r>
    </w:p>
    <w:p w14:paraId="7CB73B7E" w14:textId="77777777" w:rsidR="004420F3" w:rsidRPr="003F7C8F" w:rsidRDefault="004420F3" w:rsidP="004C6557">
      <w:pPr>
        <w:pStyle w:val="ListNumberSimple"/>
        <w:numPr>
          <w:ilvl w:val="1"/>
          <w:numId w:val="1"/>
        </w:numPr>
        <w:jc w:val="both"/>
        <w:rPr>
          <w:rFonts w:eastAsiaTheme="minorEastAsia"/>
        </w:rPr>
      </w:pPr>
      <w:r w:rsidRPr="003F7C8F">
        <w:rPr>
          <w:rFonts w:eastAsiaTheme="minorEastAsia"/>
        </w:rPr>
        <w:t>Safeguards registrant data</w:t>
      </w:r>
      <w:r>
        <w:rPr>
          <w:rFonts w:eastAsiaTheme="minorEastAsia"/>
        </w:rPr>
        <w:t>.</w:t>
      </w:r>
    </w:p>
    <w:p w14:paraId="1C7254A6" w14:textId="77777777" w:rsidR="004420F3" w:rsidRPr="003F7C8F" w:rsidRDefault="004420F3" w:rsidP="004C6557">
      <w:pPr>
        <w:pStyle w:val="ListNumberSimple"/>
        <w:numPr>
          <w:ilvl w:val="0"/>
          <w:numId w:val="0"/>
        </w:numPr>
        <w:ind w:left="720"/>
        <w:jc w:val="both"/>
      </w:pPr>
    </w:p>
    <w:p w14:paraId="69263227" w14:textId="77777777" w:rsidR="004420F3" w:rsidRPr="003F7C8F" w:rsidRDefault="004420F3" w:rsidP="004C6557">
      <w:pPr>
        <w:pStyle w:val="ListNumberSimple"/>
        <w:jc w:val="both"/>
      </w:pPr>
      <w:r w:rsidRPr="003F7C8F">
        <w:rPr>
          <w:rFonts w:eastAsiaTheme="minorEastAsia"/>
        </w:rPr>
        <w:t xml:space="preserve">Assess effectiveness and transparency of ICANN enforcement of existing policy relating to </w:t>
      </w:r>
      <w:r>
        <w:rPr>
          <w:rFonts w:eastAsiaTheme="minorEastAsia"/>
        </w:rPr>
        <w:t>RDS (WHOIS)</w:t>
      </w:r>
      <w:r w:rsidRPr="003F7C8F">
        <w:rPr>
          <w:rFonts w:eastAsiaTheme="minorEastAsia"/>
        </w:rPr>
        <w:t xml:space="preserve"> through Contractual Compliance actions, structure and processes</w:t>
      </w:r>
      <w:r>
        <w:rPr>
          <w:rFonts w:eastAsiaTheme="minorEastAsia"/>
        </w:rPr>
        <w:t>.</w:t>
      </w:r>
    </w:p>
    <w:p w14:paraId="795EF7CD" w14:textId="77777777" w:rsidR="004420F3" w:rsidRPr="003F7C8F" w:rsidRDefault="004420F3" w:rsidP="004C6557">
      <w:pPr>
        <w:pStyle w:val="ListNumberSimple"/>
        <w:numPr>
          <w:ilvl w:val="0"/>
          <w:numId w:val="0"/>
        </w:numPr>
        <w:ind w:left="720"/>
        <w:jc w:val="both"/>
      </w:pPr>
    </w:p>
    <w:p w14:paraId="4B557A6B" w14:textId="4851DF95" w:rsidR="004420F3" w:rsidRPr="003F7C8F" w:rsidRDefault="004420F3" w:rsidP="004C6557">
      <w:pPr>
        <w:pStyle w:val="ListNumberSimple"/>
        <w:jc w:val="both"/>
      </w:pPr>
      <w:r w:rsidRPr="003F7C8F">
        <w:rPr>
          <w:rFonts w:eastAsiaTheme="minorEastAsia"/>
        </w:rPr>
        <w:t xml:space="preserve">Identify any portions of Bylaws Section 4.6(e), Registration Directory Service Review, which the </w:t>
      </w:r>
      <w:r w:rsidR="00C23A94">
        <w:rPr>
          <w:rFonts w:eastAsiaTheme="minorEastAsia"/>
        </w:rPr>
        <w:t>RDS-WHOIS2 Review T</w:t>
      </w:r>
      <w:r w:rsidR="00C23A94" w:rsidRPr="003F7C8F">
        <w:rPr>
          <w:rFonts w:eastAsiaTheme="minorEastAsia"/>
        </w:rPr>
        <w:t xml:space="preserve">eam </w:t>
      </w:r>
      <w:r w:rsidRPr="003F7C8F">
        <w:rPr>
          <w:rFonts w:eastAsiaTheme="minorEastAsia"/>
        </w:rPr>
        <w:t>believes should be changed, added or removed</w:t>
      </w:r>
      <w:r w:rsidR="00026C9E">
        <w:rPr>
          <w:rFonts w:eastAsiaTheme="minorEastAsia"/>
        </w:rPr>
        <w:t>.</w:t>
      </w:r>
      <w:r w:rsidRPr="003F7C8F">
        <w:rPr>
          <w:rFonts w:eastAsiaTheme="minorEastAsia"/>
        </w:rPr>
        <w:t xml:space="preserve"> </w:t>
      </w:r>
    </w:p>
    <w:p w14:paraId="294639F5" w14:textId="77777777" w:rsidR="004420F3" w:rsidRDefault="004420F3" w:rsidP="004420F3">
      <w:pPr>
        <w:pStyle w:val="LeftParagraph"/>
      </w:pPr>
    </w:p>
    <w:p w14:paraId="062A32BD" w14:textId="4D1C0E8A" w:rsidR="004420F3" w:rsidRPr="007E33CE" w:rsidRDefault="004420F3" w:rsidP="004420F3">
      <w:r>
        <w:lastRenderedPageBreak/>
        <w:t xml:space="preserve">Additionally, the </w:t>
      </w:r>
      <w:r w:rsidR="00C23A94">
        <w:t xml:space="preserve">RDS-WHOIS2 Review Team </w:t>
      </w:r>
      <w:r>
        <w:t xml:space="preserve">agreed that this </w:t>
      </w:r>
      <w:r w:rsidR="00E345E2">
        <w:t xml:space="preserve">Review's </w:t>
      </w:r>
      <w:r w:rsidRPr="007E33CE">
        <w:t xml:space="preserve">objectives </w:t>
      </w:r>
      <w:r>
        <w:t>would</w:t>
      </w:r>
      <w:r w:rsidRPr="007E33CE">
        <w:t xml:space="preserve"> NOT include: </w:t>
      </w:r>
    </w:p>
    <w:p w14:paraId="1BE9421F" w14:textId="77777777" w:rsidR="004420F3" w:rsidRPr="007E33CE" w:rsidRDefault="004420F3" w:rsidP="004420F3">
      <w:pPr>
        <w:pStyle w:val="ListBullet4"/>
      </w:pPr>
      <w:r w:rsidRPr="007E33CE">
        <w:t>Furthe</w:t>
      </w:r>
      <w:r>
        <w:t>r review of the OECD Guidelines,</w:t>
      </w:r>
    </w:p>
    <w:p w14:paraId="5E9A6159" w14:textId="77777777" w:rsidR="004420F3" w:rsidRPr="007E33CE" w:rsidRDefault="004420F3" w:rsidP="004420F3">
      <w:pPr>
        <w:pStyle w:val="ListBullet4"/>
      </w:pPr>
      <w:r w:rsidRPr="007E33CE">
        <w:t xml:space="preserve">Review of </w:t>
      </w:r>
      <w:r>
        <w:t xml:space="preserve">the </w:t>
      </w:r>
      <w:r w:rsidRPr="007E33CE">
        <w:t>Registration Data Access Protocol (RDAP)</w:t>
      </w:r>
      <w:r>
        <w:t>,</w:t>
      </w:r>
      <w:r w:rsidRPr="007E33CE">
        <w:t xml:space="preserve"> </w:t>
      </w:r>
    </w:p>
    <w:p w14:paraId="6395751D" w14:textId="77777777" w:rsidR="004420F3" w:rsidRPr="007E33CE" w:rsidRDefault="004420F3" w:rsidP="004420F3">
      <w:pPr>
        <w:pStyle w:val="ListBullet4"/>
      </w:pPr>
      <w:r w:rsidRPr="007E33CE">
        <w:t xml:space="preserve">Review of the </w:t>
      </w:r>
      <w:r>
        <w:t>WHOIS protocol,</w:t>
      </w:r>
    </w:p>
    <w:p w14:paraId="77BAB4F2" w14:textId="77777777" w:rsidR="004420F3" w:rsidRPr="007E33CE" w:rsidRDefault="004420F3" w:rsidP="004420F3">
      <w:pPr>
        <w:pStyle w:val="ListBullet4"/>
      </w:pPr>
      <w:r w:rsidRPr="007E33CE">
        <w:t xml:space="preserve">Comprehensive review of GDPR impact on </w:t>
      </w:r>
      <w:r>
        <w:t>the RDS (</w:t>
      </w:r>
      <w:r w:rsidRPr="007E33CE">
        <w:t>WHOIS</w:t>
      </w:r>
      <w:r>
        <w:t>)</w:t>
      </w:r>
      <w:r w:rsidRPr="007E33CE">
        <w:t xml:space="preserve"> landscape</w:t>
      </w:r>
      <w:r>
        <w:t>, or</w:t>
      </w:r>
      <w:r w:rsidRPr="007E33CE">
        <w:t xml:space="preserve"> </w:t>
      </w:r>
    </w:p>
    <w:p w14:paraId="50BC98D5" w14:textId="77777777" w:rsidR="004420F3" w:rsidRDefault="004420F3" w:rsidP="004420F3">
      <w:pPr>
        <w:pStyle w:val="ListBullet4"/>
      </w:pPr>
      <w:r w:rsidRPr="007E33CE">
        <w:t>Review of GDPR implementation</w:t>
      </w:r>
      <w:r>
        <w:t xml:space="preserve"> impact.</w:t>
      </w:r>
    </w:p>
    <w:p w14:paraId="6E3FF306" w14:textId="77777777" w:rsidR="004420F3" w:rsidRDefault="004420F3" w:rsidP="004420F3"/>
    <w:p w14:paraId="265B309B" w14:textId="63B57B74" w:rsidR="004420F3" w:rsidRPr="001A19D8" w:rsidRDefault="004420F3" w:rsidP="00AD11DF">
      <w:pPr>
        <w:jc w:val="both"/>
      </w:pPr>
      <w:r>
        <w:t xml:space="preserve">These objectives, methodology, and milestones were published in the RDS-WHOIS2 Terms of Reference (see Appendix B) and Work Plan (see Appendix D). These documents were </w:t>
      </w:r>
      <w:hyperlink r:id="rId17" w:history="1">
        <w:r w:rsidRPr="00A472BE">
          <w:rPr>
            <w:rStyle w:val="Hyperlink"/>
          </w:rPr>
          <w:t>submitted to the ICANN Board</w:t>
        </w:r>
      </w:hyperlink>
      <w:r>
        <w:t xml:space="preserve"> on 9 February</w:t>
      </w:r>
      <w:r w:rsidR="00380753">
        <w:t xml:space="preserve"> 2018</w:t>
      </w:r>
      <w:r>
        <w:t xml:space="preserve">. Per </w:t>
      </w:r>
      <w:hyperlink r:id="rId18" w:anchor="1.f" w:history="1">
        <w:r w:rsidRPr="00111A96">
          <w:rPr>
            <w:rStyle w:val="Hyperlink"/>
          </w:rPr>
          <w:t>Board resolution 2017.02.03.10</w:t>
        </w:r>
      </w:hyperlink>
      <w:r>
        <w:t xml:space="preserve">, the Board was invited to </w:t>
      </w:r>
      <w:r w:rsidRPr="001A19D8">
        <w:t>ensure that the</w:t>
      </w:r>
      <w:r w:rsidR="00E42636">
        <w:t xml:space="preserve"> </w:t>
      </w:r>
      <w:r w:rsidR="00630205">
        <w:t>r</w:t>
      </w:r>
      <w:r w:rsidR="00E42636">
        <w:t xml:space="preserve">eview </w:t>
      </w:r>
      <w:r w:rsidR="00630205">
        <w:t>t</w:t>
      </w:r>
      <w:r w:rsidR="00E42636">
        <w:t>eam</w:t>
      </w:r>
      <w:r w:rsidRPr="001A19D8">
        <w:t xml:space="preserve">'s scope and timeline </w:t>
      </w:r>
      <w:r>
        <w:t>were</w:t>
      </w:r>
      <w:r w:rsidRPr="001A19D8">
        <w:t xml:space="preserve"> consistent with the requirements of the ICANN Bylaws</w:t>
      </w:r>
      <w:r>
        <w:t>.</w:t>
      </w:r>
      <w:r w:rsidRPr="001A19D8">
        <w:t xml:space="preserve"> </w:t>
      </w:r>
      <w:r>
        <w:t xml:space="preserve">A </w:t>
      </w:r>
      <w:r w:rsidRPr="001A19D8">
        <w:t>Board Caucus </w:t>
      </w:r>
      <w:r>
        <w:t>Group</w:t>
      </w:r>
      <w:r w:rsidRPr="001A19D8">
        <w:t xml:space="preserve"> </w:t>
      </w:r>
      <w:r>
        <w:t>was</w:t>
      </w:r>
      <w:r w:rsidRPr="001A19D8">
        <w:t xml:space="preserve"> formed </w:t>
      </w:r>
      <w:r>
        <w:t xml:space="preserve">to </w:t>
      </w:r>
      <w:r w:rsidRPr="001A19D8">
        <w:t xml:space="preserve">provide input to </w:t>
      </w:r>
      <w:r>
        <w:t>the</w:t>
      </w:r>
      <w:r w:rsidR="00E42636">
        <w:t xml:space="preserve"> </w:t>
      </w:r>
      <w:r w:rsidR="00630205">
        <w:t>r</w:t>
      </w:r>
      <w:r w:rsidR="00E42636">
        <w:t xml:space="preserve">eview </w:t>
      </w:r>
      <w:r w:rsidR="00630205">
        <w:t>t</w:t>
      </w:r>
      <w:r w:rsidR="00E42636">
        <w:t>eam</w:t>
      </w:r>
      <w:r w:rsidRPr="001A19D8">
        <w:t xml:space="preserve"> on the scope of work, feasibility of recommendations and other key matters. </w:t>
      </w:r>
      <w:r>
        <w:t>The</w:t>
      </w:r>
      <w:r w:rsidR="00E42636">
        <w:t xml:space="preserve"> </w:t>
      </w:r>
      <w:r w:rsidR="00630205">
        <w:t>r</w:t>
      </w:r>
      <w:r w:rsidR="00E42636">
        <w:t xml:space="preserve">eview </w:t>
      </w:r>
      <w:r w:rsidR="00630205">
        <w:t>t</w:t>
      </w:r>
      <w:r w:rsidR="00E42636">
        <w:t>eam</w:t>
      </w:r>
      <w:r>
        <w:t xml:space="preserve"> also engaged with the Board Caucus Group, as it progressed through its completion of the terms of reference and draft report. </w:t>
      </w:r>
    </w:p>
    <w:p w14:paraId="136474DE" w14:textId="77777777" w:rsidR="004420F3" w:rsidRDefault="004420F3" w:rsidP="004420F3">
      <w:pPr>
        <w:pStyle w:val="LeftParagraph"/>
      </w:pPr>
    </w:p>
    <w:p w14:paraId="0FE411DD" w14:textId="444DF35F" w:rsidR="004420F3" w:rsidRDefault="004420F3" w:rsidP="00AD11DF">
      <w:pPr>
        <w:jc w:val="both"/>
      </w:pPr>
      <w:r>
        <w:t xml:space="preserve">To conduct this review, subgroups consisting of a rapporteur and </w:t>
      </w:r>
      <w:r w:rsidR="00630205">
        <w:t>two-four</w:t>
      </w:r>
      <w:r>
        <w:t xml:space="preserve"> team members were formed to research facts associated with each objective, summarized below:</w:t>
      </w:r>
    </w:p>
    <w:p w14:paraId="3B8DFB04" w14:textId="77777777" w:rsidR="004420F3" w:rsidRDefault="004420F3" w:rsidP="004420F3"/>
    <w:tbl>
      <w:tblPr>
        <w:tblStyle w:val="ICANNTable-Color1"/>
        <w:tblW w:w="0" w:type="auto"/>
        <w:tblInd w:w="824" w:type="dxa"/>
        <w:tblLook w:val="0420" w:firstRow="1" w:lastRow="0" w:firstColumn="0" w:lastColumn="0" w:noHBand="0" w:noVBand="1"/>
      </w:tblPr>
      <w:tblGrid>
        <w:gridCol w:w="1207"/>
        <w:gridCol w:w="5890"/>
      </w:tblGrid>
      <w:tr w:rsidR="004420F3" w:rsidRPr="003F7C8F" w14:paraId="68CCE345" w14:textId="77777777" w:rsidTr="00A04626">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50E396FA" w14:textId="77777777" w:rsidR="004420F3" w:rsidRPr="003F7C8F" w:rsidRDefault="004420F3" w:rsidP="00A04626">
            <w:r>
              <w:t>Review</w:t>
            </w:r>
            <w:r>
              <w:br/>
            </w:r>
            <w:r w:rsidRPr="003F7C8F">
              <w:t>Ob</w:t>
            </w:r>
            <w:r>
              <w:t>jective</w:t>
            </w:r>
          </w:p>
        </w:tc>
        <w:tc>
          <w:tcPr>
            <w:tcW w:w="0" w:type="auto"/>
            <w:hideMark/>
          </w:tcPr>
          <w:p w14:paraId="4623DC72" w14:textId="77777777" w:rsidR="004420F3" w:rsidRPr="003F7C8F" w:rsidRDefault="004420F3" w:rsidP="00A04626">
            <w:r>
              <w:t>Assigned To</w:t>
            </w:r>
            <w:r>
              <w:br/>
            </w:r>
            <w:r w:rsidRPr="003F7C8F">
              <w:t>Subgroup</w:t>
            </w:r>
          </w:p>
        </w:tc>
      </w:tr>
      <w:tr w:rsidR="004420F3" w:rsidRPr="003F7C8F" w14:paraId="10F0D192" w14:textId="77777777" w:rsidTr="00A04626">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1737B073" w14:textId="77777777" w:rsidR="004420F3" w:rsidRPr="003F7C8F" w:rsidRDefault="004420F3" w:rsidP="00A04626">
            <w:r w:rsidRPr="003F7C8F">
              <w:t>1</w:t>
            </w:r>
          </w:p>
        </w:tc>
        <w:tc>
          <w:tcPr>
            <w:tcW w:w="0" w:type="auto"/>
            <w:hideMark/>
          </w:tcPr>
          <w:p w14:paraId="4E78F236" w14:textId="77777777" w:rsidR="004420F3" w:rsidRPr="00422983" w:rsidRDefault="004420F3" w:rsidP="00A04626">
            <w:pPr>
              <w:rPr>
                <w:rStyle w:val="ClearFormattingChar"/>
              </w:rPr>
            </w:pPr>
            <w:r w:rsidRPr="00422983">
              <w:rPr>
                <w:rStyle w:val="ClearFormattingChar"/>
              </w:rPr>
              <w:t>WHOIS1 Rec #1 - Strategic Priority</w:t>
            </w:r>
          </w:p>
        </w:tc>
      </w:tr>
      <w:tr w:rsidR="004420F3" w:rsidRPr="003F7C8F" w14:paraId="006A9220" w14:textId="77777777" w:rsidTr="00A04626">
        <w:trPr>
          <w:trHeight w:val="368"/>
        </w:trPr>
        <w:tc>
          <w:tcPr>
            <w:tcW w:w="0" w:type="auto"/>
            <w:vMerge/>
            <w:hideMark/>
          </w:tcPr>
          <w:p w14:paraId="01A47A40" w14:textId="77777777" w:rsidR="004420F3" w:rsidRPr="003F7C8F" w:rsidRDefault="004420F3" w:rsidP="00A04626"/>
        </w:tc>
        <w:tc>
          <w:tcPr>
            <w:tcW w:w="0" w:type="auto"/>
            <w:hideMark/>
          </w:tcPr>
          <w:p w14:paraId="1DF2A32C" w14:textId="77777777" w:rsidR="004420F3" w:rsidRPr="00422983" w:rsidRDefault="004420F3" w:rsidP="00A04626">
            <w:pPr>
              <w:rPr>
                <w:rStyle w:val="ClearFormattingChar"/>
              </w:rPr>
            </w:pPr>
            <w:r w:rsidRPr="00422983">
              <w:rPr>
                <w:rStyle w:val="ClearFormattingChar"/>
              </w:rPr>
              <w:t>WHOIS1 Rec #2: Single WHOIS Policy</w:t>
            </w:r>
          </w:p>
        </w:tc>
      </w:tr>
      <w:tr w:rsidR="004420F3" w:rsidRPr="003F7C8F" w14:paraId="6DF5FC00"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3748B04" w14:textId="77777777" w:rsidR="004420F3" w:rsidRPr="003F7C8F" w:rsidRDefault="004420F3" w:rsidP="00A04626"/>
        </w:tc>
        <w:tc>
          <w:tcPr>
            <w:tcW w:w="0" w:type="auto"/>
            <w:hideMark/>
          </w:tcPr>
          <w:p w14:paraId="7905C8D1" w14:textId="77777777" w:rsidR="004420F3" w:rsidRPr="00422983" w:rsidRDefault="004420F3" w:rsidP="00A04626">
            <w:pPr>
              <w:rPr>
                <w:rStyle w:val="ClearFormattingChar"/>
              </w:rPr>
            </w:pPr>
            <w:r w:rsidRPr="00422983">
              <w:rPr>
                <w:rStyle w:val="ClearFormattingChar"/>
              </w:rPr>
              <w:t>WHOIS1 Rec #3: Outreach</w:t>
            </w:r>
          </w:p>
        </w:tc>
      </w:tr>
      <w:tr w:rsidR="004420F3" w:rsidRPr="003F7C8F" w14:paraId="2F0E9B30" w14:textId="77777777" w:rsidTr="00A04626">
        <w:trPr>
          <w:trHeight w:val="368"/>
        </w:trPr>
        <w:tc>
          <w:tcPr>
            <w:tcW w:w="0" w:type="auto"/>
            <w:vMerge/>
            <w:hideMark/>
          </w:tcPr>
          <w:p w14:paraId="10D1726E" w14:textId="77777777" w:rsidR="004420F3" w:rsidRPr="003F7C8F" w:rsidRDefault="004420F3" w:rsidP="00A04626"/>
        </w:tc>
        <w:tc>
          <w:tcPr>
            <w:tcW w:w="0" w:type="auto"/>
            <w:hideMark/>
          </w:tcPr>
          <w:p w14:paraId="4E1FA520" w14:textId="77777777" w:rsidR="004420F3" w:rsidRPr="00422983" w:rsidRDefault="004420F3" w:rsidP="00A04626">
            <w:pPr>
              <w:rPr>
                <w:rStyle w:val="ClearFormattingChar"/>
              </w:rPr>
            </w:pPr>
            <w:r w:rsidRPr="00422983">
              <w:rPr>
                <w:rStyle w:val="ClearFormattingChar"/>
              </w:rPr>
              <w:t>WHOIS1 Rec #4: Compliance</w:t>
            </w:r>
          </w:p>
        </w:tc>
      </w:tr>
      <w:tr w:rsidR="004420F3" w:rsidRPr="003F7C8F" w14:paraId="0EDFE0B4"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5E643CC1" w14:textId="77777777" w:rsidR="004420F3" w:rsidRPr="003F7C8F" w:rsidRDefault="004420F3" w:rsidP="00A04626"/>
        </w:tc>
        <w:tc>
          <w:tcPr>
            <w:tcW w:w="0" w:type="auto"/>
            <w:hideMark/>
          </w:tcPr>
          <w:p w14:paraId="467B9A6B" w14:textId="6A96A78B"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#5-9: Data Accuracy</w:t>
            </w:r>
          </w:p>
        </w:tc>
      </w:tr>
      <w:tr w:rsidR="004420F3" w:rsidRPr="003F7C8F" w14:paraId="686EB398" w14:textId="77777777" w:rsidTr="00A04626">
        <w:trPr>
          <w:trHeight w:val="368"/>
        </w:trPr>
        <w:tc>
          <w:tcPr>
            <w:tcW w:w="0" w:type="auto"/>
            <w:vMerge/>
            <w:hideMark/>
          </w:tcPr>
          <w:p w14:paraId="3DBC0719" w14:textId="77777777" w:rsidR="004420F3" w:rsidRPr="003F7C8F" w:rsidRDefault="004420F3" w:rsidP="00A04626"/>
        </w:tc>
        <w:tc>
          <w:tcPr>
            <w:tcW w:w="0" w:type="auto"/>
            <w:hideMark/>
          </w:tcPr>
          <w:p w14:paraId="71691C47"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#10: Privacy/Proxy Services</w:t>
            </w:r>
          </w:p>
        </w:tc>
      </w:tr>
      <w:tr w:rsidR="004420F3" w:rsidRPr="003F7C8F" w14:paraId="7408C6E1"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9ECCC52" w14:textId="77777777" w:rsidR="004420F3" w:rsidRPr="003F7C8F" w:rsidRDefault="004420F3" w:rsidP="00A04626"/>
        </w:tc>
        <w:tc>
          <w:tcPr>
            <w:tcW w:w="0" w:type="auto"/>
            <w:hideMark/>
          </w:tcPr>
          <w:p w14:paraId="0C675A88"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#11: Common Interface</w:t>
            </w:r>
          </w:p>
        </w:tc>
      </w:tr>
      <w:tr w:rsidR="004420F3" w:rsidRPr="003F7C8F" w14:paraId="7A056DC1" w14:textId="77777777" w:rsidTr="00A04626">
        <w:trPr>
          <w:trHeight w:val="368"/>
        </w:trPr>
        <w:tc>
          <w:tcPr>
            <w:tcW w:w="0" w:type="auto"/>
            <w:vMerge/>
            <w:hideMark/>
          </w:tcPr>
          <w:p w14:paraId="0FC29DC7" w14:textId="77777777" w:rsidR="004420F3" w:rsidRPr="003F7C8F" w:rsidRDefault="004420F3" w:rsidP="00A04626"/>
        </w:tc>
        <w:tc>
          <w:tcPr>
            <w:tcW w:w="0" w:type="auto"/>
            <w:hideMark/>
          </w:tcPr>
          <w:p w14:paraId="382B8E78" w14:textId="30A672AA"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#12-14: Internationalized </w:t>
            </w:r>
            <w:r>
              <w:rPr>
                <w:rStyle w:val="ClearFormattingChar"/>
              </w:rPr>
              <w:t>Registration Data</w:t>
            </w:r>
          </w:p>
        </w:tc>
      </w:tr>
      <w:tr w:rsidR="004420F3" w:rsidRPr="003F7C8F" w14:paraId="1AF4A2ED" w14:textId="77777777" w:rsidTr="00A04626">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3D506EFD" w14:textId="77777777" w:rsidR="004420F3" w:rsidRPr="003F7C8F" w:rsidRDefault="004420F3" w:rsidP="00A04626"/>
        </w:tc>
        <w:tc>
          <w:tcPr>
            <w:tcW w:w="0" w:type="auto"/>
            <w:hideMark/>
          </w:tcPr>
          <w:p w14:paraId="51BEACB6" w14:textId="7C899E33"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r w:rsidR="00D84C06">
              <w:rPr>
                <w:rStyle w:val="ClearFormattingChar"/>
              </w:rPr>
              <w:t>s</w:t>
            </w:r>
            <w:r w:rsidRPr="00422983">
              <w:rPr>
                <w:rStyle w:val="ClearFormattingChar"/>
              </w:rPr>
              <w:t xml:space="preserve"> #15-16: Plan &amp; Annual Reports</w:t>
            </w:r>
          </w:p>
        </w:tc>
      </w:tr>
      <w:tr w:rsidR="004420F3" w:rsidRPr="003F7C8F" w14:paraId="3073D23E" w14:textId="77777777" w:rsidTr="00A04626">
        <w:trPr>
          <w:trHeight w:val="251"/>
        </w:trPr>
        <w:tc>
          <w:tcPr>
            <w:tcW w:w="0" w:type="auto"/>
            <w:hideMark/>
          </w:tcPr>
          <w:p w14:paraId="361B2BA6" w14:textId="77777777" w:rsidR="004420F3" w:rsidRPr="003F7C8F" w:rsidRDefault="004420F3" w:rsidP="00A04626">
            <w:r w:rsidRPr="003F7C8F">
              <w:t>2</w:t>
            </w:r>
          </w:p>
        </w:tc>
        <w:tc>
          <w:tcPr>
            <w:tcW w:w="0" w:type="auto"/>
            <w:hideMark/>
          </w:tcPr>
          <w:p w14:paraId="4B665912" w14:textId="77777777" w:rsidR="004420F3" w:rsidRPr="00422983" w:rsidRDefault="004420F3" w:rsidP="00A04626">
            <w:pPr>
              <w:rPr>
                <w:rStyle w:val="ClearFormattingChar"/>
              </w:rPr>
            </w:pPr>
            <w:r w:rsidRPr="00422983">
              <w:rPr>
                <w:rStyle w:val="ClearFormattingChar"/>
              </w:rPr>
              <w:t>Anything New</w:t>
            </w:r>
          </w:p>
        </w:tc>
      </w:tr>
      <w:tr w:rsidR="004420F3" w:rsidRPr="003F7C8F" w14:paraId="0540218A" w14:textId="77777777" w:rsidTr="00A04626">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6557208" w14:textId="77777777" w:rsidR="004420F3" w:rsidRPr="003F7C8F" w:rsidRDefault="004420F3" w:rsidP="00A04626">
            <w:r w:rsidRPr="003F7C8F">
              <w:t>3</w:t>
            </w:r>
          </w:p>
        </w:tc>
        <w:tc>
          <w:tcPr>
            <w:tcW w:w="0" w:type="auto"/>
            <w:hideMark/>
          </w:tcPr>
          <w:p w14:paraId="7704911E" w14:textId="77777777" w:rsidR="004420F3" w:rsidRPr="00422983" w:rsidRDefault="004420F3" w:rsidP="00A04626">
            <w:pPr>
              <w:rPr>
                <w:rStyle w:val="ClearFormattingChar"/>
              </w:rPr>
            </w:pPr>
            <w:r w:rsidRPr="00422983">
              <w:rPr>
                <w:rStyle w:val="ClearFormattingChar"/>
              </w:rPr>
              <w:t>Law Enforcement Needs</w:t>
            </w:r>
          </w:p>
        </w:tc>
      </w:tr>
      <w:tr w:rsidR="004420F3" w:rsidRPr="003F7C8F" w14:paraId="2FD50F4D" w14:textId="77777777" w:rsidTr="00A04626">
        <w:trPr>
          <w:trHeight w:val="305"/>
        </w:trPr>
        <w:tc>
          <w:tcPr>
            <w:tcW w:w="0" w:type="auto"/>
            <w:hideMark/>
          </w:tcPr>
          <w:p w14:paraId="08536581" w14:textId="77777777" w:rsidR="004420F3" w:rsidRPr="003F7C8F" w:rsidRDefault="004420F3" w:rsidP="00A04626">
            <w:r w:rsidRPr="003F7C8F">
              <w:t>4</w:t>
            </w:r>
          </w:p>
        </w:tc>
        <w:tc>
          <w:tcPr>
            <w:tcW w:w="0" w:type="auto"/>
            <w:hideMark/>
          </w:tcPr>
          <w:p w14:paraId="0269CC73" w14:textId="77777777" w:rsidR="004420F3" w:rsidRPr="00422983" w:rsidRDefault="004420F3" w:rsidP="00A04626">
            <w:pPr>
              <w:rPr>
                <w:rStyle w:val="ClearFormattingChar"/>
              </w:rPr>
            </w:pPr>
            <w:r w:rsidRPr="00422983">
              <w:rPr>
                <w:rStyle w:val="ClearFormattingChar"/>
              </w:rPr>
              <w:t>Consumer Trust</w:t>
            </w:r>
          </w:p>
        </w:tc>
      </w:tr>
      <w:tr w:rsidR="004420F3" w:rsidRPr="003F7C8F" w14:paraId="3E3F9F1E" w14:textId="77777777" w:rsidTr="00A04626">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BB8C74E" w14:textId="77777777" w:rsidR="004420F3" w:rsidRPr="003F7C8F" w:rsidRDefault="004420F3" w:rsidP="00A04626">
            <w:r w:rsidRPr="003F7C8F">
              <w:t>5</w:t>
            </w:r>
          </w:p>
        </w:tc>
        <w:tc>
          <w:tcPr>
            <w:tcW w:w="0" w:type="auto"/>
            <w:hideMark/>
          </w:tcPr>
          <w:p w14:paraId="1AC2CD03" w14:textId="77777777" w:rsidR="004420F3" w:rsidRPr="00422983" w:rsidRDefault="004420F3" w:rsidP="00A04626">
            <w:pPr>
              <w:rPr>
                <w:rStyle w:val="ClearFormattingChar"/>
              </w:rPr>
            </w:pPr>
            <w:r w:rsidRPr="00422983">
              <w:rPr>
                <w:rStyle w:val="ClearFormattingChar"/>
              </w:rPr>
              <w:t>Safeguard</w:t>
            </w:r>
            <w:r>
              <w:rPr>
                <w:rStyle w:val="ClearFormattingChar"/>
              </w:rPr>
              <w:t>ing</w:t>
            </w:r>
            <w:r w:rsidRPr="00422983">
              <w:rPr>
                <w:rStyle w:val="ClearFormattingChar"/>
              </w:rPr>
              <w:t xml:space="preserve"> Registrant Data</w:t>
            </w:r>
          </w:p>
        </w:tc>
      </w:tr>
      <w:tr w:rsidR="004420F3" w:rsidRPr="003F7C8F" w14:paraId="7ECDC036" w14:textId="77777777" w:rsidTr="00A04626">
        <w:trPr>
          <w:trHeight w:val="583"/>
        </w:trPr>
        <w:tc>
          <w:tcPr>
            <w:tcW w:w="0" w:type="auto"/>
            <w:hideMark/>
          </w:tcPr>
          <w:p w14:paraId="29C81020" w14:textId="77777777" w:rsidR="004420F3" w:rsidRPr="003F7C8F" w:rsidRDefault="004420F3" w:rsidP="00A04626">
            <w:r w:rsidRPr="003F7C8F">
              <w:t>6</w:t>
            </w:r>
          </w:p>
        </w:tc>
        <w:tc>
          <w:tcPr>
            <w:tcW w:w="0" w:type="auto"/>
            <w:hideMark/>
          </w:tcPr>
          <w:p w14:paraId="7B1F6760" w14:textId="77777777" w:rsidR="004420F3" w:rsidRPr="00422983" w:rsidRDefault="004420F3" w:rsidP="00A04626">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3653DF03" w14:textId="77777777" w:rsidR="004420F3" w:rsidRDefault="004420F3" w:rsidP="004420F3"/>
    <w:p w14:paraId="4A9F589F" w14:textId="77777777" w:rsidR="004420F3" w:rsidRDefault="004420F3" w:rsidP="00AD11DF">
      <w:pPr>
        <w:jc w:val="both"/>
      </w:pPr>
      <w:r>
        <w:t xml:space="preserve">Informed by ICANN Organization briefings and available documentation, these subgroups analyzed facts to identify possible issues and then formulate recommendations (if any) to address those issues. </w:t>
      </w:r>
    </w:p>
    <w:p w14:paraId="5E17A021" w14:textId="77777777" w:rsidR="004420F3" w:rsidRDefault="004420F3" w:rsidP="00AD11DF">
      <w:pPr>
        <w:jc w:val="both"/>
      </w:pPr>
    </w:p>
    <w:p w14:paraId="4B67000F" w14:textId="77777777" w:rsidR="004420F3" w:rsidRDefault="004420F3" w:rsidP="00AD11DF">
      <w:pPr>
        <w:jc w:val="both"/>
      </w:pPr>
      <w:r>
        <w:t xml:space="preserve">To ensure full </w:t>
      </w:r>
      <w:r w:rsidRPr="003F7C8F">
        <w:t>transparency</w:t>
      </w:r>
      <w:r>
        <w:t>, the review team operated in an open fashion where all review team calls and meetings were public, open to</w:t>
      </w:r>
      <w:r w:rsidRPr="003F7C8F">
        <w:t xml:space="preserve"> observers</w:t>
      </w:r>
      <w:r>
        <w:t>, with publicly-accessible recordings and transcripts.</w:t>
      </w:r>
    </w:p>
    <w:p w14:paraId="497A12C5" w14:textId="77777777" w:rsidR="004420F3" w:rsidRDefault="004420F3" w:rsidP="004420F3"/>
    <w:p w14:paraId="6B2EE8CE" w14:textId="77777777" w:rsidR="004420F3" w:rsidRPr="00521FC0" w:rsidRDefault="004420F3" w:rsidP="004420F3"/>
    <w:p w14:paraId="01A60D7E" w14:textId="77777777" w:rsidR="004420F3" w:rsidRDefault="004420F3" w:rsidP="004420F3">
      <w:pPr>
        <w:rPr>
          <w:rFonts w:asciiTheme="majorHAnsi" w:eastAsiaTheme="majorEastAsia" w:hAnsiTheme="majorHAnsi" w:cstheme="majorBidi"/>
          <w:b/>
          <w:bCs/>
          <w:color w:val="0D436C" w:themeColor="accent2"/>
          <w:sz w:val="44"/>
          <w:szCs w:val="32"/>
        </w:rPr>
      </w:pPr>
      <w:bookmarkStart w:id="46" w:name="_Toc510527180"/>
      <w:r>
        <w:br w:type="page"/>
      </w:r>
    </w:p>
    <w:p w14:paraId="5A60488E" w14:textId="77777777" w:rsidR="004420F3" w:rsidRDefault="004420F3" w:rsidP="004420F3">
      <w:pPr>
        <w:pStyle w:val="Heading1"/>
      </w:pPr>
      <w:bookmarkStart w:id="47" w:name="_Toc522265276"/>
      <w:bookmarkStart w:id="48" w:name="_Toc523241871"/>
      <w:r>
        <w:lastRenderedPageBreak/>
        <w:t>Objective 1: Assessment of WHOIS1 Recommendations</w:t>
      </w:r>
      <w:bookmarkEnd w:id="46"/>
      <w:r>
        <w:t xml:space="preserve"> Implementation</w:t>
      </w:r>
      <w:bookmarkEnd w:id="47"/>
      <w:bookmarkEnd w:id="48"/>
    </w:p>
    <w:p w14:paraId="3ACC48C1" w14:textId="77777777" w:rsidR="004420F3" w:rsidRPr="004D24BE" w:rsidRDefault="004420F3" w:rsidP="004420F3">
      <w:pPr>
        <w:pStyle w:val="LeftParagraph"/>
      </w:pPr>
    </w:p>
    <w:p w14:paraId="4A0FD8E6" w14:textId="77777777" w:rsidR="004420F3" w:rsidRDefault="004420F3" w:rsidP="004420F3">
      <w:pPr>
        <w:pStyle w:val="Heading2"/>
      </w:pPr>
      <w:bookmarkStart w:id="49" w:name="_Toc522265277"/>
      <w:bookmarkStart w:id="50" w:name="_Toc523241872"/>
      <w:r>
        <w:t>Introduction</w:t>
      </w:r>
      <w:bookmarkEnd w:id="49"/>
      <w:bookmarkEnd w:id="50"/>
    </w:p>
    <w:p w14:paraId="5D00BFA7" w14:textId="77777777" w:rsidR="00E900C4" w:rsidRPr="00E900C4" w:rsidRDefault="00E900C4" w:rsidP="00E900C4">
      <w:pPr>
        <w:pStyle w:val="LeftParagraph"/>
      </w:pPr>
    </w:p>
    <w:p w14:paraId="00C54A2E" w14:textId="5EAF62BB" w:rsidR="004420F3" w:rsidRDefault="004420F3" w:rsidP="00AD11DF">
      <w:pPr>
        <w:pStyle w:val="LeftParagraph"/>
        <w:jc w:val="both"/>
      </w:pPr>
      <w:r w:rsidRPr="00ED1743">
        <w:t xml:space="preserve">The sixteen recommendations from the WHOIS1 </w:t>
      </w:r>
      <w:r w:rsidR="0036654F">
        <w:t>R</w:t>
      </w:r>
      <w:r w:rsidR="0036654F" w:rsidRPr="00ED1743">
        <w:t xml:space="preserve">eview </w:t>
      </w:r>
      <w:r w:rsidR="0036654F">
        <w:t>T</w:t>
      </w:r>
      <w:r w:rsidR="0036654F" w:rsidRPr="00ED1743">
        <w:t xml:space="preserve">eam </w:t>
      </w:r>
      <w:r w:rsidRPr="00ED1743">
        <w:t>were grouped into nine subject areas (Strategic Priority, Single WHOIS Policy, Outreach, Contractual Compliance, Data Accuracy, Privacy/Proxy, Common RDS (WHOIS) Interface, Internationalized Registration Data</w:t>
      </w:r>
      <w:r>
        <w:t>.</w:t>
      </w:r>
      <w:r w:rsidRPr="00ED1743">
        <w:t xml:space="preserve"> and Implementation Planning/Reports) and a Subgroup of the RDS-WHOIS2 </w:t>
      </w:r>
      <w:r w:rsidR="00833680">
        <w:t>R</w:t>
      </w:r>
      <w:r w:rsidR="00833680" w:rsidRPr="00ED1743">
        <w:t xml:space="preserve">eview </w:t>
      </w:r>
      <w:r w:rsidR="00833680">
        <w:t>T</w:t>
      </w:r>
      <w:r w:rsidR="00833680" w:rsidRPr="00ED1743">
        <w:t xml:space="preserve">eam </w:t>
      </w:r>
      <w:r w:rsidRPr="00ED1743">
        <w:t>was formed to address each topic.</w:t>
      </w:r>
      <w:r>
        <w:t xml:space="preserve"> This section contains the output produced by each subgroup when assessing the implementation of WHOIS1 recommendations.</w:t>
      </w:r>
    </w:p>
    <w:p w14:paraId="2BBB7864" w14:textId="77777777" w:rsidR="004420F3" w:rsidRDefault="004420F3" w:rsidP="00AD11DF">
      <w:pPr>
        <w:pStyle w:val="LeftParagraph"/>
        <w:jc w:val="both"/>
      </w:pPr>
    </w:p>
    <w:p w14:paraId="52065837" w14:textId="7F6721D8" w:rsidR="004420F3" w:rsidRDefault="004420F3" w:rsidP="00AD11DF">
      <w:pPr>
        <w:pStyle w:val="LeftParagraph"/>
        <w:jc w:val="both"/>
      </w:pPr>
      <w:r>
        <w:t>Note that this review</w:t>
      </w:r>
      <w:r w:rsidRPr="00ED1743">
        <w:t xml:space="preserve"> explicitly did not focus on ICANN’s actions in response to GDPR. Those actions are ongoing and the outcomes are not sufficiently firm as to allow them to be reviewed here. </w:t>
      </w:r>
      <w:r w:rsidR="00E053DA">
        <w:t xml:space="preserve">But the review team did not ignore the issue and conducted its review recognizing that the GDPR is an issue of significant </w:t>
      </w:r>
      <w:r w:rsidR="00336ED7">
        <w:t xml:space="preserve">importance </w:t>
      </w:r>
      <w:r w:rsidR="00E053DA">
        <w:t>and that it will probably impact several policies related to registrant data</w:t>
      </w:r>
      <w:r w:rsidRPr="00ED1743">
        <w:t xml:space="preserve">. To the extent </w:t>
      </w:r>
      <w:r w:rsidR="00AE4A1E">
        <w:t>the RDS-WHOIS2 Review Team</w:t>
      </w:r>
      <w:r w:rsidR="00AE4A1E" w:rsidRPr="00ED1743" w:rsidDel="00AE4A1E">
        <w:t xml:space="preserve"> </w:t>
      </w:r>
      <w:r w:rsidRPr="00ED1743">
        <w:t xml:space="preserve">could factor in GDPR and its effects on the RDS (WHOIS), </w:t>
      </w:r>
      <w:r>
        <w:t>these impacts are presented at the end of each subgroup's output</w:t>
      </w:r>
      <w:r w:rsidRPr="00ED1743">
        <w:t>.</w:t>
      </w:r>
    </w:p>
    <w:p w14:paraId="58730AB0" w14:textId="77777777" w:rsidR="004420F3" w:rsidRDefault="004420F3" w:rsidP="004420F3">
      <w:pPr>
        <w:pStyle w:val="LeftParagraph"/>
      </w:pPr>
    </w:p>
    <w:p w14:paraId="506DD5DB" w14:textId="77777777" w:rsidR="00E900C4" w:rsidRPr="005A5E4C" w:rsidRDefault="00E900C4" w:rsidP="004420F3">
      <w:pPr>
        <w:pStyle w:val="LeftParagraph"/>
      </w:pPr>
    </w:p>
    <w:p w14:paraId="20B21D2F" w14:textId="74E28579" w:rsidR="004420F3" w:rsidRPr="005A5E4C" w:rsidRDefault="004420F3" w:rsidP="004420F3">
      <w:pPr>
        <w:pStyle w:val="Heading2"/>
      </w:pPr>
      <w:bookmarkStart w:id="51" w:name="_Toc522265278"/>
      <w:bookmarkStart w:id="52" w:name="_Toc523241873"/>
      <w:r>
        <w:t>WHOIS1 Rec #1: Strategic Priority</w:t>
      </w:r>
      <w:bookmarkEnd w:id="51"/>
      <w:bookmarkEnd w:id="52"/>
    </w:p>
    <w:p w14:paraId="6C1659C1" w14:textId="77777777" w:rsidR="004420F3" w:rsidRPr="005A5E4C" w:rsidRDefault="004420F3" w:rsidP="004420F3">
      <w:pPr>
        <w:pStyle w:val="Heading2"/>
        <w:numPr>
          <w:ilvl w:val="0"/>
          <w:numId w:val="0"/>
        </w:numPr>
        <w:ind w:left="1260"/>
      </w:pPr>
    </w:p>
    <w:p w14:paraId="307E3E78" w14:textId="77777777" w:rsidR="004420F3" w:rsidRDefault="004420F3" w:rsidP="004420F3">
      <w:pPr>
        <w:pStyle w:val="Heading3"/>
      </w:pPr>
      <w:bookmarkStart w:id="53" w:name="_Toc522265279"/>
      <w:bookmarkStart w:id="54" w:name="_Toc523241874"/>
      <w:r w:rsidRPr="005A5E4C">
        <w:t>Topic</w:t>
      </w:r>
      <w:bookmarkEnd w:id="53"/>
      <w:bookmarkEnd w:id="54"/>
    </w:p>
    <w:p w14:paraId="762F5715" w14:textId="77777777" w:rsidR="00E900C4" w:rsidRPr="00E900C4" w:rsidRDefault="00E900C4" w:rsidP="00E900C4">
      <w:pPr>
        <w:pStyle w:val="LeftParagraph"/>
      </w:pPr>
    </w:p>
    <w:p w14:paraId="112CCA80" w14:textId="77777777" w:rsidR="004420F3" w:rsidRDefault="004420F3" w:rsidP="00E32064">
      <w:pPr>
        <w:jc w:val="both"/>
      </w:pPr>
      <w:commentRangeStart w:id="55"/>
      <w:r>
        <w:t>Subgroup 1 - WHOIS1 Rec 1 Strategic Priority was tasked with investigating, analyzing, and drafting recommendations (if needed) to address the following Review objective:</w:t>
      </w:r>
    </w:p>
    <w:p w14:paraId="7E614C5D" w14:textId="63352357" w:rsidR="004420F3" w:rsidRDefault="004420F3" w:rsidP="00336ED7">
      <w:pPr>
        <w:pStyle w:val="Quote"/>
        <w:jc w:val="both"/>
        <w:rPr>
          <w:rStyle w:val="ItalicChar"/>
        </w:rPr>
      </w:pPr>
      <w:r w:rsidRPr="00A05249">
        <w:rPr>
          <w:rStyle w:val="ItalicChar"/>
        </w:rPr>
        <w:t>Consistent with ICANN’s mission and Bylaws, Section 4.6(e)(iv), the</w:t>
      </w:r>
      <w:r w:rsidR="00336ED7">
        <w:rPr>
          <w:rStyle w:val="ItalicChar"/>
        </w:rPr>
        <w:t xml:space="preserve"> </w:t>
      </w:r>
      <w:r w:rsidRPr="00A05249">
        <w:rPr>
          <w:rStyle w:val="ItalicChar"/>
        </w:rPr>
        <w:t>Review Team will (a) evaluate th</w:t>
      </w:r>
      <w:r w:rsidR="00336ED7">
        <w:rPr>
          <w:rStyle w:val="ItalicChar"/>
        </w:rPr>
        <w:t xml:space="preserve">e extent to which ICANN Org has </w:t>
      </w:r>
      <w:r w:rsidRPr="00A05249">
        <w:rPr>
          <w:rStyle w:val="ItalicChar"/>
        </w:rPr>
        <w:t>implemented each prior Directory Servic</w:t>
      </w:r>
      <w:r w:rsidR="00336ED7">
        <w:rPr>
          <w:rStyle w:val="ItalicChar"/>
        </w:rPr>
        <w:t xml:space="preserve">e Review recommendation (noting </w:t>
      </w:r>
      <w:r w:rsidRPr="00A05249">
        <w:rPr>
          <w:rStyle w:val="ItalicChar"/>
        </w:rPr>
        <w: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commentRangeEnd w:id="55"/>
      <w:r w:rsidR="002F606E">
        <w:rPr>
          <w:rStyle w:val="CommentReference"/>
          <w:rFonts w:ascii="Calibri" w:eastAsia="Calibri" w:hAnsi="Calibri" w:cs="Times New Roman"/>
          <w:i w:val="0"/>
          <w:iCs w:val="0"/>
          <w:color w:val="auto"/>
        </w:rPr>
        <w:commentReference w:id="55"/>
      </w:r>
    </w:p>
    <w:p w14:paraId="75BB9101" w14:textId="77777777" w:rsidR="004420F3" w:rsidRDefault="004420F3" w:rsidP="004420F3">
      <w:r>
        <w:t xml:space="preserve">The specific </w:t>
      </w:r>
      <w:hyperlink r:id="rId1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7B6D211" w14:textId="77777777" w:rsidR="004420F3" w:rsidRDefault="004420F3" w:rsidP="004420F3">
      <w:pPr>
        <w:pStyle w:val="CenteredParagraph"/>
      </w:pPr>
    </w:p>
    <w:tbl>
      <w:tblPr>
        <w:tblStyle w:val="TableGrid"/>
        <w:tblW w:w="0" w:type="auto"/>
        <w:tblInd w:w="828" w:type="dxa"/>
        <w:tblLook w:val="04A0" w:firstRow="1" w:lastRow="0" w:firstColumn="1" w:lastColumn="0" w:noHBand="0" w:noVBand="1"/>
      </w:tblPr>
      <w:tblGrid>
        <w:gridCol w:w="8280"/>
      </w:tblGrid>
      <w:tr w:rsidR="004420F3" w14:paraId="124F126B" w14:textId="77777777" w:rsidTr="00A04626">
        <w:tc>
          <w:tcPr>
            <w:tcW w:w="8280" w:type="dxa"/>
          </w:tcPr>
          <w:p w14:paraId="7BA5B601" w14:textId="77777777" w:rsidR="004420F3" w:rsidRPr="006D25A7" w:rsidRDefault="004420F3" w:rsidP="00A04626">
            <w:pPr>
              <w:pStyle w:val="LeftParagraph"/>
              <w:rPr>
                <w:rStyle w:val="BoldItalicChar"/>
              </w:rPr>
            </w:pPr>
            <w:r w:rsidRPr="009475B5">
              <w:rPr>
                <w:rStyle w:val="BoldItalicChar"/>
              </w:rPr>
              <w:t>WHOIS</w:t>
            </w:r>
            <w:r w:rsidRPr="006D25A7">
              <w:rPr>
                <w:rStyle w:val="BoldItalicChar"/>
              </w:rPr>
              <w:t>1 Recommendation #1: Strategic Priority</w:t>
            </w:r>
          </w:p>
          <w:p w14:paraId="1F4450C8" w14:textId="77777777" w:rsidR="004420F3" w:rsidRDefault="004420F3" w:rsidP="00A04626">
            <w:pPr>
              <w:pStyle w:val="LeftParagraph"/>
            </w:pPr>
          </w:p>
          <w:p w14:paraId="1ADBCB6C" w14:textId="77777777" w:rsidR="004420F3" w:rsidRPr="006D25A7" w:rsidRDefault="004420F3" w:rsidP="00A04626">
            <w:pPr>
              <w:pStyle w:val="LeftParagraph"/>
              <w:rPr>
                <w:rStyle w:val="ItalicChar"/>
              </w:rPr>
            </w:pPr>
            <w:r w:rsidRPr="009475B5">
              <w:rPr>
                <w:rStyle w:val="ItalicChar"/>
              </w:rPr>
              <w:t>Rec</w:t>
            </w:r>
            <w:r w:rsidRPr="006D25A7">
              <w:rPr>
                <w:rStyle w:val="ItalicChar"/>
              </w:rPr>
              <w:t>ommendation 1.a – It is recommended that WHOIS, in all its aspects, should be a strategic priority for ICANN the organization.</w:t>
            </w:r>
            <w:r w:rsidRPr="006D25A7">
              <w:rPr>
                <w:rStyle w:val="ItalicChar"/>
              </w:rPr>
              <w:br/>
            </w:r>
          </w:p>
          <w:p w14:paraId="7D179BA3" w14:textId="77777777" w:rsidR="004420F3" w:rsidRPr="006D25A7" w:rsidRDefault="004420F3" w:rsidP="00A04626">
            <w:pPr>
              <w:pStyle w:val="LeftParagraph"/>
              <w:rPr>
                <w:rStyle w:val="ItalicChar"/>
              </w:rPr>
            </w:pPr>
            <w:r w:rsidRPr="009475B5">
              <w:rPr>
                <w:rStyle w:val="ItalicChar"/>
              </w:rPr>
              <w:lastRenderedPageBreak/>
              <w:t>Rec</w:t>
            </w:r>
            <w:r w:rsidRPr="006D25A7">
              <w:rPr>
                <w:rStyle w:val="ItalicChar"/>
              </w:rPr>
              <w:t xml:space="preserve">ommendation 1.b – It is recommended that WHOIS form the basis of staff </w:t>
            </w:r>
            <w:proofErr w:type="spellStart"/>
            <w:r w:rsidRPr="006D25A7">
              <w:rPr>
                <w:rStyle w:val="ItalicChar"/>
              </w:rPr>
              <w:t>incentivization</w:t>
            </w:r>
            <w:proofErr w:type="spellEnd"/>
            <w:r w:rsidRPr="006D25A7">
              <w:rPr>
                <w:rStyle w:val="ItalicChar"/>
              </w:rPr>
              <w:t xml:space="preserve"> (including the CEO’s) and organizational objectives</w:t>
            </w:r>
            <w:r w:rsidRPr="006D25A7">
              <w:rPr>
                <w:rStyle w:val="ItalicChar"/>
              </w:rPr>
              <w:br/>
            </w:r>
          </w:p>
          <w:p w14:paraId="0DBABF45" w14:textId="77777777" w:rsidR="004420F3" w:rsidRPr="006D25A7" w:rsidRDefault="004420F3" w:rsidP="00A04626">
            <w:pPr>
              <w:pStyle w:val="LeftParagraph"/>
              <w:rPr>
                <w:rStyle w:val="ItalicChar"/>
              </w:rPr>
            </w:pPr>
            <w:r w:rsidRPr="009475B5">
              <w:rPr>
                <w:rStyle w:val="ItalicChar"/>
              </w:rPr>
              <w:t>Rec</w:t>
            </w:r>
            <w:r w:rsidRPr="006D25A7">
              <w:rPr>
                <w:rStyle w:val="ItalicChar"/>
              </w:rPr>
              <w:t>ommendation 1.c – The Board should create a committee that includes the CEO to be responsible for priority and key actions</w:t>
            </w:r>
          </w:p>
          <w:p w14:paraId="504861B4"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Implementation of this report’s recommendations;</w:t>
            </w:r>
          </w:p>
          <w:p w14:paraId="03D9139B"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Fulfillment of data accuracy objectives over time;</w:t>
            </w:r>
          </w:p>
          <w:p w14:paraId="39D1D349"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Follow up on relevant reports (e.g. NORC data accuracy study);</w:t>
            </w:r>
          </w:p>
          <w:p w14:paraId="41A37747"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Reporting on progress on all aspects of WHOIS (policy development, compliance, and</w:t>
            </w:r>
            <w:r w:rsidRPr="006D25A7">
              <w:rPr>
                <w:rStyle w:val="ItalicChar"/>
              </w:rPr>
              <w:t xml:space="preserve"> advances in the protocol / liaison with SSAC and IETF);</w:t>
            </w:r>
          </w:p>
          <w:p w14:paraId="3723BDE1"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Monitoring effectiveness of senior staff performance and the extent to which ICANN</w:t>
            </w:r>
            <w:r w:rsidRPr="006D25A7">
              <w:rPr>
                <w:rStyle w:val="ItalicChar"/>
              </w:rPr>
              <w:t xml:space="preserve"> Compliance function is effective in delivering WHOIS outcomes, and taking appropriate action to remedy any gaps.</w:t>
            </w:r>
            <w:r w:rsidRPr="006D25A7">
              <w:rPr>
                <w:rStyle w:val="ItalicChar"/>
              </w:rPr>
              <w:br/>
            </w:r>
          </w:p>
          <w:p w14:paraId="71382778" w14:textId="77777777" w:rsidR="004420F3" w:rsidRPr="006D25A7" w:rsidRDefault="004420F3" w:rsidP="00A04626">
            <w:pPr>
              <w:pStyle w:val="LeftParagraph"/>
            </w:pPr>
            <w:r w:rsidRPr="009475B5">
              <w:rPr>
                <w:rStyle w:val="ItalicChar"/>
              </w:rPr>
              <w:t>Rec</w:t>
            </w:r>
            <w:r w:rsidRPr="006D25A7">
              <w:rPr>
                <w:rStyle w:val="ItalicChar"/>
              </w:rPr>
              <w:t>ommendation 1.d – ICANN should issue public updates on progress against targets for all aspects of WHOIS</w:t>
            </w:r>
          </w:p>
        </w:tc>
      </w:tr>
    </w:tbl>
    <w:p w14:paraId="7E825507" w14:textId="77777777" w:rsidR="004420F3" w:rsidRDefault="004420F3" w:rsidP="004420F3"/>
    <w:p w14:paraId="6904FCA7" w14:textId="328A481E" w:rsidR="004420F3" w:rsidRDefault="004420F3" w:rsidP="004420F3">
      <w:r>
        <w:t xml:space="preserve">To support its recommendations, the WHOIS1 Review Team provided the following findings: </w:t>
      </w:r>
    </w:p>
    <w:p w14:paraId="7F5D9078" w14:textId="77777777" w:rsidR="004420F3" w:rsidRDefault="004420F3" w:rsidP="004420F3"/>
    <w:p w14:paraId="437C4AD2" w14:textId="77777777" w:rsidR="004420F3" w:rsidRPr="00E32064" w:rsidRDefault="004420F3" w:rsidP="00E42636">
      <w:pPr>
        <w:pStyle w:val="Quote"/>
        <w:jc w:val="both"/>
        <w:rPr>
          <w:rStyle w:val="ItalicChar"/>
          <w:i/>
        </w:rPr>
      </w:pPr>
      <w:r w:rsidRPr="00E32064">
        <w:rPr>
          <w:rStyle w:val="ItalicChar"/>
          <w:i/>
        </w:rPr>
        <w:t>"</w:t>
      </w:r>
      <w:commentRangeStart w:id="56"/>
      <w:r w:rsidRPr="00E32064">
        <w:rPr>
          <w:rStyle w:val="ItalicChar"/>
          <w:i/>
        </w:rPr>
        <w:t>WHOIS policy and its implementation are one of four central issues highlighted in the</w:t>
      </w:r>
      <w:r w:rsidR="00E32064">
        <w:rPr>
          <w:rStyle w:val="ItalicChar"/>
          <w:i/>
        </w:rPr>
        <w:t xml:space="preserve"> </w:t>
      </w:r>
      <w:r w:rsidRPr="00E32064">
        <w:rPr>
          <w:rStyle w:val="ItalicChar"/>
          <w:i/>
        </w:rPr>
        <w:t xml:space="preserve">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w:t>
      </w:r>
      <w:commentRangeEnd w:id="56"/>
      <w:r w:rsidR="002F606E">
        <w:rPr>
          <w:rStyle w:val="CommentReference"/>
          <w:rFonts w:ascii="Calibri" w:eastAsia="Calibri" w:hAnsi="Calibri" w:cs="Times New Roman"/>
          <w:i w:val="0"/>
          <w:iCs w:val="0"/>
          <w:color w:val="auto"/>
        </w:rPr>
        <w:commentReference w:id="56"/>
      </w:r>
      <w:r w:rsidRPr="00E32064">
        <w:rPr>
          <w:rStyle w:val="ItalicChar"/>
          <w:i/>
        </w:rPr>
        <w:t xml:space="preserve">One reason for this may be that, although WHOIS services are provided by ICANN's contracted parties, WHOIS look ups have now become detached from the domain name supply chain. Users of WHOIS tend not to be customers of registries and registrars, but are law enforcement, or those enforcing private law rights, and those seeking to get in touch with registrants for whatever reason. There </w:t>
      </w:r>
      <w:proofErr w:type="gramStart"/>
      <w:r w:rsidRPr="00E32064">
        <w:rPr>
          <w:rStyle w:val="ItalicChar"/>
          <w:i/>
        </w:rPr>
        <w:t>are</w:t>
      </w:r>
      <w:proofErr w:type="gramEnd"/>
      <w:r w:rsidRPr="00E32064">
        <w:rPr>
          <w:rStyle w:val="ItalicChar"/>
          <w:i/>
        </w:rPr>
        <w:t xml:space="preserv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24F449E" w14:textId="77777777" w:rsidR="004420F3" w:rsidRDefault="004420F3" w:rsidP="004420F3"/>
    <w:p w14:paraId="06080B36" w14:textId="77777777" w:rsidR="004420F3" w:rsidRDefault="004420F3" w:rsidP="004420F3">
      <w:r>
        <w:t>To address this objective, the subgroup agreed to consider two over-arching questions:</w:t>
      </w:r>
    </w:p>
    <w:p w14:paraId="7DA2D7BA" w14:textId="77777777" w:rsidR="004420F3" w:rsidRDefault="004420F3" w:rsidP="004420F3">
      <w:pPr>
        <w:pStyle w:val="ListBulletSimple"/>
      </w:pPr>
      <w:r>
        <w:t xml:space="preserve">Has ICANN Org made RDS (WHOIS) a strategic priority from a </w:t>
      </w:r>
      <w:r w:rsidRPr="006F4A16">
        <w:rPr>
          <w:rStyle w:val="BoldChar"/>
        </w:rPr>
        <w:t>formal</w:t>
      </w:r>
      <w:r>
        <w:t xml:space="preserve"> perspective, by putting into place the appropriate resources and procedures?</w:t>
      </w:r>
    </w:p>
    <w:p w14:paraId="6B3AF4DA" w14:textId="77777777" w:rsidR="004420F3" w:rsidRDefault="004420F3" w:rsidP="004420F3">
      <w:pPr>
        <w:pStyle w:val="ListBulletSimple"/>
      </w:pPr>
      <w:r>
        <w:t xml:space="preserve">Has ICANN Org made RDS (WHOIS) a strategic priority from a </w:t>
      </w:r>
      <w:r w:rsidRPr="006F4A16">
        <w:rPr>
          <w:rStyle w:val="BoldChar"/>
        </w:rPr>
        <w:t>substantive</w:t>
      </w:r>
      <w:r>
        <w:t xml:space="preserve"> perspective?</w:t>
      </w:r>
    </w:p>
    <w:p w14:paraId="4FD039D1" w14:textId="77777777" w:rsidR="004420F3" w:rsidRDefault="004420F3" w:rsidP="004420F3"/>
    <w:p w14:paraId="0246F30D" w14:textId="77777777" w:rsidR="004420F3" w:rsidRDefault="004420F3" w:rsidP="004420F3">
      <w:commentRangeStart w:id="57"/>
      <w:r>
        <w:t>In addition, the subgroup identified two check-in questions to guide its work:</w:t>
      </w:r>
    </w:p>
    <w:p w14:paraId="76E6F151" w14:textId="77777777" w:rsidR="004420F3" w:rsidRDefault="004420F3" w:rsidP="004420F3">
      <w:pPr>
        <w:pStyle w:val="ListBulletSimple"/>
      </w:pPr>
      <w:r w:rsidRPr="00F41AB6">
        <w:t>Has ICANN Org issued public updates on progress against ta</w:t>
      </w:r>
      <w:r>
        <w:t>rgets for all aspects of RDS (WHOIS)?</w:t>
      </w:r>
    </w:p>
    <w:p w14:paraId="14C4A817" w14:textId="77777777" w:rsidR="004420F3" w:rsidRDefault="004420F3" w:rsidP="004420F3">
      <w:pPr>
        <w:pStyle w:val="ListBulletSimple"/>
      </w:pPr>
      <w:r>
        <w:t>Based on findings of other subgroups, h</w:t>
      </w:r>
      <w:r w:rsidRPr="00F41AB6">
        <w:t xml:space="preserve">ow have the updated complaints and other compliance procedures impacted the accuracy and functionality of the </w:t>
      </w:r>
      <w:r>
        <w:t>RDS (WHOIS)</w:t>
      </w:r>
      <w:r w:rsidRPr="00F41AB6">
        <w:t>?</w:t>
      </w:r>
      <w:commentRangeEnd w:id="57"/>
      <w:r w:rsidR="002F606E">
        <w:rPr>
          <w:rStyle w:val="CommentReference"/>
          <w:rFonts w:ascii="Calibri" w:eastAsia="Calibri" w:hAnsi="Calibri"/>
        </w:rPr>
        <w:commentReference w:id="57"/>
      </w:r>
    </w:p>
    <w:p w14:paraId="577147E8" w14:textId="77777777" w:rsidR="004420F3" w:rsidRDefault="004420F3" w:rsidP="004420F3">
      <w:pPr>
        <w:pStyle w:val="LeftParagraph"/>
      </w:pPr>
    </w:p>
    <w:p w14:paraId="2FE0690C" w14:textId="77777777" w:rsidR="00E900C4" w:rsidRPr="005A5E4C" w:rsidRDefault="00E900C4" w:rsidP="004420F3">
      <w:pPr>
        <w:pStyle w:val="LeftParagraph"/>
      </w:pPr>
    </w:p>
    <w:p w14:paraId="4F2ABC10" w14:textId="77777777" w:rsidR="004420F3" w:rsidRDefault="004420F3" w:rsidP="004420F3">
      <w:pPr>
        <w:pStyle w:val="Heading3"/>
      </w:pPr>
      <w:bookmarkStart w:id="58" w:name="_Toc520717843"/>
      <w:bookmarkStart w:id="59" w:name="_Toc522265280"/>
      <w:bookmarkStart w:id="60" w:name="_Toc523241875"/>
      <w:r w:rsidRPr="005A5E4C">
        <w:lastRenderedPageBreak/>
        <w:t>Summary of Relevant Research</w:t>
      </w:r>
      <w:bookmarkEnd w:id="58"/>
      <w:bookmarkEnd w:id="59"/>
      <w:bookmarkEnd w:id="60"/>
    </w:p>
    <w:p w14:paraId="357D8F53" w14:textId="77777777" w:rsidR="00E900C4" w:rsidRPr="00E900C4" w:rsidRDefault="00E900C4" w:rsidP="00E900C4">
      <w:pPr>
        <w:pStyle w:val="LeftParagraph"/>
      </w:pPr>
    </w:p>
    <w:p w14:paraId="2CF03101" w14:textId="7DB44D32" w:rsidR="004420F3" w:rsidRDefault="004420F3" w:rsidP="004420F3">
      <w:pPr>
        <w:pStyle w:val="Justified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20" w:history="1">
        <w:r w:rsidRPr="00F41AB6">
          <w:rPr>
            <w:rStyle w:val="Hyperlink"/>
          </w:rPr>
          <w:t>subgroup's wiki page</w:t>
        </w:r>
      </w:hyperlink>
      <w:r>
        <w:t>:</w:t>
      </w:r>
    </w:p>
    <w:p w14:paraId="1594C2A4" w14:textId="77777777" w:rsidR="004420F3" w:rsidRDefault="004420F3" w:rsidP="004420F3">
      <w:pPr>
        <w:pStyle w:val="LeftParagraph"/>
      </w:pPr>
    </w:p>
    <w:p w14:paraId="06FBC7CD" w14:textId="77777777" w:rsidR="004420F3" w:rsidRPr="0073356A" w:rsidRDefault="006F4D4B" w:rsidP="004420F3">
      <w:pPr>
        <w:pStyle w:val="ListBullet2"/>
        <w:numPr>
          <w:ilvl w:val="1"/>
          <w:numId w:val="7"/>
        </w:numPr>
      </w:pPr>
      <w:hyperlink r:id="rId21" w:history="1">
        <w:r w:rsidR="004420F3" w:rsidRPr="0073356A">
          <w:rPr>
            <w:rStyle w:val="Hyperlink"/>
          </w:rPr>
          <w:t>WHOIS Review Team (WHOIS1) Final Report</w:t>
        </w:r>
      </w:hyperlink>
      <w:r w:rsidR="004420F3" w:rsidRPr="0073356A">
        <w:t> (2012) and </w:t>
      </w:r>
      <w:hyperlink r:id="rId22" w:history="1">
        <w:r w:rsidR="004420F3" w:rsidRPr="0073356A">
          <w:rPr>
            <w:rStyle w:val="Hyperlink"/>
          </w:rPr>
          <w:t>Action Plan</w:t>
        </w:r>
      </w:hyperlink>
    </w:p>
    <w:p w14:paraId="042CBC1F" w14:textId="77777777" w:rsidR="004420F3" w:rsidRPr="0073356A" w:rsidRDefault="006F4D4B" w:rsidP="004420F3">
      <w:pPr>
        <w:pStyle w:val="ListBullet2"/>
        <w:numPr>
          <w:ilvl w:val="1"/>
          <w:numId w:val="7"/>
        </w:numPr>
      </w:pPr>
      <w:hyperlink r:id="rId23" w:history="1">
        <w:r w:rsidR="004420F3" w:rsidRPr="0073356A">
          <w:rPr>
            <w:rStyle w:val="Hyperlink"/>
          </w:rPr>
          <w:t>WHOIS Review Team (WHOIS1) Implementation Reports</w:t>
        </w:r>
      </w:hyperlink>
      <w:r w:rsidR="004420F3" w:rsidRPr="0073356A">
        <w:t>, including</w:t>
      </w:r>
    </w:p>
    <w:p w14:paraId="4339B107" w14:textId="77777777" w:rsidR="004420F3" w:rsidRPr="0073356A" w:rsidRDefault="006F4D4B" w:rsidP="004420F3">
      <w:pPr>
        <w:pStyle w:val="ListBullet3"/>
        <w:numPr>
          <w:ilvl w:val="2"/>
          <w:numId w:val="7"/>
        </w:numPr>
      </w:pPr>
      <w:hyperlink r:id="rId24" w:history="1">
        <w:r w:rsidR="004420F3" w:rsidRPr="0073356A">
          <w:rPr>
            <w:rStyle w:val="Hyperlink"/>
          </w:rPr>
          <w:t>Executive Summary of Implementation Report</w:t>
        </w:r>
      </w:hyperlink>
    </w:p>
    <w:p w14:paraId="17492320" w14:textId="77777777" w:rsidR="004420F3" w:rsidRDefault="006F4D4B" w:rsidP="004420F3">
      <w:pPr>
        <w:pStyle w:val="ListBullet3"/>
        <w:numPr>
          <w:ilvl w:val="2"/>
          <w:numId w:val="7"/>
        </w:numPr>
      </w:pPr>
      <w:hyperlink r:id="rId25" w:history="1">
        <w:r w:rsidR="004420F3" w:rsidRPr="0073356A">
          <w:rPr>
            <w:rStyle w:val="Hyperlink"/>
          </w:rPr>
          <w:t>Detailed implementation Report</w:t>
        </w:r>
      </w:hyperlink>
      <w:r w:rsidR="004420F3" w:rsidRPr="0073356A">
        <w:t> </w:t>
      </w:r>
    </w:p>
    <w:p w14:paraId="6BD54456" w14:textId="77777777" w:rsidR="004420F3" w:rsidRDefault="004420F3" w:rsidP="004420F3">
      <w:pPr>
        <w:pStyle w:val="ListBullet2"/>
        <w:numPr>
          <w:ilvl w:val="1"/>
          <w:numId w:val="7"/>
        </w:numPr>
      </w:pPr>
      <w:r w:rsidRPr="00F41AB6">
        <w:t>WHOIS1 Implementation Briefings on Recommendations 1, 2, 3, 6, 7, 9, 15, 16: </w:t>
      </w:r>
      <w:hyperlink r:id="rId26" w:history="1">
        <w:r w:rsidRPr="00F41AB6">
          <w:rPr>
            <w:rStyle w:val="Hyperlink"/>
          </w:rPr>
          <w:t>PPT</w:t>
        </w:r>
      </w:hyperlink>
      <w:r w:rsidRPr="00F41AB6">
        <w:t>, </w:t>
      </w:r>
      <w:hyperlink r:id="rId27" w:history="1">
        <w:r w:rsidRPr="00F41AB6">
          <w:rPr>
            <w:rStyle w:val="Hyperlink"/>
          </w:rPr>
          <w:t>PDF</w:t>
        </w:r>
      </w:hyperlink>
    </w:p>
    <w:p w14:paraId="6FAB7C8B" w14:textId="77777777" w:rsidR="004420F3" w:rsidRPr="00F41AB6" w:rsidRDefault="006F4D4B" w:rsidP="004420F3">
      <w:pPr>
        <w:pStyle w:val="ListBullet2"/>
        <w:numPr>
          <w:ilvl w:val="1"/>
          <w:numId w:val="7"/>
        </w:numPr>
      </w:pPr>
      <w:hyperlink r:id="rId28" w:history="1">
        <w:r w:rsidR="004420F3" w:rsidRPr="00F41AB6">
          <w:rPr>
            <w:rStyle w:val="Hyperlink"/>
          </w:rPr>
          <w:t>Answers to RDS-WHOIS2 Questions on Implementation Briefings</w:t>
        </w:r>
      </w:hyperlink>
    </w:p>
    <w:p w14:paraId="20D5D084" w14:textId="77777777" w:rsidR="004420F3" w:rsidRPr="00F41AB6" w:rsidRDefault="004420F3" w:rsidP="004420F3">
      <w:pPr>
        <w:pStyle w:val="ListBullet2"/>
        <w:numPr>
          <w:ilvl w:val="1"/>
          <w:numId w:val="7"/>
        </w:numPr>
      </w:pPr>
      <w:r w:rsidRPr="00115BBB">
        <w:t xml:space="preserve"> </w:t>
      </w:r>
      <w:r w:rsidRPr="00F41AB6">
        <w:t>Documents cited in briefing on Recommendation 1 include</w:t>
      </w:r>
    </w:p>
    <w:p w14:paraId="45AD20B5" w14:textId="77777777" w:rsidR="004420F3" w:rsidRPr="00F41AB6" w:rsidRDefault="006F4D4B" w:rsidP="004420F3">
      <w:pPr>
        <w:pStyle w:val="ListBullet3"/>
        <w:numPr>
          <w:ilvl w:val="2"/>
          <w:numId w:val="7"/>
        </w:numPr>
      </w:pPr>
      <w:hyperlink r:id="rId29" w:history="1">
        <w:r w:rsidR="004420F3" w:rsidRPr="00F41AB6">
          <w:rPr>
            <w:rStyle w:val="Hyperlink"/>
          </w:rPr>
          <w:t>ICANN Five Year Strategic Plan</w:t>
        </w:r>
      </w:hyperlink>
    </w:p>
    <w:p w14:paraId="1DCCA7E8" w14:textId="25ACC3EC" w:rsidR="004420F3" w:rsidRPr="003D10C6" w:rsidRDefault="006F4D4B" w:rsidP="004420F3">
      <w:pPr>
        <w:pStyle w:val="ListBullet3"/>
        <w:numPr>
          <w:ilvl w:val="2"/>
          <w:numId w:val="7"/>
        </w:numPr>
        <w:rPr>
          <w:rStyle w:val="Hyperlink"/>
        </w:rPr>
      </w:pPr>
      <w:hyperlink r:id="rId30" w:history="1">
        <w:r w:rsidR="004420F3" w:rsidRPr="00F41AB6">
          <w:rPr>
            <w:rStyle w:val="Hyperlink"/>
          </w:rPr>
          <w:t>ICANN FY 2017 Operating Plan and Budget</w:t>
        </w:r>
      </w:hyperlink>
    </w:p>
    <w:p w14:paraId="4F523530" w14:textId="77777777" w:rsidR="004420F3" w:rsidRPr="003D10C6" w:rsidRDefault="004420F3" w:rsidP="004420F3">
      <w:pPr>
        <w:pStyle w:val="ListBullet3"/>
        <w:numPr>
          <w:ilvl w:val="2"/>
          <w:numId w:val="7"/>
        </w:numPr>
        <w:rPr>
          <w:rStyle w:val="Hyperlink"/>
        </w:rPr>
      </w:pPr>
      <w:r>
        <w:rPr>
          <w:rStyle w:val="Hyperlink"/>
        </w:rPr>
        <w:t>ICANN FY 2018 Operating Plan and Budget</w:t>
      </w:r>
    </w:p>
    <w:p w14:paraId="1FCF5E56" w14:textId="77777777" w:rsidR="004420F3" w:rsidRPr="00F41AB6" w:rsidRDefault="006F4D4B" w:rsidP="004420F3">
      <w:pPr>
        <w:pStyle w:val="ListBullet3"/>
        <w:numPr>
          <w:ilvl w:val="2"/>
          <w:numId w:val="7"/>
        </w:numPr>
      </w:pPr>
      <w:hyperlink r:id="rId31" w:history="1">
        <w:r w:rsidR="004420F3" w:rsidRPr="000F441A">
          <w:rPr>
            <w:rStyle w:val="Hyperlink"/>
          </w:rPr>
          <w:t>ICANN FY 2019 Operating Plan and Budget</w:t>
        </w:r>
      </w:hyperlink>
    </w:p>
    <w:p w14:paraId="7162D24B" w14:textId="77777777" w:rsidR="004420F3" w:rsidRPr="00F41AB6" w:rsidRDefault="006F4D4B" w:rsidP="004420F3">
      <w:pPr>
        <w:pStyle w:val="ListBullet3"/>
        <w:numPr>
          <w:ilvl w:val="2"/>
          <w:numId w:val="7"/>
        </w:numPr>
      </w:pPr>
      <w:hyperlink r:id="rId32" w:history="1">
        <w:r w:rsidR="004420F3" w:rsidRPr="00F41AB6">
          <w:rPr>
            <w:rStyle w:val="Hyperlink"/>
          </w:rPr>
          <w:t>2013 Registrar Accreditation Agreement</w:t>
        </w:r>
      </w:hyperlink>
      <w:r w:rsidR="004420F3" w:rsidRPr="00F41AB6">
        <w:t> (RAA), including </w:t>
      </w:r>
      <w:hyperlink r:id="rId33" w:anchor="whois" w:history="1">
        <w:r w:rsidR="004420F3" w:rsidRPr="00F41AB6">
          <w:rPr>
            <w:rStyle w:val="Hyperlink"/>
          </w:rPr>
          <w:t>RAA WHOIS requirements for Registrants</w:t>
        </w:r>
      </w:hyperlink>
    </w:p>
    <w:p w14:paraId="772A8B44" w14:textId="77777777" w:rsidR="004420F3" w:rsidRPr="00F41AB6" w:rsidRDefault="006F4D4B" w:rsidP="004420F3">
      <w:pPr>
        <w:pStyle w:val="ListBullet3"/>
        <w:numPr>
          <w:ilvl w:val="2"/>
          <w:numId w:val="7"/>
        </w:numPr>
      </w:pPr>
      <w:hyperlink r:id="rId34" w:history="1">
        <w:r w:rsidR="004420F3" w:rsidRPr="00F41AB6">
          <w:rPr>
            <w:rStyle w:val="Hyperlink"/>
          </w:rPr>
          <w:t>EWG on gTLD Registration Directory Services Final Report</w:t>
        </w:r>
      </w:hyperlink>
      <w:r w:rsidR="004420F3" w:rsidRPr="00F41AB6">
        <w:t> (2014)</w:t>
      </w:r>
    </w:p>
    <w:p w14:paraId="362DB201" w14:textId="77777777" w:rsidR="004420F3" w:rsidRPr="00F41AB6" w:rsidRDefault="006F4D4B" w:rsidP="004420F3">
      <w:pPr>
        <w:pStyle w:val="ListBullet3"/>
        <w:numPr>
          <w:ilvl w:val="2"/>
          <w:numId w:val="7"/>
        </w:numPr>
      </w:pPr>
      <w:hyperlink r:id="rId35" w:history="1">
        <w:r w:rsidR="004420F3" w:rsidRPr="00F41AB6">
          <w:rPr>
            <w:rStyle w:val="Hyperlink"/>
          </w:rPr>
          <w:t>WHOIS Information Portal and Consolidated WHOIS Lookup Tool</w:t>
        </w:r>
      </w:hyperlink>
    </w:p>
    <w:p w14:paraId="1212A569" w14:textId="77777777" w:rsidR="004420F3" w:rsidRPr="00115BBB" w:rsidRDefault="006F4D4B" w:rsidP="004420F3">
      <w:pPr>
        <w:pStyle w:val="ListBullet3"/>
        <w:numPr>
          <w:ilvl w:val="2"/>
          <w:numId w:val="7"/>
        </w:numPr>
      </w:pPr>
      <w:hyperlink r:id="rId36" w:history="1">
        <w:r w:rsidR="004420F3" w:rsidRPr="00F41AB6">
          <w:rPr>
            <w:rStyle w:val="Hyperlink"/>
          </w:rPr>
          <w:t>Roadmap of WHOIS/RDS Activities</w:t>
        </w:r>
      </w:hyperlink>
      <w:r w:rsidR="004420F3" w:rsidRPr="00F41AB6">
        <w:t> (as of June 2017)</w:t>
      </w:r>
    </w:p>
    <w:p w14:paraId="706066D6" w14:textId="77777777" w:rsidR="004420F3" w:rsidRPr="00115BBB" w:rsidRDefault="004420F3" w:rsidP="004420F3">
      <w:pPr>
        <w:pStyle w:val="LeftParagraph"/>
      </w:pPr>
    </w:p>
    <w:p w14:paraId="3D561AB3" w14:textId="77777777" w:rsidR="004420F3" w:rsidRDefault="004420F3" w:rsidP="004420F3">
      <w:pPr>
        <w:pStyle w:val="LeftParagraph"/>
      </w:pPr>
      <w:r>
        <w:t>In addition, this subgroup requested the following additional materials:</w:t>
      </w:r>
    </w:p>
    <w:p w14:paraId="2B4B21B7" w14:textId="77777777" w:rsidR="004420F3" w:rsidRPr="00F41AB6" w:rsidRDefault="004420F3" w:rsidP="004420F3">
      <w:pPr>
        <w:pStyle w:val="ListBulletSimple"/>
      </w:pPr>
      <w:r w:rsidRPr="00F41AB6">
        <w:t xml:space="preserve">Information on </w:t>
      </w:r>
      <w:proofErr w:type="spellStart"/>
      <w:r w:rsidRPr="00F41AB6">
        <w:t>incentivization</w:t>
      </w:r>
      <w:proofErr w:type="spellEnd"/>
      <w:r w:rsidRPr="00F41AB6">
        <w:t xml:space="preserve"> measures for ICANN Org staff including CEO ([standard] contract clauses, internal guidance, memos, meeting minutes etc.)</w:t>
      </w:r>
    </w:p>
    <w:p w14:paraId="7C593767" w14:textId="3E4E2709" w:rsidR="004420F3" w:rsidRPr="00F41AB6" w:rsidRDefault="004420F3" w:rsidP="004420F3">
      <w:pPr>
        <w:pStyle w:val="ListBulletSimple"/>
      </w:pPr>
      <w:r w:rsidRPr="00F41AB6">
        <w:t xml:space="preserve">Records of Board/CEO Committee on </w:t>
      </w:r>
      <w:r>
        <w:t>RDS (WHOIS)</w:t>
      </w:r>
      <w:r w:rsidRPr="00F41AB6">
        <w:t xml:space="preserve"> including </w:t>
      </w:r>
      <w:r w:rsidR="00380753">
        <w:t>t</w:t>
      </w:r>
      <w:r w:rsidR="00380753" w:rsidRPr="00F41AB6">
        <w:t xml:space="preserve">erms </w:t>
      </w:r>
      <w:r w:rsidRPr="00F41AB6">
        <w:t xml:space="preserve">of </w:t>
      </w:r>
      <w:r w:rsidR="00380753">
        <w:t>r</w:t>
      </w:r>
      <w:r w:rsidR="00380753" w:rsidRPr="00F41AB6">
        <w:t>eference</w:t>
      </w:r>
      <w:r w:rsidRPr="00F41AB6">
        <w:t>/Charter, minutes of meetings, work plan, objectives and outputs</w:t>
      </w:r>
    </w:p>
    <w:p w14:paraId="05AF6707" w14:textId="77777777" w:rsidR="004420F3" w:rsidRPr="00F41AB6" w:rsidRDefault="004420F3" w:rsidP="004420F3">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35102DB8" w14:textId="77777777" w:rsidR="004420F3" w:rsidRDefault="004420F3" w:rsidP="004420F3">
      <w:pPr>
        <w:pStyle w:val="LeftParagraph"/>
      </w:pPr>
    </w:p>
    <w:p w14:paraId="48B6ABD5" w14:textId="77777777" w:rsidR="004420F3" w:rsidRDefault="004420F3" w:rsidP="00E32064">
      <w:pPr>
        <w:pStyle w:val="LeftParagraph"/>
        <w:jc w:val="both"/>
      </w:pPr>
      <w:r>
        <w:t>T</w:t>
      </w:r>
      <w:r w:rsidRPr="00F41AB6">
        <w:t xml:space="preserve">o </w:t>
      </w:r>
      <w:r>
        <w:t>understand in more detail</w:t>
      </w:r>
      <w:r w:rsidRPr="00F41AB6">
        <w:t xml:space="preserve"> how the </w:t>
      </w:r>
      <w:r>
        <w:t>RDS (WHOIS)</w:t>
      </w:r>
      <w:r w:rsidRPr="00F41AB6">
        <w:t xml:space="preserve">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22EAE8DE" w14:textId="77777777" w:rsidR="004420F3" w:rsidRDefault="004420F3" w:rsidP="004420F3">
      <w:pPr>
        <w:pStyle w:val="JustifiedParagraph"/>
      </w:pPr>
    </w:p>
    <w:p w14:paraId="28F4420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formal perspective, by putting into place the appropriate resources and procedures?</w:t>
      </w:r>
    </w:p>
    <w:p w14:paraId="3D94BA1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substantive perspective?</w:t>
      </w:r>
    </w:p>
    <w:p w14:paraId="0DB2DD45" w14:textId="77777777" w:rsidR="004420F3" w:rsidRDefault="004420F3" w:rsidP="004420F3">
      <w:pPr>
        <w:pStyle w:val="JustifiedParagraph"/>
      </w:pPr>
    </w:p>
    <w:p w14:paraId="21DF514C" w14:textId="115005C8" w:rsidR="004420F3" w:rsidRDefault="004420F3" w:rsidP="00E32064">
      <w:pPr>
        <w:pStyle w:val="LeftParagraph"/>
        <w:jc w:val="both"/>
        <w:rPr>
          <w:rStyle w:val="ClearFormattingChar"/>
        </w:rPr>
      </w:pPr>
      <w:r>
        <w:t xml:space="preserve">ICANN provided </w:t>
      </w:r>
      <w:hyperlink r:id="rId37" w:history="1">
        <w:r w:rsidRPr="00733799">
          <w:rPr>
            <w:rStyle w:val="Hyperlink"/>
          </w:rPr>
          <w:t>detailed responses</w:t>
        </w:r>
      </w:hyperlink>
      <w:r>
        <w:t xml:space="preserve"> to the subgroup's questions, which are referred to in the analysis given in Section </w:t>
      </w:r>
      <w:del w:id="61" w:author="AlanGreenberg" w:date="2018-08-29T23:40:00Z">
        <w:r w:rsidDel="0068417B">
          <w:delText>4.2.3</w:delText>
        </w:r>
      </w:del>
      <w:ins w:id="62" w:author="AlanGreenberg" w:date="2018-08-29T23:40:00Z">
        <w:r w:rsidR="0068417B">
          <w:t>3.2.3</w:t>
        </w:r>
      </w:ins>
      <w:r>
        <w:t xml:space="preserve"> below. </w:t>
      </w:r>
      <w:r w:rsidRPr="00C36DF3">
        <w:t xml:space="preserve">The subgroup also agreed to review the output from the other subgroups in assessing the degree to which </w:t>
      </w:r>
      <w:r>
        <w:t>RDS (WHOIS)</w:t>
      </w:r>
      <w:r w:rsidRPr="00C36DF3">
        <w:t xml:space="preserve"> has been made a strategic priority within the organization.</w:t>
      </w:r>
      <w:r>
        <w:t xml:space="preserve"> </w:t>
      </w:r>
      <w:commentRangeStart w:id="63"/>
      <w:r>
        <w:t xml:space="preserve">Finally, the </w:t>
      </w:r>
      <w:proofErr w:type="gramStart"/>
      <w:r>
        <w:t xml:space="preserve">subgroup applied the RDS-WHOIS2 </w:t>
      </w:r>
      <w:r w:rsidR="00833680">
        <w:t xml:space="preserve">Review Team's </w:t>
      </w:r>
      <w:hyperlink r:id="rId38"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Pr>
        <w:t>.</w:t>
      </w:r>
      <w:commentRangeEnd w:id="63"/>
      <w:r w:rsidR="0068417B">
        <w:rPr>
          <w:rStyle w:val="CommentReference"/>
          <w:rFonts w:ascii="Calibri" w:eastAsia="Calibri" w:hAnsi="Calibri" w:cs="Times New Roman"/>
        </w:rPr>
        <w:commentReference w:id="63"/>
      </w:r>
    </w:p>
    <w:p w14:paraId="0F3E910D" w14:textId="77777777" w:rsidR="004420F3" w:rsidRPr="005A5E4C" w:rsidRDefault="004420F3" w:rsidP="004420F3">
      <w:pPr>
        <w:pStyle w:val="JustifiedParagraph"/>
      </w:pPr>
    </w:p>
    <w:p w14:paraId="6E4F5B4A" w14:textId="77777777" w:rsidR="004420F3" w:rsidRDefault="004420F3" w:rsidP="00E32064">
      <w:pPr>
        <w:pStyle w:val="Heading3"/>
      </w:pPr>
      <w:bookmarkStart w:id="64" w:name="_Toc520717844"/>
      <w:bookmarkStart w:id="65" w:name="_Toc522265281"/>
      <w:bookmarkStart w:id="66" w:name="_Toc523241876"/>
      <w:r w:rsidRPr="00E32064">
        <w:t>Analysis &amp; Findings</w:t>
      </w:r>
      <w:bookmarkEnd w:id="64"/>
      <w:bookmarkEnd w:id="65"/>
      <w:bookmarkEnd w:id="66"/>
    </w:p>
    <w:p w14:paraId="756E0F3B" w14:textId="77777777" w:rsidR="00E900C4" w:rsidRPr="00E900C4" w:rsidRDefault="00E900C4" w:rsidP="00E900C4">
      <w:pPr>
        <w:pStyle w:val="LeftParagraph"/>
      </w:pPr>
    </w:p>
    <w:p w14:paraId="1A4B3343" w14:textId="77777777" w:rsidR="004420F3" w:rsidRDefault="004420F3" w:rsidP="004420F3">
      <w:pPr>
        <w:pStyle w:val="LeftParagraph"/>
      </w:pPr>
      <w:r>
        <w:t xml:space="preserve">For ease of reference, the WHOIS1's recommendation is broken down into smaller parts, which are addressed in turn here below. The structure followed for each part is: 1) Part of the recommendation covered ("WHOIS1-Recommended Principle"), 2) Relevant questions </w:t>
      </w:r>
      <w:r>
        <w:lastRenderedPageBreak/>
        <w:t>asked of ICANN Subject Matter Experts (SMEs); 3) Analysis. At the conclusion of this section-by-section assessment, an overall analysis is provided.</w:t>
      </w:r>
    </w:p>
    <w:p w14:paraId="51FA494F" w14:textId="77777777" w:rsidR="00E32064" w:rsidRDefault="00E32064" w:rsidP="00E32064">
      <w:pPr>
        <w:pStyle w:val="ListBullet"/>
        <w:numPr>
          <w:ilvl w:val="0"/>
          <w:numId w:val="0"/>
        </w:numPr>
        <w:ind w:left="360"/>
      </w:pPr>
    </w:p>
    <w:p w14:paraId="09DB4FD7" w14:textId="77777777" w:rsidR="004420F3" w:rsidRPr="006D25A7" w:rsidRDefault="004420F3" w:rsidP="00E32064">
      <w:pPr>
        <w:pStyle w:val="Heading4"/>
        <w:rPr>
          <w:rStyle w:val="BoldChar"/>
        </w:rPr>
      </w:pPr>
      <w:r w:rsidRPr="006D25A7">
        <w:rPr>
          <w:rStyle w:val="BoldChar"/>
        </w:rPr>
        <w:t>RDS (WHOIS) as Strategic Priority</w:t>
      </w:r>
    </w:p>
    <w:p w14:paraId="3D92B369" w14:textId="77777777" w:rsidR="004420F3" w:rsidRDefault="004420F3" w:rsidP="004420F3">
      <w:pPr>
        <w:pStyle w:val="LeftParagraph"/>
      </w:pPr>
    </w:p>
    <w:p w14:paraId="3FF9A7D9" w14:textId="77777777" w:rsidR="004420F3" w:rsidRPr="00556203" w:rsidRDefault="004420F3" w:rsidP="004420F3">
      <w:pPr>
        <w:pStyle w:val="LeftParagraph"/>
        <w:rPr>
          <w:rStyle w:val="ItalicChar"/>
        </w:rPr>
      </w:pPr>
      <w:r w:rsidRPr="009445DB">
        <w:rPr>
          <w:rStyle w:val="ItalicChar"/>
        </w:rPr>
        <w:t xml:space="preserve">"It is recommended that WHOIS, in all its aspects, should be a strategic priority for ICANN the organization. It should form the basis of staff </w:t>
      </w:r>
      <w:proofErr w:type="spellStart"/>
      <w:r w:rsidRPr="009445DB">
        <w:rPr>
          <w:rStyle w:val="ItalicChar"/>
        </w:rPr>
        <w:t>incentivization</w:t>
      </w:r>
      <w:proofErr w:type="spellEnd"/>
      <w:r w:rsidRPr="009445DB">
        <w:rPr>
          <w:rStyle w:val="ItalicChar"/>
        </w:rPr>
        <w:t xml:space="preserve"> and published organizational objectives."</w:t>
      </w:r>
    </w:p>
    <w:p w14:paraId="67A90E77" w14:textId="77777777" w:rsidR="004420F3" w:rsidRDefault="004420F3" w:rsidP="004420F3">
      <w:pPr>
        <w:pStyle w:val="LeftParagraph"/>
      </w:pPr>
    </w:p>
    <w:p w14:paraId="5B9CD4E1" w14:textId="77777777" w:rsidR="004420F3" w:rsidRPr="00E32064" w:rsidRDefault="004420F3" w:rsidP="00E32064">
      <w:pPr>
        <w:pStyle w:val="Heading5"/>
        <w:rPr>
          <w:rStyle w:val="ClearFormattingChar"/>
        </w:rPr>
      </w:pPr>
      <w:r w:rsidRPr="00E32064">
        <w:rPr>
          <w:rStyle w:val="ClearFormattingChar"/>
        </w:rPr>
        <w:t>Questions and Materials Requested</w:t>
      </w:r>
    </w:p>
    <w:p w14:paraId="2A9F99ED" w14:textId="77777777" w:rsidR="004420F3" w:rsidRDefault="004420F3" w:rsidP="004420F3">
      <w:pPr>
        <w:pStyle w:val="LeftParagraph"/>
        <w:rPr>
          <w:rStyle w:val="ClearFormattingChar"/>
        </w:rPr>
      </w:pPr>
    </w:p>
    <w:p w14:paraId="47E0D8F0" w14:textId="134FF8D7" w:rsidR="004420F3" w:rsidRPr="00BE0B9C" w:rsidRDefault="004420F3" w:rsidP="00E32064">
      <w:pPr>
        <w:pStyle w:val="ListBulletSimple"/>
        <w:jc w:val="both"/>
      </w:pPr>
      <w:r w:rsidRPr="00C36DF3">
        <w:t xml:space="preserve">How </w:t>
      </w:r>
      <w:r w:rsidRPr="009445DB">
        <w:t>has</w:t>
      </w:r>
      <w:r w:rsidRPr="00C36DF3">
        <w:t xml:space="preserve"> </w:t>
      </w:r>
      <w:r>
        <w:t>RDS (WHOIS)</w:t>
      </w:r>
      <w:r w:rsidRPr="00C36DF3">
        <w:t xml:space="preserve"> been integrated into the organizational objectives? Did the ICANN </w:t>
      </w:r>
      <w:r w:rsidR="00380753">
        <w:t>five</w:t>
      </w:r>
      <w:r w:rsidRPr="00C36DF3">
        <w:t xml:space="preserve">-year Operating Plan contain any specific references to </w:t>
      </w:r>
      <w:r>
        <w:t>RDS (WHOIS)</w:t>
      </w:r>
      <w:r w:rsidRPr="00C36DF3">
        <w:t xml:space="preserve"> and what </w:t>
      </w:r>
      <w:proofErr w:type="gramStart"/>
      <w:r w:rsidRPr="00C36DF3">
        <w:t>year were</w:t>
      </w:r>
      <w:proofErr w:type="gramEnd"/>
      <w:r w:rsidRPr="00C36DF3">
        <w:t xml:space="preserve"> they incorporated in that Plan? If it was and is no longer included in the ICANN operational plan, what year did it roll away? Were metrics developed that are connected to any </w:t>
      </w:r>
      <w:r>
        <w:t>RDS (WHOIS)</w:t>
      </w:r>
      <w:r w:rsidRPr="00C36DF3">
        <w:t xml:space="preserve"> activity or outcomes?</w:t>
      </w:r>
      <w:r>
        <w:t xml:space="preserve"> </w:t>
      </w:r>
      <w:r w:rsidRPr="00C36DF3">
        <w:t xml:space="preserve">Are there specific measurable outcomes connected to contracted parties for </w:t>
      </w:r>
      <w:r>
        <w:t>RDS (WHOIS)</w:t>
      </w:r>
      <w:r w:rsidRPr="00C36DF3">
        <w:t xml:space="preserve"> outcomes?</w:t>
      </w:r>
    </w:p>
    <w:p w14:paraId="17EF3FBD" w14:textId="77777777" w:rsidR="004420F3" w:rsidRPr="00733799" w:rsidRDefault="004420F3" w:rsidP="00E32064">
      <w:pPr>
        <w:pStyle w:val="ListBulletSimple"/>
        <w:jc w:val="both"/>
      </w:pPr>
      <w:r w:rsidRPr="0068596B">
        <w:t xml:space="preserve">How has the </w:t>
      </w:r>
      <w:r>
        <w:t xml:space="preserve">ICANN </w:t>
      </w:r>
      <w:r w:rsidRPr="0068596B">
        <w:t xml:space="preserve">CEO complied with the instruction from the </w:t>
      </w:r>
      <w:r>
        <w:t xml:space="preserve">ICANN </w:t>
      </w:r>
      <w:r w:rsidRPr="0068596B">
        <w:t xml:space="preserve">Board to oversee improvements to the contractual conditions relating to gTLD </w:t>
      </w:r>
      <w:r>
        <w:t>RDS (WHOIS)</w:t>
      </w:r>
      <w:r w:rsidRPr="0068596B">
        <w:t xml:space="preserve"> data in the gTLD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506CF340" w14:textId="77777777" w:rsidR="004420F3" w:rsidRDefault="004420F3" w:rsidP="00E32064">
      <w:pPr>
        <w:pStyle w:val="ListBulletSimple"/>
        <w:jc w:val="both"/>
      </w:pPr>
      <w:r w:rsidRPr="00733799">
        <w:t xml:space="preserve">How has the </w:t>
      </w:r>
      <w:r>
        <w:t xml:space="preserve">ICANN </w:t>
      </w:r>
      <w:r w:rsidRPr="00733799">
        <w:t xml:space="preserve">CEO complied with the instruction from the </w:t>
      </w:r>
      <w:r>
        <w:t xml:space="preserve">ICANN </w:t>
      </w:r>
      <w:r w:rsidRPr="00733799">
        <w:t xml:space="preserve">Board to create appropriate reporting of these improvements and to implement staff </w:t>
      </w:r>
      <w:proofErr w:type="spellStart"/>
      <w:r>
        <w:t>incentiviz</w:t>
      </w:r>
      <w:r w:rsidRPr="00733799">
        <w:t>ation</w:t>
      </w:r>
      <w:proofErr w:type="spellEnd"/>
      <w:r w:rsidRPr="00733799">
        <w:t xml:space="preserve">? Are there standard clauses in relevant employee contracts reflecting such </w:t>
      </w:r>
      <w:proofErr w:type="spellStart"/>
      <w:r>
        <w:t>incentiviz</w:t>
      </w:r>
      <w:r w:rsidRPr="00733799">
        <w:t>ation</w:t>
      </w:r>
      <w:proofErr w:type="spellEnd"/>
      <w:r w:rsidRPr="00733799">
        <w:t xml:space="preserve">, and how is the </w:t>
      </w:r>
      <w:proofErr w:type="spellStart"/>
      <w:r w:rsidRPr="00733799">
        <w:t>incentivi</w:t>
      </w:r>
      <w:r>
        <w:t>z</w:t>
      </w:r>
      <w:r w:rsidRPr="00733799">
        <w:t>ation</w:t>
      </w:r>
      <w:proofErr w:type="spellEnd"/>
      <w:r w:rsidRPr="00733799">
        <w:t xml:space="preserve"> structured? Have any other measures been taken to incentivize staff to implement the strategic priority recommendation? How often does staff report to the </w:t>
      </w:r>
      <w:r>
        <w:t xml:space="preserve">ICANN </w:t>
      </w:r>
      <w:r w:rsidRPr="00733799">
        <w:t xml:space="preserve">CEO or the </w:t>
      </w:r>
      <w:r>
        <w:t xml:space="preserve">ICANN </w:t>
      </w:r>
      <w:r w:rsidRPr="00733799">
        <w:t xml:space="preserve">Board on </w:t>
      </w:r>
      <w:r>
        <w:t>RDS (WHOIS)</w:t>
      </w:r>
      <w:r w:rsidRPr="00733799">
        <w:t xml:space="preserve"> improvements and what form does that take? Are there any documents (internal reporting, meeting minutes, memos etc.) t</w:t>
      </w:r>
      <w:r>
        <w:t>hat can demonstrate compliance?</w:t>
      </w:r>
    </w:p>
    <w:p w14:paraId="7EBCC3ED" w14:textId="77777777" w:rsidR="004420F3" w:rsidRPr="00C167C0" w:rsidRDefault="004420F3" w:rsidP="00E32064">
      <w:pPr>
        <w:pStyle w:val="ListBulletSimple"/>
        <w:jc w:val="both"/>
      </w:pPr>
      <w:r w:rsidRPr="00C167C0">
        <w:t>How was this priority reflected in the transition from the AoC to the Bylaws?</w:t>
      </w:r>
    </w:p>
    <w:p w14:paraId="2AB54798" w14:textId="77777777" w:rsidR="004420F3" w:rsidRDefault="004420F3" w:rsidP="00E32064">
      <w:pPr>
        <w:pStyle w:val="ListBulletSimple"/>
        <w:jc w:val="both"/>
      </w:pPr>
      <w:r w:rsidRPr="00C36DF3">
        <w:t xml:space="preserve">Is there evidence to show that the definition as a strategic priority has had a positive impact on the </w:t>
      </w:r>
      <w:r>
        <w:t>RDS (WHOIS)</w:t>
      </w:r>
      <w:r w:rsidRPr="00C36DF3">
        <w:t xml:space="preserve"> in view of the objectives that it serves?</w:t>
      </w:r>
    </w:p>
    <w:p w14:paraId="07886CA9" w14:textId="77777777" w:rsidR="004420F3" w:rsidRDefault="004420F3" w:rsidP="004420F3">
      <w:pPr>
        <w:pStyle w:val="LeftParagraph"/>
        <w:rPr>
          <w:rStyle w:val="ClearFormattingChar"/>
        </w:rPr>
      </w:pPr>
    </w:p>
    <w:p w14:paraId="17BD4C17" w14:textId="77777777" w:rsidR="004420F3" w:rsidRDefault="004420F3" w:rsidP="004420F3">
      <w:pPr>
        <w:pStyle w:val="LeftParagraph"/>
      </w:pPr>
      <w:r>
        <w:t>In addition, the review team requested the following materials:</w:t>
      </w:r>
    </w:p>
    <w:p w14:paraId="541CC6C7" w14:textId="4E75D9AD" w:rsidR="004420F3" w:rsidRDefault="004420F3" w:rsidP="00E32064">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FC7478">
        <w:t>t</w:t>
      </w:r>
      <w:r w:rsidR="00FC7478" w:rsidRPr="00F41AB6">
        <w:t xml:space="preserve">erms </w:t>
      </w:r>
      <w:r w:rsidRPr="00F41AB6">
        <w:t xml:space="preserve">of </w:t>
      </w:r>
      <w:r w:rsidR="00FC7478">
        <w:t>r</w:t>
      </w:r>
      <w:r w:rsidR="00FC7478" w:rsidRPr="00F41AB6">
        <w:t>eference</w:t>
      </w:r>
      <w:r w:rsidRPr="00F41AB6">
        <w:t>/</w:t>
      </w:r>
      <w:r w:rsidR="00FC7478">
        <w:t>c</w:t>
      </w:r>
      <w:r w:rsidR="00FC7478" w:rsidRPr="00F41AB6">
        <w:t>harter</w:t>
      </w:r>
      <w:r w:rsidRPr="00F41AB6">
        <w:t>, minutes of meetings, work plan, objectives and outputs</w:t>
      </w:r>
    </w:p>
    <w:p w14:paraId="6F029183" w14:textId="77777777" w:rsidR="004420F3" w:rsidRDefault="004420F3" w:rsidP="00E32064">
      <w:pPr>
        <w:pStyle w:val="ListBulletSimple"/>
        <w:jc w:val="both"/>
        <w:rPr>
          <w:rStyle w:val="ClearFormattingChar"/>
        </w:rPr>
      </w:pPr>
      <w:r w:rsidRPr="00F41AB6">
        <w:t xml:space="preserve">Any other written materials that can provide responses to the </w:t>
      </w:r>
      <w:r w:rsidRPr="00BE0B9C">
        <w:t>subgroup's questions (detailed below).</w:t>
      </w:r>
    </w:p>
    <w:p w14:paraId="50954AE5" w14:textId="77777777" w:rsidR="004420F3" w:rsidRDefault="004420F3" w:rsidP="004420F3">
      <w:pPr>
        <w:pStyle w:val="LeftParagraph"/>
        <w:rPr>
          <w:rStyle w:val="ClearFormattingChar"/>
        </w:rPr>
      </w:pPr>
    </w:p>
    <w:p w14:paraId="0A671A39" w14:textId="77777777" w:rsidR="004420F3" w:rsidRPr="00556203" w:rsidRDefault="004420F3" w:rsidP="004420F3">
      <w:pPr>
        <w:pStyle w:val="Heading5"/>
        <w:rPr>
          <w:rStyle w:val="ClearFormattingChar"/>
        </w:rPr>
      </w:pPr>
      <w:r w:rsidRPr="00556203">
        <w:rPr>
          <w:rStyle w:val="ClearFormattingChar"/>
        </w:rPr>
        <w:t>Analysis</w:t>
      </w:r>
    </w:p>
    <w:p w14:paraId="3065A6D1" w14:textId="77777777" w:rsidR="004420F3" w:rsidRDefault="004420F3" w:rsidP="004420F3">
      <w:pPr>
        <w:pStyle w:val="LeftParagraph"/>
        <w:rPr>
          <w:rStyle w:val="ClearFormattingChar"/>
        </w:rPr>
      </w:pPr>
    </w:p>
    <w:p w14:paraId="46BD7CE9" w14:textId="77777777" w:rsidR="004420F3" w:rsidRDefault="004420F3" w:rsidP="004420F3">
      <w:pPr>
        <w:pStyle w:val="JustifiedParagraph"/>
      </w:pPr>
      <w:r>
        <w:t xml:space="preserve">On 8 November 2012, the ICANN Board adopted an </w:t>
      </w:r>
      <w:r w:rsidRPr="00556203">
        <w:t>Action Plan for</w:t>
      </w:r>
      <w:r>
        <w:t xml:space="preserve"> Recommendation #1</w:t>
      </w:r>
      <w:r w:rsidRPr="00556203">
        <w:t>:</w:t>
      </w:r>
    </w:p>
    <w:p w14:paraId="6E6DE071" w14:textId="77777777" w:rsidR="004420F3" w:rsidRDefault="004420F3" w:rsidP="004420F3">
      <w:pPr>
        <w:pStyle w:val="JustifiedParagraph"/>
      </w:pPr>
    </w:p>
    <w:p w14:paraId="08483B2D" w14:textId="77777777" w:rsidR="004420F3" w:rsidRPr="00BE0B9C" w:rsidRDefault="004420F3" w:rsidP="004420F3">
      <w:pPr>
        <w:pStyle w:val="JustifiedParagraph"/>
      </w:pPr>
      <w:r>
        <w:t>"</w:t>
      </w:r>
      <w:proofErr w:type="gramStart"/>
      <w:r>
        <w:t>a</w:t>
      </w:r>
      <w:proofErr w:type="gramEnd"/>
      <w:r>
        <w:t xml:space="preserve">) </w:t>
      </w:r>
      <w:r w:rsidRPr="00BE0B9C">
        <w:t>Board agrees that gTLD WHOIS is a strategic priority for ICANN</w:t>
      </w:r>
    </w:p>
    <w:p w14:paraId="5612E505" w14:textId="77777777" w:rsidR="004420F3" w:rsidRDefault="004420F3" w:rsidP="004420F3">
      <w:pPr>
        <w:pStyle w:val="JustifiedParagraph"/>
      </w:pPr>
    </w:p>
    <w:p w14:paraId="2DE8C915" w14:textId="7ECA0738" w:rsidR="004420F3" w:rsidRPr="00BE0B9C" w:rsidRDefault="004420F3" w:rsidP="004420F3">
      <w:pPr>
        <w:pStyle w:val="JustifiedParagraph"/>
      </w:pPr>
      <w:r w:rsidRPr="00BE0B9C">
        <w:t xml:space="preserve">b) Consistent with advice from </w:t>
      </w:r>
      <w:r w:rsidR="00D27C5D">
        <w:t>Security and Stability Advisory Committee (</w:t>
      </w:r>
      <w:r w:rsidRPr="00BE0B9C">
        <w:t>SSAC</w:t>
      </w:r>
      <w:r w:rsidR="00D27C5D">
        <w:t>)</w:t>
      </w:r>
      <w:r w:rsidRPr="00BE0B9C">
        <w:t xml:space="preserve"> (SAC055), Board directs the CEO to create an</w:t>
      </w:r>
      <w:r>
        <w:t xml:space="preserve"> </w:t>
      </w:r>
      <w:r w:rsidRPr="00BE0B9C">
        <w:t>expert working group to create material to launch GNSO policy work and inform</w:t>
      </w:r>
      <w:r>
        <w:t xml:space="preserve"> </w:t>
      </w:r>
      <w:r w:rsidRPr="00BE0B9C">
        <w:t xml:space="preserve">contractual negotiations, as appropriate. Working group output is </w:t>
      </w:r>
      <w:r w:rsidRPr="00BE0B9C">
        <w:lastRenderedPageBreak/>
        <w:t>expected within 90</w:t>
      </w:r>
      <w:r>
        <w:t xml:space="preserve"> </w:t>
      </w:r>
      <w:r w:rsidRPr="00BE0B9C">
        <w:t>days and will ideally include a straw-man model for managing gTLD registration data</w:t>
      </w:r>
      <w:r>
        <w:t>.</w:t>
      </w:r>
    </w:p>
    <w:p w14:paraId="5677036B" w14:textId="77777777" w:rsidR="004420F3" w:rsidRDefault="004420F3" w:rsidP="004420F3">
      <w:pPr>
        <w:pStyle w:val="JustifiedParagraph"/>
      </w:pPr>
    </w:p>
    <w:p w14:paraId="2ECB0314" w14:textId="77777777" w:rsidR="004420F3" w:rsidRPr="00BE0B9C" w:rsidRDefault="004420F3" w:rsidP="004420F3">
      <w:pPr>
        <w:pStyle w:val="JustifiedParagraph"/>
      </w:pPr>
      <w:r w:rsidRPr="00BE0B9C">
        <w:t>c) The working group’s output will form the basis for an Issues Report to accompany</w:t>
      </w:r>
      <w:r>
        <w:t xml:space="preserve"> </w:t>
      </w:r>
      <w:r w:rsidRPr="00BE0B9C">
        <w:t>Board-initiated, expedited GNSO policy work that is expected to result in consensus</w:t>
      </w:r>
      <w:r>
        <w:t xml:space="preserve"> </w:t>
      </w:r>
      <w:r w:rsidRPr="00BE0B9C">
        <w:t>policy that, at a minimum, addresses the purpose of collecting, maintaining and making</w:t>
      </w:r>
      <w:r>
        <w:t xml:space="preserve"> </w:t>
      </w:r>
      <w:r w:rsidRPr="00BE0B9C">
        <w:t>available gTLD registration data, and related accuracy, data protection, and access</w:t>
      </w:r>
      <w:r>
        <w:t xml:space="preserve"> </w:t>
      </w:r>
      <w:r w:rsidRPr="00BE0B9C">
        <w:t>issues.</w:t>
      </w:r>
    </w:p>
    <w:p w14:paraId="3D41DCA0" w14:textId="77777777" w:rsidR="004420F3" w:rsidRDefault="004420F3" w:rsidP="004420F3">
      <w:pPr>
        <w:pStyle w:val="JustifiedParagraph"/>
      </w:pPr>
    </w:p>
    <w:p w14:paraId="22B9AF1B" w14:textId="77777777" w:rsidR="004420F3" w:rsidRPr="00BE0B9C" w:rsidRDefault="004420F3" w:rsidP="004420F3">
      <w:pPr>
        <w:pStyle w:val="JustifiedParagraph"/>
      </w:pPr>
      <w:r w:rsidRPr="00BE0B9C">
        <w:t>d) The Board will also call upon the registrars, registries, and the staff to address the</w:t>
      </w:r>
      <w:r>
        <w:t xml:space="preserve"> </w:t>
      </w:r>
      <w:r w:rsidRPr="00BE0B9C">
        <w:t>working group’s output in contractual negotiations and registry contracts, as appropriate.</w:t>
      </w:r>
    </w:p>
    <w:p w14:paraId="487F7580" w14:textId="77777777" w:rsidR="004420F3" w:rsidRDefault="004420F3" w:rsidP="004420F3">
      <w:pPr>
        <w:pStyle w:val="JustifiedParagraph"/>
      </w:pPr>
    </w:p>
    <w:p w14:paraId="5CCB8F68" w14:textId="77777777" w:rsidR="004420F3" w:rsidRDefault="004420F3" w:rsidP="004420F3">
      <w:pPr>
        <w:pStyle w:val="JustifiedParagraph"/>
      </w:pPr>
      <w:r w:rsidRPr="00BE0B9C">
        <w:t>e) The CEO will oversee improvements to the enforcement of the contractual conditions</w:t>
      </w:r>
      <w:r>
        <w:t xml:space="preserve"> </w:t>
      </w:r>
      <w:r w:rsidRPr="00BE0B9C">
        <w:t>relating to gTLD WHOIS in the gTLD registry and gTLD registrar agreements.</w:t>
      </w:r>
      <w:r>
        <w:t xml:space="preserve"> </w:t>
      </w:r>
      <w:r w:rsidRPr="00BE0B9C">
        <w:t>Appropriate reporting of these improvements will be developed, and the CEO will be</w:t>
      </w:r>
      <w:r>
        <w:t xml:space="preserve"> </w:t>
      </w:r>
      <w:r w:rsidRPr="00BE0B9C">
        <w:t>responsible for appropriate staff incentives.</w:t>
      </w:r>
    </w:p>
    <w:p w14:paraId="084975CE" w14:textId="77777777" w:rsidR="004420F3" w:rsidRPr="00BE0B9C" w:rsidRDefault="004420F3" w:rsidP="004420F3">
      <w:pPr>
        <w:pStyle w:val="JustifiedParagraph"/>
      </w:pPr>
    </w:p>
    <w:p w14:paraId="05391E54" w14:textId="77777777" w:rsidR="004420F3" w:rsidRPr="00F867D6" w:rsidRDefault="004420F3" w:rsidP="004420F3">
      <w:pPr>
        <w:pStyle w:val="JustifiedParagraph"/>
        <w:rPr>
          <w:rStyle w:val="ClearFormattingChar"/>
        </w:rPr>
      </w:pPr>
      <w:r w:rsidRPr="00BE0B9C">
        <w:t>f) The Board will incorporate performance of the WHOIS strategy into the incentive</w:t>
      </w:r>
      <w:r>
        <w:t xml:space="preserve"> </w:t>
      </w:r>
      <w:r w:rsidRPr="00BE0B9C">
        <w:t>program for the CEO."</w:t>
      </w:r>
    </w:p>
    <w:p w14:paraId="7B4D42B8" w14:textId="77777777" w:rsidR="004420F3" w:rsidRDefault="004420F3" w:rsidP="004420F3">
      <w:pPr>
        <w:pStyle w:val="LeftParagraph"/>
      </w:pPr>
    </w:p>
    <w:p w14:paraId="5E05949D" w14:textId="77777777" w:rsidR="004420F3" w:rsidRDefault="004420F3" w:rsidP="004420F3">
      <w:r>
        <w:t>There is also a reflection of these changes in ICANN steering documents:</w:t>
      </w:r>
    </w:p>
    <w:p w14:paraId="172329F9" w14:textId="77777777" w:rsidR="004420F3" w:rsidRDefault="004420F3" w:rsidP="004420F3"/>
    <w:p w14:paraId="3B0DEE41" w14:textId="77777777" w:rsidR="004420F3" w:rsidRPr="00EB15C0" w:rsidRDefault="004420F3" w:rsidP="00E32064">
      <w:pPr>
        <w:pStyle w:val="ListBulletSimple"/>
        <w:jc w:val="both"/>
        <w:rPr>
          <w:rStyle w:val="ClearFormattingChar"/>
        </w:rPr>
      </w:pPr>
      <w:r w:rsidRPr="00EB15C0">
        <w:rPr>
          <w:rStyle w:val="ClearFormattingChar"/>
        </w:rPr>
        <w:t xml:space="preserve">ICANN included the WHOIS in its </w:t>
      </w:r>
      <w:r w:rsidRPr="006D25A7">
        <w:rPr>
          <w:rStyle w:val="ClearFormattingChar"/>
          <w:rFonts w:eastAsiaTheme="majorEastAsia"/>
        </w:rPr>
        <w:t>2016-2020 Strategic Plan</w:t>
      </w:r>
      <w:r w:rsidRPr="00EB15C0">
        <w:rPr>
          <w:rStyle w:val="ClearFormattingChar"/>
        </w:rPr>
        <w:t xml:space="preserve"> as part of its objective 2.1 to</w:t>
      </w:r>
      <w:r>
        <w:rPr>
          <w:rStyle w:val="ClearFormattingChar"/>
        </w:rPr>
        <w:t xml:space="preserve"> </w:t>
      </w:r>
      <w:r w:rsidRPr="00EB15C0">
        <w:rPr>
          <w:rStyle w:val="ClearFormattingChar"/>
        </w:rPr>
        <w:t>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207A0151" w14:textId="77777777" w:rsidR="004420F3" w:rsidRDefault="004420F3" w:rsidP="004420F3">
      <w:pPr>
        <w:pStyle w:val="JustifiedParagraph"/>
        <w:rPr>
          <w:rStyle w:val="UnderlineChar"/>
        </w:rPr>
      </w:pPr>
    </w:p>
    <w:p w14:paraId="039141C4" w14:textId="605B0B87" w:rsidR="004420F3" w:rsidRPr="00556203" w:rsidRDefault="004420F3" w:rsidP="00E32064">
      <w:pPr>
        <w:pStyle w:val="JustifiedParagraph"/>
      </w:pPr>
      <w:r>
        <w:t>In terms of resources specifically dedicated to this process, ICANN furthermore informed the</w:t>
      </w:r>
      <w:r w:rsidR="00E42636">
        <w:t xml:space="preserve"> </w:t>
      </w:r>
      <w:r w:rsidR="00584F7D">
        <w:t>r</w:t>
      </w:r>
      <w:r w:rsidR="00E42636">
        <w:t xml:space="preserve">eview </w:t>
      </w:r>
      <w:r w:rsidR="00584F7D">
        <w:t>t</w:t>
      </w:r>
      <w:r w:rsidR="00E42636">
        <w:t>eam</w:t>
      </w:r>
      <w:r>
        <w:t xml:space="preserve">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7694BEA9" w14:textId="77777777" w:rsidR="004420F3" w:rsidRPr="00802E9B" w:rsidRDefault="004420F3" w:rsidP="00E32064">
      <w:pPr>
        <w:pStyle w:val="ListBulletSimple"/>
        <w:jc w:val="both"/>
      </w:pPr>
      <w:proofErr w:type="gramStart"/>
      <w:r w:rsidRPr="00802E9B">
        <w:t>monitors</w:t>
      </w:r>
      <w:proofErr w:type="gramEnd"/>
      <w:r w:rsidRPr="00802E9B">
        <w:t xml:space="preserve"> both the RDS </w:t>
      </w:r>
      <w:r>
        <w:t>Policy Development Process (</w:t>
      </w:r>
      <w:r w:rsidRPr="00802E9B">
        <w:t>PDP</w:t>
      </w:r>
      <w:r>
        <w:t>)</w:t>
      </w:r>
      <w:r w:rsidRPr="00802E9B">
        <w:t xml:space="preserve"> and Review with an eye toward implementation of the</w:t>
      </w:r>
      <w:r>
        <w:t xml:space="preserve"> </w:t>
      </w:r>
      <w:r w:rsidRPr="00802E9B">
        <w:t>recommendations.</w:t>
      </w:r>
    </w:p>
    <w:p w14:paraId="43635E05" w14:textId="77777777" w:rsidR="004420F3" w:rsidRPr="00802E9B" w:rsidRDefault="004420F3" w:rsidP="00E32064">
      <w:pPr>
        <w:pStyle w:val="ListBulletSimple"/>
        <w:jc w:val="both"/>
      </w:pPr>
      <w:proofErr w:type="gramStart"/>
      <w:r w:rsidRPr="00802E9B">
        <w:t>identifies</w:t>
      </w:r>
      <w:proofErr w:type="gramEnd"/>
      <w:r w:rsidRPr="00802E9B">
        <w:t xml:space="preserve"> synergistic opportunities across initiatives and explore ways to leverage that</w:t>
      </w:r>
      <w:r>
        <w:t xml:space="preserve"> </w:t>
      </w:r>
      <w:r w:rsidRPr="00802E9B">
        <w:t>synergy to achieve cost-saving, maximum benefit, and effective implementations.</w:t>
      </w:r>
    </w:p>
    <w:p w14:paraId="561AACC6" w14:textId="77777777" w:rsidR="004420F3" w:rsidRPr="00802E9B" w:rsidRDefault="004420F3" w:rsidP="00E32064">
      <w:pPr>
        <w:pStyle w:val="ListBulletSimple"/>
        <w:jc w:val="both"/>
      </w:pPr>
      <w:proofErr w:type="gramStart"/>
      <w:r w:rsidRPr="00802E9B">
        <w:t>coordinates</w:t>
      </w:r>
      <w:proofErr w:type="gramEnd"/>
      <w:r w:rsidRPr="00802E9B">
        <w:t xml:space="preserve"> activities to ensure alignment with overall direction and strategy.</w:t>
      </w:r>
    </w:p>
    <w:p w14:paraId="5863024B" w14:textId="77777777" w:rsidR="004420F3" w:rsidRPr="00802E9B" w:rsidRDefault="004420F3" w:rsidP="00E32064">
      <w:pPr>
        <w:pStyle w:val="ListBulletSimple"/>
        <w:jc w:val="both"/>
      </w:pPr>
      <w:proofErr w:type="gramStart"/>
      <w:r w:rsidRPr="00802E9B">
        <w:t>manages</w:t>
      </w:r>
      <w:proofErr w:type="gramEnd"/>
      <w:r w:rsidRPr="00802E9B">
        <w:t xml:space="preserve"> interdependencies across activities to ensure streamlined and efficient</w:t>
      </w:r>
      <w:r>
        <w:t xml:space="preserve"> </w:t>
      </w:r>
      <w:r w:rsidRPr="00802E9B">
        <w:t>execution.</w:t>
      </w:r>
    </w:p>
    <w:p w14:paraId="695BD355" w14:textId="77777777" w:rsidR="004420F3" w:rsidRDefault="004420F3" w:rsidP="00E32064">
      <w:pPr>
        <w:pStyle w:val="ListBulletSimple"/>
        <w:jc w:val="both"/>
      </w:pPr>
      <w:proofErr w:type="gramStart"/>
      <w:r w:rsidRPr="00802E9B">
        <w:t>provides</w:t>
      </w:r>
      <w:proofErr w:type="gramEnd"/>
      <w:r w:rsidRPr="00802E9B">
        <w:t xml:space="preserve"> holistic reporting of all RDS related activities to the community.</w:t>
      </w:r>
    </w:p>
    <w:p w14:paraId="02C746CA" w14:textId="77777777" w:rsidR="004420F3" w:rsidRDefault="004420F3" w:rsidP="004420F3">
      <w:pPr>
        <w:pStyle w:val="JustifiedParagraph"/>
        <w:rPr>
          <w:rStyle w:val="UnderlineChar"/>
        </w:rPr>
      </w:pPr>
    </w:p>
    <w:p w14:paraId="31F35DDE" w14:textId="77777777" w:rsidR="004420F3" w:rsidRPr="00EB15C0" w:rsidRDefault="004420F3" w:rsidP="00E32064">
      <w:pPr>
        <w:pStyle w:val="LeftParagraph"/>
        <w:jc w:val="both"/>
        <w:rPr>
          <w:rStyle w:val="ClearFormattingChar"/>
        </w:rPr>
      </w:pPr>
      <w:r w:rsidRPr="00EB15C0">
        <w:rPr>
          <w:rStyle w:val="ClearFormattingChar"/>
        </w:rPr>
        <w:t>This role is reflected in ICANN's most recent</w:t>
      </w:r>
      <w:r>
        <w:rPr>
          <w:rStyle w:val="ClearFormattingChar"/>
        </w:rPr>
        <w:t xml:space="preserve"> fiscal year (</w:t>
      </w:r>
      <w:r w:rsidRPr="00EB15C0">
        <w:rPr>
          <w:rStyle w:val="ClearFormattingChar"/>
        </w:rPr>
        <w:t>FY</w:t>
      </w:r>
      <w:r>
        <w:rPr>
          <w:rStyle w:val="ClearFormattingChar"/>
        </w:rPr>
        <w:t>)</w:t>
      </w:r>
      <w:r w:rsidRPr="00EB15C0">
        <w:rPr>
          <w:rStyle w:val="ClearFormattingChar"/>
        </w:rPr>
        <w:t xml:space="preserve"> 2017 Operating Plan and Budget under the </w:t>
      </w:r>
      <w:r>
        <w:rPr>
          <w:rStyle w:val="ClearFormattingChar"/>
        </w:rPr>
        <w:t>RDS (WHOIS)</w:t>
      </w:r>
      <w:r w:rsidRPr="00EB15C0">
        <w:rPr>
          <w:rStyle w:val="ClearFormattingChar"/>
        </w:rPr>
        <w:t xml:space="preserve"> Core Function/Service and Improvements portfolio and is budgeted with a relatively low resource of 0.6 </w:t>
      </w:r>
      <w:r>
        <w:rPr>
          <w:rStyle w:val="ClearFormattingChar"/>
        </w:rPr>
        <w:t xml:space="preserve">full time </w:t>
      </w:r>
      <w:proofErr w:type="gramStart"/>
      <w:r>
        <w:rPr>
          <w:rStyle w:val="ClearFormattingChar"/>
        </w:rPr>
        <w:t>equivalent</w:t>
      </w:r>
      <w:proofErr w:type="gramEnd"/>
      <w:r>
        <w:rPr>
          <w:rStyle w:val="ClearFormattingChar"/>
        </w:rPr>
        <w:t xml:space="preserve"> (</w:t>
      </w:r>
      <w:r w:rsidRPr="00EB15C0">
        <w:rPr>
          <w:rStyle w:val="ClearFormattingChar"/>
        </w:rPr>
        <w:t>FTE</w:t>
      </w:r>
      <w:r>
        <w:rPr>
          <w:rStyle w:val="ClearFormattingChar"/>
        </w:rPr>
        <w:t>)</w:t>
      </w:r>
      <w:r w:rsidRPr="00EB15C0">
        <w:rPr>
          <w:rStyle w:val="ClearFormattingChar"/>
        </w:rPr>
        <w:t>.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6064E71D" w14:textId="77777777" w:rsidR="004420F3" w:rsidRPr="00EB15C0" w:rsidRDefault="004420F3" w:rsidP="00E32064">
      <w:pPr>
        <w:pStyle w:val="LeftParagraph"/>
        <w:jc w:val="both"/>
        <w:rPr>
          <w:rStyle w:val="ClearFormattingChar"/>
        </w:rPr>
      </w:pPr>
    </w:p>
    <w:p w14:paraId="1A032FBC" w14:textId="73F928EF" w:rsidR="004420F3" w:rsidRPr="00EB15C0" w:rsidRDefault="004420F3" w:rsidP="00E32064">
      <w:pPr>
        <w:pStyle w:val="LeftParagraph"/>
        <w:jc w:val="both"/>
        <w:rPr>
          <w:rStyle w:val="ClearFormattingChar"/>
        </w:rPr>
      </w:pPr>
      <w:r w:rsidRPr="00EB15C0">
        <w:rPr>
          <w:rStyle w:val="ClearFormattingChar"/>
        </w:rPr>
        <w:lastRenderedPageBreak/>
        <w:t xml:space="preserve">ICANN's proposed 2019 update to its five-year plan lists a number of planned and past activities related to </w:t>
      </w:r>
      <w:r>
        <w:rPr>
          <w:rStyle w:val="ClearFormattingChar"/>
        </w:rPr>
        <w:t>RDS (WHOIS)</w:t>
      </w:r>
      <w:r w:rsidRPr="00EB15C0">
        <w:rPr>
          <w:rStyle w:val="ClearFormattingChar"/>
        </w:rPr>
        <w:t xml:space="preserve">, such as the publication of accuracy reports and support for the </w:t>
      </w:r>
      <w:r w:rsidR="009A07FB">
        <w:rPr>
          <w:rStyle w:val="ClearFormattingChar"/>
        </w:rPr>
        <w:t xml:space="preserve">Next-Generation </w:t>
      </w:r>
      <w:r w:rsidR="00335AB0">
        <w:rPr>
          <w:rStyle w:val="ClearFormattingChar"/>
        </w:rPr>
        <w:t xml:space="preserve">gTLD </w:t>
      </w:r>
      <w:r w:rsidRPr="00EB15C0">
        <w:rPr>
          <w:rStyle w:val="ClearFormattingChar"/>
        </w:rPr>
        <w:t xml:space="preserve">RDS PDP and </w:t>
      </w:r>
      <w:r w:rsidR="00593A80">
        <w:rPr>
          <w:rStyle w:val="ClearFormattingChar"/>
        </w:rPr>
        <w:t>r</w:t>
      </w:r>
      <w:r w:rsidR="00593A80" w:rsidRPr="00EB15C0">
        <w:rPr>
          <w:rStyle w:val="ClearFormattingChar"/>
        </w:rPr>
        <w:t xml:space="preserve">eview </w:t>
      </w:r>
      <w:r w:rsidR="00593A80">
        <w:rPr>
          <w:rStyle w:val="ClearFormattingChar"/>
        </w:rPr>
        <w:t>t</w:t>
      </w:r>
      <w:r w:rsidR="00593A80" w:rsidRPr="00EB15C0">
        <w:rPr>
          <w:rStyle w:val="ClearFormattingChar"/>
        </w:rPr>
        <w:t>eam</w:t>
      </w:r>
      <w:r w:rsidRPr="00EB15C0">
        <w:rPr>
          <w:rStyle w:val="ClearFormattingChar"/>
        </w:rPr>
        <w:t>.</w:t>
      </w:r>
      <w:r w:rsidRPr="00E345E2">
        <w:rPr>
          <w:rStyle w:val="ClearFormattingChar"/>
          <w:vertAlign w:val="superscript"/>
        </w:rPr>
        <w:footnoteReference w:id="7"/>
      </w:r>
      <w:r w:rsidRPr="00EB15C0">
        <w:rPr>
          <w:rStyle w:val="ClearFormattingChar"/>
        </w:rPr>
        <w:t xml:space="preserve"> It does not reference assessment of the impact of compliance efforts on the quality of RDS.</w:t>
      </w:r>
    </w:p>
    <w:p w14:paraId="074AFDDE" w14:textId="77777777" w:rsidR="004420F3" w:rsidRPr="00EB15C0" w:rsidRDefault="004420F3" w:rsidP="00E32064">
      <w:pPr>
        <w:pStyle w:val="LeftParagraph"/>
        <w:jc w:val="both"/>
        <w:rPr>
          <w:rStyle w:val="ClearFormattingChar"/>
        </w:rPr>
      </w:pPr>
    </w:p>
    <w:p w14:paraId="62F9D476" w14:textId="77777777" w:rsidR="004420F3" w:rsidRPr="00EB15C0" w:rsidRDefault="004420F3" w:rsidP="00E32064">
      <w:pPr>
        <w:pStyle w:val="LeftParagraph"/>
        <w:jc w:val="bot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9" w:history="1">
        <w:r w:rsidRPr="00EB15C0">
          <w:rPr>
            <w:rStyle w:val="ClearFormattingChar"/>
          </w:rPr>
          <w:t>FY 2016 Operating Plan and Budget</w:t>
        </w:r>
      </w:hyperlink>
      <w:r w:rsidRPr="00E345E2">
        <w:rPr>
          <w:rStyle w:val="ClearFormattingChar"/>
          <w:vertAlign w:val="superscript"/>
        </w:rPr>
        <w:footnoteReference w:id="8"/>
      </w:r>
      <w:r w:rsidRPr="00EB15C0">
        <w:rPr>
          <w:rStyle w:val="ClearFormattingChar"/>
        </w:rPr>
        <w:t xml:space="preserve">, like the 2017 one, lists the </w:t>
      </w:r>
      <w:r>
        <w:rPr>
          <w:rStyle w:val="ClearFormattingChar"/>
        </w:rPr>
        <w:t>RDS (WHOIS)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t>
      </w:r>
      <w:r>
        <w:rPr>
          <w:rStyle w:val="ClearFormattingChar"/>
        </w:rPr>
        <w:t>RDS (WHOIS)</w:t>
      </w:r>
      <w:r w:rsidRPr="00EB15C0">
        <w:rPr>
          <w:rStyle w:val="ClearFormattingChar"/>
        </w:rPr>
        <w:t xml:space="preserve">. </w:t>
      </w:r>
    </w:p>
    <w:p w14:paraId="25589028" w14:textId="77777777" w:rsidR="004420F3" w:rsidRPr="00EB15C0" w:rsidRDefault="004420F3" w:rsidP="00E32064">
      <w:pPr>
        <w:pStyle w:val="LeftParagraph"/>
        <w:jc w:val="both"/>
        <w:rPr>
          <w:rStyle w:val="ClearFormattingChar"/>
        </w:rPr>
      </w:pPr>
    </w:p>
    <w:p w14:paraId="519F077A" w14:textId="110FB4B7" w:rsidR="004420F3" w:rsidRPr="00E345E2" w:rsidRDefault="004420F3" w:rsidP="00E32064">
      <w:pPr>
        <w:pStyle w:val="LeftParagraph"/>
        <w:jc w:val="both"/>
        <w:rPr>
          <w:rStyle w:val="ClearFormattingChar"/>
          <w:vertAlign w:val="superscript"/>
        </w:rPr>
      </w:pPr>
      <w:r w:rsidRPr="00EB15C0">
        <w:rPr>
          <w:rStyle w:val="ClearFormattingChar"/>
        </w:rPr>
        <w:t xml:space="preserve">The </w:t>
      </w:r>
      <w:r>
        <w:rPr>
          <w:rStyle w:val="ClearFormattingChar"/>
        </w:rPr>
        <w:t>review team</w:t>
      </w:r>
      <w:r w:rsidRPr="00EB15C0">
        <w:rPr>
          <w:rStyle w:val="ClearFormattingChar"/>
        </w:rPr>
        <w:t xml:space="preserve"> could not find evidence of metrics or other </w:t>
      </w:r>
      <w:r>
        <w:rPr>
          <w:rStyle w:val="ClearFormattingChar"/>
        </w:rPr>
        <w:t>key performance indicators (</w:t>
      </w:r>
      <w:r w:rsidRPr="00EB15C0">
        <w:rPr>
          <w:rStyle w:val="ClearFormattingChar"/>
        </w:rPr>
        <w:t>KPIs</w:t>
      </w:r>
      <w:r>
        <w:rPr>
          <w:rStyle w:val="ClearFormattingChar"/>
        </w:rPr>
        <w:t>)</w:t>
      </w:r>
      <w:r w:rsidRPr="00EB15C0">
        <w:rPr>
          <w:rStyle w:val="ClearFormattingChar"/>
        </w:rPr>
        <w:t xml:space="preserve"> that would provide a reliable assessment of whether progress has been made on </w:t>
      </w:r>
      <w:r>
        <w:rPr>
          <w:rStyle w:val="ClearFormattingChar"/>
        </w:rPr>
        <w:t>RDS (WHOIS)</w:t>
      </w:r>
      <w:r w:rsidRPr="00EB15C0">
        <w:rPr>
          <w:rStyle w:val="ClearFormattingChar"/>
        </w:rPr>
        <w:t xml:space="preserve"> as a strategic priority. Reference was made by ICANN to the Accountability Indicators and specifically to indicator 3.2 which refers to the overall availability of digital services provided by ICANN, which include the </w:t>
      </w:r>
      <w:r>
        <w:rPr>
          <w:rStyle w:val="ClearFormattingChar"/>
        </w:rPr>
        <w:t>RDS (WHOIS)</w:t>
      </w:r>
      <w:r w:rsidRPr="00EB15C0">
        <w:rPr>
          <w:rStyle w:val="ClearFormattingChar"/>
        </w:rPr>
        <w:t xml:space="preserve"> portal and lookup tool.</w:t>
      </w:r>
      <w:r w:rsidRPr="00E345E2">
        <w:rPr>
          <w:rStyle w:val="ClearFormattingChar"/>
          <w:vertAlign w:val="superscript"/>
        </w:rPr>
        <w:footnoteReference w:id="9"/>
      </w:r>
      <w:r w:rsidRPr="00EB15C0">
        <w:rPr>
          <w:rStyle w:val="ClearFormattingChar"/>
        </w:rPr>
        <w:t xml:space="preserve"> ICANN furthermore referred to the</w:t>
      </w:r>
      <w:r w:rsidR="00584F7D">
        <w:rPr>
          <w:rStyle w:val="ClearFormattingChar"/>
        </w:rPr>
        <w:t xml:space="preserve"> ICANN</w:t>
      </w:r>
      <w:r w:rsidRPr="00EB15C0">
        <w:rPr>
          <w:rStyle w:val="ClearFormattingChar"/>
        </w:rPr>
        <w:t xml:space="preserve"> </w:t>
      </w:r>
      <w:r w:rsidR="00281C8C">
        <w:rPr>
          <w:rStyle w:val="ClearFormattingChar"/>
        </w:rPr>
        <w:t>C</w:t>
      </w:r>
      <w:r w:rsidR="00281C8C" w:rsidRPr="00EB15C0">
        <w:rPr>
          <w:rStyle w:val="ClearFormattingChar"/>
        </w:rPr>
        <w:t xml:space="preserve">ontractual </w:t>
      </w:r>
      <w:r w:rsidR="00281C8C">
        <w:rPr>
          <w:rStyle w:val="ClearFormattingChar"/>
        </w:rPr>
        <w:t>C</w:t>
      </w:r>
      <w:r w:rsidR="00281C8C" w:rsidRPr="00EB15C0">
        <w:rPr>
          <w:rStyle w:val="ClearFormattingChar"/>
        </w:rPr>
        <w:t xml:space="preserve">ompliance </w:t>
      </w:r>
      <w:r w:rsidRPr="00EB15C0">
        <w:rPr>
          <w:rStyle w:val="ClearFormattingChar"/>
        </w:rPr>
        <w:t>reports, which provide an overview of the activities of the ICANN Compliance Team</w:t>
      </w:r>
      <w:r w:rsidRPr="00E345E2">
        <w:rPr>
          <w:rStyle w:val="ClearFormattingChar"/>
          <w:vertAlign w:val="superscript"/>
        </w:rPr>
        <w:t>.</w:t>
      </w:r>
      <w:r w:rsidRPr="00E345E2">
        <w:rPr>
          <w:rStyle w:val="ClearFormattingChar"/>
          <w:vertAlign w:val="superscript"/>
        </w:rPr>
        <w:footnoteReference w:id="10"/>
      </w:r>
    </w:p>
    <w:p w14:paraId="5CEEAEF5" w14:textId="77777777" w:rsidR="004420F3" w:rsidRPr="00EB15C0" w:rsidRDefault="004420F3" w:rsidP="00E32064">
      <w:pPr>
        <w:pStyle w:val="LeftParagraph"/>
        <w:jc w:val="both"/>
        <w:rPr>
          <w:rStyle w:val="ClearFormattingChar"/>
        </w:rPr>
      </w:pPr>
    </w:p>
    <w:p w14:paraId="4BBACC76" w14:textId="22947CB1" w:rsidR="004420F3" w:rsidRPr="00EB15C0" w:rsidRDefault="004420F3" w:rsidP="00E32064">
      <w:pPr>
        <w:pStyle w:val="LeftParagraph"/>
        <w:jc w:val="both"/>
        <w:rPr>
          <w:rStyle w:val="ClearFormattingChar"/>
        </w:rPr>
      </w:pPr>
      <w:r w:rsidRPr="00EB15C0">
        <w:rPr>
          <w:rStyle w:val="ClearFormattingChar"/>
        </w:rPr>
        <w:t xml:space="preserve">As outlined above, the </w:t>
      </w:r>
      <w:r>
        <w:rPr>
          <w:rStyle w:val="ClearFormattingChar"/>
        </w:rPr>
        <w:t xml:space="preserve">ICANN </w:t>
      </w:r>
      <w:r w:rsidRPr="00EB15C0">
        <w:rPr>
          <w:rStyle w:val="ClearFormattingChar"/>
        </w:rPr>
        <w:t xml:space="preserve">CEO was furthermore instructed by the </w:t>
      </w:r>
      <w:r>
        <w:rPr>
          <w:rStyle w:val="ClearFormattingChar"/>
        </w:rPr>
        <w:t xml:space="preserve">ICANN </w:t>
      </w:r>
      <w:r w:rsidRPr="00EB15C0">
        <w:rPr>
          <w:rStyle w:val="ClearFormattingChar"/>
        </w:rPr>
        <w:t xml:space="preserve">Board to oversee improvements to the enforcement of the contractual conditions relating to gTLD </w:t>
      </w:r>
      <w:r>
        <w:rPr>
          <w:rStyle w:val="ClearFormattingChar"/>
        </w:rPr>
        <w:t>RDS (WHOIS)</w:t>
      </w:r>
      <w:r w:rsidRPr="00EB15C0">
        <w:rPr>
          <w:rStyle w:val="ClearFormattingChar"/>
        </w:rPr>
        <w:t xml:space="preserve"> in the gTLD registry and gTLD registrar agreements. For an analysis of these aspects, please see the </w:t>
      </w:r>
      <w:r w:rsidR="00E345E2">
        <w:rPr>
          <w:rStyle w:val="ClearFormattingChar"/>
        </w:rPr>
        <w:t>S</w:t>
      </w:r>
      <w:r w:rsidRPr="00EB15C0">
        <w:rPr>
          <w:rStyle w:val="ClearFormattingChar"/>
        </w:rPr>
        <w:t xml:space="preserve">ection </w:t>
      </w:r>
      <w:r w:rsidR="00E345E2">
        <w:rPr>
          <w:rStyle w:val="ClearFormattingChar"/>
        </w:rPr>
        <w:t xml:space="preserve">8 </w:t>
      </w:r>
      <w:r w:rsidRPr="00EB15C0">
        <w:rPr>
          <w:rStyle w:val="ClearFormattingChar"/>
        </w:rPr>
        <w:t>of this report.</w:t>
      </w:r>
    </w:p>
    <w:p w14:paraId="5842B471" w14:textId="77777777" w:rsidR="004420F3" w:rsidRPr="00EB15C0" w:rsidRDefault="004420F3" w:rsidP="00E32064">
      <w:pPr>
        <w:pStyle w:val="LeftParagraph"/>
        <w:jc w:val="both"/>
        <w:rPr>
          <w:rStyle w:val="ClearFormattingChar"/>
        </w:rPr>
      </w:pPr>
    </w:p>
    <w:p w14:paraId="12112A45" w14:textId="080B0927" w:rsidR="004420F3" w:rsidRPr="00EB15C0" w:rsidRDefault="004420F3" w:rsidP="00E32064">
      <w:pPr>
        <w:pStyle w:val="LeftParagraph"/>
        <w:jc w:val="both"/>
        <w:rPr>
          <w:rStyle w:val="ClearFormattingChar"/>
        </w:rPr>
      </w:pPr>
      <w:r w:rsidRPr="00EB15C0">
        <w:rPr>
          <w:rStyle w:val="ClearFormattingChar"/>
        </w:rPr>
        <w:t xml:space="preserve">In terms of developments not specifically envisaged by this </w:t>
      </w:r>
      <w:r>
        <w:rPr>
          <w:rStyle w:val="ClearFormattingChar"/>
        </w:rPr>
        <w:t xml:space="preserve">ICANN </w:t>
      </w:r>
      <w:r w:rsidRPr="00EB15C0">
        <w:rPr>
          <w:rStyle w:val="ClearFormattingChar"/>
        </w:rPr>
        <w:t xml:space="preserve">Board instruction, a detailed </w:t>
      </w:r>
      <w:r>
        <w:rPr>
          <w:rStyle w:val="ClearFormattingChar"/>
        </w:rPr>
        <w:t>RDS (WHOIS)</w:t>
      </w:r>
      <w:r w:rsidRPr="00EB15C0">
        <w:rPr>
          <w:rStyle w:val="ClearFormattingChar"/>
        </w:rPr>
        <w:t xml:space="preserve"> </w:t>
      </w:r>
      <w:r w:rsidR="00336ED7">
        <w:rPr>
          <w:rStyle w:val="ClearFormattingChar"/>
        </w:rPr>
        <w:t>“</w:t>
      </w:r>
      <w:r w:rsidRPr="00EB15C0">
        <w:rPr>
          <w:rStyle w:val="ClearFormattingChar"/>
        </w:rPr>
        <w:t>policy</w:t>
      </w:r>
      <w:r w:rsidR="00336ED7">
        <w:rPr>
          <w:rStyle w:val="ClearFormattingChar"/>
        </w:rPr>
        <w:t>”</w:t>
      </w:r>
      <w:r w:rsidRPr="00EB15C0">
        <w:rPr>
          <w:rStyle w:val="ClearFormattingChar"/>
        </w:rPr>
        <w:t xml:space="preserve"> has been set out in the 2013 Registrar Accreditation Agreement and in particular in its </w:t>
      </w:r>
      <w:r>
        <w:rPr>
          <w:rStyle w:val="ClearFormattingChar"/>
        </w:rPr>
        <w:t>RDS (WHOIS)</w:t>
      </w:r>
      <w:r w:rsidRPr="00EB15C0">
        <w:rPr>
          <w:rStyle w:val="ClearFormattingChar"/>
        </w:rPr>
        <w:t xml:space="preserve"> specification.</w:t>
      </w:r>
      <w:r w:rsidRPr="00336ED7">
        <w:rPr>
          <w:rStyle w:val="ClearFormattingChar"/>
          <w:vertAlign w:val="superscript"/>
        </w:rPr>
        <w:footnoteReference w:id="11"/>
      </w:r>
      <w:r w:rsidRPr="00EB15C0">
        <w:rPr>
          <w:rStyle w:val="ClearFormattingChar"/>
        </w:rPr>
        <w:t xml:space="preserve">This </w:t>
      </w:r>
      <w:r>
        <w:rPr>
          <w:rStyle w:val="ClearFormattingChar"/>
        </w:rPr>
        <w:t>RDS (WHOIS)</w:t>
      </w:r>
      <w:r w:rsidRPr="00EB15C0">
        <w:rPr>
          <w:rStyle w:val="ClearFormattingChar"/>
        </w:rPr>
        <w:t xml:space="preserve"> policy sets out specific details such as the data fields to be provided, formats and access ports. Please also refer to the Single WHOIS Policy section of this report</w:t>
      </w:r>
      <w:r w:rsidR="00593A80">
        <w:rPr>
          <w:rStyle w:val="ClearFormattingChar"/>
        </w:rPr>
        <w:t xml:space="preserve"> (section 3.3)</w:t>
      </w:r>
      <w:r w:rsidRPr="00EB15C0">
        <w:rPr>
          <w:rStyle w:val="ClearFormattingChar"/>
        </w:rPr>
        <w:t>.</w:t>
      </w:r>
    </w:p>
    <w:p w14:paraId="378F5D07" w14:textId="77777777" w:rsidR="004420F3" w:rsidRDefault="004420F3" w:rsidP="00E32064">
      <w:pPr>
        <w:pStyle w:val="LeftParagraph"/>
        <w:jc w:val="both"/>
      </w:pPr>
    </w:p>
    <w:p w14:paraId="11F0A5B8" w14:textId="77777777" w:rsidR="004420F3" w:rsidRDefault="004420F3" w:rsidP="00E32064">
      <w:pPr>
        <w:pStyle w:val="LeftParagraph"/>
        <w:jc w:val="both"/>
      </w:pPr>
      <w:r>
        <w:t>In response to the request for minutes, written records of decisions etc., no further information was available.</w:t>
      </w:r>
    </w:p>
    <w:p w14:paraId="581244F5" w14:textId="77777777" w:rsidR="004420F3" w:rsidRDefault="004420F3" w:rsidP="004420F3">
      <w:pPr>
        <w:pStyle w:val="JustifiedParagraph"/>
      </w:pPr>
      <w:r>
        <w:t xml:space="preserve"> </w:t>
      </w:r>
    </w:p>
    <w:p w14:paraId="4FEC3EEC" w14:textId="77777777" w:rsidR="004420F3" w:rsidRPr="006D25A7" w:rsidRDefault="004420F3" w:rsidP="004420F3">
      <w:pPr>
        <w:pStyle w:val="Heading4"/>
        <w:rPr>
          <w:rStyle w:val="BoldChar"/>
        </w:rPr>
      </w:pPr>
      <w:r w:rsidRPr="006D25A7">
        <w:rPr>
          <w:rStyle w:val="BoldChar"/>
        </w:rPr>
        <w:t>Creation of ICANN Board Committee</w:t>
      </w:r>
    </w:p>
    <w:p w14:paraId="3536CE5C" w14:textId="77777777" w:rsidR="004420F3" w:rsidRDefault="004420F3" w:rsidP="004420F3">
      <w:pPr>
        <w:pStyle w:val="LeftParagraph"/>
        <w:rPr>
          <w:rStyle w:val="ItalicChar"/>
        </w:rPr>
      </w:pPr>
    </w:p>
    <w:p w14:paraId="1297651C" w14:textId="77777777" w:rsidR="004420F3" w:rsidRPr="009445DB" w:rsidRDefault="004420F3" w:rsidP="004420F3">
      <w:pPr>
        <w:pStyle w:val="LeftParagraph"/>
        <w:rPr>
          <w:rStyle w:val="ItalicChar"/>
        </w:rPr>
      </w:pPr>
      <w:r>
        <w:rPr>
          <w:rStyle w:val="ItalicChar"/>
        </w:rPr>
        <w:t>"</w:t>
      </w:r>
      <w:r w:rsidRPr="009445DB">
        <w:rPr>
          <w:rStyle w:val="ItalicChar"/>
        </w:rPr>
        <w:t>To support WHOIS as a strategic priority, the ICANN board should create a committee that includes the CEO.</w:t>
      </w:r>
      <w:r>
        <w:rPr>
          <w:rStyle w:val="ItalicChar"/>
        </w:rPr>
        <w:t>"</w:t>
      </w:r>
    </w:p>
    <w:p w14:paraId="550E93CD" w14:textId="77777777" w:rsidR="004420F3" w:rsidRDefault="004420F3" w:rsidP="004420F3">
      <w:pPr>
        <w:pStyle w:val="LeftParagraph"/>
        <w:rPr>
          <w:rStyle w:val="ClearFormattingChar"/>
        </w:rPr>
      </w:pPr>
    </w:p>
    <w:p w14:paraId="2B48F4E4" w14:textId="77777777" w:rsidR="004420F3" w:rsidRPr="00556203" w:rsidRDefault="004420F3" w:rsidP="004420F3">
      <w:pPr>
        <w:pStyle w:val="Heading5"/>
        <w:rPr>
          <w:rStyle w:val="ClearFormattingChar"/>
        </w:rPr>
      </w:pPr>
      <w:r w:rsidRPr="00556203">
        <w:rPr>
          <w:rStyle w:val="ClearFormattingChar"/>
        </w:rPr>
        <w:t xml:space="preserve">Questions and Materials </w:t>
      </w:r>
      <w:r>
        <w:rPr>
          <w:rStyle w:val="ClearFormattingChar"/>
        </w:rPr>
        <w:t>R</w:t>
      </w:r>
      <w:r w:rsidRPr="00556203">
        <w:rPr>
          <w:rStyle w:val="ClearFormattingChar"/>
        </w:rPr>
        <w:t>equested</w:t>
      </w:r>
    </w:p>
    <w:p w14:paraId="28E7AB5E" w14:textId="77777777" w:rsidR="004420F3" w:rsidRDefault="004420F3" w:rsidP="004420F3">
      <w:pPr>
        <w:pStyle w:val="LeftParagraph"/>
        <w:rPr>
          <w:rStyle w:val="ClearFormattingChar"/>
        </w:rPr>
      </w:pPr>
    </w:p>
    <w:p w14:paraId="5AA5F523" w14:textId="77777777" w:rsidR="004420F3" w:rsidRPr="00C36DF3" w:rsidRDefault="004420F3" w:rsidP="004C6557">
      <w:pPr>
        <w:pStyle w:val="ListBulletSimple"/>
        <w:jc w:val="both"/>
      </w:pPr>
      <w:r w:rsidRPr="00C36DF3">
        <w:t xml:space="preserve">Has the </w:t>
      </w:r>
      <w:r>
        <w:t xml:space="preserve">ICANN </w:t>
      </w:r>
      <w:r w:rsidRPr="00C36DF3">
        <w:t xml:space="preserve">Board created a committee including the CEO that is responsible for the </w:t>
      </w:r>
      <w:r>
        <w:t>RDS (WHOIS)</w:t>
      </w:r>
      <w:r w:rsidRPr="00C36DF3">
        <w:t xml:space="preserve"> and for key actions?</w:t>
      </w:r>
      <w:r>
        <w:t xml:space="preserve"> </w:t>
      </w:r>
      <w:r w:rsidRPr="00C36DF3">
        <w:t>If yes, has the committee met?</w:t>
      </w:r>
      <w:r>
        <w:t xml:space="preserve"> </w:t>
      </w:r>
      <w:r w:rsidRPr="00C36DF3">
        <w:t xml:space="preserve">And are the </w:t>
      </w:r>
      <w:r w:rsidRPr="00C36DF3">
        <w:lastRenderedPageBreak/>
        <w:t>activities of the committee recorded and archived? Are the documents available for viewing or sharing?</w:t>
      </w:r>
    </w:p>
    <w:p w14:paraId="2BBA1E33" w14:textId="77777777" w:rsidR="004420F3" w:rsidRDefault="004420F3" w:rsidP="004420F3">
      <w:pPr>
        <w:pStyle w:val="LeftParagraph"/>
        <w:rPr>
          <w:rStyle w:val="ClearFormattingChar"/>
        </w:rPr>
      </w:pPr>
    </w:p>
    <w:p w14:paraId="1E25663E" w14:textId="77777777" w:rsidR="004420F3" w:rsidRDefault="004420F3" w:rsidP="004420F3">
      <w:pPr>
        <w:pStyle w:val="LeftParagraph"/>
        <w:rPr>
          <w:rStyle w:val="ClearFormattingChar"/>
        </w:rPr>
      </w:pPr>
      <w:r>
        <w:rPr>
          <w:rStyle w:val="ClearFormattingChar"/>
        </w:rPr>
        <w:t>In addition, the review team requested the following materials:</w:t>
      </w:r>
    </w:p>
    <w:p w14:paraId="1BD01897" w14:textId="0ADA01EE" w:rsidR="004420F3" w:rsidRPr="00F41AB6" w:rsidRDefault="004420F3" w:rsidP="004C6557">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r w:rsidR="00584F7D">
        <w:t>t</w:t>
      </w:r>
      <w:r w:rsidR="00584F7D" w:rsidRPr="00F41AB6">
        <w:t xml:space="preserve">erms </w:t>
      </w:r>
      <w:r w:rsidRPr="00F41AB6">
        <w:t xml:space="preserve">of </w:t>
      </w:r>
      <w:r w:rsidR="00584F7D">
        <w:t>r</w:t>
      </w:r>
      <w:r w:rsidR="00584F7D" w:rsidRPr="00F41AB6">
        <w:t>eference</w:t>
      </w:r>
      <w:r w:rsidRPr="00F41AB6">
        <w:t>/</w:t>
      </w:r>
      <w:r w:rsidR="00584F7D">
        <w:t>c</w:t>
      </w:r>
      <w:r w:rsidR="00584F7D" w:rsidRPr="00F41AB6">
        <w:t>harter</w:t>
      </w:r>
      <w:r w:rsidRPr="00F41AB6">
        <w:t>, minutes of meetings, work plan, objectives and outputs</w:t>
      </w:r>
    </w:p>
    <w:p w14:paraId="194C17F3" w14:textId="77777777" w:rsidR="004420F3" w:rsidRDefault="004420F3" w:rsidP="004420F3">
      <w:pPr>
        <w:rPr>
          <w:rStyle w:val="ClearFormattingChar"/>
        </w:rPr>
      </w:pPr>
    </w:p>
    <w:p w14:paraId="173F7682" w14:textId="77777777" w:rsidR="004420F3" w:rsidRPr="00556203" w:rsidRDefault="004420F3" w:rsidP="004420F3">
      <w:pPr>
        <w:pStyle w:val="Heading5"/>
        <w:rPr>
          <w:rStyle w:val="ClearFormattingChar"/>
        </w:rPr>
      </w:pPr>
      <w:r w:rsidRPr="00556203">
        <w:rPr>
          <w:rStyle w:val="ClearFormattingChar"/>
        </w:rPr>
        <w:t>Analysis</w:t>
      </w:r>
    </w:p>
    <w:p w14:paraId="78B219A9" w14:textId="77777777" w:rsidR="004420F3" w:rsidRPr="00556203" w:rsidRDefault="004420F3" w:rsidP="004420F3">
      <w:pPr>
        <w:pStyle w:val="JustifiedParagraph"/>
        <w:rPr>
          <w:rStyle w:val="ClearFormattingChar"/>
        </w:rPr>
      </w:pPr>
    </w:p>
    <w:p w14:paraId="638F70B0" w14:textId="58FAC130" w:rsidR="004420F3" w:rsidRDefault="004420F3" w:rsidP="004C6557">
      <w:pPr>
        <w:pStyle w:val="LeftParagraph"/>
        <w:jc w:val="bot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12"/>
      </w:r>
      <w:r w:rsidRPr="00556203">
        <w:t xml:space="preserve"> to (</w:t>
      </w:r>
      <w:proofErr w:type="spellStart"/>
      <w:r w:rsidRPr="00556203">
        <w:t>i</w:t>
      </w:r>
      <w:proofErr w:type="spellEnd"/>
      <w:r w:rsidRPr="00556203">
        <w:t>) liaise with the GNSO on the policy development</w:t>
      </w:r>
      <w:r>
        <w:t xml:space="preserve"> </w:t>
      </w:r>
      <w:r w:rsidRPr="00556203">
        <w:t>process to examine the EWG’s recommended model and propose policies to support the</w:t>
      </w:r>
      <w:r>
        <w:t xml:space="preserve"> </w:t>
      </w:r>
      <w:r w:rsidRPr="00556203">
        <w:t>creation of the next generation registration directory services, and (ii) oversee the</w:t>
      </w:r>
      <w:r>
        <w:t xml:space="preserve"> </w:t>
      </w:r>
      <w:r w:rsidRPr="00556203">
        <w:t xml:space="preserve">implementation of the remaining projects arising from the Action Plan adopted by the </w:t>
      </w:r>
      <w:r>
        <w:t xml:space="preserve">ICANN </w:t>
      </w:r>
      <w:r w:rsidRPr="00556203">
        <w:t>Board in</w:t>
      </w:r>
      <w:r>
        <w:t xml:space="preserve"> </w:t>
      </w:r>
      <w:r w:rsidRPr="00556203">
        <w:t>response to the WHOIS</w:t>
      </w:r>
      <w:r>
        <w:t>1</w:t>
      </w:r>
      <w:r w:rsidRPr="00556203">
        <w:t xml:space="preserve"> </w:t>
      </w:r>
      <w:r w:rsidR="00E42636">
        <w:t>R</w:t>
      </w:r>
      <w:r w:rsidR="00E42636" w:rsidRPr="00556203">
        <w:t xml:space="preserve">eview </w:t>
      </w:r>
      <w:r w:rsidR="00E42636">
        <w:t>T</w:t>
      </w:r>
      <w:r w:rsidR="00E42636" w:rsidRPr="00556203">
        <w:t xml:space="preserve">eam’s </w:t>
      </w:r>
      <w:r w:rsidRPr="00556203">
        <w:t>recommendations</w:t>
      </w:r>
      <w:r>
        <w:t>. The ICANN Board appointed the ICANN CEO as a member of the BWG.</w:t>
      </w:r>
    </w:p>
    <w:p w14:paraId="10E2F95D" w14:textId="77777777" w:rsidR="004420F3" w:rsidRDefault="004420F3" w:rsidP="004420F3">
      <w:pPr>
        <w:pStyle w:val="LeftParagraph"/>
      </w:pPr>
    </w:p>
    <w:p w14:paraId="6E852E10" w14:textId="77777777" w:rsidR="004420F3" w:rsidRDefault="004420F3" w:rsidP="004C6557">
      <w:pPr>
        <w:pStyle w:val="LeftParagraph"/>
        <w:jc w:val="bot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13"/>
      </w:r>
    </w:p>
    <w:p w14:paraId="06450E62" w14:textId="77777777" w:rsidR="004420F3" w:rsidRDefault="004420F3" w:rsidP="004C6557">
      <w:pPr>
        <w:pStyle w:val="LeftParagraph"/>
        <w:jc w:val="both"/>
      </w:pPr>
    </w:p>
    <w:p w14:paraId="22456EBD" w14:textId="77777777" w:rsidR="004420F3" w:rsidRDefault="004420F3" w:rsidP="004C6557">
      <w:pPr>
        <w:pStyle w:val="LeftParagraph"/>
        <w:jc w:val="both"/>
      </w:pPr>
      <w:r>
        <w:t>No minutes or other records of specific activities of the BWG-RDS in relation to RDS (WHOIS) as a strategic priority were available. ICANN pointed out that most Board Working Groups did not have minutes as they were not decisional bodies. Therefore, no archives were available, neither public nor restricted.</w:t>
      </w:r>
    </w:p>
    <w:p w14:paraId="5CB617C8" w14:textId="77777777" w:rsidR="004420F3" w:rsidRDefault="004420F3" w:rsidP="004C6557">
      <w:pPr>
        <w:pStyle w:val="LeftParagraph"/>
        <w:jc w:val="both"/>
      </w:pPr>
    </w:p>
    <w:p w14:paraId="50BB4CAA" w14:textId="26D23FBB" w:rsidR="004420F3" w:rsidRDefault="004420F3" w:rsidP="004C6557">
      <w:pPr>
        <w:pStyle w:val="LeftParagraph"/>
        <w:jc w:val="both"/>
      </w:pPr>
      <w:r>
        <w:t xml:space="preserve">Prior to the creation of the BWG-RDS, the implementation of the Recommendations was overseen by the ICANN organization, on the basis of the 2012 Board resolution referred to above. In terms of specific meetings and activities of the BWG-RDS,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ICANN Board and the GNSO Council leadership relating to organizational matters on the </w:t>
      </w:r>
      <w:r w:rsidR="009A07FB">
        <w:t xml:space="preserve">Next-Generation </w:t>
      </w:r>
      <w:r w:rsidR="00335AB0">
        <w:t xml:space="preserve">gTLD </w:t>
      </w:r>
      <w:r>
        <w:t xml:space="preserve">RDS PDP. Furthermore, from interventions at ICANN meetings it is clear that the Board, in particular individual members, took an active interest in the progress of </w:t>
      </w:r>
      <w:r w:rsidR="009A07FB">
        <w:t>that</w:t>
      </w:r>
      <w:r>
        <w:t xml:space="preserve"> PDP. </w:t>
      </w:r>
    </w:p>
    <w:p w14:paraId="3C78FD02" w14:textId="77777777" w:rsidR="004420F3" w:rsidRDefault="004420F3" w:rsidP="004C6557">
      <w:pPr>
        <w:pStyle w:val="LeftParagraph"/>
        <w:jc w:val="both"/>
      </w:pPr>
    </w:p>
    <w:p w14:paraId="088F1B1C" w14:textId="3CCAF707" w:rsidR="004420F3" w:rsidRDefault="004420F3" w:rsidP="004C6557">
      <w:pPr>
        <w:pStyle w:val="LeftParagraph"/>
        <w:jc w:val="both"/>
        <w:rPr>
          <w:rStyle w:val="ClearFormattingChar"/>
        </w:rPr>
      </w:pPr>
      <w:r>
        <w:t xml:space="preserve">The review team could not find evidence that strategic considerations on RDS (WHOIS) and possible future developments beyond the EWG and </w:t>
      </w:r>
      <w:r w:rsidR="009A07FB">
        <w:t xml:space="preserve">Next-Generation </w:t>
      </w:r>
      <w:r w:rsidR="00335AB0">
        <w:t xml:space="preserve">gTLD </w:t>
      </w:r>
      <w:r>
        <w:t>RDS PDP took place at the Board or BWG-RDS level. This also would have been beyond the mandate of the BWG-RDS unless a question was specifically referred to it by the ICANN Board or the Board Governance Committee.</w:t>
      </w:r>
    </w:p>
    <w:p w14:paraId="750FAB6E" w14:textId="77777777" w:rsidR="004420F3" w:rsidRDefault="004420F3" w:rsidP="004420F3">
      <w:pPr>
        <w:pStyle w:val="JustifiedParagraph"/>
        <w:rPr>
          <w:rStyle w:val="ClearFormattingChar"/>
        </w:rPr>
      </w:pPr>
    </w:p>
    <w:p w14:paraId="753085E1" w14:textId="77777777" w:rsidR="004420F3" w:rsidRPr="006D25A7" w:rsidRDefault="004420F3" w:rsidP="004420F3">
      <w:pPr>
        <w:pStyle w:val="Heading4"/>
        <w:rPr>
          <w:rStyle w:val="BoldChar"/>
        </w:rPr>
      </w:pPr>
      <w:r w:rsidRPr="006D25A7">
        <w:rPr>
          <w:rStyle w:val="BoldChar"/>
        </w:rPr>
        <w:t>Committee Responsibilities: Implementation of Recommendations</w:t>
      </w:r>
    </w:p>
    <w:p w14:paraId="618D10BB" w14:textId="77777777" w:rsidR="004420F3" w:rsidRPr="00556203" w:rsidRDefault="004420F3" w:rsidP="004420F3">
      <w:pPr>
        <w:pStyle w:val="JustifiedParagraph"/>
        <w:rPr>
          <w:rStyle w:val="ClearFormattingChar"/>
        </w:rPr>
      </w:pPr>
    </w:p>
    <w:p w14:paraId="7BC7C9D8" w14:textId="77777777" w:rsidR="004420F3" w:rsidRPr="00556203" w:rsidRDefault="004420F3" w:rsidP="004420F3">
      <w:pPr>
        <w:pStyle w:val="JustifiedParagraph"/>
        <w:rPr>
          <w:rStyle w:val="ItalicChar"/>
        </w:rPr>
      </w:pPr>
      <w:r>
        <w:rPr>
          <w:rStyle w:val="ItalicChar"/>
        </w:rPr>
        <w:t>"</w:t>
      </w:r>
      <w:r w:rsidRPr="009445DB">
        <w:rPr>
          <w:rStyle w:val="ItalicChar"/>
        </w:rPr>
        <w:t xml:space="preserve">The committee should be responsible for advancing the strategic priorities required to ensure the following: </w:t>
      </w:r>
      <w:r w:rsidRPr="00556203">
        <w:rPr>
          <w:rStyle w:val="ItalicChar"/>
        </w:rPr>
        <w:t>Implementation of this report’s recommendations;"</w:t>
      </w:r>
      <w:r w:rsidRPr="00556203">
        <w:rPr>
          <w:rStyle w:val="ItalicChar"/>
        </w:rPr>
        <w:tab/>
      </w:r>
      <w:r w:rsidRPr="00556203">
        <w:rPr>
          <w:rStyle w:val="ItalicChar"/>
        </w:rPr>
        <w:tab/>
      </w:r>
    </w:p>
    <w:p w14:paraId="3A976399" w14:textId="77777777" w:rsidR="004420F3" w:rsidRDefault="004420F3" w:rsidP="004420F3">
      <w:pPr>
        <w:pStyle w:val="LeftParagraph"/>
        <w:rPr>
          <w:rStyle w:val="ItalicChar"/>
        </w:rPr>
      </w:pPr>
    </w:p>
    <w:p w14:paraId="5CD4AF6F" w14:textId="77777777" w:rsidR="004420F3" w:rsidRPr="006D25A7" w:rsidRDefault="004420F3" w:rsidP="004420F3">
      <w:pPr>
        <w:pStyle w:val="Heading5"/>
        <w:rPr>
          <w:rStyle w:val="BoldChar"/>
        </w:rPr>
      </w:pPr>
      <w:r w:rsidRPr="00556203">
        <w:rPr>
          <w:rStyle w:val="ClearFormattingChar"/>
        </w:rPr>
        <w:lastRenderedPageBreak/>
        <w:t>Questions</w:t>
      </w:r>
    </w:p>
    <w:p w14:paraId="665B20C5" w14:textId="77777777" w:rsidR="004420F3" w:rsidRDefault="004420F3" w:rsidP="004420F3">
      <w:pPr>
        <w:pStyle w:val="LeftParagraph"/>
        <w:rPr>
          <w:rStyle w:val="BoldChar"/>
        </w:rPr>
      </w:pPr>
    </w:p>
    <w:p w14:paraId="5105118A" w14:textId="77777777" w:rsidR="004420F3" w:rsidRDefault="004420F3" w:rsidP="004C6557">
      <w:pPr>
        <w:pStyle w:val="ListBullet"/>
        <w:numPr>
          <w:ilvl w:val="0"/>
          <w:numId w:val="7"/>
        </w:numPr>
        <w:jc w:val="both"/>
      </w:pPr>
      <w:r w:rsidRPr="0068596B">
        <w:t xml:space="preserve">How often does staff report to the </w:t>
      </w:r>
      <w:r>
        <w:t xml:space="preserve">ICANN </w:t>
      </w:r>
      <w:r w:rsidRPr="0068596B">
        <w:t xml:space="preserve">CEO or the </w:t>
      </w:r>
      <w:r>
        <w:t xml:space="preserve">ICANN </w:t>
      </w:r>
      <w:r w:rsidRPr="0068596B">
        <w:t xml:space="preserve">Board on </w:t>
      </w:r>
      <w:r>
        <w:t>RDS (WHOIS)</w:t>
      </w:r>
      <w:r w:rsidRPr="0068596B">
        <w:t xml:space="preserve"> improvements and what form does that take? Are there any documents (internal reporting, meeting minutes, memos etc.) t</w:t>
      </w:r>
      <w:r>
        <w:t>hat can demonstrate compliance?</w:t>
      </w:r>
    </w:p>
    <w:p w14:paraId="4A7EAB28" w14:textId="4F28D3E6" w:rsidR="004420F3" w:rsidRPr="0068596B" w:rsidRDefault="004420F3" w:rsidP="004C6557">
      <w:pPr>
        <w:pStyle w:val="ListBullet"/>
        <w:numPr>
          <w:ilvl w:val="0"/>
          <w:numId w:val="7"/>
        </w:numPr>
        <w:jc w:val="both"/>
      </w:pPr>
      <w:r w:rsidRPr="0068596B">
        <w:t xml:space="preserve">Has ICANN Org taken any other actions reflecting the strategic priority given to the </w:t>
      </w:r>
      <w:r>
        <w:t>RDS (WHOIS)</w:t>
      </w:r>
      <w:r w:rsidRPr="0068596B">
        <w:t>, beyond those specifically recommended by the WHOIS</w:t>
      </w:r>
      <w:r>
        <w:t>1</w:t>
      </w:r>
      <w:r w:rsidRPr="0068596B">
        <w:t xml:space="preserve"> </w:t>
      </w:r>
      <w:r w:rsidR="00593A80">
        <w:t>Review Team</w:t>
      </w:r>
      <w:r w:rsidR="00593A80" w:rsidRPr="0068596B">
        <w:t xml:space="preserve"> </w:t>
      </w:r>
      <w:r w:rsidRPr="0068596B">
        <w:t>in its final report?</w:t>
      </w:r>
      <w:r>
        <w:t xml:space="preserve"> </w:t>
      </w:r>
      <w:r w:rsidRPr="0068596B">
        <w:t>If yes, which actions has it taken? Are there any written traces of these actions?</w:t>
      </w:r>
    </w:p>
    <w:p w14:paraId="7878F711" w14:textId="77777777" w:rsidR="004420F3" w:rsidRPr="0068596B" w:rsidRDefault="004420F3" w:rsidP="004C6557">
      <w:pPr>
        <w:pStyle w:val="ListBullet"/>
        <w:numPr>
          <w:ilvl w:val="0"/>
          <w:numId w:val="7"/>
        </w:numPr>
        <w:jc w:val="both"/>
      </w:pPr>
      <w:r w:rsidRPr="0068596B">
        <w:t>How was this priority reflected in the transition from the AoC to the Bylaws?</w:t>
      </w:r>
    </w:p>
    <w:p w14:paraId="53AB49B3" w14:textId="77777777" w:rsidR="004420F3" w:rsidRPr="009445DB" w:rsidRDefault="004420F3" w:rsidP="004420F3">
      <w:pPr>
        <w:pStyle w:val="LeftParagraph"/>
        <w:rPr>
          <w:rStyle w:val="BoldChar"/>
        </w:rPr>
      </w:pPr>
    </w:p>
    <w:p w14:paraId="6D37420C" w14:textId="77777777" w:rsidR="004420F3" w:rsidRPr="006D25A7" w:rsidRDefault="004420F3" w:rsidP="004420F3">
      <w:pPr>
        <w:pStyle w:val="Heading5"/>
        <w:rPr>
          <w:rStyle w:val="BoldChar"/>
        </w:rPr>
      </w:pPr>
      <w:r w:rsidRPr="00556203">
        <w:rPr>
          <w:rStyle w:val="ClearFormattingChar"/>
        </w:rPr>
        <w:t>Analysis</w:t>
      </w:r>
    </w:p>
    <w:p w14:paraId="7BEDC762" w14:textId="77777777" w:rsidR="004420F3" w:rsidRDefault="004420F3" w:rsidP="004420F3">
      <w:pPr>
        <w:pStyle w:val="JustifiedParagraph"/>
        <w:rPr>
          <w:rStyle w:val="ClearFormattingChar"/>
        </w:rPr>
      </w:pPr>
    </w:p>
    <w:p w14:paraId="6C06F2B6" w14:textId="77777777" w:rsidR="004420F3" w:rsidRPr="00556203" w:rsidRDefault="004420F3" w:rsidP="004C6557">
      <w:pPr>
        <w:pStyle w:val="LeftParagraph"/>
        <w:jc w:val="both"/>
        <w:rPr>
          <w:rStyle w:val="ClearFormattingChar"/>
        </w:rPr>
      </w:pPr>
      <w:r>
        <w:rPr>
          <w:rStyle w:val="ClearFormattingChar"/>
        </w:rPr>
        <w:t xml:space="preserve">The ICANN </w:t>
      </w:r>
      <w:r w:rsidRPr="0068596B">
        <w:rPr>
          <w:rStyle w:val="ClearFormattingChar"/>
        </w:rPr>
        <w:t xml:space="preserve">Board receives CEO updates, on a trimester basis, on the status of ICANN’s key organizational activities, including </w:t>
      </w:r>
      <w:r>
        <w:rPr>
          <w:rStyle w:val="ClearFormattingChar"/>
        </w:rPr>
        <w:t>RDS (WHOIS)</w:t>
      </w:r>
      <w:r w:rsidRPr="0068596B">
        <w:rPr>
          <w:rStyle w:val="ClearFormattingChar"/>
        </w:rPr>
        <w:t xml:space="preserve">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14"/>
      </w:r>
      <w:r>
        <w:rPr>
          <w:rStyle w:val="ClearFormattingChar"/>
        </w:rPr>
        <w:t xml:space="preserve"> There is no record of BWG-RDS or full ICANN Board discussions or decisions on the status of the implementation and on whether implementation has been completed satisfactorily.</w:t>
      </w:r>
    </w:p>
    <w:p w14:paraId="619A108C" w14:textId="77777777" w:rsidR="004420F3" w:rsidRDefault="004420F3" w:rsidP="004420F3">
      <w:pPr>
        <w:pStyle w:val="LeftParagraph"/>
        <w:rPr>
          <w:rStyle w:val="BoldChar"/>
        </w:rPr>
      </w:pPr>
    </w:p>
    <w:p w14:paraId="6E79C25E" w14:textId="77777777" w:rsidR="004420F3" w:rsidRPr="006D25A7" w:rsidRDefault="004420F3" w:rsidP="004420F3">
      <w:pPr>
        <w:pStyle w:val="Heading4"/>
        <w:rPr>
          <w:rStyle w:val="BoldChar"/>
        </w:rPr>
      </w:pPr>
      <w:r w:rsidRPr="006D25A7">
        <w:rPr>
          <w:rStyle w:val="BoldChar"/>
        </w:rPr>
        <w:t>Committee responsibilities: Data Accuracy</w:t>
      </w:r>
    </w:p>
    <w:p w14:paraId="5022857C" w14:textId="77777777" w:rsidR="004420F3" w:rsidRDefault="004420F3" w:rsidP="004420F3">
      <w:pPr>
        <w:pStyle w:val="LeftParagraph"/>
        <w:rPr>
          <w:rStyle w:val="ItalicChar"/>
        </w:rPr>
      </w:pPr>
    </w:p>
    <w:p w14:paraId="5767D145" w14:textId="77777777" w:rsidR="004420F3" w:rsidRPr="00556203" w:rsidRDefault="004420F3" w:rsidP="004C6557">
      <w:pPr>
        <w:pStyle w:val="LeftParagraph"/>
        <w:jc w:val="both"/>
        <w:rPr>
          <w:rStyle w:val="ItalicChar"/>
        </w:rPr>
      </w:pPr>
      <w:r>
        <w:rPr>
          <w:rStyle w:val="ItalicChar"/>
        </w:rPr>
        <w:t>"</w:t>
      </w:r>
      <w:r w:rsidRPr="00556203">
        <w:rPr>
          <w:rStyle w:val="ItalicChar"/>
        </w:rPr>
        <w:t>The committee should be responsible for advancing the strategic priorities required to ensure the following:</w:t>
      </w:r>
    </w:p>
    <w:p w14:paraId="44D41B22" w14:textId="77777777" w:rsidR="004420F3" w:rsidRPr="00556203" w:rsidRDefault="004420F3" w:rsidP="004C6557">
      <w:pPr>
        <w:pStyle w:val="LeftParagraph"/>
        <w:jc w:val="both"/>
        <w:rPr>
          <w:rStyle w:val="ItalicChar"/>
        </w:rPr>
      </w:pPr>
      <w:r>
        <w:rPr>
          <w:rStyle w:val="ItalicChar"/>
        </w:rPr>
        <w:t>[…]</w:t>
      </w:r>
    </w:p>
    <w:p w14:paraId="1821C3BE"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 xml:space="preserve">Fulfillment of data accuracy objectives over </w:t>
      </w:r>
      <w:r w:rsidRPr="00556203">
        <w:rPr>
          <w:rStyle w:val="ItalicChar"/>
        </w:rPr>
        <w:t>time;</w:t>
      </w:r>
      <w:r w:rsidRPr="00556203">
        <w:rPr>
          <w:rStyle w:val="ItalicChar"/>
        </w:rPr>
        <w:tab/>
      </w:r>
      <w:r w:rsidRPr="00556203">
        <w:rPr>
          <w:rStyle w:val="ItalicChar"/>
        </w:rPr>
        <w:tab/>
      </w:r>
    </w:p>
    <w:p w14:paraId="625F0213"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Follow up on relevant reports (e.g. NORC data accuracy study);</w:t>
      </w:r>
      <w:r w:rsidRPr="00556203">
        <w:rPr>
          <w:rStyle w:val="ItalicChar"/>
        </w:rPr>
        <w:t>"</w:t>
      </w:r>
      <w:r w:rsidRPr="00556203">
        <w:rPr>
          <w:rStyle w:val="ItalicChar"/>
        </w:rPr>
        <w:tab/>
      </w:r>
      <w:r w:rsidRPr="00556203">
        <w:rPr>
          <w:rStyle w:val="ItalicChar"/>
        </w:rPr>
        <w:tab/>
      </w:r>
    </w:p>
    <w:p w14:paraId="71DF79A0" w14:textId="77777777" w:rsidR="004420F3" w:rsidRPr="009445DB" w:rsidRDefault="004420F3" w:rsidP="004C6557">
      <w:pPr>
        <w:jc w:val="both"/>
      </w:pPr>
    </w:p>
    <w:p w14:paraId="2549F074" w14:textId="39877FE6" w:rsidR="004420F3" w:rsidRPr="009445DB" w:rsidRDefault="004420F3" w:rsidP="004C6557">
      <w:pPr>
        <w:pStyle w:val="LeftParagraph"/>
        <w:jc w:val="both"/>
      </w:pPr>
      <w:r>
        <w:t xml:space="preserve">There is no specific record of BWG-RDS follow-up on efforts to improve data accuracy. Please refer to </w:t>
      </w:r>
      <w:r w:rsidR="00E345E2">
        <w:t>S</w:t>
      </w:r>
      <w:r>
        <w:t xml:space="preserve">ection </w:t>
      </w:r>
      <w:r w:rsidR="00D27C5D">
        <w:t xml:space="preserve">3.6 </w:t>
      </w:r>
      <w:r>
        <w:t>of this report for further details on those efforts.</w:t>
      </w:r>
    </w:p>
    <w:p w14:paraId="209A5966" w14:textId="77777777" w:rsidR="004420F3" w:rsidRDefault="004420F3" w:rsidP="004420F3">
      <w:pPr>
        <w:pStyle w:val="LeftParagraph"/>
        <w:rPr>
          <w:rStyle w:val="ItalicChar"/>
        </w:rPr>
      </w:pPr>
    </w:p>
    <w:p w14:paraId="5C646DED" w14:textId="77777777" w:rsidR="004420F3" w:rsidRPr="00F3222C" w:rsidRDefault="004420F3" w:rsidP="004420F3">
      <w:pPr>
        <w:pStyle w:val="Heading4"/>
      </w:pPr>
      <w:r w:rsidRPr="00F3222C">
        <w:t>Committee responsibilities: Progress Reporting</w:t>
      </w:r>
    </w:p>
    <w:p w14:paraId="13DA0F11" w14:textId="77777777" w:rsidR="004420F3" w:rsidRDefault="004420F3" w:rsidP="004420F3">
      <w:pPr>
        <w:pStyle w:val="LeftParagraph"/>
        <w:rPr>
          <w:rStyle w:val="ItalicChar"/>
        </w:rPr>
      </w:pPr>
    </w:p>
    <w:p w14:paraId="2F80BD38" w14:textId="77777777" w:rsidR="004420F3" w:rsidRDefault="004420F3" w:rsidP="004C6557">
      <w:pPr>
        <w:pStyle w:val="LeftParagraph"/>
        <w:jc w:val="both"/>
        <w:rPr>
          <w:rStyle w:val="ItalicChar"/>
        </w:rPr>
      </w:pPr>
      <w:r>
        <w:rPr>
          <w:rStyle w:val="ItalicChar"/>
        </w:rPr>
        <w:t>"</w:t>
      </w:r>
      <w:r w:rsidRPr="00733799">
        <w:rPr>
          <w:rStyle w:val="ItalicChar"/>
        </w:rPr>
        <w:t>The committee should be responsible for advancing the strategic priorities required to ensure the following:</w:t>
      </w:r>
    </w:p>
    <w:p w14:paraId="78E7D01A" w14:textId="77777777" w:rsidR="004420F3" w:rsidRPr="00733799" w:rsidRDefault="004420F3" w:rsidP="004C6557">
      <w:pPr>
        <w:pStyle w:val="LeftParagraph"/>
        <w:jc w:val="both"/>
        <w:rPr>
          <w:rStyle w:val="ItalicChar"/>
        </w:rPr>
      </w:pPr>
      <w:r>
        <w:rPr>
          <w:rStyle w:val="ItalicChar"/>
        </w:rPr>
        <w:t>[…]</w:t>
      </w:r>
    </w:p>
    <w:p w14:paraId="70276F93"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 xml:space="preserve">Reporting on progress on all aspects of WHOIS (policy development, compliance, and </w:t>
      </w:r>
      <w:r w:rsidRPr="00556203">
        <w:rPr>
          <w:rStyle w:val="ItalicChar"/>
        </w:rPr>
        <w:t>advances in the protocol / liaison with SSAC and IETF);"</w:t>
      </w:r>
    </w:p>
    <w:p w14:paraId="33F05D9A" w14:textId="77777777" w:rsidR="004420F3" w:rsidRDefault="004420F3" w:rsidP="004C6557">
      <w:pPr>
        <w:pStyle w:val="LeftParagraph"/>
        <w:jc w:val="both"/>
        <w:rPr>
          <w:rStyle w:val="ClearFormattingChar"/>
        </w:rPr>
      </w:pPr>
    </w:p>
    <w:p w14:paraId="2743B8E2" w14:textId="1951F284" w:rsidR="004420F3" w:rsidRPr="00194478" w:rsidRDefault="004420F3" w:rsidP="004C6557">
      <w:pPr>
        <w:jc w:val="both"/>
      </w:pPr>
      <w:r w:rsidRPr="00194478">
        <w:t xml:space="preserve">There is no specific record of BWG-RDS follow-up on efforts to improve </w:t>
      </w:r>
      <w:r>
        <w:t>reporting</w:t>
      </w:r>
      <w:r w:rsidRPr="00194478">
        <w:t xml:space="preserve">. Please refer to </w:t>
      </w:r>
      <w:r w:rsidR="00D27C5D">
        <w:t>S</w:t>
      </w:r>
      <w:r w:rsidRPr="00194478">
        <w:t xml:space="preserve">ection </w:t>
      </w:r>
      <w:r w:rsidR="00D27C5D">
        <w:t xml:space="preserve">3.10 </w:t>
      </w:r>
      <w:r w:rsidRPr="00194478">
        <w:t>of this report for further details on those efforts.</w:t>
      </w:r>
    </w:p>
    <w:p w14:paraId="6C188B11" w14:textId="77777777" w:rsidR="004420F3" w:rsidRDefault="004420F3" w:rsidP="004420F3">
      <w:pPr>
        <w:pStyle w:val="LeftParagraph"/>
        <w:rPr>
          <w:rStyle w:val="ItalicChar"/>
        </w:rPr>
      </w:pPr>
    </w:p>
    <w:p w14:paraId="049C0AA2" w14:textId="77777777" w:rsidR="004420F3" w:rsidRPr="008D504A" w:rsidRDefault="004420F3" w:rsidP="004420F3">
      <w:pPr>
        <w:pStyle w:val="Heading4"/>
      </w:pPr>
      <w:r w:rsidRPr="008D504A">
        <w:t xml:space="preserve">Committee responsibilities: </w:t>
      </w:r>
      <w:r>
        <w:t>Monitoring Effectiveness</w:t>
      </w:r>
    </w:p>
    <w:p w14:paraId="71509B47" w14:textId="77777777" w:rsidR="004420F3" w:rsidRDefault="004420F3" w:rsidP="004420F3">
      <w:pPr>
        <w:pStyle w:val="LeftParagraph"/>
        <w:rPr>
          <w:rStyle w:val="ItalicChar"/>
        </w:rPr>
      </w:pPr>
    </w:p>
    <w:p w14:paraId="3C61D600" w14:textId="77777777" w:rsidR="004420F3" w:rsidRDefault="004420F3" w:rsidP="004C6557">
      <w:pPr>
        <w:pStyle w:val="LeftParagraph"/>
        <w:jc w:val="both"/>
        <w:rPr>
          <w:rStyle w:val="ItalicChar"/>
        </w:rPr>
      </w:pPr>
      <w:r w:rsidRPr="0016064A">
        <w:rPr>
          <w:rStyle w:val="ItalicChar"/>
        </w:rPr>
        <w:t>"The committee should be responsible for advancing the strategic priorities required to ensure the following:</w:t>
      </w:r>
    </w:p>
    <w:p w14:paraId="105B845C" w14:textId="77777777" w:rsidR="004420F3" w:rsidRPr="0016064A" w:rsidRDefault="004420F3" w:rsidP="004C6557">
      <w:pPr>
        <w:pStyle w:val="LeftParagraph"/>
        <w:jc w:val="both"/>
        <w:rPr>
          <w:rStyle w:val="ItalicChar"/>
        </w:rPr>
      </w:pPr>
      <w:r>
        <w:rPr>
          <w:rStyle w:val="ItalicChar"/>
        </w:rPr>
        <w:t>[…]</w:t>
      </w:r>
    </w:p>
    <w:p w14:paraId="21F18667"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Monitoring effectiveness of senior staff performance and the extent to which ICANN Compliance function is</w:t>
      </w:r>
      <w:r w:rsidRPr="00556203">
        <w:rPr>
          <w:rStyle w:val="ItalicChar"/>
        </w:rPr>
        <w:t xml:space="preserve"> effective in delivering WHOIS outcomes, and taking appropriate action to remedy any gaps (see Recommendation 4 for more discussion of compliance)."</w:t>
      </w:r>
      <w:r w:rsidRPr="00556203">
        <w:rPr>
          <w:rStyle w:val="ItalicChar"/>
        </w:rPr>
        <w:tab/>
      </w:r>
    </w:p>
    <w:p w14:paraId="49BDF41C" w14:textId="77777777" w:rsidR="004420F3" w:rsidRPr="009445DB" w:rsidRDefault="004420F3" w:rsidP="004420F3">
      <w:pPr>
        <w:pStyle w:val="LeftParagraph"/>
        <w:rPr>
          <w:rStyle w:val="ItalicChar"/>
        </w:rPr>
      </w:pPr>
    </w:p>
    <w:p w14:paraId="174AB615" w14:textId="77777777" w:rsidR="004420F3" w:rsidRPr="006D25A7" w:rsidRDefault="004420F3" w:rsidP="004420F3">
      <w:pPr>
        <w:pStyle w:val="Heading5"/>
        <w:rPr>
          <w:rStyle w:val="BoldChar"/>
        </w:rPr>
      </w:pPr>
      <w:r w:rsidRPr="00F3222C">
        <w:rPr>
          <w:rStyle w:val="ClearFormattingChar"/>
        </w:rPr>
        <w:t>Questions</w:t>
      </w:r>
    </w:p>
    <w:p w14:paraId="28380A4A" w14:textId="77777777" w:rsidR="004420F3" w:rsidRPr="00F452DC" w:rsidRDefault="004420F3" w:rsidP="004420F3">
      <w:pPr>
        <w:pStyle w:val="LeftParagraph"/>
        <w:rPr>
          <w:rStyle w:val="BoldChar"/>
        </w:rPr>
      </w:pPr>
    </w:p>
    <w:p w14:paraId="08EF7760" w14:textId="77777777" w:rsidR="004420F3" w:rsidRPr="00F452DC" w:rsidRDefault="004420F3" w:rsidP="004C6557">
      <w:pPr>
        <w:pStyle w:val="ListBullet"/>
        <w:numPr>
          <w:ilvl w:val="0"/>
          <w:numId w:val="7"/>
        </w:numPr>
        <w:jc w:val="both"/>
      </w:pPr>
      <w:r w:rsidRPr="00F452DC">
        <w:t xml:space="preserve">How often does staff report to the </w:t>
      </w:r>
      <w:r>
        <w:t xml:space="preserve">ICANN </w:t>
      </w:r>
      <w:r w:rsidRPr="00F452DC">
        <w:t xml:space="preserve">CEO or the </w:t>
      </w:r>
      <w:r>
        <w:t xml:space="preserve">ICANN </w:t>
      </w:r>
      <w:r w:rsidRPr="00F452DC">
        <w:t xml:space="preserve">Board on </w:t>
      </w:r>
      <w:r>
        <w:t>RDS (WHOIS)</w:t>
      </w:r>
      <w:r w:rsidRPr="00F452DC">
        <w:t xml:space="preserve"> improvements and what form does that take? Are there any documents (internal reporting, meeting minutes, memos etc.) that can demonstrate compliance?</w:t>
      </w:r>
    </w:p>
    <w:p w14:paraId="65C36415" w14:textId="77777777" w:rsidR="004420F3" w:rsidRPr="009445DB" w:rsidRDefault="004420F3" w:rsidP="004420F3">
      <w:pPr>
        <w:pStyle w:val="LeftParagraph"/>
        <w:rPr>
          <w:rStyle w:val="ItalicChar"/>
        </w:rPr>
      </w:pPr>
    </w:p>
    <w:p w14:paraId="13E35B0A" w14:textId="77777777" w:rsidR="004420F3" w:rsidRDefault="004420F3" w:rsidP="004420F3">
      <w:pPr>
        <w:pStyle w:val="Heading5"/>
        <w:rPr>
          <w:rStyle w:val="ClearFormattingChar"/>
        </w:rPr>
      </w:pPr>
      <w:r>
        <w:rPr>
          <w:rStyle w:val="ClearFormattingChar"/>
        </w:rPr>
        <w:t>Analysis</w:t>
      </w:r>
    </w:p>
    <w:p w14:paraId="14284735" w14:textId="77777777" w:rsidR="004420F3" w:rsidRDefault="004420F3" w:rsidP="004420F3">
      <w:pPr>
        <w:pStyle w:val="LeftParagraph"/>
        <w:rPr>
          <w:rStyle w:val="ClearFormattingChar"/>
        </w:rPr>
      </w:pPr>
    </w:p>
    <w:p w14:paraId="6840750C" w14:textId="77777777" w:rsidR="004420F3" w:rsidRPr="001F121E" w:rsidRDefault="004420F3" w:rsidP="004C6557">
      <w:pPr>
        <w:pStyle w:val="LeftParagraph"/>
        <w:jc w:val="both"/>
        <w:rPr>
          <w:rStyle w:val="ClearFormattingChar"/>
        </w:rPr>
      </w:pPr>
      <w:r>
        <w:rPr>
          <w:rStyle w:val="ClearFormattingChar"/>
        </w:rPr>
        <w:t xml:space="preserve">According to feedback from ICANN Org, the ICANN </w:t>
      </w:r>
      <w:r w:rsidRPr="001F121E">
        <w:rPr>
          <w:rStyle w:val="ClearFormattingChar"/>
        </w:rPr>
        <w:t xml:space="preserve">Board receives CEO updates, on a trimester basis, on the status of ICANN’s key organizational activities, including </w:t>
      </w:r>
      <w:r>
        <w:rPr>
          <w:rStyle w:val="ClearFormattingChar"/>
        </w:rPr>
        <w:t>RDS (WHOIS)</w:t>
      </w:r>
      <w:r w:rsidRPr="001F121E">
        <w:rPr>
          <w:rStyle w:val="ClearFormattingChar"/>
        </w:rPr>
        <w:t xml:space="preserve"> improvements.</w:t>
      </w:r>
      <w:r>
        <w:rPr>
          <w:rStyle w:val="ClearFormattingChar"/>
        </w:rPr>
        <w:t xml:space="preserve"> No documents were provided to demonstrate compliance.</w:t>
      </w:r>
    </w:p>
    <w:p w14:paraId="0BD7416D" w14:textId="77777777" w:rsidR="004420F3" w:rsidRPr="001F121E" w:rsidRDefault="004420F3" w:rsidP="004420F3">
      <w:pPr>
        <w:pStyle w:val="LeftParagraph"/>
        <w:rPr>
          <w:rStyle w:val="ClearFormattingChar"/>
        </w:rPr>
      </w:pPr>
    </w:p>
    <w:p w14:paraId="5BF5B3EF" w14:textId="77777777" w:rsidR="004420F3" w:rsidRPr="008D504A" w:rsidRDefault="004420F3" w:rsidP="004420F3">
      <w:pPr>
        <w:pStyle w:val="Heading4"/>
      </w:pPr>
      <w:r>
        <w:t xml:space="preserve">Staff </w:t>
      </w:r>
      <w:proofErr w:type="spellStart"/>
      <w:r>
        <w:t>incentivization</w:t>
      </w:r>
      <w:proofErr w:type="spellEnd"/>
    </w:p>
    <w:p w14:paraId="7C04C0A5" w14:textId="77777777" w:rsidR="004420F3" w:rsidRDefault="004420F3" w:rsidP="004420F3">
      <w:pPr>
        <w:pStyle w:val="LeftParagraph"/>
        <w:rPr>
          <w:rStyle w:val="ClearFormattingChar"/>
        </w:rPr>
      </w:pPr>
    </w:p>
    <w:p w14:paraId="5D5F7E90" w14:textId="77777777" w:rsidR="004420F3" w:rsidRDefault="004420F3" w:rsidP="004C6557">
      <w:pPr>
        <w:pStyle w:val="LeftParagraph"/>
        <w:jc w:val="both"/>
        <w:rPr>
          <w:rStyle w:val="ItalicChar"/>
        </w:rPr>
      </w:pPr>
      <w:r>
        <w:rPr>
          <w:rStyle w:val="ItalicChar"/>
        </w:rPr>
        <w:t>"</w:t>
      </w:r>
      <w:r w:rsidRPr="009445DB">
        <w:rPr>
          <w:rStyle w:val="ItalicChar"/>
        </w:rPr>
        <w:t xml:space="preserve">Advancement of the WHOIS strategic priority objectives should be a major factor in staff </w:t>
      </w:r>
      <w:proofErr w:type="spellStart"/>
      <w:r w:rsidRPr="009445DB">
        <w:rPr>
          <w:rStyle w:val="ItalicChar"/>
        </w:rPr>
        <w:t>incentivization</w:t>
      </w:r>
      <w:proofErr w:type="spellEnd"/>
      <w:r w:rsidRPr="009445DB">
        <w:rPr>
          <w:rStyle w:val="ItalicChar"/>
        </w:rPr>
        <w:t xml:space="preserve"> programs for ICANN staff participating in the committee, including the CEO.</w:t>
      </w:r>
      <w:r>
        <w:rPr>
          <w:rStyle w:val="ItalicChar"/>
        </w:rPr>
        <w:t>"</w:t>
      </w:r>
    </w:p>
    <w:p w14:paraId="338747A2" w14:textId="77777777" w:rsidR="004420F3" w:rsidRPr="009445DB" w:rsidRDefault="004420F3" w:rsidP="004420F3"/>
    <w:p w14:paraId="67D3EC37" w14:textId="77777777" w:rsidR="004420F3" w:rsidRPr="009445DB" w:rsidRDefault="004420F3" w:rsidP="004420F3">
      <w:pPr>
        <w:pStyle w:val="Heading5"/>
      </w:pPr>
      <w:r w:rsidRPr="009445DB">
        <w:t>Questions and materials requested</w:t>
      </w:r>
    </w:p>
    <w:p w14:paraId="4819D611" w14:textId="77777777" w:rsidR="004420F3" w:rsidRDefault="004420F3" w:rsidP="004420F3">
      <w:pPr>
        <w:pStyle w:val="LeftParagraph"/>
        <w:rPr>
          <w:rStyle w:val="ClearFormattingChar"/>
        </w:rPr>
      </w:pPr>
    </w:p>
    <w:p w14:paraId="22362D15" w14:textId="77777777" w:rsidR="004420F3" w:rsidRDefault="004420F3" w:rsidP="004420F3">
      <w:pPr>
        <w:pStyle w:val="ListBulletSimple"/>
      </w:pPr>
      <w:r w:rsidRPr="00C36DF3">
        <w:t xml:space="preserve">How has </w:t>
      </w:r>
      <w:r>
        <w:t>RDS (WHOIS)</w:t>
      </w:r>
      <w:r w:rsidRPr="00C36DF3">
        <w:t xml:space="preserve"> been implemented in staff </w:t>
      </w:r>
      <w:proofErr w:type="spellStart"/>
      <w:r w:rsidRPr="00C36DF3">
        <w:t>incentivization</w:t>
      </w:r>
      <w:proofErr w:type="spellEnd"/>
      <w:r w:rsidRPr="00C36DF3">
        <w:t xml:space="preserve"> including for the </w:t>
      </w:r>
      <w:r>
        <w:t xml:space="preserve">ICANN </w:t>
      </w:r>
      <w:r w:rsidRPr="00C36DF3">
        <w:t xml:space="preserve">CEO? Are there specific clauses in staff contracts, including the </w:t>
      </w:r>
      <w:proofErr w:type="gramStart"/>
      <w:r w:rsidRPr="00C36DF3">
        <w:t>CEO’s, that</w:t>
      </w:r>
      <w:proofErr w:type="gramEnd"/>
      <w:r w:rsidRPr="00C36DF3">
        <w:t xml:space="preserve"> link compensation to </w:t>
      </w:r>
      <w:r>
        <w:t>RDS (WHOIS)</w:t>
      </w:r>
      <w:r w:rsidRPr="00C36DF3">
        <w:t xml:space="preserve"> implementation or management outcomes? </w:t>
      </w:r>
    </w:p>
    <w:p w14:paraId="136C4F7B" w14:textId="3B7D69AA" w:rsidR="004420F3" w:rsidRDefault="004420F3" w:rsidP="004420F3">
      <w:pPr>
        <w:pStyle w:val="ListBulletSimple"/>
      </w:pPr>
      <w:r w:rsidRPr="00C36DF3">
        <w:t xml:space="preserve">Were KPIs developed? Were these </w:t>
      </w:r>
      <w:proofErr w:type="gramStart"/>
      <w:r w:rsidRPr="00C36DF3">
        <w:t>part</w:t>
      </w:r>
      <w:proofErr w:type="gramEnd"/>
      <w:r w:rsidRPr="00C36DF3">
        <w:t xml:space="preserve"> of the at-risk compensation portion or the general compensation? What percentage of the overall compensation, at-risk or otherwise, could be connected to </w:t>
      </w:r>
      <w:r>
        <w:t>RDS (WHOIS)</w:t>
      </w:r>
      <w:r w:rsidRPr="00C36DF3">
        <w:t xml:space="preserve"> matters?</w:t>
      </w:r>
    </w:p>
    <w:p w14:paraId="3D31D4C9" w14:textId="77777777" w:rsidR="004420F3" w:rsidRDefault="004420F3" w:rsidP="004420F3">
      <w:pPr>
        <w:pStyle w:val="ListBulletSimple"/>
      </w:pPr>
      <w:r w:rsidRPr="0068596B">
        <w:t xml:space="preserve">What aspects of the </w:t>
      </w:r>
      <w:r>
        <w:t>RDS (WHOIS)</w:t>
      </w:r>
      <w:r w:rsidRPr="0068596B">
        <w:t xml:space="preserve"> are serving as incentive[s] or part of the organizational objectives? </w:t>
      </w:r>
      <w:proofErr w:type="gramStart"/>
      <w:r w:rsidRPr="0068596B">
        <w:t>Is[</w:t>
      </w:r>
      <w:proofErr w:type="gramEnd"/>
      <w:r w:rsidRPr="0068596B">
        <w:t xml:space="preserve">are] this[these] aspect[s] amenable to measurement? And if so, what </w:t>
      </w:r>
      <w:proofErr w:type="gramStart"/>
      <w:r w:rsidRPr="0068596B">
        <w:t>were</w:t>
      </w:r>
      <w:proofErr w:type="gramEnd"/>
      <w:r w:rsidRPr="0068596B">
        <w:t xml:space="preserve"> the measurement criteria adopted?</w:t>
      </w:r>
      <w:r>
        <w:t xml:space="preserve"> </w:t>
      </w:r>
      <w:r w:rsidRPr="0068596B">
        <w:t>Can the outcomes be shared?</w:t>
      </w:r>
    </w:p>
    <w:p w14:paraId="3BBCF837" w14:textId="77777777" w:rsidR="004420F3" w:rsidRDefault="004420F3" w:rsidP="004420F3">
      <w:pPr>
        <w:pStyle w:val="LeftParagraph"/>
      </w:pPr>
    </w:p>
    <w:p w14:paraId="5B8B1D9C" w14:textId="77777777" w:rsidR="004420F3" w:rsidRDefault="004420F3" w:rsidP="004420F3">
      <w:pPr>
        <w:pStyle w:val="LeftParagraph"/>
      </w:pPr>
      <w:r>
        <w:t>The following materials were requested:</w:t>
      </w:r>
    </w:p>
    <w:p w14:paraId="02FBDC64" w14:textId="77777777" w:rsidR="004420F3" w:rsidRDefault="004420F3" w:rsidP="004420F3">
      <w:pPr>
        <w:pStyle w:val="ListBulletSimple"/>
      </w:pPr>
      <w:r w:rsidRPr="00F41AB6">
        <w:t xml:space="preserve">Information on </w:t>
      </w:r>
      <w:proofErr w:type="spellStart"/>
      <w:r w:rsidRPr="00F41AB6">
        <w:t>incentivization</w:t>
      </w:r>
      <w:proofErr w:type="spellEnd"/>
      <w:r w:rsidRPr="00F41AB6">
        <w:t xml:space="preserve"> measures </w:t>
      </w:r>
      <w:r w:rsidRPr="00F8451E">
        <w:t>for</w:t>
      </w:r>
      <w:r w:rsidRPr="00F41AB6">
        <w:t xml:space="preserve"> ICANN Org staff including CEO ([standard] contract clauses, internal guidance, memos, meeting minutes etc.)</w:t>
      </w:r>
    </w:p>
    <w:p w14:paraId="13429F54" w14:textId="77777777" w:rsidR="004420F3" w:rsidRDefault="004420F3" w:rsidP="004420F3"/>
    <w:p w14:paraId="7DE7196E" w14:textId="77777777" w:rsidR="004420F3" w:rsidRPr="00F41AB6" w:rsidRDefault="004420F3" w:rsidP="004420F3">
      <w:pPr>
        <w:pStyle w:val="Heading5"/>
      </w:pPr>
      <w:r>
        <w:t>Analysis</w:t>
      </w:r>
    </w:p>
    <w:p w14:paraId="25C77F7B" w14:textId="77777777" w:rsidR="004420F3" w:rsidRDefault="004420F3" w:rsidP="004420F3">
      <w:pPr>
        <w:pStyle w:val="LeftParagraph"/>
        <w:rPr>
          <w:rStyle w:val="ClearFormattingChar"/>
        </w:rPr>
      </w:pPr>
    </w:p>
    <w:p w14:paraId="71726886" w14:textId="77777777" w:rsidR="004420F3" w:rsidRDefault="004420F3" w:rsidP="00E900C4">
      <w:pPr>
        <w:pStyle w:val="LeftParagraph"/>
        <w:jc w:val="both"/>
        <w:rPr>
          <w:rStyle w:val="ClearFormattingChar"/>
        </w:rPr>
      </w:pPr>
      <w:r>
        <w:rPr>
          <w:rStyle w:val="ClearFormattingChar"/>
        </w:rPr>
        <w:t>ICANN responded that s</w:t>
      </w:r>
      <w:r w:rsidRPr="00F867D6">
        <w:rPr>
          <w:rStyle w:val="ClearFormattingChar"/>
        </w:rPr>
        <w:t xml:space="preserve">taff is incentivized through ICANN's compensation system, as </w:t>
      </w:r>
      <w:r>
        <w:rPr>
          <w:rStyle w:val="ClearFormattingChar"/>
        </w:rPr>
        <w:t>RDS (WHOIS)</w:t>
      </w:r>
      <w:r w:rsidRPr="00F867D6">
        <w:rPr>
          <w:rStyle w:val="ClearFormattingChar"/>
        </w:rPr>
        <w:t xml:space="preserve"> projects are identified in both </w:t>
      </w:r>
      <w:proofErr w:type="spellStart"/>
      <w:r w:rsidRPr="00F867D6">
        <w:rPr>
          <w:rStyle w:val="ClearFormattingChar"/>
        </w:rPr>
        <w:t>WorkFront</w:t>
      </w:r>
      <w:proofErr w:type="spellEnd"/>
      <w:r w:rsidRPr="00F867D6">
        <w:rPr>
          <w:rStyle w:val="ClearFormattingChar"/>
        </w:rPr>
        <w:t xml:space="preserve"> and the Halogen</w:t>
      </w:r>
      <w:r>
        <w:rPr>
          <w:rStyle w:val="ClearFormattingChar"/>
        </w:rPr>
        <w:t xml:space="preserve"> management system, which the review team understands are the systems that serve to organize staff management within the organization. Detailed examples were provided of the types of activities that form part of the annual planning, such as support for the review team and the policy development process. </w:t>
      </w:r>
    </w:p>
    <w:p w14:paraId="4D20CA86" w14:textId="77777777" w:rsidR="004420F3" w:rsidRPr="00F867D6" w:rsidRDefault="004420F3" w:rsidP="00E900C4">
      <w:pPr>
        <w:pStyle w:val="LeftParagraph"/>
        <w:jc w:val="both"/>
        <w:rPr>
          <w:rStyle w:val="ClearFormattingChar"/>
        </w:rPr>
      </w:pPr>
    </w:p>
    <w:p w14:paraId="7E065B9B" w14:textId="77777777" w:rsidR="004420F3" w:rsidRPr="00556203" w:rsidRDefault="004420F3" w:rsidP="00E900C4">
      <w:pPr>
        <w:pStyle w:val="LeftParagraph"/>
        <w:jc w:val="both"/>
        <w:rPr>
          <w:rStyle w:val="UnderlineChar"/>
        </w:rPr>
      </w:pPr>
      <w:r>
        <w:rPr>
          <w:rStyle w:val="ClearFormattingChar"/>
        </w:rPr>
        <w:t xml:space="preserve">ICANN also explained that the ICANN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 xml:space="preserve">includes references to </w:t>
      </w:r>
      <w:r>
        <w:rPr>
          <w:rStyle w:val="ClearFormattingChar"/>
        </w:rPr>
        <w:t>RDS (WHOIS)</w:t>
      </w:r>
      <w:r w:rsidRPr="00F867D6">
        <w:rPr>
          <w:rStyle w:val="ClearFormattingChar"/>
        </w:rPr>
        <w:t>.</w:t>
      </w:r>
      <w:r>
        <w:rPr>
          <w:rStyle w:val="ClearFormattingChar"/>
        </w:rPr>
        <w:t xml:space="preserve"> </w:t>
      </w:r>
      <w:r w:rsidRPr="00F8451E">
        <w:rPr>
          <w:rStyle w:val="ClearFormattingChar"/>
        </w:rPr>
        <w:t>The</w:t>
      </w:r>
      <w:r>
        <w:rPr>
          <w:rStyle w:val="ClearFormattingChar"/>
        </w:rPr>
        <w:t xml:space="preserve"> ICANN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goals of the organization are taken into account when setting the CEO goals.</w:t>
      </w:r>
      <w:r>
        <w:rPr>
          <w:rStyle w:val="ClearFormattingChar"/>
        </w:rPr>
        <w:t xml:space="preserve"> There was no detailed information available on the breakdown of </w:t>
      </w:r>
      <w:proofErr w:type="spellStart"/>
      <w:r>
        <w:rPr>
          <w:rStyle w:val="ClearFormattingChar"/>
        </w:rPr>
        <w:t>incentivization</w:t>
      </w:r>
      <w:proofErr w:type="spellEnd"/>
      <w:r>
        <w:rPr>
          <w:rStyle w:val="ClearFormattingChar"/>
        </w:rPr>
        <w:t>, e.g. as relates to the actual impact of the RDS (WHOIS) performance on contractual compensation.</w:t>
      </w:r>
    </w:p>
    <w:p w14:paraId="54F53CD9" w14:textId="77777777" w:rsidR="004420F3" w:rsidRDefault="004420F3" w:rsidP="00E900C4">
      <w:pPr>
        <w:pStyle w:val="LeftParagraph"/>
        <w:jc w:val="both"/>
        <w:rPr>
          <w:rStyle w:val="UnderlineChar"/>
        </w:rPr>
      </w:pPr>
    </w:p>
    <w:p w14:paraId="5F2C2E44" w14:textId="249A3326" w:rsidR="004420F3" w:rsidRPr="007953FB" w:rsidRDefault="004420F3" w:rsidP="00E900C4">
      <w:pPr>
        <w:pStyle w:val="LeftParagraph"/>
        <w:jc w:val="both"/>
        <w:rPr>
          <w:rStyle w:val="UnderlineChar"/>
        </w:rPr>
      </w:pPr>
      <w:r w:rsidRPr="009445DB">
        <w:rPr>
          <w:rStyle w:val="ClearFormattingChar"/>
        </w:rPr>
        <w:lastRenderedPageBreak/>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Pr>
          <w:rStyle w:val="ClearFormattingChar"/>
        </w:rPr>
        <w:t>RDS (WHOIS)</w:t>
      </w:r>
      <w:r w:rsidRPr="009445DB">
        <w:rPr>
          <w:rStyle w:val="ClearFormattingChar"/>
        </w:rPr>
        <w:t xml:space="preserve"> as recommended by the WHOIS</w:t>
      </w:r>
      <w:r>
        <w:rPr>
          <w:rStyle w:val="ClearFormattingChar"/>
        </w:rPr>
        <w:t>1</w:t>
      </w:r>
      <w:r w:rsidRPr="009445DB">
        <w:rPr>
          <w:rStyle w:val="ClearFormattingChar"/>
        </w:rPr>
        <w:t xml:space="preserve"> </w:t>
      </w:r>
      <w:r w:rsidR="00E42636">
        <w:rPr>
          <w:rStyle w:val="ClearFormattingChar"/>
        </w:rPr>
        <w:t>Review Team</w:t>
      </w:r>
      <w:r w:rsidRPr="009445DB">
        <w:rPr>
          <w:rStyle w:val="ClearFormattingChar"/>
        </w:rPr>
        <w:t>.</w:t>
      </w:r>
      <w:r w:rsidRPr="007953FB">
        <w:rPr>
          <w:rStyle w:val="FootnoteReference"/>
        </w:rPr>
        <w:footnoteReference w:id="15"/>
      </w:r>
      <w:r>
        <w:rPr>
          <w:rStyle w:val="ClearFormattingChar"/>
        </w:rPr>
        <w:t xml:space="preserve"> However, as outlined above, there is a link to the strategic objectives and the related activities in the planning. Again, there were no details available on the precise impacts of the </w:t>
      </w:r>
      <w:proofErr w:type="spellStart"/>
      <w:r>
        <w:rPr>
          <w:rStyle w:val="ClearFormattingChar"/>
        </w:rPr>
        <w:t>incentivization</w:t>
      </w:r>
      <w:proofErr w:type="spellEnd"/>
      <w:r>
        <w:rPr>
          <w:rStyle w:val="ClearFormattingChar"/>
        </w:rPr>
        <w:t xml:space="preserve"> on staff compensation or other benefits.</w:t>
      </w:r>
    </w:p>
    <w:p w14:paraId="3CF7D3F3" w14:textId="77777777" w:rsidR="004420F3" w:rsidRDefault="004420F3" w:rsidP="00E900C4">
      <w:pPr>
        <w:pStyle w:val="LeftParagraph"/>
        <w:jc w:val="both"/>
        <w:rPr>
          <w:rStyle w:val="ClearFormattingChar"/>
        </w:rPr>
      </w:pPr>
    </w:p>
    <w:p w14:paraId="0A8AE4AD" w14:textId="51F8443A" w:rsidR="004420F3" w:rsidRDefault="004420F3" w:rsidP="00E900C4">
      <w:pPr>
        <w:pStyle w:val="LeftParagraph"/>
        <w:jc w:val="both"/>
        <w:rPr>
          <w:rStyle w:val="ClearFormattingChar"/>
        </w:rPr>
      </w:pPr>
      <w:r>
        <w:rPr>
          <w:rStyle w:val="ClearFormattingChar"/>
        </w:rPr>
        <w:t xml:space="preserve">Therefore, while RDS (WHOIS) has clearly been integrated into compensation, a more precise assessment of any impact of the </w:t>
      </w:r>
      <w:proofErr w:type="spellStart"/>
      <w:r>
        <w:rPr>
          <w:rStyle w:val="ClearFormattingChar"/>
        </w:rPr>
        <w:t>incentivization</w:t>
      </w:r>
      <w:proofErr w:type="spellEnd"/>
      <w:r>
        <w:rPr>
          <w:rStyle w:val="ClearFormattingChar"/>
        </w:rPr>
        <w:t xml:space="preserve"> cannot be provided. For example, it is unclear whether the lack of timely compliance with legal requirements would have any impact on the compensation of any individual within the organization.</w:t>
      </w:r>
      <w:r>
        <w:t xml:space="preserve"> The lack of measurable data to track implementation of the recommendation may point to a specific downside of the recommendation to incentivize staff, as it appears that any </w:t>
      </w:r>
      <w:r w:rsidR="00A735D1">
        <w:t xml:space="preserve">review team </w:t>
      </w:r>
      <w:r>
        <w:t>will not be in a position to properly assess implementation.</w:t>
      </w:r>
    </w:p>
    <w:p w14:paraId="0D737AB2" w14:textId="77777777" w:rsidR="004420F3" w:rsidRPr="00F867D6" w:rsidRDefault="004420F3" w:rsidP="004420F3">
      <w:pPr>
        <w:pStyle w:val="LeftParagraph"/>
        <w:rPr>
          <w:rStyle w:val="ClearFormattingChar"/>
        </w:rPr>
      </w:pPr>
    </w:p>
    <w:p w14:paraId="2236BAD5" w14:textId="77777777" w:rsidR="004420F3" w:rsidRPr="009445DB" w:rsidRDefault="004420F3" w:rsidP="004420F3">
      <w:pPr>
        <w:pStyle w:val="Heading4"/>
      </w:pPr>
      <w:r w:rsidRPr="009445DB">
        <w:t>Annual reporting</w:t>
      </w:r>
    </w:p>
    <w:p w14:paraId="28AA51C0" w14:textId="77777777" w:rsidR="004420F3" w:rsidRDefault="004420F3" w:rsidP="004420F3">
      <w:pPr>
        <w:pStyle w:val="LeftParagraph"/>
        <w:rPr>
          <w:rStyle w:val="ItalicChar"/>
        </w:rPr>
      </w:pPr>
    </w:p>
    <w:p w14:paraId="290EFA75" w14:textId="77777777" w:rsidR="004420F3" w:rsidRPr="00556203" w:rsidRDefault="004420F3" w:rsidP="00E900C4">
      <w:pPr>
        <w:pStyle w:val="LeftParagraph"/>
        <w:jc w:val="both"/>
        <w:rPr>
          <w:rStyle w:val="ItalicChar"/>
        </w:rPr>
      </w:pPr>
      <w:r>
        <w:rPr>
          <w:rStyle w:val="ItalicChar"/>
        </w:rPr>
        <w:t>"</w:t>
      </w:r>
      <w:r w:rsidRPr="00556203">
        <w:rPr>
          <w:rStyle w:val="ItalicChar"/>
        </w:rPr>
        <w:t>Regular (at least annual) updates on progress against targets should be given to the Community within ICANN's regular reporting channels, and should cover all aspects of WHOIS including protocol, policy development, studies and their follow up."</w:t>
      </w:r>
      <w:r w:rsidRPr="00556203">
        <w:rPr>
          <w:rStyle w:val="ItalicChar"/>
        </w:rPr>
        <w:tab/>
      </w:r>
      <w:r w:rsidRPr="00556203">
        <w:rPr>
          <w:rStyle w:val="ItalicChar"/>
        </w:rPr>
        <w:tab/>
      </w:r>
    </w:p>
    <w:p w14:paraId="3EAB2DD3" w14:textId="77777777" w:rsidR="004420F3" w:rsidRDefault="004420F3" w:rsidP="00E900C4">
      <w:pPr>
        <w:pStyle w:val="ListBullet"/>
        <w:numPr>
          <w:ilvl w:val="0"/>
          <w:numId w:val="0"/>
        </w:numPr>
        <w:ind w:left="360"/>
        <w:jc w:val="both"/>
      </w:pPr>
    </w:p>
    <w:p w14:paraId="4809D0E4" w14:textId="4CFDD9B5" w:rsidR="004420F3" w:rsidRPr="00556203" w:rsidRDefault="004420F3" w:rsidP="00E900C4">
      <w:pPr>
        <w:pStyle w:val="ListBullet"/>
        <w:numPr>
          <w:ilvl w:val="0"/>
          <w:numId w:val="7"/>
        </w:numPr>
        <w:jc w:val="both"/>
      </w:pPr>
      <w:r>
        <w:t xml:space="preserve">Please refer to </w:t>
      </w:r>
      <w:r w:rsidR="00D27C5D">
        <w:t>S</w:t>
      </w:r>
      <w:r w:rsidRPr="00556203">
        <w:t xml:space="preserve">ection </w:t>
      </w:r>
      <w:r w:rsidR="00D27C5D">
        <w:t xml:space="preserve">3.10 </w:t>
      </w:r>
      <w:r w:rsidRPr="00556203">
        <w:t>of this report for further information.</w:t>
      </w:r>
    </w:p>
    <w:p w14:paraId="3B9FA17B" w14:textId="77777777" w:rsidR="004420F3" w:rsidRPr="005A5E4C" w:rsidRDefault="004420F3" w:rsidP="004420F3">
      <w:pPr>
        <w:pStyle w:val="LeftParagraph"/>
      </w:pPr>
    </w:p>
    <w:p w14:paraId="7602BFAD" w14:textId="77777777" w:rsidR="004420F3" w:rsidRPr="005A5E4C" w:rsidRDefault="004420F3" w:rsidP="004420F3">
      <w:pPr>
        <w:pStyle w:val="Heading3"/>
      </w:pPr>
      <w:bookmarkStart w:id="67" w:name="_Toc520717845"/>
      <w:bookmarkStart w:id="68" w:name="_Toc522265282"/>
      <w:bookmarkStart w:id="69" w:name="_Toc523241877"/>
      <w:r w:rsidRPr="005A5E4C">
        <w:t>Problem/Issue</w:t>
      </w:r>
      <w:bookmarkEnd w:id="67"/>
      <w:bookmarkEnd w:id="68"/>
      <w:bookmarkEnd w:id="69"/>
    </w:p>
    <w:p w14:paraId="62804170" w14:textId="77777777" w:rsidR="004420F3" w:rsidRDefault="004420F3" w:rsidP="004420F3">
      <w:pPr>
        <w:pStyle w:val="JustifiedParagraph"/>
      </w:pPr>
    </w:p>
    <w:p w14:paraId="6D5B4D9C" w14:textId="77777777" w:rsidR="004420F3" w:rsidRDefault="004420F3" w:rsidP="00E900C4">
      <w:pPr>
        <w:pStyle w:val="LeftParagraph"/>
        <w:jc w:val="both"/>
      </w:pPr>
      <w:r>
        <w:t>The ICANN Organization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62BD5766" w14:textId="77777777" w:rsidR="004420F3" w:rsidRDefault="004420F3" w:rsidP="00E900C4">
      <w:pPr>
        <w:pStyle w:val="LeftParagraph"/>
        <w:jc w:val="both"/>
      </w:pPr>
    </w:p>
    <w:p w14:paraId="14CEDC78" w14:textId="4195DB55" w:rsidR="004420F3" w:rsidRDefault="004420F3" w:rsidP="00E900C4">
      <w:pPr>
        <w:pStyle w:val="LeftParagraph"/>
        <w:jc w:val="both"/>
      </w:pPr>
      <w:r>
        <w:t xml:space="preserve">However, from the mandate of the </w:t>
      </w:r>
      <w:r w:rsidR="009571A4" w:rsidRPr="00556203">
        <w:t>Board Working Group on Registration</w:t>
      </w:r>
      <w:r w:rsidR="009571A4">
        <w:t xml:space="preserve"> </w:t>
      </w:r>
      <w:r w:rsidR="009571A4" w:rsidRPr="00556203">
        <w:t>Data Directory Services</w:t>
      </w:r>
      <w:r w:rsidR="009571A4">
        <w:t xml:space="preserve"> </w:t>
      </w:r>
      <w:r>
        <w:t xml:space="preserve">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RDS (WHOIS). While these actions </w:t>
      </w:r>
      <w:r w:rsidR="00ED13A1">
        <w:t>represent</w:t>
      </w:r>
      <w:r w:rsidR="00336ED7">
        <w:t xml:space="preserve"> a first step</w:t>
      </w:r>
      <w:r>
        <w:t xml:space="preserve"> towards achieving the intended aim, they could not replace a strategic outlook and advance planning for issues not yet explicitly addressed in specific community actions, as became evident in the issues surrounding compliance with GDPR:</w:t>
      </w:r>
    </w:p>
    <w:p w14:paraId="5EEC9719" w14:textId="77777777" w:rsidR="004420F3" w:rsidRDefault="004420F3" w:rsidP="004420F3">
      <w:pPr>
        <w:pStyle w:val="JustifiedParagraph"/>
      </w:pPr>
    </w:p>
    <w:p w14:paraId="356D7A11" w14:textId="77777777" w:rsidR="004420F3" w:rsidRDefault="004420F3" w:rsidP="00E900C4">
      <w:pPr>
        <w:pStyle w:val="ListBulletSimple"/>
        <w:jc w:val="both"/>
      </w:pPr>
      <w:r w:rsidRPr="001C2184">
        <w:t>ICANN’s current focus on compliance with GDPR appears to indicate that the new regulation had caught ICANN unawares.</w:t>
      </w:r>
      <w:r>
        <w:t xml:space="preserve"> </w:t>
      </w:r>
      <w:r w:rsidRPr="001C2184">
        <w:t>Given the fact that the GDPR was initiated in 2012, and most global corporations acted promptly to ensure compliance as soon as the regulation was approved, the review team notes that ICANN was not swift in ensuring its compliance with national law.</w:t>
      </w:r>
      <w:r>
        <w:t xml:space="preserve"> </w:t>
      </w:r>
      <w:r w:rsidRPr="001C2184">
        <w:t>A greater focus on compliance with existing data protection law earlier (e.g. EU national legislation that complied with Directive 95/46) would have been beneficial and in keeping with ICANN’s obligations to comply with national law.</w:t>
      </w:r>
    </w:p>
    <w:p w14:paraId="43F0ABCD" w14:textId="77777777" w:rsidR="004420F3" w:rsidRDefault="004420F3" w:rsidP="00E900C4">
      <w:pPr>
        <w:pStyle w:val="ListBulletSimple"/>
        <w:numPr>
          <w:ilvl w:val="0"/>
          <w:numId w:val="0"/>
        </w:numPr>
        <w:ind w:left="720"/>
        <w:jc w:val="both"/>
      </w:pPr>
    </w:p>
    <w:p w14:paraId="02FBB836" w14:textId="77777777" w:rsidR="004420F3" w:rsidRDefault="004420F3" w:rsidP="00E900C4">
      <w:pPr>
        <w:pStyle w:val="ListBulletSimple"/>
        <w:jc w:val="both"/>
      </w:pPr>
      <w:r w:rsidRPr="001C2184">
        <w:t>This failure to address the need to comply with data protection law is a risk to the organization and the community, and impacts the ability to deve</w:t>
      </w:r>
      <w:r>
        <w:t>l</w:t>
      </w:r>
      <w:r w:rsidRPr="001C2184">
        <w:t xml:space="preserve">op a sound strategic </w:t>
      </w:r>
      <w:r w:rsidRPr="001C2184">
        <w:lastRenderedPageBreak/>
        <w:t>plan for Registration Data.</w:t>
      </w:r>
      <w:r>
        <w:t xml:space="preserve"> </w:t>
      </w:r>
      <w:r w:rsidRPr="001C2184">
        <w:t xml:space="preserve">The lack of a strategic priority on a central </w:t>
      </w:r>
      <w:r>
        <w:t>RDS (WHOIS)</w:t>
      </w:r>
      <w:r w:rsidRPr="001C2184">
        <w:t xml:space="preserve"> policy based on consensus policy, compliant with law and in kee</w:t>
      </w:r>
      <w:r>
        <w:t>ping with acceptable risk manage</w:t>
      </w:r>
      <w:r w:rsidRPr="001C2184">
        <w:t>ment practice impacts several other policies.</w:t>
      </w:r>
      <w:r>
        <w:t xml:space="preserve"> </w:t>
      </w:r>
      <w:r w:rsidRPr="001C2184">
        <w:t>It also leads to disjointed development of policies and procedures, which produces a lack of congruity.</w:t>
      </w:r>
    </w:p>
    <w:p w14:paraId="0DD68FD7" w14:textId="77777777" w:rsidR="004420F3" w:rsidRDefault="004420F3" w:rsidP="00E900C4">
      <w:pPr>
        <w:pStyle w:val="JustifiedParagraph"/>
      </w:pPr>
    </w:p>
    <w:p w14:paraId="7B58E2A0" w14:textId="77777777" w:rsidR="004420F3" w:rsidRDefault="004420F3" w:rsidP="00E900C4">
      <w:pPr>
        <w:pStyle w:val="LeftParagraph"/>
        <w:jc w:val="both"/>
      </w:pPr>
      <w:r>
        <w:t>Therefore, the recommendation failed to achieve its original aim of instilling a culture of proactive monitoring and improvements on RDS (WHOIS).</w:t>
      </w:r>
    </w:p>
    <w:p w14:paraId="1BFB1BD3" w14:textId="77777777" w:rsidR="004420F3" w:rsidRPr="005A5E4C" w:rsidRDefault="004420F3" w:rsidP="00E900C4">
      <w:pPr>
        <w:pStyle w:val="LeftParagraph"/>
        <w:jc w:val="both"/>
      </w:pPr>
    </w:p>
    <w:p w14:paraId="0B671F55" w14:textId="77777777" w:rsidR="004420F3" w:rsidRDefault="004420F3" w:rsidP="004420F3">
      <w:pPr>
        <w:pStyle w:val="Heading3"/>
      </w:pPr>
      <w:bookmarkStart w:id="70" w:name="_Toc520717846"/>
      <w:bookmarkStart w:id="71" w:name="_Toc522265283"/>
      <w:bookmarkStart w:id="72" w:name="_Toc523241878"/>
      <w:r w:rsidRPr="005A5E4C">
        <w:t>Recommendations</w:t>
      </w:r>
      <w:bookmarkEnd w:id="70"/>
      <w:bookmarkEnd w:id="71"/>
      <w:bookmarkEnd w:id="72"/>
    </w:p>
    <w:p w14:paraId="0E29C3C4" w14:textId="77777777" w:rsidR="004420F3" w:rsidRDefault="004420F3" w:rsidP="004420F3">
      <w:pPr>
        <w:pStyle w:val="LeftParagraph"/>
      </w:pPr>
    </w:p>
    <w:p w14:paraId="7347FF68" w14:textId="77777777" w:rsidR="004420F3" w:rsidRDefault="004420F3" w:rsidP="00E900C4">
      <w:pPr>
        <w:pStyle w:val="JustifiedParagraph"/>
      </w:pPr>
      <w:r w:rsidRPr="0054507B">
        <w:t xml:space="preserve">Based on its analysis, members of this subgroup agree that this WHOIS1 recommendation has been partially implemented. </w:t>
      </w:r>
      <w:r>
        <w:t>Further recommendations are provided here to address the problems/issues identified above.</w:t>
      </w:r>
    </w:p>
    <w:p w14:paraId="2C1E2461" w14:textId="77777777" w:rsidR="004420F3" w:rsidRDefault="004420F3" w:rsidP="00E900C4">
      <w:pPr>
        <w:pStyle w:val="LeftParagraph"/>
        <w:jc w:val="both"/>
      </w:pPr>
    </w:p>
    <w:p w14:paraId="0A90B0E6" w14:textId="77777777" w:rsidR="00B131B4" w:rsidRDefault="004420F3" w:rsidP="00BB0ECA">
      <w:pPr>
        <w:pStyle w:val="LeftParagraph"/>
        <w:keepNext/>
        <w:jc w:val="both"/>
        <w:rPr>
          <w:rStyle w:val="BoldChar"/>
        </w:rPr>
      </w:pPr>
      <w:r w:rsidRPr="00BD499A">
        <w:rPr>
          <w:rStyle w:val="BoldChar"/>
        </w:rPr>
        <w:t>Recommendation</w:t>
      </w:r>
      <w:r>
        <w:rPr>
          <w:rStyle w:val="BoldChar"/>
        </w:rPr>
        <w:t xml:space="preserve"> R1.1</w:t>
      </w:r>
    </w:p>
    <w:p w14:paraId="1B6670C9" w14:textId="6992AE46" w:rsidR="004420F3" w:rsidRDefault="004420F3" w:rsidP="00E900C4">
      <w:pPr>
        <w:pStyle w:val="LeftParagraph"/>
        <w:jc w:val="both"/>
      </w:pPr>
      <w:r w:rsidRPr="00913733">
        <w:t>T</w:t>
      </w:r>
      <w:r>
        <w:t>o ensure that RDS (WHOIS) is treated as a strategic priority,</w:t>
      </w:r>
      <w:r w:rsidRPr="00913733">
        <w:t xml:space="preserve"> </w:t>
      </w:r>
      <w:r>
        <w:t>t</w:t>
      </w:r>
      <w:r w:rsidRPr="00913733">
        <w:t>he ICANN Board should put into place a forward-looking mechanism to monitor possible impacts on the RDS</w:t>
      </w:r>
      <w:r>
        <w:t xml:space="preserve"> (WHOIS)</w:t>
      </w:r>
      <w:r w:rsidRPr="00913733">
        <w:t xml:space="preserve"> from legislative and policy developments around the world</w:t>
      </w:r>
      <w:r>
        <w:t>.</w:t>
      </w:r>
    </w:p>
    <w:p w14:paraId="440196CD" w14:textId="77777777" w:rsidR="004420F3" w:rsidRDefault="004420F3" w:rsidP="00E900C4">
      <w:pPr>
        <w:pStyle w:val="JustifiedParagraph"/>
      </w:pPr>
    </w:p>
    <w:p w14:paraId="3B34A3BF" w14:textId="77777777" w:rsidR="00B131B4" w:rsidRDefault="004420F3" w:rsidP="00BB0ECA">
      <w:pPr>
        <w:pStyle w:val="LeftParagraph"/>
        <w:keepNext/>
        <w:jc w:val="both"/>
        <w:rPr>
          <w:rStyle w:val="BoldChar"/>
        </w:rPr>
      </w:pPr>
      <w:r w:rsidRPr="008C7AFE">
        <w:rPr>
          <w:rStyle w:val="BoldChar"/>
        </w:rPr>
        <w:t>Recommendation R1.</w:t>
      </w:r>
      <w:r>
        <w:rPr>
          <w:rStyle w:val="BoldChar"/>
        </w:rPr>
        <w:t>2</w:t>
      </w:r>
    </w:p>
    <w:p w14:paraId="0C0310C4" w14:textId="15DEE2DB" w:rsidR="004420F3" w:rsidRDefault="004420F3" w:rsidP="00E900C4">
      <w:pPr>
        <w:pStyle w:val="LeftParagraph"/>
        <w:jc w:val="both"/>
      </w:pPr>
      <w:r w:rsidRPr="00913733">
        <w:t>To support this mechanism, the ICANN Board s</w:t>
      </w:r>
      <w:r>
        <w:t>hould instruct the ICANN Organiz</w:t>
      </w:r>
      <w:r w:rsidRPr="00913733">
        <w:t xml:space="preserve">ation to assign responsibility for monitoring legislative and policy development </w:t>
      </w:r>
      <w:r>
        <w:t xml:space="preserve">around the world </w:t>
      </w:r>
      <w:r w:rsidRPr="00913733">
        <w:t>and to provide regular updates to the Board.</w:t>
      </w:r>
    </w:p>
    <w:p w14:paraId="6CA6DDF5" w14:textId="77777777" w:rsidR="004420F3" w:rsidRDefault="004420F3" w:rsidP="00E900C4">
      <w:pPr>
        <w:pStyle w:val="LeftParagraph"/>
        <w:jc w:val="both"/>
      </w:pPr>
    </w:p>
    <w:p w14:paraId="589DE707" w14:textId="77777777" w:rsidR="004420F3" w:rsidRDefault="004420F3" w:rsidP="00E900C4">
      <w:pPr>
        <w:pStyle w:val="JustifiedParagraph"/>
      </w:pPr>
      <w:commentRangeStart w:id="73"/>
      <w:r w:rsidRPr="00BD499A">
        <w:rPr>
          <w:rStyle w:val="BoldChar"/>
        </w:rPr>
        <w:t>Findings</w:t>
      </w:r>
      <w:r>
        <w:t xml:space="preserve">: </w:t>
      </w:r>
    </w:p>
    <w:p w14:paraId="3CB4EE74" w14:textId="2D0C18E8" w:rsidR="004420F3" w:rsidRPr="00F63683" w:rsidRDefault="004420F3" w:rsidP="00E900C4">
      <w:pPr>
        <w:pStyle w:val="JustifiedParagraph"/>
      </w:pPr>
      <w:r>
        <w:t xml:space="preserve">While a number of steps were taken towards making RDS (WHOIS) a strategic priority for the organization, the record of actions over the last year and in particular the challenging situation </w:t>
      </w:r>
      <w:r w:rsidR="00ED13A1">
        <w:t>regarding</w:t>
      </w:r>
      <w:r>
        <w:t xml:space="preserve"> compliance with data protection requirements show that</w:t>
      </w:r>
      <w:r w:rsidR="00ED13A1">
        <w:t xml:space="preserve"> ICANN did not take action to address related community concerns in a timely manner. See also discussion of RDS (WHOIS) policy development </w:t>
      </w:r>
      <w:r w:rsidR="00E73B43">
        <w:t xml:space="preserve">actions </w:t>
      </w:r>
      <w:r w:rsidR="00ED13A1">
        <w:t>in Section 3.3. Therefore,</w:t>
      </w:r>
      <w:r>
        <w:t xml:space="preserve"> implementation of this recommendation is not yet sufficient.</w:t>
      </w:r>
      <w:r w:rsidR="00ED13A1">
        <w:t xml:space="preserve"> </w:t>
      </w:r>
      <w:commentRangeEnd w:id="73"/>
      <w:r w:rsidR="00216E8B">
        <w:rPr>
          <w:rStyle w:val="CommentReference"/>
          <w:rFonts w:ascii="Calibri" w:eastAsia="Calibri" w:hAnsi="Calibri" w:cs="Times New Roman"/>
        </w:rPr>
        <w:commentReference w:id="73"/>
      </w:r>
    </w:p>
    <w:p w14:paraId="042CBC19" w14:textId="77777777" w:rsidR="004420F3" w:rsidRDefault="004420F3" w:rsidP="00E900C4">
      <w:pPr>
        <w:pStyle w:val="LeftParagraph"/>
        <w:jc w:val="both"/>
      </w:pPr>
    </w:p>
    <w:p w14:paraId="4338CA66" w14:textId="6CEB57F8" w:rsidR="004420F3" w:rsidRDefault="004420F3" w:rsidP="00E900C4">
      <w:pPr>
        <w:pStyle w:val="JustifiedParagraph"/>
      </w:pPr>
      <w:r w:rsidRPr="00BD499A">
        <w:rPr>
          <w:rStyle w:val="BoldChar"/>
        </w:rPr>
        <w:t>Rationale</w:t>
      </w:r>
      <w:r>
        <w:t xml:space="preserve">: The intent behind </w:t>
      </w:r>
      <w:del w:id="74" w:author="AlanGreenberg" w:date="2018-08-29T23:59:00Z">
        <w:r w:rsidDel="00857991">
          <w:delText>this recommendation</w:delText>
        </w:r>
      </w:del>
      <w:proofErr w:type="gramStart"/>
      <w:ins w:id="75" w:author="AlanGreenberg" w:date="2018-08-29T23:59:00Z">
        <w:r w:rsidR="00857991">
          <w:t>These</w:t>
        </w:r>
        <w:proofErr w:type="gramEnd"/>
        <w:r w:rsidR="00857991">
          <w:t xml:space="preserve"> recommendations</w:t>
        </w:r>
      </w:ins>
      <w:r>
        <w:t xml:space="preserve"> is to ensure that ICANN as an organization is well placed to address future policy issues, such as may arise from legislation or from community concerns.</w:t>
      </w:r>
    </w:p>
    <w:p w14:paraId="74B9712F" w14:textId="77777777" w:rsidR="004420F3" w:rsidRDefault="004420F3" w:rsidP="00E900C4">
      <w:pPr>
        <w:pStyle w:val="JustifiedParagraph"/>
      </w:pPr>
    </w:p>
    <w:p w14:paraId="093818E1" w14:textId="77777777" w:rsidR="004420F3" w:rsidRDefault="004420F3" w:rsidP="00E900C4">
      <w:pPr>
        <w:pStyle w:val="JustifiedParagraph"/>
      </w:pPr>
      <w:r>
        <w:t>The issues identified could best be addressed by an improved implementation of the original recommendation. For these purposes, further elements are proposed in a re-shaped recommendation to provide concrete targets for the ICANN Board and Organization.</w:t>
      </w:r>
    </w:p>
    <w:p w14:paraId="481F2C81" w14:textId="77777777" w:rsidR="004420F3" w:rsidRDefault="004420F3" w:rsidP="00E900C4">
      <w:pPr>
        <w:pStyle w:val="LeftParagraph"/>
        <w:jc w:val="both"/>
      </w:pPr>
    </w:p>
    <w:p w14:paraId="6EFB369D" w14:textId="498F8C13" w:rsidR="004420F3" w:rsidRDefault="004420F3" w:rsidP="00E900C4">
      <w:pPr>
        <w:pStyle w:val="JustifiedParagraph"/>
      </w:pPr>
      <w:r>
        <w:t>The potential impact of not addressing the recommendation could consist in further situations of lack of preparedness of the organization to assume its responsibilities and address them in due time. Given the challenging process ahead as compliance with data protection rules and obligations under the Bylaws will take significa</w:t>
      </w:r>
      <w:r w:rsidR="009571A4">
        <w:t>n</w:t>
      </w:r>
      <w:r>
        <w:t>t additional time, improved implementation could help the organization to better address such issues in the future.</w:t>
      </w:r>
    </w:p>
    <w:p w14:paraId="366B1880" w14:textId="77777777" w:rsidR="004420F3" w:rsidRDefault="004420F3" w:rsidP="00E900C4">
      <w:pPr>
        <w:pStyle w:val="LeftParagraph"/>
        <w:jc w:val="both"/>
      </w:pPr>
    </w:p>
    <w:p w14:paraId="4597BCE4" w14:textId="77777777" w:rsidR="004420F3" w:rsidRDefault="004420F3" w:rsidP="00E900C4">
      <w:pPr>
        <w:pStyle w:val="JustifiedParagraph"/>
      </w:pPr>
      <w:r>
        <w:t xml:space="preserve">These recommendations are aligned with ICANN’s Strategic Plan and Mission, which already seek to reflect the strategic priority given to RDS (WHOIS) but focus on compliance and support for Community processes, rather than providing a real advance planning and strategy function within the ICANN Board and Organization. </w:t>
      </w:r>
    </w:p>
    <w:p w14:paraId="69366139" w14:textId="77777777" w:rsidR="004420F3" w:rsidRDefault="004420F3" w:rsidP="00E900C4">
      <w:pPr>
        <w:pStyle w:val="LeftParagraph"/>
        <w:jc w:val="both"/>
      </w:pPr>
      <w:r>
        <w:t xml:space="preserve"> </w:t>
      </w:r>
    </w:p>
    <w:p w14:paraId="663CC536" w14:textId="77777777" w:rsidR="004420F3" w:rsidRDefault="004420F3" w:rsidP="00E900C4">
      <w:pPr>
        <w:pStyle w:val="LeftParagraph"/>
        <w:jc w:val="both"/>
      </w:pPr>
      <w:commentRangeStart w:id="76"/>
      <w:r>
        <w:t>These recommendations are also within the scope of the review team's efforts.</w:t>
      </w:r>
      <w:commentRangeEnd w:id="76"/>
      <w:r w:rsidR="00857991">
        <w:rPr>
          <w:rStyle w:val="CommentReference"/>
          <w:rFonts w:ascii="Calibri" w:eastAsia="Calibri" w:hAnsi="Calibri" w:cs="Times New Roman"/>
        </w:rPr>
        <w:commentReference w:id="76"/>
      </w:r>
    </w:p>
    <w:p w14:paraId="44668BF9" w14:textId="77777777" w:rsidR="004420F3" w:rsidRPr="00323F68" w:rsidRDefault="004420F3" w:rsidP="00E900C4">
      <w:pPr>
        <w:pStyle w:val="LeftParagraph"/>
        <w:jc w:val="both"/>
      </w:pPr>
    </w:p>
    <w:p w14:paraId="2D14A3C1" w14:textId="77777777" w:rsidR="004420F3" w:rsidRDefault="004420F3" w:rsidP="00E900C4">
      <w:pPr>
        <w:pStyle w:val="JustifiedParagraph"/>
      </w:pPr>
      <w:r w:rsidRPr="00BD499A">
        <w:rPr>
          <w:rStyle w:val="BoldChar"/>
        </w:rPr>
        <w:t>Impact of Recommendation</w:t>
      </w:r>
      <w:r>
        <w:t xml:space="preserve">: </w:t>
      </w:r>
    </w:p>
    <w:p w14:paraId="0BDAE3DB" w14:textId="44244BA1" w:rsidR="004420F3" w:rsidRPr="00323F68" w:rsidRDefault="004420F3" w:rsidP="00E900C4">
      <w:pPr>
        <w:pStyle w:val="JustifiedParagraph"/>
      </w:pPr>
      <w:r>
        <w:t xml:space="preserve">These </w:t>
      </w:r>
      <w:r w:rsidR="00B760DB">
        <w:t xml:space="preserve">recommendations </w:t>
      </w:r>
      <w:r>
        <w:t xml:space="preserve">would impact the work of the Board and ICANN leadership. It would contribute to the legitimacy and efficiency of the organization, by ensuring that it is better prepared to meet future challenges and to serve community needs, including </w:t>
      </w:r>
      <w:r w:rsidR="009571A4">
        <w:t xml:space="preserve">registrants, </w:t>
      </w:r>
      <w:r>
        <w:t>RDS users and contracted parties. It would also impact the ICANN Organization, in that it would require resources to perform the requisite analysis and update the ICANN Board on a regular basis.</w:t>
      </w:r>
    </w:p>
    <w:p w14:paraId="6763F9A2" w14:textId="77777777" w:rsidR="004420F3" w:rsidRDefault="004420F3" w:rsidP="00E900C4">
      <w:pPr>
        <w:pStyle w:val="LeftParagraph"/>
        <w:jc w:val="both"/>
      </w:pPr>
    </w:p>
    <w:p w14:paraId="016CBB15" w14:textId="77777777" w:rsidR="004420F3" w:rsidRDefault="004420F3" w:rsidP="0016582E">
      <w:pPr>
        <w:pStyle w:val="JustifiedParagraph"/>
        <w:keepNext/>
      </w:pPr>
      <w:r w:rsidRPr="00BD499A">
        <w:rPr>
          <w:rStyle w:val="BoldChar"/>
        </w:rPr>
        <w:t>Feasibility of Recommendation</w:t>
      </w:r>
      <w:r>
        <w:t xml:space="preserve">: </w:t>
      </w:r>
    </w:p>
    <w:p w14:paraId="4351D870" w14:textId="3F76470A" w:rsidR="004420F3" w:rsidRDefault="004420F3" w:rsidP="00E900C4">
      <w:pPr>
        <w:pStyle w:val="JustifiedParagraph"/>
      </w:pPr>
      <w:r>
        <w:t xml:space="preserve">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t>
      </w:r>
      <w:r w:rsidR="00AD11BE">
        <w:t>was made</w:t>
      </w:r>
      <w:r>
        <w:t xml:space="preserve"> in time through the normal ICANN processes.</w:t>
      </w:r>
    </w:p>
    <w:p w14:paraId="35E9294A" w14:textId="77777777" w:rsidR="004420F3" w:rsidRPr="001535F3" w:rsidRDefault="004420F3" w:rsidP="00E900C4">
      <w:pPr>
        <w:pStyle w:val="LeftParagraph"/>
        <w:jc w:val="both"/>
      </w:pPr>
    </w:p>
    <w:p w14:paraId="4CE1D0B4" w14:textId="77777777" w:rsidR="004420F3" w:rsidRDefault="004420F3" w:rsidP="00074F93">
      <w:pPr>
        <w:pStyle w:val="JustifiedParagraph"/>
        <w:keepNext/>
      </w:pPr>
      <w:r w:rsidRPr="00BD499A">
        <w:rPr>
          <w:rStyle w:val="BoldChar"/>
        </w:rPr>
        <w:t>Implementation</w:t>
      </w:r>
      <w:r>
        <w:t xml:space="preserve">: </w:t>
      </w:r>
    </w:p>
    <w:p w14:paraId="0E10548C" w14:textId="63AD1CD7" w:rsidR="004420F3" w:rsidRDefault="004420F3" w:rsidP="00E900C4">
      <w:pPr>
        <w:pStyle w:val="JustifiedParagraph"/>
      </w:pPr>
      <w:r>
        <w:t xml:space="preserve">The implementation has to be provided by the ICANN Board and leadership, with staff support. A successful implementation would consist in a revised Charter for the ICANN </w:t>
      </w:r>
      <w:r w:rsidR="009571A4" w:rsidRPr="00556203">
        <w:t>Board Working Group on Registration</w:t>
      </w:r>
      <w:r w:rsidR="009571A4">
        <w:t xml:space="preserve"> </w:t>
      </w:r>
      <w:r w:rsidR="009571A4" w:rsidRPr="00556203">
        <w:t>Data Directory Services</w:t>
      </w:r>
      <w:r w:rsidR="009571A4">
        <w:t xml:space="preserve"> (</w:t>
      </w:r>
      <w:r>
        <w:t>BWG-RDS</w:t>
      </w:r>
      <w:r w:rsidR="009571A4">
        <w:t>)</w:t>
      </w:r>
      <w:r>
        <w:t xml:space="preserve">, which should be implemented as soon as possible and at the </w:t>
      </w:r>
      <w:proofErr w:type="gramStart"/>
      <w:r>
        <w:t>latest</w:t>
      </w:r>
      <w:proofErr w:type="gramEnd"/>
      <w:r>
        <w:t xml:space="preserve"> within 6 months. This could dovetail with ongoing efforts to ensure swift and constructive cooperation between the Board and ICANN leadership on the one side and the GNSO on the other side for the Expedited PDP on the Temporary Specification for gTLD Registration Data. The BWG-RDS would need to be supported by appropriate dedicated resources from ICANN, who would provide the requisite analysis of global policy developments and supply the ICANN Board with regular updates, which could also be shared with the full ICANN community.</w:t>
      </w:r>
    </w:p>
    <w:p w14:paraId="23883975" w14:textId="77777777" w:rsidR="004420F3" w:rsidRPr="00DE4CF0" w:rsidRDefault="004420F3" w:rsidP="00E900C4">
      <w:pPr>
        <w:pStyle w:val="LeftParagraph"/>
        <w:jc w:val="both"/>
      </w:pPr>
    </w:p>
    <w:p w14:paraId="3C10F2A1" w14:textId="2FFC45D2" w:rsidR="004420F3" w:rsidRPr="003A3001" w:rsidRDefault="004420F3" w:rsidP="00E900C4">
      <w:pPr>
        <w:pStyle w:val="JustifiedParagraph"/>
      </w:pPr>
      <w:r w:rsidRPr="00BD499A">
        <w:rPr>
          <w:rStyle w:val="BoldChar"/>
        </w:rPr>
        <w:t>Priority</w:t>
      </w:r>
      <w:r>
        <w:rPr>
          <w:rStyle w:val="BoldChar"/>
        </w:rPr>
        <w:t>:</w:t>
      </w:r>
      <w:r>
        <w:t xml:space="preserve"> </w:t>
      </w:r>
      <w:r w:rsidR="00ED38AE">
        <w:t xml:space="preserve">High. These </w:t>
      </w:r>
      <w:r>
        <w:t>recommendation</w:t>
      </w:r>
      <w:r w:rsidR="00ED38AE">
        <w:t>s</w:t>
      </w:r>
      <w:r>
        <w:t xml:space="preserve"> provide the backbone for ICANN's efforts on RDS (WHOIS), which should be driven by a strategic and coherent overall approach. It is therefore considered essential.</w:t>
      </w:r>
    </w:p>
    <w:p w14:paraId="7138DC02" w14:textId="77777777" w:rsidR="004420F3" w:rsidRPr="00DE33F9" w:rsidRDefault="004420F3" w:rsidP="00E900C4">
      <w:pPr>
        <w:pStyle w:val="LeftParagraph"/>
        <w:jc w:val="both"/>
      </w:pPr>
    </w:p>
    <w:p w14:paraId="2D5D2A8B" w14:textId="77777777" w:rsidR="004420F3" w:rsidRDefault="004420F3" w:rsidP="00E900C4">
      <w:pPr>
        <w:pStyle w:val="JustifiedParagraph"/>
        <w:rPr>
          <w:rStyle w:val="HighlightChar"/>
        </w:rPr>
      </w:pPr>
      <w:r>
        <w:rPr>
          <w:rStyle w:val="BoldChar"/>
        </w:rPr>
        <w:t xml:space="preserve">Level of </w:t>
      </w:r>
      <w:r w:rsidRPr="00BD499A">
        <w:rPr>
          <w:rStyle w:val="BoldChar"/>
        </w:rPr>
        <w:t>Consensus</w:t>
      </w:r>
      <w:r>
        <w:rPr>
          <w:rStyle w:val="BoldChar"/>
        </w:rPr>
        <w:t xml:space="preserve">: </w:t>
      </w:r>
      <w:r>
        <w:rPr>
          <w:rStyle w:val="ClearFormattingChar"/>
        </w:rPr>
        <w:t>No objections</w:t>
      </w:r>
    </w:p>
    <w:p w14:paraId="6A35ED09" w14:textId="77777777" w:rsidR="004420F3" w:rsidRDefault="004420F3" w:rsidP="00E900C4">
      <w:pPr>
        <w:pStyle w:val="JustifiedParagraph"/>
        <w:rPr>
          <w:rStyle w:val="HighlightChar"/>
        </w:rPr>
      </w:pPr>
    </w:p>
    <w:p w14:paraId="31D36A9B" w14:textId="77777777" w:rsidR="004420F3" w:rsidRDefault="004420F3" w:rsidP="00E900C4">
      <w:pPr>
        <w:pStyle w:val="JustifiedParagraph"/>
        <w:rPr>
          <w:rStyle w:val="BoldChar"/>
        </w:rPr>
      </w:pPr>
    </w:p>
    <w:p w14:paraId="16AD8B36" w14:textId="77777777" w:rsidR="004420F3" w:rsidRDefault="004420F3" w:rsidP="00BB0ECA">
      <w:pPr>
        <w:pStyle w:val="JustifiedParagraph"/>
        <w:keepNext/>
        <w:rPr>
          <w:rStyle w:val="BoldChar"/>
        </w:rPr>
      </w:pPr>
      <w:r w:rsidRPr="00BD499A">
        <w:rPr>
          <w:rStyle w:val="BoldChar"/>
        </w:rPr>
        <w:t>Recommendation</w:t>
      </w:r>
      <w:r>
        <w:rPr>
          <w:rStyle w:val="BoldChar"/>
        </w:rPr>
        <w:t xml:space="preserve"> R1.3</w:t>
      </w:r>
    </w:p>
    <w:p w14:paraId="1AC2545C" w14:textId="77777777" w:rsidR="004420F3" w:rsidRDefault="004420F3" w:rsidP="00E900C4">
      <w:pPr>
        <w:pStyle w:val="JustifiedParagraph"/>
      </w:pPr>
      <w:r w:rsidRPr="00913733">
        <w:t>The ICANN Board should update the Charter of its Board Working Group on RDS to ensure the necessary transparency of the group’s work, such as by providing for records of meetings and meeting minutes, to enable future review of its activities.</w:t>
      </w:r>
    </w:p>
    <w:p w14:paraId="2C2B1AAD" w14:textId="77777777" w:rsidR="004420F3" w:rsidRPr="002D4B20" w:rsidRDefault="004420F3" w:rsidP="00E900C4">
      <w:pPr>
        <w:pStyle w:val="JustifiedParagraph"/>
        <w:rPr>
          <w:rStyle w:val="BoldChar"/>
        </w:rPr>
      </w:pPr>
    </w:p>
    <w:p w14:paraId="0CAB1CBE" w14:textId="77777777" w:rsidR="004420F3" w:rsidRDefault="004420F3" w:rsidP="00E900C4">
      <w:pPr>
        <w:pStyle w:val="JustifiedParagraph"/>
        <w:rPr>
          <w:rStyle w:val="BoldChar"/>
        </w:rPr>
      </w:pPr>
      <w:r>
        <w:rPr>
          <w:rStyle w:val="BoldChar"/>
        </w:rPr>
        <w:t xml:space="preserve">Findings: </w:t>
      </w:r>
    </w:p>
    <w:p w14:paraId="1B7A59DA" w14:textId="77777777" w:rsidR="004420F3" w:rsidRDefault="004420F3" w:rsidP="00E900C4">
      <w:pPr>
        <w:pStyle w:val="JustifiedParagraph"/>
        <w:rPr>
          <w:rStyle w:val="ClearFormattingChar"/>
        </w:rPr>
      </w:pPr>
      <w:r>
        <w:rPr>
          <w:rStyle w:val="ClearFormattingChar"/>
        </w:rPr>
        <w:t>I</w:t>
      </w:r>
      <w:r w:rsidRPr="00C52F81">
        <w:rPr>
          <w:rStyle w:val="ClearFormattingChar"/>
        </w:rPr>
        <w:t>t is difficult to assess the forward-looking nature of the work done by the</w:t>
      </w:r>
      <w:r w:rsidRPr="008F4F8F">
        <w:rPr>
          <w:rStyle w:val="ClearFormattingChar"/>
        </w:rPr>
        <w:t xml:space="preserve"> BWG-</w:t>
      </w:r>
      <w:r w:rsidRPr="00C52F81">
        <w:rPr>
          <w:rStyle w:val="ClearFormattingChar"/>
        </w:rPr>
        <w:t xml:space="preserve">RDS in the absence of any </w:t>
      </w:r>
      <w:r>
        <w:rPr>
          <w:rStyle w:val="ClearFormattingChar"/>
        </w:rPr>
        <w:t>record of its activities.</w:t>
      </w:r>
    </w:p>
    <w:p w14:paraId="3FD5B5D8" w14:textId="77777777" w:rsidR="004420F3" w:rsidRPr="00C52F81" w:rsidRDefault="004420F3" w:rsidP="00E900C4">
      <w:pPr>
        <w:pStyle w:val="JustifiedParagraph"/>
        <w:rPr>
          <w:rStyle w:val="ClearFormattingChar"/>
        </w:rPr>
      </w:pPr>
    </w:p>
    <w:p w14:paraId="04ADFB69" w14:textId="22FD999C" w:rsidR="004420F3" w:rsidRDefault="004420F3" w:rsidP="00E900C4">
      <w:pPr>
        <w:pStyle w:val="JustifiedParagraph"/>
        <w:rPr>
          <w:rStyle w:val="BoldChar"/>
        </w:rPr>
      </w:pPr>
      <w:r>
        <w:rPr>
          <w:rStyle w:val="BoldChar"/>
        </w:rPr>
        <w:t xml:space="preserve">Rationale: </w:t>
      </w:r>
      <w:r w:rsidRPr="00C52F81">
        <w:rPr>
          <w:rStyle w:val="ClearFormattingChar"/>
        </w:rPr>
        <w:t xml:space="preserve">Given the strategic importance of </w:t>
      </w:r>
      <w:r>
        <w:rPr>
          <w:rStyle w:val="ClearFormattingChar"/>
        </w:rPr>
        <w:t>RDS (WHOIS)</w:t>
      </w:r>
      <w:r w:rsidRPr="00C52F81">
        <w:rPr>
          <w:rStyle w:val="ClearFormattingChar"/>
        </w:rPr>
        <w:t xml:space="preserve"> and related activities,</w:t>
      </w:r>
      <w:r>
        <w:rPr>
          <w:rStyle w:val="ClearFormattingChar"/>
        </w:rPr>
        <w:t xml:space="preserve"> it is to be expected that the work of the relevant BWG-RDS or any successor entity would be of interest to future reviews. In order to allow for accountability and transparency of the work, a</w:t>
      </w:r>
      <w:r w:rsidR="009571A4">
        <w:rPr>
          <w:rStyle w:val="ClearFormattingChar"/>
        </w:rPr>
        <w:t>n</w:t>
      </w:r>
      <w:r>
        <w:rPr>
          <w:rStyle w:val="ClearFormattingChar"/>
        </w:rPr>
        <w:t xml:space="preserve"> </w:t>
      </w:r>
      <w:r w:rsidR="009571A4">
        <w:rPr>
          <w:rStyle w:val="ClearFormattingChar"/>
        </w:rPr>
        <w:t>account</w:t>
      </w:r>
      <w:r>
        <w:rPr>
          <w:rStyle w:val="ClearFormattingChar"/>
        </w:rPr>
        <w:t xml:space="preserve"> on its activities needs to be created and made available to the ICANN Community.</w:t>
      </w:r>
    </w:p>
    <w:p w14:paraId="219299C1" w14:textId="77777777" w:rsidR="004420F3" w:rsidRDefault="004420F3" w:rsidP="00E900C4">
      <w:pPr>
        <w:pStyle w:val="JustifiedParagraph"/>
        <w:rPr>
          <w:rStyle w:val="BoldChar"/>
        </w:rPr>
      </w:pPr>
    </w:p>
    <w:p w14:paraId="102133D8" w14:textId="77777777" w:rsidR="004420F3" w:rsidRDefault="004420F3" w:rsidP="00E900C4">
      <w:pPr>
        <w:pStyle w:val="JustifiedParagraph"/>
        <w:rPr>
          <w:rStyle w:val="BoldChar"/>
        </w:rPr>
      </w:pPr>
      <w:r>
        <w:rPr>
          <w:rStyle w:val="BoldChar"/>
        </w:rPr>
        <w:t xml:space="preserve">Impact of Recommendation: </w:t>
      </w:r>
    </w:p>
    <w:p w14:paraId="64CE97D2" w14:textId="7263DCCD" w:rsidR="004420F3" w:rsidRDefault="004420F3" w:rsidP="00E900C4">
      <w:pPr>
        <w:pStyle w:val="JustifiedParagraph"/>
        <w:rPr>
          <w:rStyle w:val="BoldChar"/>
        </w:rPr>
      </w:pPr>
      <w:r w:rsidRPr="00C52F81">
        <w:rPr>
          <w:rStyle w:val="ClearFormattingChar"/>
        </w:rPr>
        <w:lastRenderedPageBreak/>
        <w:t xml:space="preserve">This </w:t>
      </w:r>
      <w:r w:rsidR="00B760DB">
        <w:rPr>
          <w:rStyle w:val="ClearFormattingChar"/>
        </w:rPr>
        <w:t>r</w:t>
      </w:r>
      <w:r w:rsidR="00B760DB" w:rsidRPr="00C52F81">
        <w:rPr>
          <w:rStyle w:val="ClearFormattingChar"/>
        </w:rPr>
        <w:t>e</w:t>
      </w:r>
      <w:r w:rsidR="00B760DB">
        <w:rPr>
          <w:rStyle w:val="ClearFormattingChar"/>
        </w:rPr>
        <w:t xml:space="preserve">commendation </w:t>
      </w:r>
      <w:r>
        <w:rPr>
          <w:rStyle w:val="ClearFormattingChar"/>
        </w:rPr>
        <w:t>impacts the ICANN Board members participating in the BWG-RDS and ICANN support staff to the Board. It increases the administrative burden incumbent on the ICANN Board and its support staff.</w:t>
      </w:r>
    </w:p>
    <w:p w14:paraId="64A32F86" w14:textId="77777777" w:rsidR="004420F3" w:rsidRDefault="004420F3" w:rsidP="00E900C4">
      <w:pPr>
        <w:pStyle w:val="JustifiedParagraph"/>
        <w:rPr>
          <w:rStyle w:val="BoldChar"/>
        </w:rPr>
      </w:pPr>
    </w:p>
    <w:p w14:paraId="63631885" w14:textId="77777777" w:rsidR="004420F3" w:rsidRDefault="004420F3" w:rsidP="0016582E">
      <w:pPr>
        <w:pStyle w:val="JustifiedParagraph"/>
        <w:keepNext/>
        <w:rPr>
          <w:rStyle w:val="BoldChar"/>
        </w:rPr>
      </w:pPr>
      <w:r>
        <w:rPr>
          <w:rStyle w:val="BoldChar"/>
        </w:rPr>
        <w:t xml:space="preserve">Feasibility of Recommendation: </w:t>
      </w:r>
    </w:p>
    <w:p w14:paraId="6BB09548" w14:textId="7C1A8BCC" w:rsidR="004420F3" w:rsidRDefault="004420F3" w:rsidP="00E900C4">
      <w:pPr>
        <w:pStyle w:val="JustifiedParagraph"/>
        <w:rPr>
          <w:rStyle w:val="HighlightChar"/>
        </w:rPr>
      </w:pPr>
      <w:r>
        <w:rPr>
          <w:rStyle w:val="ClearFormattingChar"/>
        </w:rPr>
        <w:t xml:space="preserve">The </w:t>
      </w:r>
      <w:r w:rsidR="00B760DB">
        <w:rPr>
          <w:rStyle w:val="ClearFormattingChar"/>
        </w:rPr>
        <w:t xml:space="preserve">recommendation </w:t>
      </w:r>
      <w:r>
        <w:rPr>
          <w:rStyle w:val="ClearFormattingChar"/>
        </w:rPr>
        <w:t>would create a new administrative burden on the ICANN Board and on relevant support staff. However, given the limited burden imposed by the keeping of meeting records and the creation of minutes, its implementation should not be overly burdensome and is therefore considered feasible.</w:t>
      </w:r>
    </w:p>
    <w:p w14:paraId="705BEBBB" w14:textId="77777777" w:rsidR="004420F3" w:rsidRDefault="004420F3" w:rsidP="00E900C4">
      <w:pPr>
        <w:pStyle w:val="JustifiedParagraph"/>
        <w:rPr>
          <w:rStyle w:val="BoldChar"/>
        </w:rPr>
      </w:pPr>
    </w:p>
    <w:p w14:paraId="116F5973" w14:textId="77777777" w:rsidR="004420F3" w:rsidRDefault="004420F3" w:rsidP="00074F93">
      <w:pPr>
        <w:pStyle w:val="JustifiedParagraph"/>
        <w:keepNext/>
        <w:rPr>
          <w:rStyle w:val="BoldChar"/>
        </w:rPr>
      </w:pPr>
      <w:r>
        <w:rPr>
          <w:rStyle w:val="BoldChar"/>
        </w:rPr>
        <w:t xml:space="preserve">Implementation: </w:t>
      </w:r>
    </w:p>
    <w:p w14:paraId="77C755A2" w14:textId="77777777" w:rsidR="004420F3" w:rsidRPr="006D25A7" w:rsidRDefault="004420F3" w:rsidP="00E900C4">
      <w:pPr>
        <w:pStyle w:val="JustifiedParagraph"/>
        <w:rPr>
          <w:rStyle w:val="BoldChar"/>
        </w:rPr>
      </w:pPr>
      <w:r>
        <w:t xml:space="preserve">The implementation has to be provided by the ICANN Board, with staff support. A successful implementation could consist in a complete record of ICANN BWG-RDS meetings and corresponding meeting minutes, which the Board should resolve to create as soon as possible and at the latest within 6 months. </w:t>
      </w:r>
    </w:p>
    <w:p w14:paraId="352D2548" w14:textId="77777777" w:rsidR="004420F3" w:rsidRDefault="004420F3" w:rsidP="00E900C4">
      <w:pPr>
        <w:pStyle w:val="JustifiedParagraph"/>
        <w:rPr>
          <w:rStyle w:val="BoldChar"/>
        </w:rPr>
      </w:pPr>
    </w:p>
    <w:p w14:paraId="1FFC17B2" w14:textId="2D181DF4" w:rsidR="004420F3" w:rsidRDefault="004420F3" w:rsidP="00E900C4">
      <w:pPr>
        <w:pStyle w:val="JustifiedParagraph"/>
        <w:rPr>
          <w:rStyle w:val="BoldChar"/>
        </w:rPr>
      </w:pPr>
      <w:r>
        <w:rPr>
          <w:rStyle w:val="BoldChar"/>
        </w:rPr>
        <w:t xml:space="preserve">Priority: </w:t>
      </w:r>
      <w:r w:rsidR="00ED38AE" w:rsidRPr="00ED38AE">
        <w:rPr>
          <w:rStyle w:val="BoldChar"/>
          <w:b w:val="0"/>
        </w:rPr>
        <w:t xml:space="preserve">Medium. </w:t>
      </w:r>
      <w:r>
        <w:rPr>
          <w:rStyle w:val="ClearFormattingChar"/>
        </w:rPr>
        <w:t xml:space="preserve">This Recommendation serves to create overall accountability and transparency of the Board's activities in a key field, </w:t>
      </w:r>
      <w:r w:rsidR="00ED38AE">
        <w:rPr>
          <w:rStyle w:val="ClearFormattingChar"/>
        </w:rPr>
        <w:t>and is therefore</w:t>
      </w:r>
      <w:r>
        <w:rPr>
          <w:rStyle w:val="ClearFormattingChar"/>
        </w:rPr>
        <w:t xml:space="preserve"> of strategic importance. </w:t>
      </w:r>
    </w:p>
    <w:p w14:paraId="2525C7A8" w14:textId="77777777" w:rsidR="004420F3" w:rsidRDefault="004420F3" w:rsidP="00E900C4">
      <w:pPr>
        <w:pStyle w:val="JustifiedParagraph"/>
        <w:rPr>
          <w:rStyle w:val="BoldChar"/>
        </w:rPr>
      </w:pPr>
    </w:p>
    <w:p w14:paraId="35693027" w14:textId="77777777" w:rsidR="004420F3" w:rsidRDefault="004420F3" w:rsidP="00E900C4">
      <w:pPr>
        <w:pStyle w:val="JustifiedParagraph"/>
        <w:rPr>
          <w:rStyle w:val="ClearFormattingChar"/>
        </w:rPr>
      </w:pPr>
      <w:r>
        <w:rPr>
          <w:rStyle w:val="BoldChar"/>
        </w:rPr>
        <w:t xml:space="preserve">Level of Consensus: </w:t>
      </w:r>
      <w:r>
        <w:rPr>
          <w:rStyle w:val="ClearFormattingChar"/>
        </w:rPr>
        <w:t>No objections</w:t>
      </w:r>
    </w:p>
    <w:p w14:paraId="1F6923E2" w14:textId="77777777" w:rsidR="004420F3" w:rsidRDefault="004420F3" w:rsidP="004420F3">
      <w:pPr>
        <w:pStyle w:val="JustifiedParagraph"/>
      </w:pPr>
    </w:p>
    <w:p w14:paraId="1F92552B" w14:textId="276F9AC0" w:rsidR="004420F3" w:rsidRDefault="004420F3" w:rsidP="004420F3">
      <w:pPr>
        <w:pStyle w:val="Heading3"/>
      </w:pPr>
      <w:bookmarkStart w:id="77" w:name="_Toc520717847"/>
      <w:bookmarkStart w:id="78" w:name="_Toc522265284"/>
      <w:bookmarkStart w:id="79" w:name="_Toc523241879"/>
      <w:r w:rsidRPr="004A603A">
        <w:t xml:space="preserve">Possible impact </w:t>
      </w:r>
      <w:r>
        <w:t>of</w:t>
      </w:r>
      <w:r w:rsidRPr="004A603A">
        <w:t xml:space="preserve"> GDPR and other </w:t>
      </w:r>
      <w:r>
        <w:t xml:space="preserve">applicable </w:t>
      </w:r>
      <w:r w:rsidRPr="004A603A">
        <w:t>laws</w:t>
      </w:r>
      <w:bookmarkEnd w:id="77"/>
      <w:bookmarkEnd w:id="78"/>
      <w:bookmarkEnd w:id="79"/>
    </w:p>
    <w:p w14:paraId="7F908C57" w14:textId="77777777" w:rsidR="00B760DB" w:rsidRPr="00B760DB" w:rsidRDefault="00B760DB" w:rsidP="00B760DB">
      <w:pPr>
        <w:pStyle w:val="LeftParagraph"/>
      </w:pPr>
    </w:p>
    <w:p w14:paraId="4BDA11B6" w14:textId="2771C686" w:rsidR="004420F3" w:rsidRPr="002C2130" w:rsidRDefault="004420F3" w:rsidP="004420F3">
      <w:pPr>
        <w:pStyle w:val="JustifiedParagraph"/>
        <w:rPr>
          <w:rStyle w:val="HighlightChar"/>
        </w:rPr>
      </w:pPr>
      <w:r w:rsidRPr="00C52F81">
        <w:rPr>
          <w:rStyle w:val="ClearFormattingChar"/>
        </w:rPr>
        <w:t xml:space="preserve">The </w:t>
      </w:r>
      <w:r>
        <w:rPr>
          <w:rStyle w:val="ClearFormattingChar"/>
        </w:rPr>
        <w:t xml:space="preserve">recommendation of the previous </w:t>
      </w:r>
      <w:r w:rsidR="00B760DB">
        <w:rPr>
          <w:rStyle w:val="ClearFormattingChar"/>
        </w:rPr>
        <w:t xml:space="preserve">review team </w:t>
      </w:r>
      <w:r>
        <w:rPr>
          <w:rStyle w:val="ClearFormattingChar"/>
        </w:rPr>
        <w:t>was shown to be of particular importance by the coming into effect of the GDPR. However, its principal nature - to inspire ICANN to make RDS (WHOIS) a priority in spite of the lack of commercial interest and to take a forward-looking approach</w:t>
      </w:r>
      <w:r w:rsidR="009571A4">
        <w:rPr>
          <w:rStyle w:val="ClearFormattingChar"/>
        </w:rPr>
        <w:t xml:space="preserve"> with respect to</w:t>
      </w:r>
      <w:r>
        <w:rPr>
          <w:rStyle w:val="ClearFormattingChar"/>
        </w:rPr>
        <w:t xml:space="preserve"> changing laws and policies</w:t>
      </w:r>
      <w:r w:rsidR="009571A4">
        <w:rPr>
          <w:rStyle w:val="ClearFormattingChar"/>
        </w:rPr>
        <w:t xml:space="preserve"> is worth emphasis</w:t>
      </w:r>
      <w:r>
        <w:rPr>
          <w:rStyle w:val="ClearFormattingChar"/>
        </w:rPr>
        <w:t>. There</w:t>
      </w:r>
      <w:r w:rsidR="009571A4">
        <w:rPr>
          <w:rStyle w:val="ClearFormattingChar"/>
        </w:rPr>
        <w:t xml:space="preserve"> is there</w:t>
      </w:r>
      <w:r>
        <w:rPr>
          <w:rStyle w:val="ClearFormattingChar"/>
        </w:rPr>
        <w:t>fore no particular GDPR impact on this aspect; rather, the significant GDPR impact in other areas is a symptom of its lacking implementation.</w:t>
      </w:r>
    </w:p>
    <w:p w14:paraId="07E64AB6" w14:textId="77777777" w:rsidR="004420F3" w:rsidRDefault="004420F3" w:rsidP="004420F3">
      <w:pPr>
        <w:pStyle w:val="LeftParagraph"/>
      </w:pPr>
    </w:p>
    <w:p w14:paraId="28CCE88F" w14:textId="77777777" w:rsidR="00E900C4" w:rsidRPr="009F4401" w:rsidRDefault="00E900C4" w:rsidP="004420F3">
      <w:pPr>
        <w:pStyle w:val="LeftParagraph"/>
      </w:pPr>
    </w:p>
    <w:p w14:paraId="58027184" w14:textId="77777777" w:rsidR="004420F3" w:rsidRPr="005A5E4C" w:rsidRDefault="004420F3" w:rsidP="004420F3">
      <w:pPr>
        <w:pStyle w:val="Heading2"/>
      </w:pPr>
      <w:bookmarkStart w:id="80" w:name="_Toc522265285"/>
      <w:bookmarkStart w:id="81" w:name="_Toc523241880"/>
      <w:r>
        <w:t>WHOIS1 Rec #2: Single WHOIS Policy</w:t>
      </w:r>
      <w:bookmarkEnd w:id="80"/>
      <w:bookmarkEnd w:id="81"/>
      <w:r>
        <w:t xml:space="preserve"> </w:t>
      </w:r>
    </w:p>
    <w:p w14:paraId="70C9BE4D" w14:textId="77777777" w:rsidR="004420F3" w:rsidRPr="005A5E4C" w:rsidRDefault="004420F3" w:rsidP="004420F3">
      <w:pPr>
        <w:pStyle w:val="Heading2"/>
        <w:numPr>
          <w:ilvl w:val="0"/>
          <w:numId w:val="0"/>
        </w:numPr>
        <w:ind w:left="1260"/>
      </w:pPr>
    </w:p>
    <w:p w14:paraId="069678A7" w14:textId="77777777" w:rsidR="004420F3" w:rsidRDefault="004420F3" w:rsidP="004420F3">
      <w:pPr>
        <w:pStyle w:val="Heading3"/>
      </w:pPr>
      <w:bookmarkStart w:id="82" w:name="_Toc522265286"/>
      <w:bookmarkStart w:id="83" w:name="_Toc523241881"/>
      <w:r w:rsidRPr="005A5E4C">
        <w:t>Topic</w:t>
      </w:r>
      <w:bookmarkEnd w:id="82"/>
      <w:bookmarkEnd w:id="83"/>
    </w:p>
    <w:p w14:paraId="559F48B4" w14:textId="77777777" w:rsidR="00E900C4" w:rsidRPr="00E900C4" w:rsidRDefault="00E900C4" w:rsidP="00E900C4">
      <w:pPr>
        <w:pStyle w:val="LeftParagraph"/>
      </w:pPr>
    </w:p>
    <w:p w14:paraId="5AB4F768" w14:textId="77777777" w:rsidR="004420F3" w:rsidRPr="003A0454" w:rsidRDefault="004420F3" w:rsidP="004420F3">
      <w:r w:rsidRPr="003A0454">
        <w:t xml:space="preserve">Subgroup </w:t>
      </w:r>
      <w:r>
        <w:t>1</w:t>
      </w:r>
      <w:r w:rsidRPr="003A0454">
        <w:t xml:space="preserve"> - WHOIS1 Rec 2 Single WHOIS Policy </w:t>
      </w:r>
      <w:r>
        <w:t>wa</w:t>
      </w:r>
      <w:r w:rsidRPr="003A0454">
        <w:t>s tasked with investigating, analyzing, and drafting recommendations (if needed) to address the following Review objective:</w:t>
      </w:r>
    </w:p>
    <w:p w14:paraId="6B843EB3" w14:textId="77777777" w:rsidR="004420F3" w:rsidRPr="003A0454" w:rsidRDefault="004420F3" w:rsidP="004420F3"/>
    <w:p w14:paraId="4B6644C6" w14:textId="77777777" w:rsidR="004420F3" w:rsidRPr="003A0454" w:rsidRDefault="004420F3" w:rsidP="00553B1E">
      <w:pPr>
        <w:pStyle w:val="Quote"/>
        <w:jc w:val="both"/>
        <w:rPr>
          <w:rStyle w:val="ItalicChar"/>
        </w:rPr>
      </w:pPr>
      <w:r w:rsidRPr="003A0454">
        <w:rPr>
          <w:rStyle w:val="ItalicChar"/>
        </w:rPr>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w:t>
      </w:r>
      <w:r w:rsidRPr="003A0454">
        <w:rPr>
          <w:rStyle w:val="ItalicChar"/>
        </w:rPr>
        <w:lastRenderedPageBreak/>
        <w:t>that approach to all areas of WHOIS originally assessed by the prior RT (as applicable).”</w:t>
      </w:r>
    </w:p>
    <w:p w14:paraId="2D694190" w14:textId="77777777" w:rsidR="004420F3" w:rsidRDefault="004420F3" w:rsidP="004420F3"/>
    <w:p w14:paraId="3A04FECA" w14:textId="77777777" w:rsidR="004420F3" w:rsidRDefault="004420F3" w:rsidP="004420F3">
      <w:r>
        <w:t xml:space="preserve">The specific </w:t>
      </w:r>
      <w:hyperlink r:id="rId40"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CAF5E2D"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19D0CC8D" w14:textId="77777777" w:rsidTr="00A04626">
        <w:tc>
          <w:tcPr>
            <w:tcW w:w="8280" w:type="dxa"/>
          </w:tcPr>
          <w:p w14:paraId="1EBCD98A" w14:textId="77777777" w:rsidR="004420F3" w:rsidRPr="009475B5" w:rsidRDefault="004420F3" w:rsidP="00A04626">
            <w:pPr>
              <w:pStyle w:val="LeftParagraph"/>
              <w:rPr>
                <w:rStyle w:val="BoldItalicChar"/>
              </w:rPr>
            </w:pPr>
            <w:r>
              <w:rPr>
                <w:rStyle w:val="BoldItalicChar"/>
              </w:rPr>
              <w:t>WHOIS1 Recommendation #2</w:t>
            </w:r>
            <w:r w:rsidRPr="009475B5">
              <w:rPr>
                <w:rStyle w:val="BoldItalicChar"/>
              </w:rPr>
              <w:t xml:space="preserve">: </w:t>
            </w:r>
            <w:r>
              <w:rPr>
                <w:rStyle w:val="BoldItalicChar"/>
              </w:rPr>
              <w:t>Single WHOIS Policy</w:t>
            </w:r>
          </w:p>
          <w:p w14:paraId="4DF239E8" w14:textId="77777777" w:rsidR="004420F3" w:rsidRPr="009475B5" w:rsidRDefault="004420F3" w:rsidP="00A04626">
            <w:pPr>
              <w:pStyle w:val="LeftParagraph"/>
            </w:pPr>
          </w:p>
          <w:p w14:paraId="60A44AA7" w14:textId="77777777" w:rsidR="004420F3" w:rsidRPr="009475B5" w:rsidRDefault="004420F3" w:rsidP="00A04626">
            <w:pPr>
              <w:pStyle w:val="LeftParagraph"/>
            </w:pPr>
            <w:r w:rsidRPr="00063CB6">
              <w:rPr>
                <w:rStyle w:val="ItalicChar"/>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tc>
      </w:tr>
    </w:tbl>
    <w:p w14:paraId="7A43F591" w14:textId="77777777" w:rsidR="004420F3" w:rsidRDefault="004420F3" w:rsidP="004420F3">
      <w:pPr>
        <w:pStyle w:val="LeftParagraph"/>
      </w:pPr>
    </w:p>
    <w:p w14:paraId="1C30AC4C" w14:textId="52D9D7CC" w:rsidR="004420F3" w:rsidRPr="003A0454" w:rsidRDefault="004420F3" w:rsidP="004420F3">
      <w:pPr>
        <w:pStyle w:val="LeftParagraph"/>
      </w:pPr>
      <w:r w:rsidRPr="003A0454">
        <w:t xml:space="preserve">This </w:t>
      </w:r>
      <w:r w:rsidR="00B760DB">
        <w:t>s</w:t>
      </w:r>
      <w:r w:rsidR="00B760DB" w:rsidRPr="003A0454">
        <w:t xml:space="preserve">ubgroup </w:t>
      </w:r>
      <w:r w:rsidRPr="003A0454">
        <w:t>addressed the task by:</w:t>
      </w:r>
    </w:p>
    <w:p w14:paraId="124E9363" w14:textId="0A389424" w:rsidR="004420F3" w:rsidRPr="003A0454" w:rsidRDefault="004420F3" w:rsidP="00553B1E">
      <w:pPr>
        <w:pStyle w:val="ListBullet2"/>
        <w:numPr>
          <w:ilvl w:val="1"/>
          <w:numId w:val="7"/>
        </w:numPr>
        <w:jc w:val="both"/>
      </w:pPr>
      <w:r w:rsidRPr="003A0454">
        <w:t xml:space="preserve">Reviewing the ICANN Board’s </w:t>
      </w:r>
      <w:r w:rsidR="00B760DB">
        <w:t>c</w:t>
      </w:r>
      <w:r w:rsidR="00B760DB" w:rsidRPr="003A0454">
        <w:t xml:space="preserve">omments </w:t>
      </w:r>
      <w:r w:rsidRPr="003A0454">
        <w:t xml:space="preserve">on reception of the </w:t>
      </w:r>
      <w:r w:rsidR="00BA14AE">
        <w:t xml:space="preserve">WHOIS1 </w:t>
      </w:r>
      <w:r w:rsidRPr="003A0454">
        <w:t>Final Report and pursuant to the Action Plan for addressing the recommendations</w:t>
      </w:r>
    </w:p>
    <w:p w14:paraId="6B790425" w14:textId="77777777" w:rsidR="004420F3" w:rsidRPr="003A0454" w:rsidRDefault="004420F3" w:rsidP="00553B1E">
      <w:pPr>
        <w:pStyle w:val="ListBullet2"/>
        <w:numPr>
          <w:ilvl w:val="1"/>
          <w:numId w:val="7"/>
        </w:numPr>
        <w:jc w:val="both"/>
      </w:pPr>
      <w:r w:rsidRPr="003A0454">
        <w:t xml:space="preserve">Reviewing Staff reports on implementation </w:t>
      </w:r>
    </w:p>
    <w:p w14:paraId="1CA0EEB6" w14:textId="77777777" w:rsidR="004420F3" w:rsidRPr="003A0454" w:rsidRDefault="004420F3" w:rsidP="00553B1E">
      <w:pPr>
        <w:pStyle w:val="ListBullet2"/>
        <w:numPr>
          <w:ilvl w:val="1"/>
          <w:numId w:val="7"/>
        </w:numPr>
        <w:jc w:val="both"/>
      </w:pPr>
      <w:r w:rsidRPr="003A0454">
        <w:t>Analyz</w:t>
      </w:r>
      <w:r>
        <w:t>ing</w:t>
      </w:r>
      <w:r w:rsidRPr="003A0454">
        <w:t xml:space="preserve"> the Implementation Action Plan that emerged from the </w:t>
      </w:r>
      <w:r>
        <w:t xml:space="preserve">ICANN </w:t>
      </w:r>
      <w:r w:rsidRPr="003A0454">
        <w:t xml:space="preserve">Board’s instructions to </w:t>
      </w:r>
      <w:r>
        <w:t>ICANN Org</w:t>
      </w:r>
    </w:p>
    <w:p w14:paraId="64F28BEA" w14:textId="77777777" w:rsidR="004420F3" w:rsidRDefault="004420F3" w:rsidP="00553B1E">
      <w:pPr>
        <w:pStyle w:val="ListBullet2"/>
        <w:numPr>
          <w:ilvl w:val="1"/>
          <w:numId w:val="7"/>
        </w:numPr>
        <w:jc w:val="both"/>
      </w:pPr>
      <w:r w:rsidRPr="003A0454">
        <w:t>Assess</w:t>
      </w:r>
      <w:r>
        <w:t>ing</w:t>
      </w:r>
      <w:r w:rsidRPr="003A0454">
        <w:t xml:space="preserve"> the implementation outcomes from staff reports</w:t>
      </w:r>
    </w:p>
    <w:p w14:paraId="47EE7B01" w14:textId="77777777" w:rsidR="004420F3" w:rsidRPr="005A5E4C" w:rsidRDefault="004420F3" w:rsidP="004420F3">
      <w:pPr>
        <w:pStyle w:val="LeftParagraph"/>
      </w:pPr>
    </w:p>
    <w:p w14:paraId="22F1BDE4" w14:textId="77777777" w:rsidR="004420F3" w:rsidRDefault="004420F3" w:rsidP="004420F3">
      <w:pPr>
        <w:pStyle w:val="Heading3"/>
      </w:pPr>
      <w:bookmarkStart w:id="84" w:name="_Toc520717850"/>
      <w:bookmarkStart w:id="85" w:name="_Toc522265287"/>
      <w:bookmarkStart w:id="86" w:name="_Toc523241882"/>
      <w:r w:rsidRPr="005A5E4C">
        <w:t>Summary of Relevant Research</w:t>
      </w:r>
      <w:bookmarkEnd w:id="84"/>
      <w:bookmarkEnd w:id="85"/>
      <w:bookmarkEnd w:id="86"/>
    </w:p>
    <w:p w14:paraId="2F0E9637" w14:textId="77777777" w:rsidR="00E900C4" w:rsidRPr="00E900C4" w:rsidRDefault="00E900C4" w:rsidP="00E900C4">
      <w:pPr>
        <w:pStyle w:val="LeftParagraph"/>
      </w:pPr>
    </w:p>
    <w:p w14:paraId="5DA59345" w14:textId="568DB56C"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41" w:history="1">
        <w:r w:rsidRPr="0049278B">
          <w:rPr>
            <w:rStyle w:val="Hyperlink"/>
          </w:rPr>
          <w:t>subgroup's wiki page</w:t>
        </w:r>
      </w:hyperlink>
      <w:r>
        <w:t>:</w:t>
      </w:r>
    </w:p>
    <w:p w14:paraId="340FAF5C" w14:textId="77777777" w:rsidR="004420F3" w:rsidRDefault="004420F3" w:rsidP="004420F3">
      <w:pPr>
        <w:pStyle w:val="LeftParagraph"/>
      </w:pPr>
    </w:p>
    <w:p w14:paraId="58C72879" w14:textId="6B1A9085" w:rsidR="004420F3" w:rsidRPr="0049278B" w:rsidRDefault="00A77F9A" w:rsidP="00E900C4">
      <w:pPr>
        <w:pStyle w:val="ListBullet2"/>
        <w:numPr>
          <w:ilvl w:val="1"/>
          <w:numId w:val="7"/>
        </w:numPr>
        <w:jc w:val="both"/>
      </w:pPr>
      <w:r>
        <w:t xml:space="preserve">ICANN </w:t>
      </w:r>
      <w:hyperlink r:id="rId42" w:history="1">
        <w:r w:rsidR="004420F3" w:rsidRPr="0049278B">
          <w:rPr>
            <w:rStyle w:val="Hyperlink"/>
          </w:rPr>
          <w:t>Board Resolution Accepting WHOIS RT Recommendation 8 Nov 2012</w:t>
        </w:r>
      </w:hyperlink>
    </w:p>
    <w:p w14:paraId="6B6891CE" w14:textId="77777777" w:rsidR="004420F3" w:rsidRPr="0049278B" w:rsidRDefault="006F4D4B" w:rsidP="00E900C4">
      <w:pPr>
        <w:pStyle w:val="ListBullet2"/>
        <w:numPr>
          <w:ilvl w:val="1"/>
          <w:numId w:val="7"/>
        </w:numPr>
        <w:jc w:val="both"/>
      </w:pPr>
      <w:hyperlink r:id="rId43" w:history="1">
        <w:r w:rsidR="004420F3" w:rsidRPr="0049278B">
          <w:rPr>
            <w:rStyle w:val="Hyperlink"/>
          </w:rPr>
          <w:t>Action Plan to Address WHOIS Review Team Report Recommendations</w:t>
        </w:r>
      </w:hyperlink>
    </w:p>
    <w:p w14:paraId="25AE8299" w14:textId="77777777" w:rsidR="004420F3" w:rsidRPr="0049278B" w:rsidRDefault="006F4D4B" w:rsidP="00E900C4">
      <w:pPr>
        <w:pStyle w:val="ListBullet2"/>
        <w:numPr>
          <w:ilvl w:val="1"/>
          <w:numId w:val="7"/>
        </w:numPr>
        <w:jc w:val="both"/>
      </w:pPr>
      <w:hyperlink r:id="rId44" w:history="1">
        <w:r w:rsidR="004420F3" w:rsidRPr="0049278B">
          <w:rPr>
            <w:rStyle w:val="Hyperlink"/>
          </w:rPr>
          <w:t>Single Source All WHOIS Related Agreements and Provisions</w:t>
        </w:r>
      </w:hyperlink>
    </w:p>
    <w:p w14:paraId="32D4FDAD" w14:textId="77777777" w:rsidR="004420F3" w:rsidRPr="0049278B" w:rsidRDefault="006F4D4B" w:rsidP="00E900C4">
      <w:pPr>
        <w:pStyle w:val="ListBullet2"/>
        <w:numPr>
          <w:ilvl w:val="1"/>
          <w:numId w:val="7"/>
        </w:numPr>
        <w:jc w:val="both"/>
      </w:pPr>
      <w:hyperlink r:id="rId45" w:history="1">
        <w:r w:rsidR="004420F3" w:rsidRPr="0049278B">
          <w:rPr>
            <w:rStyle w:val="Hyperlink"/>
          </w:rPr>
          <w:t>Website Containing All Things WHOIS</w:t>
        </w:r>
      </w:hyperlink>
    </w:p>
    <w:p w14:paraId="3014A460" w14:textId="77777777" w:rsidR="004420F3" w:rsidRPr="0049278B" w:rsidRDefault="006F4D4B" w:rsidP="00E900C4">
      <w:pPr>
        <w:pStyle w:val="ListBullet2"/>
        <w:numPr>
          <w:ilvl w:val="1"/>
          <w:numId w:val="7"/>
        </w:numPr>
        <w:jc w:val="both"/>
      </w:pPr>
      <w:hyperlink r:id="rId46" w:history="1">
        <w:r w:rsidR="004420F3" w:rsidRPr="0049278B">
          <w:rPr>
            <w:rStyle w:val="Hyperlink"/>
          </w:rPr>
          <w:t>SAC055: SSAC’s Response to the RDS-WHOIS1 Final Report</w:t>
        </w:r>
      </w:hyperlink>
    </w:p>
    <w:p w14:paraId="22F2B824" w14:textId="77777777" w:rsidR="004420F3" w:rsidRPr="0049278B" w:rsidRDefault="006F4D4B" w:rsidP="00E900C4">
      <w:pPr>
        <w:pStyle w:val="ListBullet2"/>
        <w:numPr>
          <w:ilvl w:val="1"/>
          <w:numId w:val="7"/>
        </w:numPr>
        <w:jc w:val="both"/>
      </w:pPr>
      <w:hyperlink r:id="rId47" w:history="1">
        <w:r w:rsidR="004420F3" w:rsidRPr="0049278B">
          <w:rPr>
            <w:rStyle w:val="Hyperlink"/>
          </w:rPr>
          <w:t>Announcement of the Expert Working Group on Next Generation Registration Data Services</w:t>
        </w:r>
      </w:hyperlink>
    </w:p>
    <w:p w14:paraId="0BE2DB6C" w14:textId="653A5107" w:rsidR="004420F3" w:rsidRPr="0049278B" w:rsidRDefault="00707819" w:rsidP="00E900C4">
      <w:pPr>
        <w:pStyle w:val="ListBullet2"/>
        <w:numPr>
          <w:ilvl w:val="1"/>
          <w:numId w:val="7"/>
        </w:numPr>
        <w:jc w:val="both"/>
      </w:pPr>
      <w:r>
        <w:t xml:space="preserve">Expert Working Group, </w:t>
      </w:r>
      <w:hyperlink r:id="rId48" w:history="1">
        <w:r w:rsidRPr="00F41AB6">
          <w:rPr>
            <w:rStyle w:val="Hyperlink"/>
          </w:rPr>
          <w:t xml:space="preserve">EWG on gTLD Registration Directory Services Final </w:t>
        </w:r>
        <w:proofErr w:type="spellStart"/>
        <w:r w:rsidRPr="00F41AB6">
          <w:rPr>
            <w:rStyle w:val="Hyperlink"/>
          </w:rPr>
          <w:t>Report</w:t>
        </w:r>
      </w:hyperlink>
      <w:hyperlink r:id="rId49" w:anchor="1.f" w:history="1">
        <w:r w:rsidR="004420F3" w:rsidRPr="0049278B">
          <w:rPr>
            <w:rStyle w:val="Hyperlink"/>
          </w:rPr>
          <w:t>Board</w:t>
        </w:r>
        <w:proofErr w:type="spellEnd"/>
        <w:r w:rsidR="004420F3" w:rsidRPr="0049278B">
          <w:rPr>
            <w:rStyle w:val="Hyperlink"/>
          </w:rPr>
          <w:t xml:space="preserve"> Resolution on Steps to be taken on acceptance of the EWG Final Report</w:t>
        </w:r>
      </w:hyperlink>
    </w:p>
    <w:p w14:paraId="190884AB" w14:textId="77777777" w:rsidR="004420F3" w:rsidRPr="0049278B" w:rsidRDefault="006F4D4B" w:rsidP="00E900C4">
      <w:pPr>
        <w:pStyle w:val="ListBullet2"/>
        <w:numPr>
          <w:ilvl w:val="1"/>
          <w:numId w:val="7"/>
        </w:numPr>
        <w:jc w:val="both"/>
      </w:pPr>
      <w:hyperlink r:id="rId50" w:history="1">
        <w:r w:rsidR="004420F3" w:rsidRPr="0049278B">
          <w:rPr>
            <w:rStyle w:val="Hyperlink"/>
          </w:rPr>
          <w:t>Framework to Address Next Generation gTLD Registration Directory Services to Replace WHOIS PDP</w:t>
        </w:r>
      </w:hyperlink>
    </w:p>
    <w:p w14:paraId="76D66411" w14:textId="77777777" w:rsidR="004420F3" w:rsidRPr="0049278B" w:rsidRDefault="006F4D4B" w:rsidP="00E900C4">
      <w:pPr>
        <w:pStyle w:val="ListBullet2"/>
        <w:numPr>
          <w:ilvl w:val="1"/>
          <w:numId w:val="7"/>
        </w:numPr>
        <w:jc w:val="both"/>
      </w:pPr>
      <w:hyperlink r:id="rId51" w:history="1">
        <w:r w:rsidR="004420F3" w:rsidRPr="0049278B">
          <w:rPr>
            <w:rStyle w:val="Hyperlink"/>
          </w:rPr>
          <w:t>Issue Report for Next Generation gTLD Registration Directory Services to Replace WHOIS</w:t>
        </w:r>
      </w:hyperlink>
    </w:p>
    <w:p w14:paraId="19C9D91D" w14:textId="77777777" w:rsidR="004420F3" w:rsidRPr="0049278B" w:rsidRDefault="006F4D4B" w:rsidP="00E900C4">
      <w:pPr>
        <w:pStyle w:val="ListBullet2"/>
        <w:numPr>
          <w:ilvl w:val="1"/>
          <w:numId w:val="7"/>
        </w:numPr>
        <w:jc w:val="both"/>
      </w:pPr>
      <w:hyperlink r:id="rId52" w:anchor="201511" w:history="1">
        <w:r w:rsidR="004420F3" w:rsidRPr="0049278B">
          <w:rPr>
            <w:rStyle w:val="Hyperlink"/>
          </w:rPr>
          <w:t>GNSO Resolution Establishing the RDS-WHOIS-PDP WG</w:t>
        </w:r>
      </w:hyperlink>
    </w:p>
    <w:p w14:paraId="6F9AE79A" w14:textId="77777777" w:rsidR="004420F3" w:rsidRPr="006D25A7" w:rsidRDefault="006F4D4B" w:rsidP="00E900C4">
      <w:pPr>
        <w:pStyle w:val="ListBullet2"/>
        <w:numPr>
          <w:ilvl w:val="1"/>
          <w:numId w:val="7"/>
        </w:numPr>
        <w:jc w:val="both"/>
        <w:rPr>
          <w:rStyle w:val="Hyperlink"/>
        </w:rPr>
      </w:pPr>
      <w:hyperlink r:id="rId53" w:history="1">
        <w:r w:rsidR="004420F3" w:rsidRPr="0049278B">
          <w:rPr>
            <w:rStyle w:val="Hyperlink"/>
          </w:rPr>
          <w:t>Charter for PDP WG Next Generation gTLD Registration Directory Services (RDS) to Replace WHOIS</w:t>
        </w:r>
      </w:hyperlink>
    </w:p>
    <w:p w14:paraId="24B3F662" w14:textId="09435782" w:rsidR="004420F3" w:rsidRPr="00B231EA" w:rsidRDefault="006F4D4B" w:rsidP="00E900C4">
      <w:pPr>
        <w:pStyle w:val="ListBullet2"/>
        <w:numPr>
          <w:ilvl w:val="1"/>
          <w:numId w:val="7"/>
        </w:numPr>
        <w:jc w:val="both"/>
      </w:pPr>
      <w:hyperlink r:id="rId54" w:history="1">
        <w:r w:rsidR="004420F3" w:rsidRPr="00B231EA">
          <w:rPr>
            <w:rStyle w:val="Hyperlink"/>
          </w:rPr>
          <w:t xml:space="preserve">The Communique from GNSO </w:t>
        </w:r>
        <w:r w:rsidR="009A07FB" w:rsidRPr="00B231EA">
          <w:rPr>
            <w:rStyle w:val="Hyperlink"/>
          </w:rPr>
          <w:t>Next</w:t>
        </w:r>
        <w:r w:rsidR="009A07FB">
          <w:rPr>
            <w:rStyle w:val="Hyperlink"/>
          </w:rPr>
          <w:t>-</w:t>
        </w:r>
        <w:r w:rsidR="004420F3" w:rsidRPr="00B231EA">
          <w:rPr>
            <w:rStyle w:val="Hyperlink"/>
          </w:rPr>
          <w:t xml:space="preserve">Generation </w:t>
        </w:r>
        <w:r w:rsidR="009A07FB">
          <w:rPr>
            <w:rStyle w:val="Hyperlink"/>
          </w:rPr>
          <w:t xml:space="preserve">gTLD </w:t>
        </w:r>
        <w:r w:rsidR="004420F3" w:rsidRPr="00B231EA">
          <w:rPr>
            <w:rStyle w:val="Hyperlink"/>
          </w:rPr>
          <w:t xml:space="preserve">RDS </w:t>
        </w:r>
        <w:r w:rsidR="009A07FB">
          <w:rPr>
            <w:rStyle w:val="Hyperlink"/>
          </w:rPr>
          <w:t xml:space="preserve">to replace WHOIS </w:t>
        </w:r>
        <w:r w:rsidR="004420F3" w:rsidRPr="00B231EA">
          <w:rPr>
            <w:rStyle w:val="Hyperlink"/>
          </w:rPr>
          <w:t>PDP WG Leadership Suspending PD</w:t>
        </w:r>
        <w:r w:rsidR="004420F3">
          <w:rPr>
            <w:rStyle w:val="Hyperlink"/>
          </w:rPr>
          <w:t>P Meetings</w:t>
        </w:r>
      </w:hyperlink>
    </w:p>
    <w:p w14:paraId="26FFD5C2" w14:textId="7780C128" w:rsidR="004420F3" w:rsidRPr="0049278B" w:rsidRDefault="006F4D4B" w:rsidP="00E900C4">
      <w:pPr>
        <w:pStyle w:val="ListBullet2"/>
        <w:numPr>
          <w:ilvl w:val="1"/>
          <w:numId w:val="7"/>
        </w:numPr>
        <w:jc w:val="both"/>
      </w:pPr>
      <w:hyperlink r:id="rId55" w:history="1">
        <w:r w:rsidR="004420F3" w:rsidRPr="0049278B">
          <w:rPr>
            <w:rStyle w:val="Hyperlink"/>
          </w:rPr>
          <w:t xml:space="preserve">Some Evidence of the Work of the </w:t>
        </w:r>
        <w:r w:rsidR="009A07FB" w:rsidRPr="0049278B">
          <w:rPr>
            <w:rStyle w:val="Hyperlink"/>
          </w:rPr>
          <w:t>Next</w:t>
        </w:r>
        <w:r w:rsidR="009A07FB">
          <w:rPr>
            <w:rStyle w:val="Hyperlink"/>
          </w:rPr>
          <w:t>-</w:t>
        </w:r>
        <w:r w:rsidR="004420F3" w:rsidRPr="0049278B">
          <w:rPr>
            <w:rStyle w:val="Hyperlink"/>
          </w:rPr>
          <w:t xml:space="preserve">Generation gTLD RDS </w:t>
        </w:r>
        <w:r w:rsidR="009A07FB">
          <w:rPr>
            <w:rStyle w:val="Hyperlink"/>
          </w:rPr>
          <w:t xml:space="preserve">to replace WHOIS </w:t>
        </w:r>
        <w:r w:rsidR="004420F3" w:rsidRPr="0049278B">
          <w:rPr>
            <w:rStyle w:val="Hyperlink"/>
          </w:rPr>
          <w:t>PDP WG</w:t>
        </w:r>
      </w:hyperlink>
    </w:p>
    <w:p w14:paraId="3FB84A3E" w14:textId="77777777" w:rsidR="004420F3" w:rsidRPr="0049278B" w:rsidRDefault="006F4D4B" w:rsidP="00E900C4">
      <w:pPr>
        <w:pStyle w:val="ListBullet2"/>
        <w:numPr>
          <w:ilvl w:val="1"/>
          <w:numId w:val="7"/>
        </w:numPr>
        <w:jc w:val="both"/>
      </w:pPr>
      <w:hyperlink r:id="rId56" w:history="1">
        <w:r w:rsidR="004420F3" w:rsidRPr="0049278B">
          <w:rPr>
            <w:rStyle w:val="Hyperlink"/>
          </w:rPr>
          <w:t>Temporary Specification for gTLD Registration Data</w:t>
        </w:r>
      </w:hyperlink>
    </w:p>
    <w:p w14:paraId="61EFB231" w14:textId="77777777" w:rsidR="009A07FB" w:rsidRPr="009A07FB" w:rsidRDefault="00281C8C" w:rsidP="009A07FB">
      <w:pPr>
        <w:pStyle w:val="ListBullet2"/>
        <w:rPr>
          <w:rStyle w:val="Hyperlink"/>
        </w:rPr>
      </w:pPr>
      <w:r>
        <w:fldChar w:fldCharType="begin"/>
      </w:r>
      <w:r>
        <w:instrText xml:space="preserve"> HYPERLINK "https://gnso.icann.org/sites/default/files/file/field-file-attach/temp-spec-gtld-rd-epdp-19jul18-en.pdf" </w:instrText>
      </w:r>
      <w:r>
        <w:fldChar w:fldCharType="separate"/>
      </w:r>
      <w:r w:rsidR="004420F3" w:rsidRPr="0049278B">
        <w:rPr>
          <w:rStyle w:val="Hyperlink"/>
        </w:rPr>
        <w:t xml:space="preserve">Charter for the </w:t>
      </w:r>
      <w:r w:rsidR="009A07FB" w:rsidRPr="009A07FB">
        <w:rPr>
          <w:rStyle w:val="Hyperlink"/>
        </w:rPr>
        <w:t xml:space="preserve">Temporary Specification for gTLD Registration Data Expedited Policy </w:t>
      </w:r>
    </w:p>
    <w:p w14:paraId="1C051367" w14:textId="217F1ECF" w:rsidR="004420F3" w:rsidRDefault="009A07FB" w:rsidP="009A07FB">
      <w:pPr>
        <w:pStyle w:val="ListBullet2"/>
      </w:pPr>
      <w:r w:rsidRPr="009A07FB">
        <w:rPr>
          <w:rStyle w:val="Hyperlink"/>
        </w:rPr>
        <w:t xml:space="preserve">Development Process </w:t>
      </w:r>
      <w:r>
        <w:rPr>
          <w:rStyle w:val="Hyperlink"/>
        </w:rPr>
        <w:t xml:space="preserve">(EPDP) </w:t>
      </w:r>
      <w:r w:rsidRPr="009A07FB">
        <w:rPr>
          <w:rStyle w:val="Hyperlink"/>
        </w:rPr>
        <w:t>Team</w:t>
      </w:r>
      <w:r w:rsidR="00281C8C">
        <w:rPr>
          <w:rStyle w:val="Hyperlink"/>
        </w:rPr>
        <w:fldChar w:fldCharType="end"/>
      </w:r>
      <w:r w:rsidR="004420F3" w:rsidRPr="0049278B">
        <w:t xml:space="preserve"> </w:t>
      </w:r>
    </w:p>
    <w:p w14:paraId="09C618F5" w14:textId="77777777" w:rsidR="004420F3" w:rsidRPr="0049278B" w:rsidRDefault="004420F3" w:rsidP="00E900C4">
      <w:pPr>
        <w:pStyle w:val="ListBullet2"/>
        <w:numPr>
          <w:ilvl w:val="1"/>
          <w:numId w:val="7"/>
        </w:numPr>
        <w:jc w:val="both"/>
      </w:pPr>
      <w:r w:rsidRPr="0049278B">
        <w:t>WHOIS1 Implementation Briefings on Recommendations 1, 2, 3, 6, 7, 9, 15, 16: </w:t>
      </w:r>
      <w:hyperlink r:id="rId57" w:history="1">
        <w:r w:rsidRPr="0049278B">
          <w:rPr>
            <w:rStyle w:val="Hyperlink"/>
          </w:rPr>
          <w:t>PPT</w:t>
        </w:r>
      </w:hyperlink>
      <w:r w:rsidRPr="0049278B">
        <w:t>, </w:t>
      </w:r>
      <w:hyperlink r:id="rId58" w:history="1">
        <w:r w:rsidRPr="0049278B">
          <w:rPr>
            <w:rStyle w:val="Hyperlink"/>
          </w:rPr>
          <w:t>PDF</w:t>
        </w:r>
      </w:hyperlink>
    </w:p>
    <w:p w14:paraId="0FB82DDF" w14:textId="77777777" w:rsidR="004420F3" w:rsidRPr="0049278B" w:rsidRDefault="006F4D4B" w:rsidP="00E900C4">
      <w:pPr>
        <w:pStyle w:val="ListBullet2"/>
        <w:numPr>
          <w:ilvl w:val="1"/>
          <w:numId w:val="7"/>
        </w:numPr>
        <w:jc w:val="both"/>
      </w:pPr>
      <w:hyperlink r:id="rId59" w:history="1">
        <w:r w:rsidR="004420F3" w:rsidRPr="0049278B">
          <w:rPr>
            <w:rStyle w:val="Hyperlink"/>
          </w:rPr>
          <w:t>Answers to RDS-WHOIS2 Questions on Implementation Briefings</w:t>
        </w:r>
      </w:hyperlink>
    </w:p>
    <w:p w14:paraId="27C486B3" w14:textId="77777777" w:rsidR="004420F3" w:rsidRPr="0049278B" w:rsidRDefault="004420F3" w:rsidP="004420F3">
      <w:pPr>
        <w:pStyle w:val="LeftParagraph"/>
      </w:pPr>
    </w:p>
    <w:p w14:paraId="39704DD4" w14:textId="668F74C1" w:rsidR="004420F3" w:rsidRPr="003A0454" w:rsidRDefault="004420F3" w:rsidP="00553B1E">
      <w:pPr>
        <w:pStyle w:val="LeftParagraph"/>
        <w:jc w:val="both"/>
      </w:pPr>
      <w:r w:rsidRPr="003A0454">
        <w:t xml:space="preserve">The </w:t>
      </w:r>
      <w:r w:rsidR="00D27C5D">
        <w:t>subg</w:t>
      </w:r>
      <w:r w:rsidR="00D27C5D" w:rsidRPr="003A0454">
        <w:t xml:space="preserve">roup </w:t>
      </w:r>
      <w:r w:rsidRPr="003A0454">
        <w:t>followed the timeline from the release of WHOIS1 Final Report to current time.</w:t>
      </w:r>
      <w:r>
        <w:t xml:space="preserve"> </w:t>
      </w:r>
      <w:r w:rsidR="00AE4A1E">
        <w:t>The RDS-WHOIS2 Review Team</w:t>
      </w:r>
      <w:r w:rsidRPr="003A0454">
        <w:t xml:space="preserve"> examined the responses to the </w:t>
      </w:r>
      <w:r w:rsidR="00BA14AE">
        <w:t xml:space="preserve">WHOIS1 </w:t>
      </w:r>
      <w:r w:rsidRPr="003A0454">
        <w:t xml:space="preserve">Final Report by ICANN Constituencies, records of the </w:t>
      </w:r>
      <w:r>
        <w:t xml:space="preserve">ICANN </w:t>
      </w:r>
      <w:r w:rsidRPr="003A0454">
        <w:t xml:space="preserve">Board’s discussion on receipt of the </w:t>
      </w:r>
      <w:r w:rsidR="00BA14AE">
        <w:t xml:space="preserve">WHOIS1 </w:t>
      </w:r>
      <w:r w:rsidRPr="003A0454">
        <w:t xml:space="preserve">Final Report and its subsequent response, the Action Plan developed by </w:t>
      </w:r>
      <w:r>
        <w:t>ICANN Org</w:t>
      </w:r>
      <w:r w:rsidRPr="003A0454">
        <w:t xml:space="preserve"> Staff on the </w:t>
      </w:r>
      <w:r>
        <w:t xml:space="preserve">ICANN </w:t>
      </w:r>
      <w:r w:rsidRPr="003A0454">
        <w:t xml:space="preserve">Board’s direction, the subsequent published status reports of the Implementation Plan and the evidence of implementation. </w:t>
      </w:r>
      <w:r w:rsidR="00AE4A1E">
        <w:t>The RDS-WHOIS2 Review Team</w:t>
      </w:r>
      <w:r w:rsidRPr="003A0454">
        <w:t xml:space="preserve"> also examined the list of </w:t>
      </w:r>
      <w:r>
        <w:t>RDS (</w:t>
      </w:r>
      <w:r w:rsidRPr="003A0454">
        <w:t>WHOIS</w:t>
      </w:r>
      <w:r>
        <w:t>)</w:t>
      </w:r>
      <w:r w:rsidRPr="003A0454">
        <w:t>-related consensus policies and procedures that have emerged from the GNSO policy making activi</w:t>
      </w:r>
      <w:r>
        <w:t>ti</w:t>
      </w:r>
      <w:r w:rsidRPr="003A0454">
        <w:t>es between then and now.</w:t>
      </w:r>
    </w:p>
    <w:p w14:paraId="24669ED3" w14:textId="77777777" w:rsidR="004420F3" w:rsidRPr="003A0454" w:rsidRDefault="004420F3" w:rsidP="004420F3">
      <w:pPr>
        <w:pStyle w:val="LeftParagraph"/>
      </w:pPr>
    </w:p>
    <w:p w14:paraId="0FE7D235" w14:textId="287EF006" w:rsidR="004420F3" w:rsidRPr="003A0454" w:rsidRDefault="004420F3" w:rsidP="00553B1E">
      <w:pPr>
        <w:pStyle w:val="LeftParagraph"/>
        <w:jc w:val="both"/>
      </w:pPr>
      <w:r w:rsidRPr="003A0454">
        <w:t xml:space="preserve">In reporting their findings, the previous </w:t>
      </w:r>
      <w:r>
        <w:t xml:space="preserve">WHOIS1 </w:t>
      </w:r>
      <w:r w:rsidRPr="003A0454">
        <w:t xml:space="preserve">Review Team noted that being guided by the explicit language in the </w:t>
      </w:r>
      <w:r w:rsidR="00B760DB">
        <w:t>AoC</w:t>
      </w:r>
      <w:r w:rsidRPr="003A0454">
        <w:t xml:space="preserve"> regarding the existence of a single document labeled “</w:t>
      </w:r>
      <w:r w:rsidRPr="003A0454">
        <w:rPr>
          <w:rStyle w:val="ItalicChar"/>
        </w:rPr>
        <w:t>WHOIS Policy</w:t>
      </w:r>
      <w:r w:rsidRPr="003A0454">
        <w:t>” and despite assurances of its existence, they could not, after diligent searching, find "</w:t>
      </w:r>
      <w:r w:rsidRPr="0049278B">
        <w:rPr>
          <w:rStyle w:val="ItalicChar"/>
        </w:rPr>
        <w:t>a clear, concise, well-communicated WHOIS Policy</w:t>
      </w:r>
      <w:r w:rsidRPr="003A0454">
        <w:t xml:space="preserve">." </w:t>
      </w:r>
    </w:p>
    <w:p w14:paraId="4B77EEA8" w14:textId="77777777" w:rsidR="004420F3" w:rsidRPr="003A0454" w:rsidRDefault="004420F3" w:rsidP="00553B1E">
      <w:pPr>
        <w:pStyle w:val="LeftParagraph"/>
        <w:jc w:val="both"/>
      </w:pPr>
    </w:p>
    <w:p w14:paraId="530B6DBC" w14:textId="28CADCD7" w:rsidR="004420F3" w:rsidRPr="003A0454" w:rsidRDefault="004420F3" w:rsidP="00553B1E">
      <w:pPr>
        <w:pStyle w:val="LeftParagraph"/>
        <w:jc w:val="both"/>
      </w:pPr>
      <w:r w:rsidRPr="003A0454">
        <w:t>The</w:t>
      </w:r>
      <w:r w:rsidR="00E42636">
        <w:t xml:space="preserve"> WHOIS1 Review Team</w:t>
      </w:r>
      <w:r w:rsidRPr="003A0454">
        <w:t xml:space="preserve">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IETF Requests for Comments (RFCs) and domain name history as sources. This evidence supports their finding that ICANN’s </w:t>
      </w:r>
      <w:r>
        <w:t>RDS (WHOIS)</w:t>
      </w:r>
      <w:r w:rsidRPr="003A0454">
        <w:t xml:space="preserve"> policy remained “</w:t>
      </w:r>
      <w:r w:rsidRPr="0049278B">
        <w:rPr>
          <w:rStyle w:val="ItalicChar"/>
        </w:rPr>
        <w:t>poorly defined and decentralized</w:t>
      </w:r>
      <w:r w:rsidRPr="003A0454">
        <w:t>”.</w:t>
      </w:r>
    </w:p>
    <w:p w14:paraId="787DA2CE" w14:textId="77777777" w:rsidR="004420F3" w:rsidRPr="003A0454" w:rsidRDefault="004420F3" w:rsidP="00553B1E">
      <w:pPr>
        <w:pStyle w:val="LeftParagraph"/>
        <w:jc w:val="both"/>
      </w:pPr>
    </w:p>
    <w:p w14:paraId="06DBAD0E" w14:textId="0986E299" w:rsidR="004420F3" w:rsidRPr="003A0454" w:rsidRDefault="004420F3" w:rsidP="00553B1E">
      <w:pPr>
        <w:pStyle w:val="LeftParagraph"/>
        <w:jc w:val="both"/>
      </w:pPr>
      <w:r w:rsidRPr="003A0454">
        <w:t xml:space="preserve">Their </w:t>
      </w:r>
      <w:r w:rsidR="00B760DB">
        <w:t>r</w:t>
      </w:r>
      <w:r w:rsidR="00B760DB" w:rsidRPr="003A0454">
        <w:t xml:space="preserve">ecommendation </w:t>
      </w:r>
      <w:r w:rsidRPr="003A0454">
        <w:t xml:space="preserve">2 flows from this finding; that the ICANN Board </w:t>
      </w:r>
      <w:proofErr w:type="gramStart"/>
      <w:r w:rsidRPr="003A0454">
        <w:t>oversee</w:t>
      </w:r>
      <w:proofErr w:type="gramEnd"/>
      <w:r w:rsidRPr="003A0454">
        <w:t xml:space="preserve"> the creation of a single </w:t>
      </w:r>
      <w:r>
        <w:t>RDS (WHOIS)</w:t>
      </w:r>
      <w:r w:rsidRPr="003A0454">
        <w:t xml:space="preserve"> Policy document and in that document, clearly detail the extant </w:t>
      </w:r>
      <w:r>
        <w:t>RDS (WHOIS)</w:t>
      </w:r>
      <w:r w:rsidRPr="003A0454">
        <w:t xml:space="preserve"> policies as are now contained in Registry and Registrar contracts and GNSO Consensus Policies and Procedure.</w:t>
      </w:r>
      <w:r>
        <w:t xml:space="preserve"> </w:t>
      </w:r>
    </w:p>
    <w:p w14:paraId="348A9B13" w14:textId="77777777" w:rsidR="004420F3" w:rsidRPr="003A0454" w:rsidRDefault="004420F3" w:rsidP="00553B1E">
      <w:pPr>
        <w:pStyle w:val="LeftParagraph"/>
        <w:jc w:val="both"/>
      </w:pPr>
    </w:p>
    <w:p w14:paraId="446BE917" w14:textId="16AFCDCB" w:rsidR="004420F3" w:rsidRPr="003A0454" w:rsidRDefault="004420F3" w:rsidP="00553B1E">
      <w:pPr>
        <w:pStyle w:val="LeftParagraph"/>
        <w:jc w:val="both"/>
      </w:pPr>
      <w:r w:rsidRPr="003A0454">
        <w:t>The ALAC, GNSO Constituencies and the SSAC submitted positive endorsement</w:t>
      </w:r>
      <w:r>
        <w:t>s</w:t>
      </w:r>
      <w:r w:rsidRPr="003A0454">
        <w:t xml:space="preserve"> of the </w:t>
      </w:r>
      <w:r w:rsidR="009571A4">
        <w:t xml:space="preserve">WHOIS1 Final </w:t>
      </w:r>
      <w:r w:rsidRPr="003A0454">
        <w:t>Report.</w:t>
      </w:r>
      <w:r>
        <w:t xml:space="preserve"> </w:t>
      </w:r>
      <w:r w:rsidRPr="003A0454">
        <w:t xml:space="preserve">In its </w:t>
      </w:r>
      <w:hyperlink r:id="rId60" w:history="1">
        <w:r w:rsidRPr="003A0454">
          <w:rPr>
            <w:rStyle w:val="Hyperlink"/>
          </w:rPr>
          <w:t>response</w:t>
        </w:r>
      </w:hyperlink>
      <w:r w:rsidRPr="003A0454">
        <w:t>, the SSAC noted “"the foundational problem facing all 'WHOIS' discussions is understanding the purpose of domain name registration data", that "</w:t>
      </w:r>
      <w:r w:rsidRPr="003A0454">
        <w:rPr>
          <w:rStyle w:val="ItalicChar"/>
        </w:rPr>
        <w:t>there is a critical need for a policy defining the purpose of collecting and maintaining registration data" 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7AD9F23D" w14:textId="77777777" w:rsidR="004420F3" w:rsidRPr="003A0454" w:rsidRDefault="004420F3" w:rsidP="00553B1E">
      <w:pPr>
        <w:pStyle w:val="LeftParagraph"/>
        <w:jc w:val="both"/>
      </w:pPr>
    </w:p>
    <w:p w14:paraId="162F1B07" w14:textId="1255ABB0" w:rsidR="004420F3" w:rsidRDefault="004420F3" w:rsidP="00553B1E">
      <w:pPr>
        <w:pStyle w:val="LeftParagraph"/>
        <w:jc w:val="both"/>
      </w:pPr>
      <w:r w:rsidRPr="003A0454">
        <w:t xml:space="preserve">The ICANN Board called a special meeting to consider the Report. After due consideration of the </w:t>
      </w:r>
      <w:r w:rsidR="00BA14AE">
        <w:t xml:space="preserve">WHOIS1 </w:t>
      </w:r>
      <w:r w:rsidRPr="003A0454">
        <w:t>Final Report and the comments from other interests</w:t>
      </w:r>
      <w:r>
        <w:t>,</w:t>
      </w:r>
      <w:r w:rsidRPr="003A0454">
        <w:t xml:space="preserve"> </w:t>
      </w:r>
      <w:r>
        <w:t>t</w:t>
      </w:r>
      <w:r w:rsidRPr="003A0454">
        <w:t xml:space="preserve">he </w:t>
      </w:r>
      <w:r>
        <w:t xml:space="preserve">ICANN </w:t>
      </w:r>
      <w:r w:rsidRPr="003A0454">
        <w:t xml:space="preserve">Board </w:t>
      </w:r>
      <w:hyperlink r:id="rId61" w:history="1">
        <w:r w:rsidRPr="003A0454">
          <w:rPr>
            <w:rStyle w:val="Hyperlink"/>
          </w:rPr>
          <w:t>directed</w:t>
        </w:r>
      </w:hyperlink>
      <w:r w:rsidRPr="003A0454">
        <w:t xml:space="preserve"> the [ICANN] CEO to create and maintain a </w:t>
      </w:r>
      <w:hyperlink r:id="rId62" w:history="1">
        <w:r w:rsidRPr="003A0454">
          <w:rPr>
            <w:rStyle w:val="ItalicChar"/>
          </w:rPr>
          <w:t>single public source</w:t>
        </w:r>
      </w:hyperlink>
      <w:r w:rsidRPr="003A0454">
        <w:t xml:space="preserve"> that compiles current gTLD </w:t>
      </w:r>
      <w:r>
        <w:t>RDS (WHOIS)</w:t>
      </w:r>
      <w:r w:rsidRPr="003A0454">
        <w:t xml:space="preserve"> requirements for gTLD registries, registrars and registrants (including consensus policies and contractual conditions).</w:t>
      </w:r>
      <w:r>
        <w:t xml:space="preserve"> </w:t>
      </w:r>
      <w:r w:rsidRPr="003A0454">
        <w:t xml:space="preserve">It also resolved that the CEO initiate a process to rethink the entire </w:t>
      </w:r>
      <w:r>
        <w:t>RDS (WHOIS)</w:t>
      </w:r>
      <w:r w:rsidRPr="003A0454">
        <w:t xml:space="preserve"> framework from a fundamental place, taking due care to consider and establish the purpose for collecting and maintaining registration data.</w:t>
      </w:r>
    </w:p>
    <w:p w14:paraId="282CA19A" w14:textId="77777777" w:rsidR="004420F3" w:rsidRPr="005A5E4C" w:rsidRDefault="004420F3" w:rsidP="004420F3">
      <w:pPr>
        <w:pStyle w:val="LeftParagraph"/>
      </w:pPr>
    </w:p>
    <w:p w14:paraId="5340646A" w14:textId="77777777" w:rsidR="004420F3" w:rsidRPr="005A5E4C" w:rsidRDefault="004420F3" w:rsidP="004420F3">
      <w:pPr>
        <w:pStyle w:val="Heading3"/>
      </w:pPr>
      <w:bookmarkStart w:id="87" w:name="_Toc520717851"/>
      <w:bookmarkStart w:id="88" w:name="_Toc522265288"/>
      <w:bookmarkStart w:id="89" w:name="_Toc523241883"/>
      <w:r w:rsidRPr="005A5E4C">
        <w:t>Analysis &amp; Findings</w:t>
      </w:r>
      <w:bookmarkEnd w:id="87"/>
      <w:bookmarkEnd w:id="88"/>
      <w:bookmarkEnd w:id="89"/>
    </w:p>
    <w:p w14:paraId="68591DAF" w14:textId="77777777" w:rsidR="004420F3" w:rsidRDefault="004420F3" w:rsidP="004420F3">
      <w:pPr>
        <w:pStyle w:val="LeftParagraph"/>
      </w:pPr>
    </w:p>
    <w:p w14:paraId="3DD4A0FC" w14:textId="71769FC9" w:rsidR="004420F3" w:rsidRPr="0049278B" w:rsidRDefault="004420F3" w:rsidP="00553B1E">
      <w:pPr>
        <w:jc w:val="both"/>
      </w:pPr>
      <w:r>
        <w:t xml:space="preserve">The Board discussions around the WHOIS1 Final Report demonstrate that the ICANN Board </w:t>
      </w:r>
      <w:r w:rsidRPr="0049278B">
        <w:t xml:space="preserve">accepted the lack of a single </w:t>
      </w:r>
      <w:r>
        <w:t>RDS (WHOIS)</w:t>
      </w:r>
      <w:r w:rsidRPr="0049278B">
        <w:t xml:space="preserve">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2130B84B" w14:textId="77777777" w:rsidR="004420F3" w:rsidRPr="0049278B" w:rsidRDefault="004420F3" w:rsidP="00553B1E">
      <w:pPr>
        <w:jc w:val="both"/>
      </w:pPr>
      <w:r>
        <w:lastRenderedPageBreak/>
        <w:t xml:space="preserve">In the Action Plan that emerged </w:t>
      </w:r>
      <w:r w:rsidRPr="0049278B">
        <w:t xml:space="preserve">after the ICANN Board’s consideration of the Single WHOIS policy recommendation, the </w:t>
      </w:r>
      <w:r>
        <w:t xml:space="preserve">ICANN </w:t>
      </w:r>
      <w:r w:rsidRPr="0049278B">
        <w:t>Board reasoned that “</w:t>
      </w:r>
      <w:r w:rsidRPr="00F76901">
        <w:rPr>
          <w:rStyle w:val="ItalicChar"/>
        </w:rPr>
        <w:t>… there is not a comprehensive gTLD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t>"</w:t>
      </w:r>
    </w:p>
    <w:p w14:paraId="651AD96E" w14:textId="77777777" w:rsidR="004420F3" w:rsidRPr="0049278B" w:rsidRDefault="004420F3" w:rsidP="004420F3"/>
    <w:p w14:paraId="5214360A" w14:textId="18B192F4" w:rsidR="004420F3" w:rsidRPr="0049278B" w:rsidRDefault="004420F3" w:rsidP="00553B1E">
      <w:pPr>
        <w:jc w:val="both"/>
      </w:pPr>
      <w:r w:rsidRPr="0049278B">
        <w:t>They went on: “</w:t>
      </w:r>
      <w:r w:rsidRPr="00F76901">
        <w:rPr>
          <w:rStyle w:val="ItalicChar"/>
        </w:rPr>
        <w:t>The fundamental questions of the purpose of collecting and maintaining gTLD registration data have not been addressed through a successful policy PDP</w:t>
      </w:r>
      <w:r w:rsidRPr="0049278B">
        <w:t>”.</w:t>
      </w:r>
      <w:r>
        <w:t xml:space="preserve"> </w:t>
      </w:r>
      <w:r w:rsidRPr="0049278B">
        <w:t xml:space="preserve">The report nevertheless acknowledged earlier attempts by the GNSO to </w:t>
      </w:r>
      <w:r w:rsidR="00731248" w:rsidRPr="0049278B">
        <w:t>affect</w:t>
      </w:r>
      <w:r w:rsidRPr="0049278B">
        <w:t xml:space="preserve"> such a policy prescription in footnotes.</w:t>
      </w:r>
    </w:p>
    <w:p w14:paraId="6C69F8BE" w14:textId="77777777" w:rsidR="004420F3" w:rsidRDefault="004420F3" w:rsidP="00553B1E">
      <w:pPr>
        <w:jc w:val="both"/>
      </w:pPr>
    </w:p>
    <w:p w14:paraId="38788C6E" w14:textId="77777777" w:rsidR="004420F3" w:rsidRPr="0049278B" w:rsidRDefault="004420F3" w:rsidP="00553B1E">
      <w:pPr>
        <w:jc w:val="both"/>
      </w:pPr>
      <w:r>
        <w:t>The implementation of that directive</w:t>
      </w:r>
      <w:r w:rsidRPr="0049278B">
        <w:t xml:space="preserve"> for a single </w:t>
      </w:r>
      <w:r>
        <w:t>RDS (WHOIS)</w:t>
      </w:r>
      <w:r w:rsidRPr="0049278B">
        <w:t xml:space="preserve"> policy document was by way of a digital artefact. That is, the </w:t>
      </w:r>
      <w:commentRangeStart w:id="90"/>
      <w:r w:rsidR="00F11889">
        <w:fldChar w:fldCharType="begin"/>
      </w:r>
      <w:r w:rsidR="00F11889">
        <w:instrText xml:space="preserve"> HYPERLINK "https://www.icann.org/resources/pages/whois-policies-provisions-2013-04-15-en" </w:instrText>
      </w:r>
      <w:r w:rsidR="00F11889">
        <w:fldChar w:fldCharType="separate"/>
      </w:r>
      <w:r w:rsidRPr="0049278B">
        <w:rPr>
          <w:rStyle w:val="Hyperlink"/>
        </w:rPr>
        <w:t>web page</w:t>
      </w:r>
      <w:r w:rsidR="00F11889">
        <w:rPr>
          <w:rStyle w:val="Hyperlink"/>
        </w:rPr>
        <w:fldChar w:fldCharType="end"/>
      </w:r>
      <w:r w:rsidRPr="0049278B">
        <w:t xml:space="preserve"> </w:t>
      </w:r>
      <w:commentRangeEnd w:id="90"/>
      <w:r w:rsidR="00C4646F">
        <w:rPr>
          <w:rStyle w:val="CommentReference"/>
          <w:rFonts w:ascii="Calibri" w:eastAsia="Calibri" w:hAnsi="Calibri" w:cs="Times New Roman"/>
        </w:rPr>
        <w:commentReference w:id="90"/>
      </w:r>
      <w:r w:rsidRPr="0049278B">
        <w:t xml:space="preserve">from whence all content pertaining </w:t>
      </w:r>
      <w:r>
        <w:t>RDS (WHOIS)</w:t>
      </w:r>
      <w:r w:rsidRPr="0049278B">
        <w:t xml:space="preserve"> requirements and conditions via contractual obligations imposed on registries and registrars, inclusive of pertinent GNSO-developed gTLD consensus policies can be </w:t>
      </w:r>
      <w:proofErr w:type="gramStart"/>
      <w:r w:rsidRPr="0049278B">
        <w:t>accessed</w:t>
      </w:r>
      <w:r>
        <w:t>,</w:t>
      </w:r>
      <w:proofErr w:type="gramEnd"/>
      <w:r w:rsidRPr="0049278B">
        <w:t xml:space="preserve"> was established.</w:t>
      </w:r>
      <w:r>
        <w:t xml:space="preserve"> </w:t>
      </w:r>
      <w:r w:rsidRPr="0049278B">
        <w:t xml:space="preserve">That website can be accessed </w:t>
      </w:r>
      <w:hyperlink r:id="rId63" w:history="1">
        <w:r w:rsidRPr="0049278B">
          <w:rPr>
            <w:rStyle w:val="Hyperlink"/>
          </w:rPr>
          <w:t>here</w:t>
        </w:r>
      </w:hyperlink>
      <w:r>
        <w:t>.</w:t>
      </w:r>
    </w:p>
    <w:p w14:paraId="03B03819" w14:textId="77777777" w:rsidR="004420F3" w:rsidRDefault="004420F3" w:rsidP="00553B1E">
      <w:pPr>
        <w:jc w:val="both"/>
      </w:pPr>
    </w:p>
    <w:p w14:paraId="1A64CC49" w14:textId="2BA2EDA9" w:rsidR="004420F3" w:rsidRPr="0049278B" w:rsidRDefault="004420F3" w:rsidP="00553B1E">
      <w:pPr>
        <w:jc w:val="both"/>
      </w:pPr>
      <w:r>
        <w:t>At its special Board Meeting on 8</w:t>
      </w:r>
      <w:r w:rsidRPr="0049278B">
        <w:t xml:space="preserve">th Nov 2012, the </w:t>
      </w:r>
      <w:r>
        <w:t xml:space="preserve">ICANN </w:t>
      </w:r>
      <w:r w:rsidRPr="0049278B">
        <w:t xml:space="preserve">Board accepted the essence of the SSAC’s response as outlined. It acknowledged that the </w:t>
      </w:r>
      <w:r w:rsidR="00E42636">
        <w:t>WHOIS1 Final R</w:t>
      </w:r>
      <w:r w:rsidRPr="0049278B">
        <w:t>eport re-ignited</w:t>
      </w:r>
      <w:r>
        <w:t xml:space="preserve"> </w:t>
      </w:r>
      <w:r w:rsidRPr="0049278B">
        <w:t xml:space="preserve">concerns surrounding a fundamental policy prescription of the purpose for collecting and publishing registration data and was a catalyst for “launching a new approach to long-standing directory services challenges.” In its </w:t>
      </w:r>
      <w:hyperlink r:id="rId64" w:history="1">
        <w:r w:rsidRPr="0049278B">
          <w:rPr>
            <w:rStyle w:val="Hyperlink"/>
          </w:rPr>
          <w:t>Resolution 1</w:t>
        </w:r>
      </w:hyperlink>
      <w:r w:rsidRPr="0049278B">
        <w:t xml:space="preserve">, the </w:t>
      </w:r>
      <w:r>
        <w:t xml:space="preserve">ICANN </w:t>
      </w:r>
      <w:r w:rsidRPr="0049278B">
        <w:t xml:space="preserve">Board then directs the CEO to </w:t>
      </w:r>
      <w:proofErr w:type="gramStart"/>
      <w:r w:rsidRPr="00F76901">
        <w:rPr>
          <w:rStyle w:val="ItalicChar"/>
        </w:rPr>
        <w:t>“ launch</w:t>
      </w:r>
      <w:proofErr w:type="gramEnd"/>
      <w:r w:rsidRPr="00F76901">
        <w:rPr>
          <w:rStyle w:val="ItalicChar"/>
        </w:rPr>
        <w:t xml:space="preserve"> a new effort to redefine the purpose of collecting, maintaining and providing access to gTLD registration data, …..</w:t>
      </w:r>
      <w:proofErr w:type="gramStart"/>
      <w:r w:rsidRPr="00F76901">
        <w:rPr>
          <w:rStyle w:val="ItalicChar"/>
        </w:rPr>
        <w:t>as</w:t>
      </w:r>
      <w:proofErr w:type="gramEnd"/>
      <w:r w:rsidRPr="00F76901">
        <w:rPr>
          <w:rStyle w:val="ItalicChar"/>
        </w:rPr>
        <w:t xml:space="preserve"> a foundation for new gTLD policy and contractual negotiations…………as part of a Board-initiated GNSO policy development process.</w:t>
      </w:r>
      <w:r w:rsidRPr="0049278B">
        <w:t>”</w:t>
      </w:r>
      <w:r>
        <w:t xml:space="preserve"> </w:t>
      </w:r>
    </w:p>
    <w:p w14:paraId="27FDBEA6" w14:textId="77777777" w:rsidR="004420F3" w:rsidRDefault="004420F3" w:rsidP="004420F3"/>
    <w:p w14:paraId="4C87ADA3" w14:textId="77777777" w:rsidR="004420F3" w:rsidRPr="0049278B" w:rsidRDefault="004420F3" w:rsidP="004420F3">
      <w:r>
        <w:t xml:space="preserve">See the Board Resolution </w:t>
      </w:r>
      <w:hyperlink r:id="rId65" w:history="1">
        <w:r w:rsidRPr="0049278B">
          <w:rPr>
            <w:rStyle w:val="Hyperlink"/>
          </w:rPr>
          <w:t>here</w:t>
        </w:r>
      </w:hyperlink>
      <w:r>
        <w:t>.</w:t>
      </w:r>
    </w:p>
    <w:p w14:paraId="0C1D1D0F" w14:textId="77777777" w:rsidR="004420F3" w:rsidRDefault="004420F3" w:rsidP="004420F3"/>
    <w:p w14:paraId="53F08FEE" w14:textId="77777777" w:rsidR="004420F3" w:rsidRPr="0049278B" w:rsidRDefault="004420F3" w:rsidP="00553B1E">
      <w:pPr>
        <w:jc w:val="both"/>
      </w:pPr>
      <w:r>
        <w:t xml:space="preserve">Implementation of that directive resulted in the </w:t>
      </w:r>
      <w:hyperlink r:id="rId66" w:history="1">
        <w:r w:rsidRPr="0049278B">
          <w:rPr>
            <w:rStyle w:val="Hyperlink"/>
          </w:rPr>
          <w:t>establishment of the Expert Working Group on Next Generation Registration Data Services</w:t>
        </w:r>
      </w:hyperlink>
      <w:r w:rsidRPr="0049278B">
        <w:t xml:space="preserve"> (EWG).</w:t>
      </w:r>
      <w:r>
        <w:t xml:space="preserve"> </w:t>
      </w:r>
      <w:r w:rsidRPr="0049278B">
        <w:t xml:space="preserve">The EWG mandate was to </w:t>
      </w:r>
      <w:proofErr w:type="gramStart"/>
      <w:r w:rsidRPr="00F76901">
        <w:rPr>
          <w:rStyle w:val="ItalicChar"/>
        </w:rPr>
        <w:t>“ re</w:t>
      </w:r>
      <w:proofErr w:type="gramEnd"/>
      <w:r w:rsidRPr="00F76901">
        <w:rPr>
          <w:rStyle w:val="ItalicChar"/>
        </w:rPr>
        <w:t>-examine and define the purpose of collecting and maintaining gTLD registration data, consider how to safeguard the data, and propose a next-generation solution that will better serve the needs of the global Internet community.</w:t>
      </w:r>
      <w:r w:rsidRPr="0049278B">
        <w:t>” This was interpreted as to also include consideration for providing access to gTLD registration (WHOIS) data.</w:t>
      </w:r>
      <w:r>
        <w:t xml:space="preserve"> </w:t>
      </w:r>
      <w:r w:rsidRPr="0049278B">
        <w:t xml:space="preserve">The EWG delivered its </w:t>
      </w:r>
      <w:hyperlink r:id="rId67" w:history="1">
        <w:r w:rsidRPr="0049278B">
          <w:rPr>
            <w:rStyle w:val="Hyperlink"/>
          </w:rPr>
          <w:t>Final Report</w:t>
        </w:r>
      </w:hyperlink>
      <w:r w:rsidRPr="0049278B">
        <w:t xml:space="preserve"> in June 2014.</w:t>
      </w:r>
    </w:p>
    <w:p w14:paraId="4ECE823D" w14:textId="77777777" w:rsidR="004420F3" w:rsidRDefault="004420F3" w:rsidP="00553B1E">
      <w:pPr>
        <w:jc w:val="both"/>
      </w:pPr>
    </w:p>
    <w:p w14:paraId="636743C3" w14:textId="77777777" w:rsidR="004420F3" w:rsidRPr="0049278B" w:rsidRDefault="004420F3" w:rsidP="00553B1E">
      <w:pPr>
        <w:jc w:val="both"/>
      </w:pPr>
      <w:r>
        <w:t>In April 2015 the ICANN Board adopted a series of resolutions that</w:t>
      </w:r>
      <w:r w:rsidRPr="0049278B">
        <w:t xml:space="preserve"> affirmed the EWG Report as the guide and foundation for development of a new comprehensive and unifying gTLD </w:t>
      </w:r>
      <w:r>
        <w:t>RDS (WHOIS)</w:t>
      </w:r>
      <w:r w:rsidRPr="0049278B">
        <w:t xml:space="preserve"> policy and outlined the </w:t>
      </w:r>
      <w:hyperlink r:id="rId68" w:anchor="1.f" w:history="1">
        <w:r w:rsidRPr="0049278B">
          <w:rPr>
            <w:rStyle w:val="Hyperlink"/>
          </w:rPr>
          <w:t>next steps</w:t>
        </w:r>
      </w:hyperlink>
      <w:r w:rsidRPr="0049278B">
        <w:t xml:space="preserve"> following on its acceptance of the EWG’s Report.</w:t>
      </w:r>
      <w:r>
        <w:t xml:space="preserve"> </w:t>
      </w:r>
      <w:r w:rsidRPr="0049278B">
        <w:t xml:space="preserve">That action can be found </w:t>
      </w:r>
      <w:hyperlink r:id="rId69" w:anchor="1.f" w:history="1">
        <w:r w:rsidRPr="0049278B">
          <w:rPr>
            <w:rStyle w:val="Hyperlink"/>
          </w:rPr>
          <w:t>here</w:t>
        </w:r>
      </w:hyperlink>
      <w:r>
        <w:t>.</w:t>
      </w:r>
    </w:p>
    <w:p w14:paraId="0B9F755F" w14:textId="77777777" w:rsidR="004420F3" w:rsidRPr="0049278B" w:rsidRDefault="004420F3" w:rsidP="00553B1E">
      <w:pPr>
        <w:jc w:val="both"/>
      </w:pPr>
    </w:p>
    <w:p w14:paraId="7F6675B4" w14:textId="77777777" w:rsidR="004420F3" w:rsidRPr="0049278B" w:rsidRDefault="004420F3" w:rsidP="00553B1E">
      <w:pPr>
        <w:jc w:val="both"/>
      </w:pPr>
      <w:r>
        <w:t>In its estimation</w:t>
      </w:r>
      <w:r w:rsidRPr="0049278B">
        <w:t xml:space="preserve"> of the complexity of the issues raised, the EWG’s Final Report detailed models and principles advised for framing the GNSO PDP and the general controversial nature of the </w:t>
      </w:r>
      <w:r>
        <w:t>RDS (WHOIS)</w:t>
      </w:r>
      <w:r w:rsidRPr="0049278B">
        <w:t xml:space="preserve"> matter in and outside the community. The Board prudently raised a collaborative group of select Board members plus GNSO Councilors and interests to seek common ground on a </w:t>
      </w:r>
      <w:hyperlink r:id="rId70"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18BE8370" w14:textId="77777777" w:rsidR="004420F3" w:rsidRDefault="004420F3" w:rsidP="00553B1E">
      <w:pPr>
        <w:jc w:val="both"/>
      </w:pPr>
    </w:p>
    <w:p w14:paraId="5FC51BB4" w14:textId="77777777" w:rsidR="004420F3" w:rsidRPr="0049278B" w:rsidRDefault="004420F3" w:rsidP="00553B1E">
      <w:pPr>
        <w:jc w:val="both"/>
      </w:pPr>
      <w:r>
        <w:lastRenderedPageBreak/>
        <w:t xml:space="preserve">The </w:t>
      </w:r>
      <w:hyperlink r:id="rId71" w:history="1">
        <w:r w:rsidRPr="0049278B">
          <w:rPr>
            <w:rStyle w:val="Hyperlink"/>
          </w:rPr>
          <w:t>Issues Report</w:t>
        </w:r>
      </w:hyperlink>
      <w:r w:rsidRPr="0049278B">
        <w:t xml:space="preserve"> was issued in October 2016 and the GNSO </w:t>
      </w:r>
      <w:hyperlink r:id="rId72" w:anchor="201511" w:history="1">
        <w:r w:rsidRPr="0049278B">
          <w:rPr>
            <w:rStyle w:val="Hyperlink"/>
          </w:rPr>
          <w:t>set the first-phase PDP in motion</w:t>
        </w:r>
      </w:hyperlink>
      <w:r w:rsidRPr="0049278B">
        <w:t xml:space="preserve"> as the Next Generation gTLD Registration Directory Services to Replace WHOIS PDP. </w:t>
      </w:r>
      <w:commentRangeStart w:id="91"/>
      <w:r w:rsidRPr="0049278B">
        <w:t>The Working Group is now in operation; began January 2016</w:t>
      </w:r>
      <w:commentRangeEnd w:id="91"/>
      <w:r w:rsidR="00C4646F">
        <w:rPr>
          <w:rStyle w:val="CommentReference"/>
          <w:rFonts w:ascii="Calibri" w:eastAsia="Calibri" w:hAnsi="Calibri" w:cs="Times New Roman"/>
        </w:rPr>
        <w:commentReference w:id="91"/>
      </w:r>
      <w:r w:rsidRPr="0049278B">
        <w:t>.</w:t>
      </w:r>
      <w:r>
        <w:t xml:space="preserve"> </w:t>
      </w:r>
      <w:r w:rsidRPr="0049278B">
        <w:t xml:space="preserve">The charter for the PDP WG can be found </w:t>
      </w:r>
      <w:hyperlink r:id="rId73" w:history="1">
        <w:r w:rsidRPr="0049278B">
          <w:rPr>
            <w:rStyle w:val="Hyperlink"/>
          </w:rPr>
          <w:t>here</w:t>
        </w:r>
      </w:hyperlink>
      <w:r>
        <w:t>.</w:t>
      </w:r>
    </w:p>
    <w:p w14:paraId="27C4B530" w14:textId="77777777" w:rsidR="004420F3" w:rsidRDefault="004420F3" w:rsidP="00553B1E">
      <w:pPr>
        <w:jc w:val="both"/>
      </w:pPr>
    </w:p>
    <w:p w14:paraId="67992289" w14:textId="24844124" w:rsidR="004420F3" w:rsidRPr="0049278B" w:rsidRDefault="004420F3" w:rsidP="00553B1E">
      <w:pPr>
        <w:jc w:val="both"/>
      </w:pPr>
      <w:r>
        <w:t xml:space="preserve">After </w:t>
      </w:r>
      <w:r w:rsidRPr="00B231EA">
        <w:t>fifteen (15) months of contentious deliberations on the Phase 1 portion of its ro</w:t>
      </w:r>
      <w:r>
        <w:t>a</w:t>
      </w:r>
      <w:r w:rsidRPr="00B231EA">
        <w:t>d</w:t>
      </w:r>
      <w:r>
        <w:t xml:space="preserve"> </w:t>
      </w:r>
      <w:r w:rsidRPr="00B231EA">
        <w:t xml:space="preserve">mapped work plan, in April 2018, </w:t>
      </w:r>
      <w:r w:rsidR="00335AB0" w:rsidRPr="00B231EA">
        <w:t>Next</w:t>
      </w:r>
      <w:r w:rsidR="00335AB0">
        <w:t>-</w:t>
      </w:r>
      <w:r w:rsidRPr="00B231EA">
        <w:t xml:space="preserve">Generation </w:t>
      </w:r>
      <w:r w:rsidR="00335AB0">
        <w:t xml:space="preserve">gTLD </w:t>
      </w:r>
      <w:r w:rsidRPr="00B231EA">
        <w:t>RDS PDP WG meetings were</w:t>
      </w:r>
      <w:r w:rsidR="00335AB0">
        <w:t xml:space="preserve"> </w:t>
      </w:r>
      <w:hyperlink r:id="rId74" w:history="1">
        <w:r w:rsidRPr="00B231EA">
          <w:rPr>
            <w:rStyle w:val="Hyperlink"/>
          </w:rPr>
          <w:t>suspended until further</w:t>
        </w:r>
      </w:hyperlink>
      <w:r w:rsidRPr="00B231EA">
        <w:t xml:space="preserve"> notice while awaiting guidance regarding how this</w:t>
      </w:r>
      <w:r>
        <w:t xml:space="preserve"> PDP will be affected by GDPR compliance efforts. Formal action to suspend or terminate this PDP, in accordance with Policy Development Process procedures, is likely to occur after initiation of the Expedited PDP. The working documents are available for examination </w:t>
      </w:r>
      <w:hyperlink r:id="rId75" w:history="1">
        <w:r w:rsidRPr="00B231EA">
          <w:rPr>
            <w:rStyle w:val="Hyperlink"/>
          </w:rPr>
          <w:t>here</w:t>
        </w:r>
      </w:hyperlink>
      <w:commentRangeStart w:id="92"/>
      <w:r>
        <w:t>.</w:t>
      </w:r>
      <w:commentRangeEnd w:id="92"/>
      <w:r w:rsidR="00C4646F">
        <w:rPr>
          <w:rStyle w:val="CommentReference"/>
          <w:rFonts w:ascii="Calibri" w:eastAsia="Calibri" w:hAnsi="Calibri" w:cs="Times New Roman"/>
        </w:rPr>
        <w:commentReference w:id="92"/>
      </w:r>
    </w:p>
    <w:p w14:paraId="277BAB0B" w14:textId="77777777" w:rsidR="00C4646F" w:rsidRDefault="00C4646F" w:rsidP="00553B1E">
      <w:pPr>
        <w:jc w:val="both"/>
        <w:rPr>
          <w:ins w:id="93" w:author="AlanGreenberg" w:date="2018-08-30T00:29:00Z"/>
        </w:rPr>
      </w:pPr>
    </w:p>
    <w:p w14:paraId="2EF75639" w14:textId="55EF0573" w:rsidR="004420F3" w:rsidRPr="0049278B" w:rsidRDefault="004420F3" w:rsidP="00553B1E">
      <w:pPr>
        <w:jc w:val="both"/>
      </w:pPr>
      <w:r>
        <w:t>Notwithstanding, there are ongoing developments pertaining</w:t>
      </w:r>
      <w:r w:rsidR="009571A4">
        <w:t xml:space="preserve"> to the</w:t>
      </w:r>
      <w:r>
        <w:t xml:space="preserve"> </w:t>
      </w:r>
      <w:r w:rsidRPr="0049278B">
        <w:t xml:space="preserve">adoption of a single </w:t>
      </w:r>
      <w:r>
        <w:t>RDS (WHOIS)</w:t>
      </w:r>
      <w:r w:rsidRPr="0049278B">
        <w:t xml:space="preserve"> policy. In light of European Union’s General Data Protection Regulations (GDPR) that came into force this May 2018 and the projected impact on domain name registration data collection, access and publication, the ICANN Board has provided a </w:t>
      </w:r>
      <w:hyperlink r:id="rId76" w:history="1">
        <w:r w:rsidRPr="0049278B">
          <w:rPr>
            <w:rStyle w:val="Hyperlink"/>
          </w:rPr>
          <w:t>temporary specification</w:t>
        </w:r>
      </w:hyperlink>
      <w:r w:rsidRPr="0049278B">
        <w:t xml:space="preserve"> in May 2018 that seeks “</w:t>
      </w:r>
      <w:r w:rsidRPr="00F76901">
        <w:rPr>
          <w:rStyle w:val="ItalicChar"/>
        </w:rPr>
        <w:t>to allow ICANN and gTLD registry operators and registrars to continue to comply with existing ICANN contractual requirements and community-developed policies in light of the GDPR. “</w:t>
      </w:r>
      <w:r w:rsidRPr="0049278B">
        <w:t xml:space="preserve"> With this specification, the ICANN Board is </w:t>
      </w:r>
      <w:r w:rsidR="00E172EF">
        <w:t>announcing that</w:t>
      </w:r>
      <w:r w:rsidR="00E172EF" w:rsidRPr="0049278B">
        <w:t xml:space="preserve"> </w:t>
      </w:r>
      <w:r w:rsidRPr="0049278B">
        <w:t>it will conform to the GDPR requirements even as it seeks to maintain “</w:t>
      </w:r>
      <w:r w:rsidRPr="00F76901">
        <w:rPr>
          <w:rStyle w:val="ItalicChar"/>
        </w:rPr>
        <w:t>the existing WHOIS system to the greatest extent possible</w:t>
      </w:r>
      <w:r w:rsidRPr="0049278B">
        <w:t xml:space="preserve">,” In fact to that end, </w:t>
      </w:r>
      <w:hyperlink r:id="rId77" w:history="1">
        <w:r w:rsidRPr="0049278B">
          <w:rPr>
            <w:rStyle w:val="Hyperlink"/>
          </w:rPr>
          <w:t xml:space="preserve">some elements of the Temporary Specification are now in contention by a contracted party and the subject of a lawsuit in </w:t>
        </w:r>
        <w:proofErr w:type="gramStart"/>
        <w:r w:rsidRPr="0049278B">
          <w:rPr>
            <w:rStyle w:val="Hyperlink"/>
          </w:rPr>
          <w:t>a</w:t>
        </w:r>
        <w:proofErr w:type="gramEnd"/>
        <w:r w:rsidRPr="0049278B">
          <w:rPr>
            <w:rStyle w:val="Hyperlink"/>
          </w:rPr>
          <w:t xml:space="preserve"> EU state</w:t>
        </w:r>
      </w:hyperlink>
      <w:r w:rsidRPr="0049278B">
        <w:t xml:space="preserve">. </w:t>
      </w:r>
    </w:p>
    <w:p w14:paraId="61B398F4" w14:textId="77777777" w:rsidR="004420F3" w:rsidRDefault="004420F3" w:rsidP="00553B1E">
      <w:pPr>
        <w:jc w:val="both"/>
      </w:pPr>
    </w:p>
    <w:p w14:paraId="41FFB716" w14:textId="36D02CFC" w:rsidR="004420F3" w:rsidRDefault="004420F3" w:rsidP="00553B1E">
      <w:pPr>
        <w:jc w:val="both"/>
      </w:pPr>
      <w:r>
        <w:t xml:space="preserve">With the normal policy developed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hyperlink r:id="rId78" w:history="1">
        <w:r w:rsidRPr="0049278B">
          <w:rPr>
            <w:rStyle w:val="Hyperlink"/>
          </w:rPr>
          <w:t>expedited policy development process</w:t>
        </w:r>
      </w:hyperlink>
      <w:r w:rsidRPr="0049278B">
        <w:t xml:space="preserve"> (</w:t>
      </w:r>
      <w:r w:rsidR="009A07FB">
        <w:t>E</w:t>
      </w:r>
      <w:r w:rsidR="009A07FB" w:rsidRPr="0049278B">
        <w:t>PDP</w:t>
      </w:r>
      <w:r w:rsidRPr="0049278B">
        <w:t xml:space="preserve">) that will consider the </w:t>
      </w:r>
      <w:r>
        <w:t xml:space="preserve">ICANN </w:t>
      </w:r>
      <w:r w:rsidRPr="0049278B">
        <w:t>Board</w:t>
      </w:r>
      <w:r>
        <w:t>-adopted</w:t>
      </w:r>
      <w:r w:rsidRPr="0049278B">
        <w:t xml:space="preserve"> Temporary Specification </w:t>
      </w:r>
      <w:r>
        <w:t xml:space="preserve">for gTLD Registration Data </w:t>
      </w:r>
      <w:r w:rsidRPr="0049278B">
        <w:t xml:space="preserve">and hopefully, from here will emerge the single </w:t>
      </w:r>
      <w:r>
        <w:t>RDS (WHOIS)</w:t>
      </w:r>
      <w:r w:rsidRPr="0049278B">
        <w:t xml:space="preserve"> Policy all are convinced is necessary.</w:t>
      </w:r>
      <w:r>
        <w:t xml:space="preserve"> </w:t>
      </w:r>
      <w:r w:rsidRPr="0049278B">
        <w:t xml:space="preserve">The </w:t>
      </w:r>
      <w:hyperlink r:id="rId79" w:history="1">
        <w:r w:rsidRPr="0049278B">
          <w:rPr>
            <w:rStyle w:val="Hyperlink"/>
          </w:rPr>
          <w:t>charter</w:t>
        </w:r>
      </w:hyperlink>
      <w:r w:rsidRPr="0049278B">
        <w:t xml:space="preserve"> gives very discrete guidance to the </w:t>
      </w:r>
      <w:r w:rsidR="009A07FB">
        <w:t xml:space="preserve">EPDP Team </w:t>
      </w:r>
      <w:r w:rsidRPr="0049278B">
        <w:t xml:space="preserve">regarding the questions to be answered </w:t>
      </w:r>
      <w:r w:rsidR="00E172EF">
        <w:t xml:space="preserve">in order </w:t>
      </w:r>
      <w:r w:rsidRPr="0049278B">
        <w:t xml:space="preserve">for the output </w:t>
      </w:r>
      <w:r w:rsidR="00E172EF">
        <w:t xml:space="preserve">to be considered </w:t>
      </w:r>
      <w:r w:rsidRPr="0049278B">
        <w:t xml:space="preserve">fit </w:t>
      </w:r>
      <w:r w:rsidR="00E172EF">
        <w:t>for</w:t>
      </w:r>
      <w:r w:rsidR="00E172EF" w:rsidRPr="0049278B">
        <w:t xml:space="preserve"> </w:t>
      </w:r>
      <w:r w:rsidRPr="0049278B">
        <w:t>purpose</w:t>
      </w:r>
      <w:commentRangeStart w:id="94"/>
      <w:r w:rsidRPr="0049278B">
        <w:t>.</w:t>
      </w:r>
      <w:commentRangeEnd w:id="94"/>
      <w:r w:rsidR="00C4646F">
        <w:rPr>
          <w:rStyle w:val="CommentReference"/>
          <w:rFonts w:ascii="Calibri" w:eastAsia="Calibri" w:hAnsi="Calibri" w:cs="Times New Roman"/>
        </w:rPr>
        <w:commentReference w:id="94"/>
      </w:r>
    </w:p>
    <w:p w14:paraId="0A1F96CB" w14:textId="77777777" w:rsidR="004420F3" w:rsidRDefault="004420F3" w:rsidP="00553B1E">
      <w:pPr>
        <w:jc w:val="both"/>
      </w:pPr>
    </w:p>
    <w:p w14:paraId="78E8AE61" w14:textId="27D34CC4" w:rsidR="004420F3" w:rsidRPr="00B231EA" w:rsidRDefault="00AD11BE" w:rsidP="00AD11BE">
      <w:pPr>
        <w:jc w:val="both"/>
      </w:pPr>
      <w:r>
        <w:t xml:space="preserve">1. </w:t>
      </w:r>
      <w:r w:rsidR="004420F3" w:rsidRPr="00750DA5">
        <w:t xml:space="preserve">The primary question </w:t>
      </w:r>
      <w:r w:rsidR="00E172EF">
        <w:t xml:space="preserve">which this </w:t>
      </w:r>
      <w:r w:rsidR="00BB7E8A">
        <w:t xml:space="preserve">review team </w:t>
      </w:r>
      <w:r w:rsidR="00E172EF">
        <w:t xml:space="preserve">had </w:t>
      </w:r>
      <w:r w:rsidR="004420F3" w:rsidRPr="00750DA5">
        <w:t xml:space="preserve">to answer </w:t>
      </w:r>
      <w:r w:rsidR="00E172EF">
        <w:t>with</w:t>
      </w:r>
      <w:r w:rsidR="004420F3" w:rsidRPr="00750DA5">
        <w:t xml:space="preserve"> regard </w:t>
      </w:r>
      <w:r w:rsidR="00E172EF">
        <w:t xml:space="preserve">to this rather rapidly evolving series of events surrounding RDS (WHOIS) policy </w:t>
      </w:r>
      <w:r w:rsidR="004420F3" w:rsidRPr="00750DA5">
        <w:t>is whether this digital artefact, the web page, is a good and sufficient substitute or facsimile for a ‘</w:t>
      </w:r>
      <w:r w:rsidR="004420F3" w:rsidRPr="00B231EA">
        <w:t xml:space="preserve">single </w:t>
      </w:r>
      <w:r w:rsidR="004420F3">
        <w:t>RDS (WHOIS)</w:t>
      </w:r>
      <w:r w:rsidR="004420F3" w:rsidRPr="00B231EA">
        <w:t xml:space="preserve"> policy document’ and, thusly, conforms to the original WHOIS1 </w:t>
      </w:r>
      <w:r w:rsidR="004420F3">
        <w:t xml:space="preserve">review team's </w:t>
      </w:r>
      <w:r w:rsidR="00BB7E8A">
        <w:t>r</w:t>
      </w:r>
      <w:r w:rsidR="00BB7E8A" w:rsidRPr="00B231EA">
        <w:t xml:space="preserve">ecommendation </w:t>
      </w:r>
      <w:r w:rsidR="004420F3" w:rsidRPr="00B231EA">
        <w:t>2?</w:t>
      </w:r>
    </w:p>
    <w:p w14:paraId="1176A7C4" w14:textId="77777777" w:rsidR="004420F3" w:rsidRPr="00750DA5" w:rsidRDefault="004420F3" w:rsidP="004420F3"/>
    <w:p w14:paraId="100ECCAB" w14:textId="1E09E0B0" w:rsidR="004420F3" w:rsidRPr="00AD11BE" w:rsidRDefault="00AD11BE" w:rsidP="00AD11BE">
      <w:pPr>
        <w:pStyle w:val="JustifiedParagraph"/>
        <w:rPr>
          <w:rStyle w:val="ItalicChar"/>
          <w:i w:val="0"/>
        </w:rPr>
      </w:pPr>
      <w:r w:rsidRPr="00AD11BE">
        <w:rPr>
          <w:rStyle w:val="ItalicChar"/>
          <w:b/>
          <w:i w:val="0"/>
        </w:rPr>
        <w:t>Finding:</w:t>
      </w:r>
      <w:r w:rsidRPr="00AD11BE">
        <w:rPr>
          <w:rStyle w:val="ItalicChar"/>
          <w:b/>
          <w:i w:val="0"/>
        </w:rPr>
        <w:br/>
      </w:r>
      <w:r w:rsidR="004420F3" w:rsidRPr="00AD11BE">
        <w:rPr>
          <w:rStyle w:val="ItalicChar"/>
          <w:i w:val="0"/>
        </w:rPr>
        <w:t xml:space="preserve">On review, </w:t>
      </w:r>
      <w:r w:rsidR="00E172EF" w:rsidRPr="00AD11BE">
        <w:rPr>
          <w:rStyle w:val="ItalicChar"/>
          <w:i w:val="0"/>
        </w:rPr>
        <w:t>the RDS-WHOIS</w:t>
      </w:r>
      <w:r>
        <w:rPr>
          <w:rStyle w:val="ItalicChar"/>
          <w:i w:val="0"/>
        </w:rPr>
        <w:t>2</w:t>
      </w:r>
      <w:r w:rsidR="00E172EF" w:rsidRPr="00AD11BE">
        <w:rPr>
          <w:rStyle w:val="ItalicChar"/>
          <w:i w:val="0"/>
        </w:rPr>
        <w:t xml:space="preserve"> </w:t>
      </w:r>
      <w:r w:rsidR="00BB7E8A">
        <w:rPr>
          <w:rStyle w:val="ItalicChar"/>
          <w:i w:val="0"/>
        </w:rPr>
        <w:t>R</w:t>
      </w:r>
      <w:r w:rsidR="00BB7E8A" w:rsidRPr="00AD11BE">
        <w:rPr>
          <w:rStyle w:val="ItalicChar"/>
          <w:i w:val="0"/>
        </w:rPr>
        <w:t xml:space="preserve">eview </w:t>
      </w:r>
      <w:r w:rsidR="00BB7E8A">
        <w:rPr>
          <w:rStyle w:val="ItalicChar"/>
          <w:i w:val="0"/>
        </w:rPr>
        <w:t>T</w:t>
      </w:r>
      <w:r w:rsidR="00BB7E8A" w:rsidRPr="00AD11BE">
        <w:rPr>
          <w:rStyle w:val="ItalicChar"/>
          <w:i w:val="0"/>
        </w:rPr>
        <w:t xml:space="preserve">eam </w:t>
      </w:r>
      <w:r w:rsidR="004420F3" w:rsidRPr="00AD11BE">
        <w:rPr>
          <w:rStyle w:val="ItalicChar"/>
          <w:i w:val="0"/>
        </w:rPr>
        <w:t xml:space="preserve">can confirm the web page purposed to collect all RDS (WHOIS)-related commitments contractually obliged by registries and registrars as well as GNSO developed consensus policies and procedures is available. </w:t>
      </w:r>
      <w:r w:rsidR="00AE4A1E">
        <w:t>The RDS-WHOIS2 Review Team</w:t>
      </w:r>
      <w:r w:rsidR="004420F3" w:rsidRPr="00AD11BE">
        <w:rPr>
          <w:rStyle w:val="ItalicChar"/>
          <w:i w:val="0"/>
        </w:rPr>
        <w:t xml:space="preserve"> can also confirm that it lists a slew of RDS (WHOIS)-related compacts with registries and registrars plus GNSO consensus RDS (WHOIS)-related policies and procedures. These are hyperlinked to details of said policies and procedures. On the preponderance of the evidence therefore, the Board’s response to the </w:t>
      </w:r>
      <w:r w:rsidR="00E42636">
        <w:rPr>
          <w:rStyle w:val="ItalicChar"/>
          <w:i w:val="0"/>
        </w:rPr>
        <w:t>WHOIS1 Review Team</w:t>
      </w:r>
      <w:r w:rsidR="00E42636" w:rsidRPr="00AD11BE">
        <w:rPr>
          <w:rStyle w:val="ItalicChar"/>
          <w:i w:val="0"/>
        </w:rPr>
        <w:t xml:space="preserve">’s </w:t>
      </w:r>
      <w:r w:rsidR="004420F3" w:rsidRPr="00AD11BE">
        <w:rPr>
          <w:rStyle w:val="ItalicChar"/>
          <w:i w:val="0"/>
        </w:rPr>
        <w:t>recommendation as outlined in the Action Plan was executed.</w:t>
      </w:r>
    </w:p>
    <w:p w14:paraId="22CE7405" w14:textId="77777777" w:rsidR="004420F3" w:rsidRPr="00750DA5" w:rsidRDefault="004420F3" w:rsidP="004420F3"/>
    <w:p w14:paraId="6545AA9F" w14:textId="3CCA4575" w:rsidR="004420F3" w:rsidRPr="00B231EA" w:rsidRDefault="00AD11BE" w:rsidP="004420F3">
      <w:r>
        <w:t xml:space="preserve">2. </w:t>
      </w:r>
      <w:r w:rsidR="004420F3" w:rsidRPr="00750DA5">
        <w:t>Secondly, whether the contents and format of the web page furthers the objective of “</w:t>
      </w:r>
      <w:r w:rsidR="004420F3" w:rsidRPr="00B231EA">
        <w:t xml:space="preserve">a clear, concise, well-communicated </w:t>
      </w:r>
      <w:r w:rsidR="004420F3">
        <w:t>RDS (WHOIS)</w:t>
      </w:r>
      <w:r w:rsidR="004420F3" w:rsidRPr="00B231EA">
        <w:t xml:space="preserve"> Policy."? </w:t>
      </w:r>
    </w:p>
    <w:p w14:paraId="3CAF888D" w14:textId="77777777" w:rsidR="004420F3" w:rsidRPr="00750DA5" w:rsidRDefault="004420F3" w:rsidP="004420F3"/>
    <w:p w14:paraId="35166D8D" w14:textId="7BFD847E" w:rsidR="004420F3" w:rsidRPr="00E172EF" w:rsidRDefault="004420F3" w:rsidP="00281C8C">
      <w:pPr>
        <w:pStyle w:val="Quote"/>
        <w:ind w:left="0"/>
        <w:jc w:val="both"/>
        <w:rPr>
          <w:i w:val="0"/>
          <w:color w:val="auto"/>
        </w:rPr>
      </w:pPr>
      <w:r w:rsidRPr="00E172EF">
        <w:rPr>
          <w:i w:val="0"/>
          <w:color w:val="auto"/>
        </w:rPr>
        <w:lastRenderedPageBreak/>
        <w:t xml:space="preserve">It is the </w:t>
      </w:r>
      <w:r w:rsidR="00C23A94">
        <w:rPr>
          <w:i w:val="0"/>
          <w:color w:val="auto"/>
        </w:rPr>
        <w:t>RDS-WHOIS2 Review T</w:t>
      </w:r>
      <w:r w:rsidR="00C23A94" w:rsidRPr="00E172EF">
        <w:rPr>
          <w:i w:val="0"/>
          <w:color w:val="auto"/>
        </w:rPr>
        <w:t xml:space="preserve">eam’s </w:t>
      </w:r>
      <w:r w:rsidRPr="00E172EF">
        <w:rPr>
          <w:i w:val="0"/>
          <w:color w:val="auto"/>
        </w:rPr>
        <w:t xml:space="preserve">view that the </w:t>
      </w:r>
      <w:proofErr w:type="gramStart"/>
      <w:r w:rsidRPr="00E172EF">
        <w:rPr>
          <w:i w:val="0"/>
          <w:color w:val="auto"/>
        </w:rPr>
        <w:t>contents of web site manifests</w:t>
      </w:r>
      <w:proofErr w:type="gramEnd"/>
      <w:r w:rsidRPr="00E172EF">
        <w:rPr>
          <w:i w:val="0"/>
          <w:color w:val="auto"/>
        </w:rPr>
        <w:t xml:space="preserve"> collection, curation and publication of all of ICANN’s RDS (WHOIS)-related content. Those include contracts, consensus policies and other peripheral matters. </w:t>
      </w:r>
    </w:p>
    <w:p w14:paraId="38759C61" w14:textId="77777777" w:rsidR="004420F3" w:rsidRPr="00750DA5" w:rsidRDefault="004420F3" w:rsidP="004420F3"/>
    <w:p w14:paraId="10ED874E" w14:textId="56115D02" w:rsidR="004420F3" w:rsidRDefault="000F7508" w:rsidP="003B733E">
      <w:pPr>
        <w:jc w:val="both"/>
      </w:pPr>
      <w:r>
        <w:t xml:space="preserve">3. </w:t>
      </w:r>
      <w:r w:rsidR="004420F3" w:rsidRPr="00750DA5">
        <w:t xml:space="preserve">Thirdly, the question of whether the decision to authorize the EWG and the broad guidelines given for its work constitutes a good faith effort by the Board to initiate the single </w:t>
      </w:r>
      <w:r w:rsidR="004420F3">
        <w:t>RDS (WHOIS)</w:t>
      </w:r>
      <w:r w:rsidR="004420F3" w:rsidRPr="00750DA5">
        <w:t xml:space="preserve"> policy framework?</w:t>
      </w:r>
      <w:r w:rsidR="004420F3">
        <w:t xml:space="preserve"> </w:t>
      </w:r>
      <w:r w:rsidR="004420F3" w:rsidRPr="00750DA5">
        <w:t xml:space="preserve">And, if this fulfils the commitment to fill out gaps in the </w:t>
      </w:r>
      <w:r w:rsidR="004420F3">
        <w:t>RDS (WHOIS)</w:t>
      </w:r>
      <w:r w:rsidR="004420F3" w:rsidRPr="00750DA5">
        <w:t xml:space="preserve"> policy framework and holistically address current fragmented and decentralized </w:t>
      </w:r>
      <w:r w:rsidR="004420F3">
        <w:t>RDS (WHOIS)</w:t>
      </w:r>
      <w:r w:rsidR="004420F3" w:rsidRPr="00750DA5">
        <w:t xml:space="preserve"> policy, itself a result of history and the structural framework for the ICANN policy development process?</w:t>
      </w:r>
    </w:p>
    <w:p w14:paraId="06E0BF02" w14:textId="77777777" w:rsidR="00AD11BE" w:rsidRPr="00AD11BE" w:rsidRDefault="00AD11BE" w:rsidP="003B733E">
      <w:pPr>
        <w:jc w:val="both"/>
        <w:rPr>
          <w:b/>
        </w:rPr>
      </w:pPr>
    </w:p>
    <w:p w14:paraId="036C666C" w14:textId="29BBD227" w:rsidR="004420F3" w:rsidRPr="00E172EF" w:rsidRDefault="00AD11BE" w:rsidP="00AD11BE">
      <w:pPr>
        <w:pStyle w:val="JustifiedParagraph"/>
      </w:pPr>
      <w:r w:rsidRPr="00AD11BE">
        <w:rPr>
          <w:rStyle w:val="ItalicChar"/>
          <w:b/>
          <w:i w:val="0"/>
        </w:rPr>
        <w:t>Finding</w:t>
      </w:r>
      <w:proofErr w:type="gramStart"/>
      <w:r w:rsidRPr="00AD11BE">
        <w:rPr>
          <w:rStyle w:val="ItalicChar"/>
          <w:b/>
          <w:i w:val="0"/>
        </w:rPr>
        <w:t>:</w:t>
      </w:r>
      <w:proofErr w:type="gramEnd"/>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833680" w:rsidRPr="00E172EF">
        <w:t xml:space="preserve">eam’s </w:t>
      </w:r>
      <w:r w:rsidR="004420F3" w:rsidRPr="00E172EF">
        <w:t xml:space="preserve">view that on the balance of the evidence provided by the charter for the Expert Working Group, the Final Report delivered to the ICANN Board and subsequent deliberations and published outcomes from those deliberations, the ICANN Board responded to the WHOIS1 </w:t>
      </w:r>
      <w:r w:rsidR="00BB7E8A">
        <w:t>R</w:t>
      </w:r>
      <w:r w:rsidR="004420F3" w:rsidRPr="00E172EF">
        <w:t xml:space="preserve">eview </w:t>
      </w:r>
      <w:r w:rsidR="00BB7E8A">
        <w:t>T</w:t>
      </w:r>
      <w:r w:rsidR="004420F3" w:rsidRPr="00E172EF">
        <w:t>eam’s recommendation and initiated the broad assault on the fragmented RDS (WHOIS) policy with the objective of a single RDS (WHOIS) policy emerging at the end.</w:t>
      </w:r>
    </w:p>
    <w:p w14:paraId="70A201B7" w14:textId="77777777" w:rsidR="004420F3" w:rsidRPr="00750DA5" w:rsidRDefault="004420F3" w:rsidP="004420F3"/>
    <w:p w14:paraId="1228CA6F" w14:textId="628BD82C" w:rsidR="004420F3" w:rsidRPr="00B231EA" w:rsidRDefault="000F7508" w:rsidP="003B733E">
      <w:pPr>
        <w:jc w:val="both"/>
      </w:pPr>
      <w:r>
        <w:t>4</w:t>
      </w:r>
      <w:r w:rsidR="00AD11BE">
        <w:t xml:space="preserve">. </w:t>
      </w:r>
      <w:r w:rsidR="004420F3" w:rsidRPr="00750DA5">
        <w:t xml:space="preserve">Finally, </w:t>
      </w:r>
      <w:r w:rsidR="00916DAE" w:rsidRPr="00916DAE">
        <w:t xml:space="preserve">the subgroup considered whether </w:t>
      </w:r>
      <w:hyperlink r:id="rId80" w:anchor="1.f" w:history="1">
        <w:r w:rsidR="00916DAE" w:rsidRPr="00916DAE">
          <w:rPr>
            <w:rStyle w:val="Hyperlink"/>
          </w:rPr>
          <w:t>the Board’s request</w:t>
        </w:r>
      </w:hyperlink>
      <w:r w:rsidR="00916DAE" w:rsidRPr="00916DAE">
        <w:t xml:space="preserve"> and process framework for a Next-Generation </w:t>
      </w:r>
      <w:r w:rsidR="00335AB0">
        <w:t xml:space="preserve">gTLD </w:t>
      </w:r>
      <w:r w:rsidR="00916DAE" w:rsidRPr="00916DAE">
        <w:t>RDS PDP, using the EWG Final Report as input to (and, if appropriate, a foundation for) a new gTLD policy, was effective in producing the single comprehensive RDS (WHOIS) policy envisioned by the WHOIS1 Review Team.</w:t>
      </w:r>
      <w:r w:rsidR="00916DAE">
        <w:t>.</w:t>
      </w:r>
    </w:p>
    <w:p w14:paraId="41EACF07" w14:textId="77777777" w:rsidR="004420F3" w:rsidRPr="00750DA5" w:rsidRDefault="004420F3" w:rsidP="004420F3"/>
    <w:p w14:paraId="68151D0D" w14:textId="6679426C" w:rsidR="004420F3" w:rsidRPr="00E172EF" w:rsidRDefault="00AD11BE" w:rsidP="00AD11BE">
      <w:pPr>
        <w:pStyle w:val="JustifiedParagraph"/>
      </w:pPr>
      <w:r w:rsidRPr="00AD11BE">
        <w:rPr>
          <w:rStyle w:val="ItalicChar"/>
          <w:b/>
          <w:i w:val="0"/>
        </w:rPr>
        <w:t>Finding</w:t>
      </w:r>
      <w:proofErr w:type="gramStart"/>
      <w:r w:rsidRPr="00AD11BE">
        <w:rPr>
          <w:rStyle w:val="ItalicChar"/>
          <w:b/>
          <w:i w:val="0"/>
        </w:rPr>
        <w:t>:</w:t>
      </w:r>
      <w:proofErr w:type="gramEnd"/>
      <w:r w:rsidRPr="00AD11BE">
        <w:rPr>
          <w:rStyle w:val="ItalicChar"/>
          <w:b/>
          <w:i w:val="0"/>
        </w:rPr>
        <w:br/>
      </w:r>
      <w:r w:rsidR="004420F3" w:rsidRPr="00E172EF">
        <w:t xml:space="preserve">It is the </w:t>
      </w:r>
      <w:r w:rsidR="00E172EF" w:rsidRPr="00E172EF">
        <w:t xml:space="preserve">RDS-WHOIS2 </w:t>
      </w:r>
      <w:r w:rsidR="00833680">
        <w:t>R</w:t>
      </w:r>
      <w:r w:rsidR="00E172EF" w:rsidRPr="00E172EF">
        <w:t xml:space="preserve">eview </w:t>
      </w:r>
      <w:r w:rsidR="00833680">
        <w:t>T</w:t>
      </w:r>
      <w:r w:rsidR="004420F3" w:rsidRPr="00E172EF">
        <w:t>eam's view that</w:t>
      </w:r>
      <w:r w:rsidR="00916DAE">
        <w:t>,</w:t>
      </w:r>
      <w:r w:rsidR="004420F3" w:rsidRPr="00E172EF">
        <w:t xml:space="preserve"> had the plan</w:t>
      </w:r>
      <w:r w:rsidR="00916DAE" w:rsidRPr="00916DAE">
        <w:t xml:space="preserve"> been executed to completion</w:t>
      </w:r>
      <w:r w:rsidR="004420F3" w:rsidRPr="00E172EF">
        <w:t xml:space="preserve">, </w:t>
      </w:r>
      <w:r w:rsidR="00916DAE">
        <w:t>a</w:t>
      </w:r>
      <w:r w:rsidR="00916DAE" w:rsidRPr="00E172EF">
        <w:t xml:space="preserve"> </w:t>
      </w:r>
      <w:r w:rsidR="004420F3" w:rsidRPr="00E172EF">
        <w:t xml:space="preserve">single comprehensive RDS (WHOIS) policy </w:t>
      </w:r>
      <w:r w:rsidR="00916DAE">
        <w:t>c</w:t>
      </w:r>
      <w:r w:rsidR="00916DAE" w:rsidRPr="00E172EF">
        <w:t xml:space="preserve">ould </w:t>
      </w:r>
      <w:r w:rsidR="004420F3" w:rsidRPr="00E172EF">
        <w:t>have emerged. In any event, the ICANN Board-</w:t>
      </w:r>
      <w:r w:rsidR="00916DAE">
        <w:t>adopted</w:t>
      </w:r>
      <w:r w:rsidR="00916DAE" w:rsidRPr="00E172EF">
        <w:t xml:space="preserve"> </w:t>
      </w:r>
      <w:r w:rsidR="004420F3" w:rsidRPr="00E172EF">
        <w:t xml:space="preserve">Temporary Specification </w:t>
      </w:r>
      <w:r w:rsidR="00916DAE" w:rsidRPr="00916DAE">
        <w:t>the consensus policy expected to result from the Expedited PDP should form the basis for a single RDS (WHOIS) policy. It remains to be seen exactly what additional work, if any, may be need to create a single comprehensive RDS (WHOIS) policy</w:t>
      </w:r>
      <w:r w:rsidR="004420F3" w:rsidRPr="00E172EF">
        <w:t>.</w:t>
      </w:r>
    </w:p>
    <w:p w14:paraId="0D086FF1" w14:textId="77777777" w:rsidR="004420F3" w:rsidRDefault="004420F3" w:rsidP="004420F3"/>
    <w:p w14:paraId="17BB1977" w14:textId="77777777" w:rsidR="004420F3" w:rsidRPr="00B231EA" w:rsidRDefault="004420F3" w:rsidP="004420F3">
      <w:pPr>
        <w:rPr>
          <w:rStyle w:val="BoldChar"/>
        </w:rPr>
      </w:pPr>
      <w:r w:rsidRPr="00B231EA">
        <w:rPr>
          <w:rStyle w:val="BoldChar"/>
        </w:rPr>
        <w:t>Summary Findings:</w:t>
      </w:r>
    </w:p>
    <w:p w14:paraId="7FCCA472" w14:textId="54F61E7F" w:rsidR="003B733E" w:rsidRDefault="004420F3" w:rsidP="003B733E">
      <w:pPr>
        <w:pStyle w:val="ListBulletSimple"/>
        <w:jc w:val="both"/>
      </w:pPr>
      <w:r w:rsidRPr="002508A1">
        <w:t xml:space="preserve">The </w:t>
      </w:r>
      <w:hyperlink r:id="rId81" w:history="1">
        <w:r w:rsidRPr="00B231EA">
          <w:rPr>
            <w:rStyle w:val="Hyperlink"/>
          </w:rPr>
          <w:t>web page</w:t>
        </w:r>
      </w:hyperlink>
      <w:r w:rsidRPr="00B231EA">
        <w:t xml:space="preserve"> is a good and sufficient substitute for the single authoritative </w:t>
      </w:r>
      <w:r>
        <w:t>RDS (WHOIS)</w:t>
      </w:r>
      <w:r w:rsidRPr="00B231EA">
        <w:t xml:space="preserve"> policy document but with navigational improvements and further organization of content could be better</w:t>
      </w:r>
      <w:r w:rsidR="003B733E">
        <w:t>.</w:t>
      </w:r>
    </w:p>
    <w:p w14:paraId="68CDAEC9" w14:textId="77777777" w:rsidR="004420F3" w:rsidRPr="00B231EA" w:rsidRDefault="004420F3" w:rsidP="003B733E">
      <w:pPr>
        <w:pStyle w:val="ListBulletSimple"/>
        <w:numPr>
          <w:ilvl w:val="0"/>
          <w:numId w:val="0"/>
        </w:numPr>
        <w:ind w:left="360"/>
        <w:jc w:val="both"/>
      </w:pPr>
    </w:p>
    <w:p w14:paraId="76A98BAF" w14:textId="77777777" w:rsidR="00F75A13" w:rsidRDefault="004420F3" w:rsidP="003B733E">
      <w:pPr>
        <w:pStyle w:val="ListBulletSimple"/>
        <w:jc w:val="both"/>
      </w:pPr>
      <w:r w:rsidRPr="002508A1">
        <w:t xml:space="preserve">The GNSO </w:t>
      </w:r>
      <w:r w:rsidR="009A07FB">
        <w:t>EPDP</w:t>
      </w:r>
      <w:r w:rsidR="009A07FB" w:rsidRPr="002508A1">
        <w:t xml:space="preserve"> </w:t>
      </w:r>
      <w:r w:rsidRPr="002508A1">
        <w:t xml:space="preserve">chartered to address the Board-developed Temporary Specification for </w:t>
      </w:r>
      <w:r>
        <w:t xml:space="preserve">gTLD </w:t>
      </w:r>
      <w:r w:rsidRPr="002508A1">
        <w:t xml:space="preserve">Registration </w:t>
      </w:r>
      <w:proofErr w:type="gramStart"/>
      <w:r w:rsidRPr="002508A1">
        <w:t>Data,</w:t>
      </w:r>
      <w:proofErr w:type="gramEnd"/>
      <w:r w:rsidRPr="002508A1">
        <w:t xml:space="preserve"> will </w:t>
      </w:r>
      <w:r w:rsidR="00AD11BE">
        <w:t>hopefully</w:t>
      </w:r>
      <w:r w:rsidR="00AD11BE" w:rsidRPr="002508A1">
        <w:t xml:space="preserve"> </w:t>
      </w:r>
      <w:r w:rsidRPr="002508A1">
        <w:t xml:space="preserve">report a single fit-for-purpose </w:t>
      </w:r>
      <w:r w:rsidRPr="00B231EA">
        <w:t xml:space="preserve">gTLD </w:t>
      </w:r>
      <w:r w:rsidR="000F7508">
        <w:t>RDS</w:t>
      </w:r>
      <w:r w:rsidRPr="00B231EA">
        <w:t xml:space="preserve"> (WHOIS) policy for the first time, at last.</w:t>
      </w:r>
    </w:p>
    <w:p w14:paraId="53EB9B14" w14:textId="77777777" w:rsidR="00F75A13" w:rsidRDefault="00F75A13" w:rsidP="00F75A13">
      <w:pPr>
        <w:pStyle w:val="ListParagraph"/>
      </w:pPr>
    </w:p>
    <w:p w14:paraId="5164EA62" w14:textId="1F87D435" w:rsidR="004420F3" w:rsidRPr="0049278B" w:rsidRDefault="004420F3" w:rsidP="003B733E">
      <w:pPr>
        <w:pStyle w:val="ListBulletSimple"/>
        <w:jc w:val="both"/>
      </w:pPr>
      <w:r>
        <w:t xml:space="preserve">When a single fit-for-purpose consensus gTLD </w:t>
      </w:r>
      <w:r w:rsidR="000F7508">
        <w:t>RDS (WHOIS)</w:t>
      </w:r>
      <w:r>
        <w:t xml:space="preserve"> policy has emerged, </w:t>
      </w:r>
      <w:r w:rsidR="000F7508">
        <w:t xml:space="preserve">the </w:t>
      </w:r>
      <w:r>
        <w:t>RDS (WHOIS) website will be superseded by another digital artefact documenting this policy.</w:t>
      </w:r>
    </w:p>
    <w:p w14:paraId="278099AE" w14:textId="77777777" w:rsidR="004420F3" w:rsidRPr="005A5E4C" w:rsidRDefault="004420F3" w:rsidP="004420F3">
      <w:pPr>
        <w:pStyle w:val="LeftParagraph"/>
      </w:pPr>
    </w:p>
    <w:p w14:paraId="0B946727" w14:textId="77777777" w:rsidR="004420F3" w:rsidRPr="005A5E4C" w:rsidRDefault="004420F3" w:rsidP="004420F3">
      <w:pPr>
        <w:pStyle w:val="Heading3"/>
      </w:pPr>
      <w:bookmarkStart w:id="95" w:name="_Toc520717852"/>
      <w:bookmarkStart w:id="96" w:name="_Toc522265289"/>
      <w:bookmarkStart w:id="97" w:name="_Toc523241884"/>
      <w:r w:rsidRPr="005A5E4C">
        <w:t>Problem/Issue</w:t>
      </w:r>
      <w:bookmarkEnd w:id="95"/>
      <w:bookmarkEnd w:id="96"/>
      <w:bookmarkEnd w:id="97"/>
    </w:p>
    <w:p w14:paraId="57460CD2" w14:textId="77777777" w:rsidR="004420F3" w:rsidRDefault="004420F3" w:rsidP="004420F3">
      <w:pPr>
        <w:pStyle w:val="LeftParagraph"/>
      </w:pPr>
    </w:p>
    <w:p w14:paraId="3566C355" w14:textId="4A7C4660" w:rsidR="004420F3" w:rsidRDefault="004420F3" w:rsidP="003B733E">
      <w:pPr>
        <w:pStyle w:val="LeftParagraph"/>
        <w:jc w:val="both"/>
      </w:pPr>
      <w:r>
        <w:t xml:space="preserve">While the </w:t>
      </w:r>
      <w:r w:rsidR="00C23A94">
        <w:t xml:space="preserve">RDS-WHIOS2 Review Team </w:t>
      </w:r>
      <w:r>
        <w:t xml:space="preserve">believes the website is sufficient as indicator of a single document for RDS (WHOIS)-related policies, the team believes the organization of the content could be further optimized for navigation and readability. However, in the event that the Temporary Specification takes hold and is affirmed by the </w:t>
      </w:r>
      <w:r w:rsidR="009A07FB">
        <w:t>EPDP</w:t>
      </w:r>
      <w:r>
        <w:t>, then the existing website and its contents become archival artefacts. That said</w:t>
      </w:r>
      <w:proofErr w:type="gramStart"/>
      <w:r>
        <w:t>,</w:t>
      </w:r>
      <w:proofErr w:type="gramEnd"/>
      <w:r>
        <w:t xml:space="preserve"> reorganization of its contents is moot and no longer an active matter. </w:t>
      </w:r>
    </w:p>
    <w:p w14:paraId="42607510" w14:textId="77777777" w:rsidR="004420F3" w:rsidRPr="005A5E4C" w:rsidRDefault="004420F3" w:rsidP="004420F3">
      <w:pPr>
        <w:pStyle w:val="LeftParagraph"/>
      </w:pPr>
    </w:p>
    <w:p w14:paraId="0977B0D8" w14:textId="1CA4A9D1" w:rsidR="004420F3" w:rsidRDefault="004420F3" w:rsidP="004420F3">
      <w:pPr>
        <w:pStyle w:val="Heading3"/>
      </w:pPr>
      <w:bookmarkStart w:id="98" w:name="_Toc520717853"/>
      <w:bookmarkStart w:id="99" w:name="_Toc522265290"/>
      <w:bookmarkStart w:id="100" w:name="_Toc523241885"/>
      <w:r w:rsidRPr="005A5E4C">
        <w:t>Recommendations</w:t>
      </w:r>
      <w:bookmarkEnd w:id="98"/>
      <w:bookmarkEnd w:id="99"/>
      <w:bookmarkEnd w:id="100"/>
    </w:p>
    <w:p w14:paraId="4FC813A0" w14:textId="77777777" w:rsidR="004420F3" w:rsidRDefault="004420F3" w:rsidP="004420F3">
      <w:pPr>
        <w:pStyle w:val="LeftParagraph"/>
      </w:pPr>
    </w:p>
    <w:p w14:paraId="49A5D411" w14:textId="2B63BADF" w:rsidR="004420F3" w:rsidRPr="00B231EA" w:rsidRDefault="004420F3" w:rsidP="003B733E">
      <w:pPr>
        <w:pStyle w:val="LeftParagraph"/>
        <w:jc w:val="both"/>
      </w:pPr>
      <w:r>
        <w:t xml:space="preserve">There were no objections from the RDS-WHOIS2 </w:t>
      </w:r>
      <w:r w:rsidR="00833680">
        <w:t xml:space="preserve">Review Team </w:t>
      </w:r>
      <w:r>
        <w:t>to decisions reached by this subgroup and there are no further recommendations. However, the review team:</w:t>
      </w:r>
      <w:r>
        <w:br/>
      </w:r>
    </w:p>
    <w:p w14:paraId="79C55C13" w14:textId="77777777" w:rsidR="004420F3" w:rsidRPr="006D25A7" w:rsidRDefault="004420F3" w:rsidP="007B79B2">
      <w:pPr>
        <w:pStyle w:val="ListNumberSimple"/>
        <w:numPr>
          <w:ilvl w:val="0"/>
          <w:numId w:val="11"/>
        </w:numPr>
        <w:jc w:val="both"/>
      </w:pPr>
      <w:r>
        <w:t>Accept</w:t>
      </w:r>
      <w:r w:rsidRPr="006D25A7">
        <w:t>s that the WHOIS1 review team's Recommendation 2 is fully implemented.</w:t>
      </w:r>
      <w:r w:rsidRPr="006D25A7">
        <w:br/>
      </w:r>
    </w:p>
    <w:p w14:paraId="236A452F" w14:textId="4E4C168B" w:rsidR="003B733E" w:rsidRDefault="004420F3" w:rsidP="007B79B2">
      <w:pPr>
        <w:pStyle w:val="ListNumberSimple"/>
        <w:numPr>
          <w:ilvl w:val="0"/>
          <w:numId w:val="11"/>
        </w:numPr>
        <w:jc w:val="both"/>
      </w:pPr>
      <w:r>
        <w:t xml:space="preserve">That the </w:t>
      </w:r>
      <w:r w:rsidR="00AD11BE">
        <w:t>ICANN Board’s motion</w:t>
      </w:r>
      <w:r w:rsidR="00464E9D">
        <w:rPr>
          <w:rStyle w:val="FootnoteReference"/>
        </w:rPr>
        <w:footnoteReference w:id="16"/>
      </w:r>
      <w:r w:rsidR="00AD11BE">
        <w:t xml:space="preserve"> to initiate and </w:t>
      </w:r>
      <w:r w:rsidR="00464E9D">
        <w:t>provide</w:t>
      </w:r>
      <w:r w:rsidR="00AD11BE">
        <w:t xml:space="preserve"> a framework for</w:t>
      </w:r>
      <w:r>
        <w:t xml:space="preserve"> GNSO RDS PDP[s]</w:t>
      </w:r>
      <w:r w:rsidR="00464E9D">
        <w:t>, using the EWG Report as input,</w:t>
      </w:r>
      <w:r>
        <w:t xml:space="preserve"> </w:t>
      </w:r>
      <w:r w:rsidRPr="006D25A7">
        <w:t xml:space="preserve">is intended to deliver a holistic next generation RDS (WHOIS) policy framework that would address current set of fragmented and decentralized RDS (WHOIS) policies. </w:t>
      </w:r>
    </w:p>
    <w:p w14:paraId="3EECCE5A" w14:textId="77777777" w:rsidR="004420F3" w:rsidRPr="006D25A7" w:rsidRDefault="004420F3" w:rsidP="003B733E">
      <w:pPr>
        <w:pStyle w:val="ListNumberSimple"/>
        <w:numPr>
          <w:ilvl w:val="0"/>
          <w:numId w:val="0"/>
        </w:numPr>
        <w:ind w:left="360"/>
        <w:jc w:val="both"/>
      </w:pPr>
    </w:p>
    <w:p w14:paraId="1DB527F7" w14:textId="77777777" w:rsidR="004420F3" w:rsidRPr="006D25A7" w:rsidRDefault="004420F3" w:rsidP="007B79B2">
      <w:pPr>
        <w:pStyle w:val="ListNumberSimple"/>
        <w:numPr>
          <w:ilvl w:val="0"/>
          <w:numId w:val="11"/>
        </w:numPr>
        <w:jc w:val="both"/>
      </w:pPr>
      <w:r>
        <w:t xml:space="preserve">Notwithstanding its temporary nature – </w:t>
      </w:r>
      <w:r w:rsidRPr="006D25A7">
        <w:t xml:space="preserve">to be </w:t>
      </w:r>
      <w:proofErr w:type="spellStart"/>
      <w:r w:rsidRPr="006D25A7">
        <w:t>sunsetted</w:t>
      </w:r>
      <w:proofErr w:type="spellEnd"/>
      <w:r w:rsidRPr="006D25A7">
        <w:t xml:space="preserve"> in one (1) year - that the Temporary Specification for RDS (WHOIS) promoted by the ICANN Board in May 2018 constitutes for the first time the framework for a single RDS (WHOIS) policy.</w:t>
      </w:r>
      <w:r w:rsidRPr="006D25A7">
        <w:br/>
      </w:r>
    </w:p>
    <w:p w14:paraId="49CAFD54" w14:textId="084F06DA" w:rsidR="004420F3" w:rsidRPr="006D25A7" w:rsidRDefault="004420F3" w:rsidP="007B79B2">
      <w:pPr>
        <w:pStyle w:val="ListNumberSimple"/>
        <w:numPr>
          <w:ilvl w:val="0"/>
          <w:numId w:val="11"/>
        </w:numPr>
        <w:jc w:val="both"/>
      </w:pPr>
      <w:r>
        <w:t xml:space="preserve">That the </w:t>
      </w:r>
      <w:r w:rsidR="009A07FB">
        <w:t>EPDP</w:t>
      </w:r>
      <w:r>
        <w:t xml:space="preserve"> </w:t>
      </w:r>
      <w:r w:rsidRPr="006D25A7">
        <w:t xml:space="preserve">raised by the GNSO to address the adoption or adaption of the </w:t>
      </w:r>
      <w:r w:rsidR="009A07FB">
        <w:t>T</w:t>
      </w:r>
      <w:r w:rsidR="009A07FB" w:rsidRPr="006D25A7">
        <w:t xml:space="preserve">emporary </w:t>
      </w:r>
      <w:r w:rsidR="009A07FB">
        <w:t>S</w:t>
      </w:r>
      <w:r w:rsidR="009A07FB" w:rsidRPr="006D25A7">
        <w:t xml:space="preserve">pecification </w:t>
      </w:r>
      <w:r w:rsidRPr="006D25A7">
        <w:t xml:space="preserve">will, </w:t>
      </w:r>
      <w:r w:rsidR="00F60561">
        <w:t>hopefully</w:t>
      </w:r>
      <w:r w:rsidR="00F60561" w:rsidRPr="006D25A7">
        <w:t xml:space="preserve"> </w:t>
      </w:r>
      <w:r w:rsidRPr="006D25A7">
        <w:t>affirm a single RDS (WHOIS) policy at the end of its work.</w:t>
      </w:r>
    </w:p>
    <w:p w14:paraId="0B656E1D" w14:textId="77777777" w:rsidR="004420F3" w:rsidRDefault="004420F3" w:rsidP="004420F3">
      <w:pPr>
        <w:pStyle w:val="JustifiedParagraph"/>
      </w:pPr>
    </w:p>
    <w:p w14:paraId="4D3E05E8" w14:textId="77777777" w:rsidR="004420F3" w:rsidRDefault="004420F3" w:rsidP="004420F3">
      <w:pPr>
        <w:pStyle w:val="Heading3"/>
      </w:pPr>
      <w:bookmarkStart w:id="101" w:name="_Toc520717854"/>
      <w:bookmarkStart w:id="102" w:name="_Toc522265291"/>
      <w:bookmarkStart w:id="103" w:name="_Toc523241886"/>
      <w:r w:rsidRPr="00E85419">
        <w:t xml:space="preserve">Possible impact </w:t>
      </w:r>
      <w:r>
        <w:t>of</w:t>
      </w:r>
      <w:r w:rsidRPr="00E85419">
        <w:t xml:space="preserve"> GDPR and other </w:t>
      </w:r>
      <w:r>
        <w:t xml:space="preserve">applicable </w:t>
      </w:r>
      <w:r w:rsidRPr="00E85419">
        <w:t>laws</w:t>
      </w:r>
      <w:bookmarkEnd w:id="101"/>
      <w:bookmarkEnd w:id="102"/>
      <w:bookmarkEnd w:id="103"/>
      <w:r w:rsidRPr="00E85419">
        <w:t xml:space="preserve"> </w:t>
      </w:r>
    </w:p>
    <w:p w14:paraId="5F757809" w14:textId="77777777" w:rsidR="004420F3" w:rsidRDefault="004420F3" w:rsidP="004420F3">
      <w:pPr>
        <w:pStyle w:val="LeftParagraph"/>
        <w:rPr>
          <w:rStyle w:val="ClearFormattingChar"/>
        </w:rPr>
      </w:pPr>
    </w:p>
    <w:p w14:paraId="388ADA8B" w14:textId="0C8885BF" w:rsidR="004420F3" w:rsidRPr="00AF2901" w:rsidRDefault="004420F3" w:rsidP="003B733E">
      <w:pPr>
        <w:pStyle w:val="LeftParagraph"/>
        <w:jc w:val="both"/>
        <w:rPr>
          <w:rStyle w:val="ClearFormattingChar"/>
        </w:rPr>
      </w:pPr>
      <w:r w:rsidRPr="00AF2901">
        <w:rPr>
          <w:rStyle w:val="ClearFormattingChar"/>
        </w:rPr>
        <w:t>The considerations by the ICANN Board and emergence of the Temporary Specification</w:t>
      </w:r>
      <w:r>
        <w:rPr>
          <w:rStyle w:val="ClearFormattingChar"/>
        </w:rPr>
        <w:t xml:space="preserve"> on gTLD Registration Data</w:t>
      </w:r>
      <w:r w:rsidRPr="00AF2901">
        <w:rPr>
          <w:rStyle w:val="ClearFormattingChar"/>
        </w:rPr>
        <w:t xml:space="preserve"> from the ICANN Board is a direct result of the GDPR and implications for the collection, publication and curation of registration data. The charter of the </w:t>
      </w:r>
      <w:r w:rsidR="009A07FB">
        <w:rPr>
          <w:rStyle w:val="ClearFormattingChar"/>
        </w:rPr>
        <w:t>E</w:t>
      </w:r>
      <w:r w:rsidRPr="00AF2901">
        <w:rPr>
          <w:rStyle w:val="ClearFormattingChar"/>
        </w:rPr>
        <w:t xml:space="preserve">PDP advised by the ICANN Board and raised by the GNSO specifically obliges the </w:t>
      </w:r>
      <w:r w:rsidR="009A07FB">
        <w:rPr>
          <w:rStyle w:val="ClearFormattingChar"/>
        </w:rPr>
        <w:t>EPDP Team</w:t>
      </w:r>
      <w:r w:rsidRPr="00AF2901">
        <w:rPr>
          <w:rStyle w:val="ClearFormattingChar"/>
        </w:rPr>
        <w:t xml:space="preserve"> in its deliberations towards outcomes to specifically address as far as possible, conformance with the GDPR and other app</w:t>
      </w:r>
      <w:r>
        <w:rPr>
          <w:rStyle w:val="ClearFormattingChar"/>
        </w:rPr>
        <w:t>licable laws.</w:t>
      </w:r>
    </w:p>
    <w:p w14:paraId="41EEE834" w14:textId="77777777" w:rsidR="004420F3" w:rsidRPr="00AF2901" w:rsidRDefault="004420F3" w:rsidP="003B733E">
      <w:pPr>
        <w:pStyle w:val="LeftParagraph"/>
        <w:jc w:val="both"/>
        <w:rPr>
          <w:rStyle w:val="ClearFormattingChar"/>
        </w:rPr>
      </w:pPr>
    </w:p>
    <w:p w14:paraId="054EE757" w14:textId="77777777" w:rsidR="004420F3" w:rsidRPr="006D25A7" w:rsidRDefault="004420F3" w:rsidP="003B733E">
      <w:pPr>
        <w:pStyle w:val="LeftParagraph"/>
        <w:jc w:val="both"/>
        <w:rPr>
          <w:rStyle w:val="ClearFormattingChar"/>
        </w:rPr>
      </w:pPr>
      <w:r w:rsidRPr="00AF2901">
        <w:rPr>
          <w:rStyle w:val="ClearFormattingChar"/>
        </w:rPr>
        <w:t>All stakeholders will be impacted by these developments.</w:t>
      </w:r>
      <w:r>
        <w:t xml:space="preserve"> </w:t>
      </w:r>
    </w:p>
    <w:p w14:paraId="3F0D9CEB" w14:textId="77777777" w:rsidR="004420F3" w:rsidRDefault="004420F3" w:rsidP="004420F3">
      <w:pPr>
        <w:pStyle w:val="LeftParagraph"/>
      </w:pPr>
    </w:p>
    <w:p w14:paraId="0849B293" w14:textId="77777777" w:rsidR="004420F3" w:rsidRPr="009F4401" w:rsidRDefault="004420F3" w:rsidP="004420F3">
      <w:pPr>
        <w:pStyle w:val="LeftParagraph"/>
      </w:pPr>
    </w:p>
    <w:p w14:paraId="0E5464A8" w14:textId="77777777" w:rsidR="004420F3" w:rsidRPr="005A5E4C" w:rsidRDefault="004420F3" w:rsidP="004420F3">
      <w:pPr>
        <w:pStyle w:val="Heading2"/>
      </w:pPr>
      <w:bookmarkStart w:id="104" w:name="_Toc522265292"/>
      <w:bookmarkStart w:id="105" w:name="_Toc523241887"/>
      <w:r>
        <w:t>WHOIS1 Rec #3: Outreach</w:t>
      </w:r>
      <w:bookmarkEnd w:id="104"/>
      <w:bookmarkEnd w:id="105"/>
      <w:r>
        <w:t xml:space="preserve"> </w:t>
      </w:r>
    </w:p>
    <w:p w14:paraId="56A63DCC" w14:textId="77777777" w:rsidR="004420F3" w:rsidRPr="005A5E4C" w:rsidRDefault="004420F3" w:rsidP="004420F3">
      <w:pPr>
        <w:pStyle w:val="LeftParagraph"/>
      </w:pPr>
    </w:p>
    <w:p w14:paraId="429DA0DD" w14:textId="77777777" w:rsidR="004420F3" w:rsidRPr="005A5E4C" w:rsidRDefault="004420F3" w:rsidP="004420F3">
      <w:pPr>
        <w:pStyle w:val="Heading3"/>
      </w:pPr>
      <w:bookmarkStart w:id="106" w:name="_Toc522265293"/>
      <w:bookmarkStart w:id="107" w:name="_Toc523241888"/>
      <w:r w:rsidRPr="005A5E4C">
        <w:t>Topic</w:t>
      </w:r>
      <w:bookmarkEnd w:id="106"/>
      <w:bookmarkEnd w:id="107"/>
    </w:p>
    <w:p w14:paraId="34310B63" w14:textId="77777777" w:rsidR="004420F3" w:rsidRDefault="004420F3" w:rsidP="004420F3"/>
    <w:p w14:paraId="588EAB48" w14:textId="77777777" w:rsidR="004420F3" w:rsidRDefault="004420F3" w:rsidP="003B733E">
      <w:pPr>
        <w:jc w:val="both"/>
      </w:pPr>
      <w:r>
        <w:t>Subgroup 1 - WHOIS1 Rec3 Outreach was tasked with investigating, analyzing, and drafting recommendations (if needed) to address the following Review objective:</w:t>
      </w:r>
    </w:p>
    <w:p w14:paraId="744DCC95" w14:textId="77777777" w:rsidR="004420F3" w:rsidRDefault="004420F3" w:rsidP="004420F3"/>
    <w:p w14:paraId="67AE71C1" w14:textId="77777777" w:rsidR="004420F3" w:rsidRPr="003B733E" w:rsidRDefault="004420F3" w:rsidP="003B733E">
      <w:pPr>
        <w:pStyle w:val="Quote"/>
        <w:jc w:val="both"/>
        <w:rPr>
          <w:rStyle w:val="ItalicChar"/>
          <w:i/>
        </w:rPr>
      </w:pPr>
      <w:r w:rsidRPr="003B733E">
        <w:rPr>
          <w:rStyle w:val="ItalicChar"/>
          <w:i/>
        </w:rPr>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w:t>
      </w:r>
      <w:r w:rsidRPr="003B733E">
        <w:rPr>
          <w:rStyle w:val="ItalicChar"/>
          <w:i/>
        </w:rPr>
        <w:lastRenderedPageBreak/>
        <w:t>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A4EDC3F" w14:textId="77777777" w:rsidR="004420F3" w:rsidRDefault="004420F3" w:rsidP="004420F3"/>
    <w:p w14:paraId="2E641C47" w14:textId="77777777" w:rsidR="004420F3" w:rsidRDefault="004420F3" w:rsidP="004420F3">
      <w:r>
        <w:t xml:space="preserve">The specific </w:t>
      </w:r>
      <w:hyperlink r:id="rId82"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19D9CE5"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FBCF539" w14:textId="77777777" w:rsidTr="00A04626">
        <w:tc>
          <w:tcPr>
            <w:tcW w:w="8280" w:type="dxa"/>
          </w:tcPr>
          <w:p w14:paraId="2698D383" w14:textId="77777777" w:rsidR="004420F3" w:rsidRPr="009475B5" w:rsidRDefault="004420F3" w:rsidP="00A04626">
            <w:pPr>
              <w:pStyle w:val="LeftParagraph"/>
              <w:rPr>
                <w:rStyle w:val="BoldItalicChar"/>
              </w:rPr>
            </w:pPr>
            <w:r>
              <w:rPr>
                <w:rStyle w:val="BoldItalicChar"/>
              </w:rPr>
              <w:t>WHOIS1 Recommendation #3</w:t>
            </w:r>
            <w:r w:rsidRPr="009475B5">
              <w:rPr>
                <w:rStyle w:val="BoldItalicChar"/>
              </w:rPr>
              <w:t xml:space="preserve">: </w:t>
            </w:r>
            <w:r>
              <w:rPr>
                <w:rStyle w:val="BoldItalicChar"/>
              </w:rPr>
              <w:t>Outreach</w:t>
            </w:r>
          </w:p>
          <w:p w14:paraId="4FF705A8" w14:textId="77777777" w:rsidR="004420F3" w:rsidRPr="009475B5" w:rsidRDefault="004420F3" w:rsidP="00A04626">
            <w:pPr>
              <w:pStyle w:val="LeftParagraph"/>
            </w:pPr>
          </w:p>
          <w:p w14:paraId="52A0D94B" w14:textId="77777777" w:rsidR="004420F3" w:rsidRPr="009475B5" w:rsidRDefault="004420F3" w:rsidP="00A04626">
            <w:pPr>
              <w:pStyle w:val="LeftParagraph"/>
            </w:pPr>
            <w:r w:rsidRPr="00063CB6">
              <w:rPr>
                <w:rStyle w:val="ItalicChar"/>
              </w:rPr>
              <w:t>ICANN should ensure that WHOIS policy issues are accompanied by cross-community outreach, including outreach to the communities outside of ICANN with a specific interest in the issues, and an ongoing program for consumer awareness.</w:t>
            </w:r>
          </w:p>
        </w:tc>
      </w:tr>
    </w:tbl>
    <w:p w14:paraId="0F1889E4" w14:textId="77777777" w:rsidR="004420F3" w:rsidRDefault="004420F3" w:rsidP="004420F3">
      <w:pPr>
        <w:pStyle w:val="CenteredParagraph"/>
      </w:pPr>
    </w:p>
    <w:p w14:paraId="3B6E9ECF" w14:textId="77777777" w:rsidR="004420F3" w:rsidRPr="001D635C" w:rsidRDefault="004420F3" w:rsidP="003B733E">
      <w:pPr>
        <w:jc w:val="both"/>
      </w:pPr>
      <w:r w:rsidRPr="001D635C">
        <w:t>The subgroup reviewed all of the multiple "outreach" resources with a specific focus on:</w:t>
      </w:r>
    </w:p>
    <w:p w14:paraId="1DCF40C5" w14:textId="6C7FBACA" w:rsidR="004420F3" w:rsidRPr="001D635C" w:rsidRDefault="004420F3" w:rsidP="003B733E">
      <w:pPr>
        <w:numPr>
          <w:ilvl w:val="1"/>
          <w:numId w:val="7"/>
        </w:numPr>
        <w:jc w:val="both"/>
      </w:pPr>
      <w:r w:rsidRPr="001D635C">
        <w:t xml:space="preserve">Identifying areas where there </w:t>
      </w:r>
      <w:r w:rsidR="00AE4A1E">
        <w:t>are</w:t>
      </w:r>
      <w:r w:rsidR="00AE4A1E" w:rsidRPr="001D635C">
        <w:t xml:space="preserve"> </w:t>
      </w:r>
      <w:r w:rsidRPr="001D635C">
        <w:t>inconsistencies, errors and out of date information</w:t>
      </w:r>
    </w:p>
    <w:p w14:paraId="32F489AD" w14:textId="77777777" w:rsidR="004420F3" w:rsidRPr="001D635C" w:rsidRDefault="004420F3" w:rsidP="003B733E">
      <w:pPr>
        <w:numPr>
          <w:ilvl w:val="1"/>
          <w:numId w:val="7"/>
        </w:numPr>
        <w:jc w:val="both"/>
      </w:pPr>
      <w:r w:rsidRPr="001D635C">
        <w:t>Identifying gaps in the documentation</w:t>
      </w:r>
    </w:p>
    <w:p w14:paraId="6A528FF5" w14:textId="77777777" w:rsidR="004420F3" w:rsidRDefault="004420F3" w:rsidP="003B733E">
      <w:pPr>
        <w:jc w:val="both"/>
      </w:pPr>
    </w:p>
    <w:p w14:paraId="7C69893C" w14:textId="77777777" w:rsidR="004420F3" w:rsidRPr="001D635C" w:rsidRDefault="004420F3" w:rsidP="004420F3">
      <w:r w:rsidRPr="001D635C">
        <w:t>The subgroup also reviewed the various outreach events and activities.</w:t>
      </w:r>
      <w:r w:rsidRPr="001D635C">
        <w:br/>
      </w:r>
    </w:p>
    <w:p w14:paraId="77C2BDD3" w14:textId="77777777" w:rsidR="004420F3" w:rsidRPr="001D635C" w:rsidRDefault="004420F3" w:rsidP="004420F3">
      <w:pPr>
        <w:pStyle w:val="Heading3"/>
      </w:pPr>
      <w:bookmarkStart w:id="108" w:name="_Toc520717857"/>
      <w:bookmarkStart w:id="109" w:name="_Toc522265294"/>
      <w:bookmarkStart w:id="110" w:name="_Toc523241889"/>
      <w:r w:rsidRPr="001D635C">
        <w:t>Summary of Relevant Research</w:t>
      </w:r>
      <w:bookmarkEnd w:id="108"/>
      <w:bookmarkEnd w:id="109"/>
      <w:bookmarkEnd w:id="110"/>
    </w:p>
    <w:p w14:paraId="04F951C0" w14:textId="77777777" w:rsidR="004420F3" w:rsidRDefault="004420F3" w:rsidP="004420F3"/>
    <w:p w14:paraId="6BC1DD3B" w14:textId="7B2DBF61" w:rsidR="004420F3" w:rsidRPr="001D635C" w:rsidRDefault="004420F3" w:rsidP="003B733E">
      <w:pPr>
        <w:jc w:val="both"/>
      </w:pPr>
      <w:r w:rsidRPr="001D635C">
        <w:t xml:space="preserve">To conduct its research, members of this subgroup reviewed the following background materials, posted on the </w:t>
      </w:r>
      <w:hyperlink r:id="rId83" w:history="1">
        <w:r w:rsidRPr="001D635C">
          <w:t>subgroup's wiki page</w:t>
        </w:r>
      </w:hyperlink>
      <w:r w:rsidRPr="001D635C">
        <w:t>:</w:t>
      </w:r>
    </w:p>
    <w:p w14:paraId="07512044" w14:textId="77777777" w:rsidR="004420F3" w:rsidRPr="001D635C" w:rsidRDefault="004420F3" w:rsidP="003B733E">
      <w:pPr>
        <w:jc w:val="both"/>
      </w:pPr>
    </w:p>
    <w:p w14:paraId="4E4F7FAF" w14:textId="77777777" w:rsidR="004420F3" w:rsidRPr="003B733E" w:rsidRDefault="006F4D4B" w:rsidP="003B733E">
      <w:pPr>
        <w:pStyle w:val="ListBullet2"/>
        <w:jc w:val="both"/>
        <w:rPr>
          <w:rStyle w:val="Hyperlink"/>
        </w:rPr>
      </w:pPr>
      <w:hyperlink r:id="rId84" w:history="1">
        <w:r w:rsidR="004420F3" w:rsidRPr="003B733E">
          <w:rPr>
            <w:rStyle w:val="Hyperlink"/>
          </w:rPr>
          <w:t>WHOIS Review Team (WHOIS1) Final Report</w:t>
        </w:r>
      </w:hyperlink>
      <w:r w:rsidR="004420F3" w:rsidRPr="003B733E">
        <w:rPr>
          <w:rStyle w:val="Hyperlink"/>
        </w:rPr>
        <w:t> (2012) and </w:t>
      </w:r>
      <w:hyperlink r:id="rId85" w:history="1">
        <w:r w:rsidR="004420F3" w:rsidRPr="003B733E">
          <w:rPr>
            <w:rStyle w:val="Hyperlink"/>
          </w:rPr>
          <w:t>Action Plan</w:t>
        </w:r>
      </w:hyperlink>
    </w:p>
    <w:p w14:paraId="5AE23224" w14:textId="77777777" w:rsidR="004420F3" w:rsidRPr="001D635C" w:rsidRDefault="006F4D4B" w:rsidP="003B733E">
      <w:pPr>
        <w:pStyle w:val="ListBullet2"/>
        <w:jc w:val="both"/>
      </w:pPr>
      <w:hyperlink r:id="rId86" w:history="1">
        <w:r w:rsidR="004420F3" w:rsidRPr="003B733E">
          <w:rPr>
            <w:rStyle w:val="Hyperlink"/>
          </w:rPr>
          <w:t>WHOIS Review Team (WHOIS1) Implementation Reports</w:t>
        </w:r>
      </w:hyperlink>
      <w:r w:rsidR="004420F3" w:rsidRPr="003B733E">
        <w:rPr>
          <w:rStyle w:val="Hyperlink"/>
        </w:rPr>
        <w:t>,</w:t>
      </w:r>
      <w:r w:rsidR="004420F3" w:rsidRPr="001D635C">
        <w:t xml:space="preserve"> including</w:t>
      </w:r>
    </w:p>
    <w:p w14:paraId="32AA798D" w14:textId="77777777" w:rsidR="004420F3" w:rsidRPr="003B733E" w:rsidRDefault="006F4D4B" w:rsidP="003B733E">
      <w:pPr>
        <w:pStyle w:val="ListBullet3"/>
        <w:jc w:val="both"/>
        <w:rPr>
          <w:rStyle w:val="Hyperlink"/>
        </w:rPr>
      </w:pPr>
      <w:hyperlink r:id="rId87" w:history="1">
        <w:r w:rsidR="004420F3" w:rsidRPr="003B733E">
          <w:rPr>
            <w:rStyle w:val="Hyperlink"/>
          </w:rPr>
          <w:t>Executive Summary of Implementation Report</w:t>
        </w:r>
      </w:hyperlink>
    </w:p>
    <w:p w14:paraId="5105F455" w14:textId="77777777" w:rsidR="004420F3" w:rsidRPr="003B733E" w:rsidRDefault="006F4D4B" w:rsidP="003B733E">
      <w:pPr>
        <w:pStyle w:val="ListBullet3"/>
        <w:jc w:val="both"/>
        <w:rPr>
          <w:rStyle w:val="Hyperlink"/>
        </w:rPr>
      </w:pPr>
      <w:hyperlink r:id="rId88" w:history="1">
        <w:r w:rsidR="004420F3" w:rsidRPr="003B733E">
          <w:rPr>
            <w:rStyle w:val="Hyperlink"/>
          </w:rPr>
          <w:t>Detailed implementation Report</w:t>
        </w:r>
      </w:hyperlink>
      <w:r w:rsidR="004420F3" w:rsidRPr="003B733E">
        <w:rPr>
          <w:rStyle w:val="Hyperlink"/>
        </w:rPr>
        <w:t> </w:t>
      </w:r>
    </w:p>
    <w:p w14:paraId="6C7B401C" w14:textId="77777777" w:rsidR="004420F3" w:rsidRPr="001D635C" w:rsidRDefault="004420F3" w:rsidP="003B733E">
      <w:pPr>
        <w:pStyle w:val="ListBullet2"/>
        <w:jc w:val="both"/>
      </w:pPr>
      <w:r w:rsidRPr="001D635C">
        <w:t>WHOIS1 Implementation Briefings on Recommendations 1, 2, 3, 6, 7, 9, 15, 16: </w:t>
      </w:r>
      <w:hyperlink r:id="rId89" w:history="1">
        <w:r w:rsidRPr="003B733E">
          <w:rPr>
            <w:rStyle w:val="Hyperlink"/>
          </w:rPr>
          <w:t>PPT</w:t>
        </w:r>
      </w:hyperlink>
      <w:r w:rsidRPr="001D635C">
        <w:t>, </w:t>
      </w:r>
      <w:hyperlink r:id="rId90" w:history="1">
        <w:r w:rsidRPr="003B733E">
          <w:rPr>
            <w:rStyle w:val="Hyperlink"/>
          </w:rPr>
          <w:t>PDF</w:t>
        </w:r>
      </w:hyperlink>
    </w:p>
    <w:p w14:paraId="4F576D34" w14:textId="77777777" w:rsidR="004420F3" w:rsidRPr="009F75B3" w:rsidRDefault="006F4D4B" w:rsidP="003B733E">
      <w:pPr>
        <w:pStyle w:val="ListBullet2"/>
        <w:jc w:val="both"/>
        <w:rPr>
          <w:rStyle w:val="Hyperlink"/>
        </w:rPr>
      </w:pPr>
      <w:hyperlink r:id="rId91" w:history="1">
        <w:r w:rsidR="004420F3" w:rsidRPr="009F75B3">
          <w:rPr>
            <w:rStyle w:val="Hyperlink"/>
          </w:rPr>
          <w:t>Answers to RDS-WHOIS2 Questions on Implementation Briefings</w:t>
        </w:r>
      </w:hyperlink>
    </w:p>
    <w:p w14:paraId="6805479E" w14:textId="77777777" w:rsidR="004420F3" w:rsidRPr="001D635C" w:rsidRDefault="004420F3" w:rsidP="003B733E">
      <w:pPr>
        <w:pStyle w:val="ListBullet2"/>
        <w:jc w:val="both"/>
      </w:pPr>
      <w:r w:rsidRPr="001D635C">
        <w:t>Documents cited in briefing on Recommendation 3 include</w:t>
      </w:r>
    </w:p>
    <w:p w14:paraId="2D996F89" w14:textId="77777777" w:rsidR="004420F3" w:rsidRPr="009F75B3" w:rsidRDefault="006F4D4B" w:rsidP="003B733E">
      <w:pPr>
        <w:pStyle w:val="ListBullet3"/>
        <w:jc w:val="both"/>
        <w:rPr>
          <w:rStyle w:val="Hyperlink"/>
        </w:rPr>
      </w:pPr>
      <w:hyperlink r:id="rId92" w:history="1">
        <w:r w:rsidR="004420F3" w:rsidRPr="009F75B3">
          <w:rPr>
            <w:rStyle w:val="Hyperlink"/>
          </w:rPr>
          <w:t>WHOIS Information Portal and Consolidated WHOIS Lookup Tool</w:t>
        </w:r>
      </w:hyperlink>
    </w:p>
    <w:p w14:paraId="7258AD43" w14:textId="77777777" w:rsidR="004420F3" w:rsidRPr="009F75B3" w:rsidRDefault="006F4D4B" w:rsidP="003B733E">
      <w:pPr>
        <w:pStyle w:val="ListBullet3"/>
        <w:jc w:val="both"/>
        <w:rPr>
          <w:rStyle w:val="Hyperlink"/>
        </w:rPr>
      </w:pPr>
      <w:hyperlink r:id="rId93" w:history="1">
        <w:r w:rsidR="004420F3" w:rsidRPr="009F75B3">
          <w:rPr>
            <w:rStyle w:val="Hyperlink"/>
          </w:rPr>
          <w:t>Registrant's Benefits and Responsibilities</w:t>
        </w:r>
      </w:hyperlink>
      <w:r w:rsidR="004420F3" w:rsidRPr="009F75B3">
        <w:rPr>
          <w:rStyle w:val="Hyperlink"/>
        </w:rPr>
        <w:t> </w:t>
      </w:r>
    </w:p>
    <w:p w14:paraId="4EFBE304" w14:textId="77777777" w:rsidR="004420F3" w:rsidRPr="009F75B3" w:rsidRDefault="006F4D4B" w:rsidP="003B733E">
      <w:pPr>
        <w:pStyle w:val="ListBullet3"/>
        <w:jc w:val="both"/>
        <w:rPr>
          <w:rStyle w:val="Hyperlink"/>
        </w:rPr>
      </w:pPr>
      <w:hyperlink r:id="rId94" w:history="1">
        <w:r w:rsidR="004420F3" w:rsidRPr="009F75B3">
          <w:rPr>
            <w:rStyle w:val="Hyperlink"/>
          </w:rPr>
          <w:t>2013 RAA - see Section 9</w:t>
        </w:r>
      </w:hyperlink>
    </w:p>
    <w:p w14:paraId="3040FE13" w14:textId="77777777" w:rsidR="004420F3" w:rsidRPr="009F75B3" w:rsidRDefault="006F4D4B" w:rsidP="003B733E">
      <w:pPr>
        <w:pStyle w:val="ListBullet3"/>
        <w:jc w:val="both"/>
        <w:rPr>
          <w:rStyle w:val="Hyperlink"/>
        </w:rPr>
      </w:pPr>
      <w:hyperlink r:id="rId95" w:history="1">
        <w:r w:rsidR="004420F3" w:rsidRPr="009F75B3">
          <w:rPr>
            <w:rStyle w:val="Hyperlink"/>
          </w:rPr>
          <w:t>Information for Registrars and Registrants</w:t>
        </w:r>
      </w:hyperlink>
    </w:p>
    <w:p w14:paraId="485FEEC7" w14:textId="77777777" w:rsidR="004420F3" w:rsidRPr="009F75B3" w:rsidRDefault="006F4D4B" w:rsidP="003B733E">
      <w:pPr>
        <w:pStyle w:val="ListBullet3"/>
        <w:jc w:val="both"/>
        <w:rPr>
          <w:rStyle w:val="Hyperlink"/>
        </w:rPr>
      </w:pPr>
      <w:hyperlink r:id="rId96" w:history="1">
        <w:r w:rsidR="004420F3" w:rsidRPr="009F75B3">
          <w:rPr>
            <w:rStyle w:val="Hyperlink"/>
          </w:rPr>
          <w:t>Registrant Educational Series</w:t>
        </w:r>
      </w:hyperlink>
    </w:p>
    <w:p w14:paraId="235813E6" w14:textId="77777777" w:rsidR="004420F3" w:rsidRPr="001D635C" w:rsidRDefault="004420F3" w:rsidP="004420F3"/>
    <w:p w14:paraId="05001C99" w14:textId="77777777" w:rsidR="004420F3" w:rsidRPr="001D635C" w:rsidRDefault="004420F3" w:rsidP="009F75B3">
      <w:pPr>
        <w:jc w:val="both"/>
      </w:pPr>
      <w:r w:rsidRPr="001D635C">
        <w:t>In addition, the subgroup requested additional materials and briefings from the ICANN Org:</w:t>
      </w:r>
    </w:p>
    <w:p w14:paraId="7055DC57" w14:textId="2513F0F0" w:rsidR="004420F3" w:rsidRDefault="006F4D4B" w:rsidP="009F75B3">
      <w:pPr>
        <w:pStyle w:val="ListBulletSimple"/>
        <w:jc w:val="both"/>
      </w:pPr>
      <w:hyperlink r:id="rId97" w:history="1">
        <w:r w:rsidR="004420F3" w:rsidRPr="00537F80">
          <w:rPr>
            <w:rStyle w:val="Hyperlink"/>
          </w:rPr>
          <w:t xml:space="preserve">Written implementation briefing on </w:t>
        </w:r>
        <w:r w:rsidR="00462BDA">
          <w:rPr>
            <w:rStyle w:val="Hyperlink"/>
          </w:rPr>
          <w:t xml:space="preserve">WHOIS1 </w:t>
        </w:r>
        <w:r w:rsidR="004420F3" w:rsidRPr="00537F80">
          <w:rPr>
            <w:rStyle w:val="Hyperlink"/>
          </w:rPr>
          <w:t>Rec</w:t>
        </w:r>
        <w:r w:rsidR="00462BDA">
          <w:rPr>
            <w:rStyle w:val="Hyperlink"/>
          </w:rPr>
          <w:t>ommendation #</w:t>
        </w:r>
        <w:r w:rsidR="004420F3" w:rsidRPr="00537F80">
          <w:rPr>
            <w:rStyle w:val="Hyperlink"/>
          </w:rPr>
          <w:t>3</w:t>
        </w:r>
      </w:hyperlink>
    </w:p>
    <w:p w14:paraId="28F2EFBE" w14:textId="77777777" w:rsidR="004420F3" w:rsidRPr="001D635C" w:rsidRDefault="004420F3" w:rsidP="009F75B3">
      <w:pPr>
        <w:jc w:val="both"/>
      </w:pPr>
    </w:p>
    <w:p w14:paraId="0AE40280" w14:textId="77777777" w:rsidR="009F75B3" w:rsidRDefault="004420F3" w:rsidP="009F75B3">
      <w:pPr>
        <w:pStyle w:val="ListBulletSimple"/>
        <w:jc w:val="both"/>
      </w:pPr>
      <w:r w:rsidRPr="001D635C">
        <w:t>SME answer to the following question:</w:t>
      </w:r>
    </w:p>
    <w:p w14:paraId="68409DFF" w14:textId="090EF50B" w:rsidR="004420F3" w:rsidRPr="001D635C" w:rsidRDefault="004420F3" w:rsidP="009F75B3">
      <w:pPr>
        <w:pStyle w:val="ListBulletSimple"/>
        <w:numPr>
          <w:ilvl w:val="0"/>
          <w:numId w:val="0"/>
        </w:numPr>
        <w:ind w:left="720"/>
        <w:jc w:val="both"/>
      </w:pPr>
      <w:r w:rsidRPr="001D635C">
        <w:t xml:space="preserve">What has ICANN done, on a one-time basis or ongoing, to address </w:t>
      </w:r>
      <w:r w:rsidR="00BB7E8A">
        <w:t>r</w:t>
      </w:r>
      <w:r w:rsidR="00BB7E8A" w:rsidRPr="001D635C">
        <w:t xml:space="preserve">ecommendation </w:t>
      </w:r>
      <w:r w:rsidRPr="001D635C">
        <w:t>3's requirement to reach out to communities outside of ICANN with an interest in RDS (WHOIS) issues?</w:t>
      </w:r>
    </w:p>
    <w:p w14:paraId="11FA3401" w14:textId="77777777" w:rsidR="004420F3" w:rsidRPr="001D635C" w:rsidRDefault="004420F3" w:rsidP="004420F3"/>
    <w:p w14:paraId="46A9C136" w14:textId="019557DE" w:rsidR="004420F3" w:rsidRPr="001D635C" w:rsidRDefault="004420F3" w:rsidP="004420F3">
      <w:r w:rsidRPr="001D635C">
        <w:t xml:space="preserve">Finally, the </w:t>
      </w:r>
      <w:proofErr w:type="gramStart"/>
      <w:r w:rsidRPr="001D635C">
        <w:t xml:space="preserve">subgroup applied the RDS-WHOIS2 </w:t>
      </w:r>
      <w:r w:rsidR="00833680">
        <w:t>R</w:t>
      </w:r>
      <w:r w:rsidR="00833680" w:rsidRPr="001D635C">
        <w:t xml:space="preserve">eview </w:t>
      </w:r>
      <w:r w:rsidR="00833680">
        <w:t>T</w:t>
      </w:r>
      <w:r w:rsidR="00833680" w:rsidRPr="001D635C">
        <w:t xml:space="preserve">eam's </w:t>
      </w:r>
      <w:hyperlink r:id="rId98" w:history="1">
        <w:r w:rsidRPr="001D635C">
          <w:t>agreed framework</w:t>
        </w:r>
      </w:hyperlink>
      <w:r w:rsidRPr="001D635C">
        <w:t xml:space="preserve"> to measure and assess</w:t>
      </w:r>
      <w:proofErr w:type="gramEnd"/>
      <w:r w:rsidRPr="001D635C">
        <w:t xml:space="preserve"> the e</w:t>
      </w:r>
      <w:r w:rsidR="009F75B3">
        <w:t>ffectiveness of recommendations.</w:t>
      </w:r>
    </w:p>
    <w:p w14:paraId="79660CF4" w14:textId="77777777" w:rsidR="004420F3" w:rsidRPr="001D635C" w:rsidRDefault="004420F3" w:rsidP="004420F3"/>
    <w:p w14:paraId="5B0BF2C3" w14:textId="77777777" w:rsidR="004420F3" w:rsidRPr="001D635C" w:rsidRDefault="004420F3" w:rsidP="004420F3">
      <w:pPr>
        <w:pStyle w:val="Heading3"/>
      </w:pPr>
      <w:bookmarkStart w:id="111" w:name="_Toc520717858"/>
      <w:bookmarkStart w:id="112" w:name="_Toc522265295"/>
      <w:bookmarkStart w:id="113" w:name="_Toc523241890"/>
      <w:r w:rsidRPr="001D635C">
        <w:t>Analysis &amp; Findings</w:t>
      </w:r>
      <w:bookmarkEnd w:id="111"/>
      <w:bookmarkEnd w:id="112"/>
      <w:bookmarkEnd w:id="113"/>
    </w:p>
    <w:p w14:paraId="746D0212" w14:textId="77777777" w:rsidR="004420F3" w:rsidRDefault="004420F3" w:rsidP="004420F3"/>
    <w:p w14:paraId="14F56793" w14:textId="7ED946EA" w:rsidR="004420F3" w:rsidRPr="001D635C" w:rsidRDefault="004420F3" w:rsidP="009F75B3">
      <w:pPr>
        <w:jc w:val="both"/>
      </w:pPr>
      <w:r w:rsidRPr="001D635C">
        <w:t xml:space="preserve">ICANN has </w:t>
      </w:r>
      <w:r w:rsidR="00E172EF">
        <w:t>developed</w:t>
      </w:r>
      <w:r w:rsidR="00E172EF" w:rsidRPr="001D635C">
        <w:t xml:space="preserve"> </w:t>
      </w:r>
      <w:r w:rsidRPr="001D635C">
        <w:t xml:space="preserve">a wide variety of documents and resources designed to educate various communities on issues related to RDS (WHOIS). Some were undertaken as a result of the WHOIS1 </w:t>
      </w:r>
      <w:r w:rsidR="00E42636">
        <w:t>R</w:t>
      </w:r>
      <w:r w:rsidR="00E42636" w:rsidRPr="001D635C">
        <w:t xml:space="preserve">eview </w:t>
      </w:r>
      <w:r w:rsidR="00E42636">
        <w:t>T</w:t>
      </w:r>
      <w:r w:rsidR="00E42636" w:rsidRPr="001D635C">
        <w:t xml:space="preserve">eam's </w:t>
      </w:r>
      <w:r w:rsidRPr="001D635C">
        <w:t>recommendations on Outreach, and others were done as parts of other processes. RDS (WHOIS) issues are to a large extent interwoven with other material related to gTLD domain names. This is reasonable, since from a registrant's point of view, RDS (WHOIS) is just one aspect related to the complex world of domain names.</w:t>
      </w:r>
    </w:p>
    <w:p w14:paraId="25932FC5" w14:textId="77777777" w:rsidR="004420F3" w:rsidRPr="001D635C" w:rsidRDefault="004420F3" w:rsidP="009F75B3">
      <w:pPr>
        <w:jc w:val="both"/>
      </w:pPr>
    </w:p>
    <w:p w14:paraId="1A9C6957" w14:textId="3C596104" w:rsidR="004420F3" w:rsidRPr="001D635C" w:rsidRDefault="004420F3" w:rsidP="009F75B3">
      <w:pPr>
        <w:jc w:val="both"/>
      </w:pPr>
      <w:r w:rsidRPr="001D635C">
        <w:t xml:space="preserve">The subgroup found that the material associated with the RDS (WHOIS) Portal created explicitly as a result of the WHOIS1 </w:t>
      </w:r>
      <w:r w:rsidR="00E42636">
        <w:t>R</w:t>
      </w:r>
      <w:r w:rsidR="00E42636" w:rsidRPr="001D635C">
        <w:t xml:space="preserve">eview </w:t>
      </w:r>
      <w:r w:rsidR="00E42636">
        <w:t>T</w:t>
      </w:r>
      <w:r w:rsidR="00E42636" w:rsidRPr="001D635C">
        <w:t xml:space="preserve">eam's </w:t>
      </w:r>
      <w:r w:rsidRPr="001D635C">
        <w:t>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7D820119" w14:textId="77777777" w:rsidR="004420F3" w:rsidRPr="001D635C" w:rsidRDefault="004420F3" w:rsidP="009F75B3">
      <w:pPr>
        <w:jc w:val="both"/>
      </w:pPr>
    </w:p>
    <w:p w14:paraId="7F711BC2" w14:textId="77777777" w:rsidR="004420F3" w:rsidRPr="001D635C" w:rsidRDefault="004420F3" w:rsidP="009F75B3">
      <w:pPr>
        <w:jc w:val="both"/>
      </w:pPr>
      <w:r w:rsidRPr="001D635C">
        <w:t>The other material available on the ICANN website generally pre-dates the Portal, and no attempt was made to update this material, or integrate it.</w:t>
      </w:r>
    </w:p>
    <w:p w14:paraId="3142CF19" w14:textId="77777777" w:rsidR="004420F3" w:rsidRPr="001D635C" w:rsidRDefault="004420F3" w:rsidP="009F75B3">
      <w:pPr>
        <w:jc w:val="both"/>
      </w:pPr>
    </w:p>
    <w:p w14:paraId="6B0FC207" w14:textId="77777777" w:rsidR="004420F3" w:rsidRPr="001D635C" w:rsidRDefault="004420F3" w:rsidP="009F75B3">
      <w:pPr>
        <w:jc w:val="both"/>
      </w:pPr>
      <w:r w:rsidRPr="001D635C">
        <w:t>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56937F7A" w14:textId="77777777" w:rsidR="004420F3" w:rsidRPr="001D635C" w:rsidRDefault="004420F3" w:rsidP="009F75B3">
      <w:pPr>
        <w:jc w:val="both"/>
      </w:pPr>
    </w:p>
    <w:p w14:paraId="738E4BC0" w14:textId="1375CEA1" w:rsidR="004420F3" w:rsidRPr="001D635C" w:rsidRDefault="004420F3" w:rsidP="009F75B3">
      <w:pPr>
        <w:jc w:val="both"/>
      </w:pPr>
      <w:r w:rsidRPr="001D635C">
        <w:t>Delving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w:t>
      </w:r>
      <w:r w:rsidR="00BB7E8A">
        <w:t xml:space="preserve"> a</w:t>
      </w:r>
      <w:r w:rsidRPr="001D635C">
        <w:t xml:space="preserve"> section on Rights and Responsibilities).</w:t>
      </w:r>
    </w:p>
    <w:p w14:paraId="34FCFC30" w14:textId="77777777" w:rsidR="004420F3" w:rsidRPr="001D635C" w:rsidRDefault="004420F3" w:rsidP="009F75B3">
      <w:pPr>
        <w:jc w:val="both"/>
      </w:pPr>
    </w:p>
    <w:p w14:paraId="68638597" w14:textId="4BEB9C23" w:rsidR="004420F3" w:rsidRPr="001D635C" w:rsidRDefault="004420F3" w:rsidP="009F75B3">
      <w:pPr>
        <w:jc w:val="both"/>
      </w:pPr>
      <w:r w:rsidRPr="001D635C">
        <w:t xml:space="preserve">Another cache of information is a set of registrant education videos. They are on a completely separate part of the ICANN site dedicated to Registrars (not Registrants) and not likely to be found by accident. They are low-level introductions, and done </w:t>
      </w:r>
      <w:r w:rsidR="00900D57" w:rsidRPr="001D635C">
        <w:t>reasonabl</w:t>
      </w:r>
      <w:r w:rsidR="00900D57">
        <w:t>y</w:t>
      </w:r>
      <w:r w:rsidR="00900D57" w:rsidRPr="001D635C">
        <w:t xml:space="preserve"> </w:t>
      </w:r>
      <w:r w:rsidRPr="001D635C">
        <w:t xml:space="preserve">well, but </w:t>
      </w:r>
      <w:r w:rsidR="00900D57">
        <w:t xml:space="preserve">are </w:t>
      </w:r>
      <w:r w:rsidRPr="001D635C">
        <w:t xml:space="preserve">now </w:t>
      </w:r>
      <w:r w:rsidR="00BB7E8A" w:rsidRPr="00916DAE">
        <w:rPr>
          <w:b/>
        </w:rPr>
        <w:t>very</w:t>
      </w:r>
      <w:r w:rsidR="00BB7E8A">
        <w:t xml:space="preserve"> </w:t>
      </w:r>
      <w:r w:rsidRPr="001D635C">
        <w:t>dated and do not integrate with the RDS (WHOIS) Portal. For instance, to perform a</w:t>
      </w:r>
      <w:r w:rsidR="00E6798E">
        <w:t>n</w:t>
      </w:r>
      <w:r w:rsidRPr="001D635C">
        <w:t xml:space="preserve"> RDS (WHOIS) operation, they point the user to Internic.net instead of the Common Interface Portal (whois.icann.org).</w:t>
      </w:r>
    </w:p>
    <w:p w14:paraId="4D08EEFC" w14:textId="77777777" w:rsidR="004420F3" w:rsidRPr="001D635C" w:rsidRDefault="004420F3" w:rsidP="009F75B3">
      <w:pPr>
        <w:jc w:val="both"/>
      </w:pPr>
    </w:p>
    <w:p w14:paraId="6AC5206C" w14:textId="77777777" w:rsidR="004420F3" w:rsidRPr="001D635C" w:rsidRDefault="004420F3" w:rsidP="009F75B3">
      <w:pPr>
        <w:jc w:val="both"/>
      </w:pPr>
      <w:r w:rsidRPr="001D635C">
        <w:t xml:space="preserve">A fourth excellent repository is within the section of the ICANN web site devoted to ICANN Contractual Compliance. </w:t>
      </w:r>
    </w:p>
    <w:p w14:paraId="2779B823" w14:textId="77777777" w:rsidR="004420F3" w:rsidRPr="001D635C" w:rsidRDefault="004420F3" w:rsidP="009F75B3">
      <w:pPr>
        <w:jc w:val="both"/>
      </w:pPr>
    </w:p>
    <w:p w14:paraId="0399D595" w14:textId="1201122D" w:rsidR="004420F3" w:rsidRPr="001D635C" w:rsidRDefault="004420F3" w:rsidP="009F75B3">
      <w:pPr>
        <w:jc w:val="both"/>
      </w:pPr>
      <w:r w:rsidRPr="001D635C">
        <w:t xml:space="preserve">In summary, the WHOIS1 </w:t>
      </w:r>
      <w:r w:rsidR="00C23A94">
        <w:t>Review T</w:t>
      </w:r>
      <w:r w:rsidR="00C23A94" w:rsidRPr="001D635C">
        <w:t xml:space="preserve">eam's </w:t>
      </w:r>
      <w:r w:rsidRPr="001D635C">
        <w:t xml:space="preserve">Recommendation #3 to make information available was carried out, but that information was not well integrated with other RDS (WHOIS)-related information. The </w:t>
      </w:r>
      <w:r w:rsidR="00C23A94">
        <w:t>WHOIS1</w:t>
      </w:r>
      <w:r w:rsidR="00C23A94" w:rsidRPr="001D635C">
        <w:t xml:space="preserve"> </w:t>
      </w:r>
      <w:r w:rsidRPr="001D635C">
        <w:t>review of contractual compliance issues noted that there was a particular problem related to filing WHOIS inaccuracy reports, and this should be addressed as well.</w:t>
      </w:r>
    </w:p>
    <w:p w14:paraId="3FA377D1" w14:textId="77777777" w:rsidR="004420F3" w:rsidRPr="001D635C" w:rsidRDefault="004420F3" w:rsidP="009F75B3">
      <w:pPr>
        <w:jc w:val="both"/>
      </w:pPr>
    </w:p>
    <w:p w14:paraId="7D3859B9" w14:textId="4E22FE85" w:rsidR="004420F3" w:rsidRPr="001D635C" w:rsidRDefault="004420F3" w:rsidP="009F75B3">
      <w:pPr>
        <w:jc w:val="both"/>
      </w:pPr>
      <w:r w:rsidRPr="001D635C">
        <w:t xml:space="preserve">With regard to outreach, significant outreach to communities within ICANN has been carried out. There is little evidence that there was any substantive outreach to non-ICANN groups. The </w:t>
      </w:r>
      <w:r w:rsidR="00E42636">
        <w:t>RDS-WHOIS2 Review Team</w:t>
      </w:r>
      <w:r w:rsidR="00E42636" w:rsidRPr="001D635C">
        <w:t xml:space="preserve"> </w:t>
      </w:r>
      <w:r w:rsidRPr="001D635C">
        <w:t>was told that such outreach would be done by Global Stakeholder Engagement and RDS (WHOIS) is one of the topics that may touch on, but there were no records that specifically address RDS (WHOIS)-specific outreach described in this recommendation.</w:t>
      </w:r>
    </w:p>
    <w:p w14:paraId="75D71560" w14:textId="77777777" w:rsidR="004420F3" w:rsidRPr="001D635C" w:rsidRDefault="004420F3" w:rsidP="009F75B3">
      <w:pPr>
        <w:jc w:val="both"/>
      </w:pPr>
    </w:p>
    <w:p w14:paraId="575BF7CA" w14:textId="2F8B1AAB" w:rsidR="004420F3" w:rsidRPr="001D635C" w:rsidRDefault="004420F3" w:rsidP="009F75B3">
      <w:pPr>
        <w:jc w:val="both"/>
      </w:pPr>
      <w:r w:rsidRPr="001D635C">
        <w:t>To what extent there are parties who are not affiliated with ICANN 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commissioners long before the issue became important to ICANN 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7E3DDA38" w14:textId="77777777" w:rsidR="004420F3" w:rsidRPr="001D635C" w:rsidRDefault="004420F3" w:rsidP="009F75B3">
      <w:pPr>
        <w:jc w:val="both"/>
      </w:pPr>
    </w:p>
    <w:p w14:paraId="25E98E61" w14:textId="4F7973FA" w:rsidR="004420F3" w:rsidRPr="001D635C" w:rsidRDefault="004420F3" w:rsidP="009F75B3">
      <w:pPr>
        <w:jc w:val="both"/>
      </w:pPr>
      <w:proofErr w:type="gramStart"/>
      <w:r w:rsidRPr="001D635C">
        <w:rPr>
          <w:rStyle w:val="BoldChar"/>
        </w:rPr>
        <w:t>Finding Summary:</w:t>
      </w:r>
      <w:r w:rsidRPr="001D635C">
        <w:t xml:space="preserve"> Recommendation 3 of the </w:t>
      </w:r>
      <w:commentRangeStart w:id="114"/>
      <w:r w:rsidRPr="001D635C">
        <w:t xml:space="preserve">WHOIS1 </w:t>
      </w:r>
      <w:r w:rsidR="00CC5E36">
        <w:t>R</w:t>
      </w:r>
      <w:r w:rsidR="00CC5E36" w:rsidRPr="001D635C">
        <w:t xml:space="preserve">eview </w:t>
      </w:r>
      <w:r w:rsidR="00CC5E36">
        <w:t>T</w:t>
      </w:r>
      <w:r w:rsidR="00CC5E36" w:rsidRPr="001D635C">
        <w:t xml:space="preserve">eam </w:t>
      </w:r>
      <w:commentRangeEnd w:id="114"/>
      <w:r w:rsidR="009B1446">
        <w:rPr>
          <w:rStyle w:val="CommentReference"/>
          <w:rFonts w:ascii="Calibri" w:eastAsia="Calibri" w:hAnsi="Calibri" w:cs="Times New Roman"/>
        </w:rPr>
        <w:commentReference w:id="114"/>
      </w:r>
      <w:r w:rsidRPr="001D635C">
        <w:t xml:space="preserve">was </w:t>
      </w:r>
      <w:r w:rsidR="00CC5E36">
        <w:t>p</w:t>
      </w:r>
      <w:r w:rsidR="00CC5E36" w:rsidRPr="001D635C">
        <w:t xml:space="preserve">artially </w:t>
      </w:r>
      <w:r w:rsidR="00CC5E36">
        <w:t>i</w:t>
      </w:r>
      <w:r w:rsidR="00CC5E36" w:rsidRPr="001D635C">
        <w:t>mplemented</w:t>
      </w:r>
      <w:r w:rsidRPr="001D635C">
        <w:t>.</w:t>
      </w:r>
      <w:proofErr w:type="gramEnd"/>
    </w:p>
    <w:p w14:paraId="0C07F8C8" w14:textId="77777777" w:rsidR="004420F3" w:rsidRPr="001D635C" w:rsidRDefault="004420F3" w:rsidP="004420F3"/>
    <w:p w14:paraId="28DFC675" w14:textId="77777777" w:rsidR="004420F3" w:rsidRPr="001D635C" w:rsidRDefault="004420F3" w:rsidP="004420F3">
      <w:pPr>
        <w:pStyle w:val="Heading3"/>
      </w:pPr>
      <w:bookmarkStart w:id="115" w:name="_Toc520717859"/>
      <w:bookmarkStart w:id="116" w:name="_Toc522265296"/>
      <w:bookmarkStart w:id="117" w:name="_Toc523241891"/>
      <w:r w:rsidRPr="001D635C">
        <w:t>Problem/Issue</w:t>
      </w:r>
      <w:bookmarkEnd w:id="115"/>
      <w:bookmarkEnd w:id="116"/>
      <w:bookmarkEnd w:id="117"/>
    </w:p>
    <w:p w14:paraId="2BCD3A04" w14:textId="77777777" w:rsidR="004420F3" w:rsidRPr="001D635C" w:rsidRDefault="004420F3" w:rsidP="004420F3"/>
    <w:p w14:paraId="7B37782D" w14:textId="77777777" w:rsidR="004420F3" w:rsidRPr="001D635C" w:rsidRDefault="004420F3" w:rsidP="005E3B58">
      <w:pPr>
        <w:jc w:val="both"/>
      </w:pPr>
      <w:r w:rsidRPr="001D635C">
        <w:t>There is a wide variety of information related to RDS (WHOIS), some is well integrated and some very disjoint. Of necessity this information is somewhat interwoven with other information related to second-level gTLD domain names.</w:t>
      </w:r>
    </w:p>
    <w:p w14:paraId="1A0A568D" w14:textId="77777777" w:rsidR="004420F3" w:rsidRPr="001D635C" w:rsidRDefault="004420F3" w:rsidP="005E3B58">
      <w:pPr>
        <w:jc w:val="both"/>
      </w:pPr>
    </w:p>
    <w:p w14:paraId="19A730F9" w14:textId="77777777" w:rsidR="004420F3" w:rsidRPr="001D635C" w:rsidRDefault="004420F3" w:rsidP="005E3B58">
      <w:pPr>
        <w:jc w:val="both"/>
      </w:pPr>
      <w:r w:rsidRPr="001D635C">
        <w:t>RDS (WHOIS)-related information and documents cover several "generations" and do not integrate well.</w:t>
      </w:r>
    </w:p>
    <w:p w14:paraId="3E0E7A74" w14:textId="77777777" w:rsidR="004420F3" w:rsidRPr="001D635C" w:rsidRDefault="004420F3" w:rsidP="005E3B58">
      <w:pPr>
        <w:jc w:val="both"/>
      </w:pPr>
    </w:p>
    <w:p w14:paraId="4C7C7E3F" w14:textId="0163156A" w:rsidR="004420F3" w:rsidRPr="001D635C" w:rsidRDefault="004420F3" w:rsidP="005E3B58">
      <w:pPr>
        <w:jc w:val="both"/>
      </w:pPr>
      <w:r w:rsidRPr="001D635C">
        <w:t>Moreover a typical user or registrant will not be able to readily identify where they need to look for RDS (WHOIS</w:t>
      </w:r>
      <w:r w:rsidR="00CC5E36">
        <w:t>)</w:t>
      </w:r>
      <w:r w:rsidRPr="001D635C">
        <w:t>-related information, and identifying one of the multiple locations will not lead them to the others.</w:t>
      </w:r>
    </w:p>
    <w:p w14:paraId="5F040303" w14:textId="77777777" w:rsidR="004420F3" w:rsidRPr="001D635C" w:rsidRDefault="004420F3" w:rsidP="005E3B58">
      <w:pPr>
        <w:jc w:val="both"/>
      </w:pPr>
    </w:p>
    <w:p w14:paraId="37F478E9" w14:textId="77777777" w:rsidR="004420F3" w:rsidRPr="001D635C" w:rsidRDefault="004420F3" w:rsidP="005E3B58">
      <w:pPr>
        <w:jc w:val="both"/>
      </w:pPr>
      <w:r w:rsidRPr="001D635C">
        <w:t>The problem is exacerbated by the introduction of the terms "RDS" (and at times "RDDS") to replace "WHOIS."</w:t>
      </w:r>
    </w:p>
    <w:p w14:paraId="38CF4EEC" w14:textId="77777777" w:rsidR="004420F3" w:rsidRPr="001D635C" w:rsidRDefault="004420F3" w:rsidP="005E3B58">
      <w:pPr>
        <w:jc w:val="both"/>
      </w:pPr>
    </w:p>
    <w:p w14:paraId="04138A21" w14:textId="77777777" w:rsidR="004420F3" w:rsidRPr="001D635C" w:rsidRDefault="004420F3" w:rsidP="005E3B58">
      <w:pPr>
        <w:jc w:val="both"/>
      </w:pPr>
      <w:r w:rsidRPr="001D635C">
        <w:t>Regarding outreach, there is little strong evidence that any outreach targeted at non-ICANN audiences was contemplated or carried out.</w:t>
      </w:r>
    </w:p>
    <w:p w14:paraId="7CA6D805" w14:textId="77777777" w:rsidR="004420F3" w:rsidRPr="001D635C" w:rsidRDefault="004420F3" w:rsidP="004420F3"/>
    <w:p w14:paraId="27BA3553" w14:textId="77777777" w:rsidR="004420F3" w:rsidRPr="001D635C" w:rsidRDefault="004420F3" w:rsidP="004420F3">
      <w:pPr>
        <w:pStyle w:val="Heading3"/>
      </w:pPr>
      <w:bookmarkStart w:id="118" w:name="_Toc520717860"/>
      <w:bookmarkStart w:id="119" w:name="_Toc522265297"/>
      <w:bookmarkStart w:id="120" w:name="_Toc523241892"/>
      <w:r w:rsidRPr="001D635C">
        <w:t>Recommendations</w:t>
      </w:r>
      <w:bookmarkEnd w:id="118"/>
      <w:bookmarkEnd w:id="119"/>
      <w:bookmarkEnd w:id="120"/>
    </w:p>
    <w:p w14:paraId="2D9C6E38" w14:textId="77777777" w:rsidR="005E3B58" w:rsidRDefault="005E3B58" w:rsidP="004420F3"/>
    <w:p w14:paraId="653D359B" w14:textId="77777777" w:rsidR="004420F3" w:rsidRPr="001D635C" w:rsidRDefault="004420F3" w:rsidP="005E3B58">
      <w:pPr>
        <w:jc w:val="both"/>
      </w:pPr>
      <w:r w:rsidRPr="001D635C">
        <w:t>Based on its analysis, this review team agrees that this WHOIS1 recommendation has been partially-implemented. Further recommendations are provided here to address the problems/issues identified above.</w:t>
      </w:r>
    </w:p>
    <w:p w14:paraId="783E5E49" w14:textId="77777777" w:rsidR="004420F3" w:rsidRPr="001D635C" w:rsidRDefault="004420F3" w:rsidP="004420F3"/>
    <w:p w14:paraId="0BB414B4" w14:textId="77777777" w:rsidR="004420F3" w:rsidRPr="001D635C" w:rsidRDefault="004420F3" w:rsidP="00BB0ECA">
      <w:pPr>
        <w:keepNext/>
        <w:rPr>
          <w:rStyle w:val="BoldChar"/>
        </w:rPr>
      </w:pPr>
      <w:r w:rsidRPr="001D635C">
        <w:rPr>
          <w:rStyle w:val="BoldChar"/>
        </w:rPr>
        <w:t>Recommendation R3.1</w:t>
      </w:r>
    </w:p>
    <w:p w14:paraId="168AEC60" w14:textId="1CF07CD9" w:rsidR="004420F3" w:rsidRPr="001D635C" w:rsidRDefault="004420F3" w:rsidP="005E3B58">
      <w:pPr>
        <w:jc w:val="both"/>
      </w:pPr>
      <w:r w:rsidRPr="001D635C">
        <w:t>The ICANN Board should direct ICANN Organization to update all of the information related to RDS (WHOIS) and by implication other information related to the registration of second-level gTLD</w:t>
      </w:r>
      <w:r w:rsidR="00E053DA">
        <w:t>s</w:t>
      </w:r>
      <w:r w:rsidR="00F60561">
        <w:t xml:space="preserve"> d</w:t>
      </w:r>
      <w:r w:rsidRPr="001D635C">
        <w:t>omains</w:t>
      </w:r>
      <w:r w:rsidR="00F60561">
        <w:t>. The content</w:t>
      </w:r>
      <w:r w:rsidRPr="001D635C">
        <w:t xml:space="preserve"> should be revised with the intent of making the information readily accessible and </w:t>
      </w:r>
      <w:proofErr w:type="gramStart"/>
      <w:r w:rsidRPr="001D635C">
        <w:t>understandable,</w:t>
      </w:r>
      <w:proofErr w:type="gramEnd"/>
      <w:r w:rsidRPr="001D635C">
        <w:t xml:space="preserv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6A9ACE14" w14:textId="77777777" w:rsidR="004420F3" w:rsidRPr="001D635C" w:rsidRDefault="004420F3" w:rsidP="005E3B58">
      <w:pPr>
        <w:jc w:val="both"/>
      </w:pPr>
    </w:p>
    <w:p w14:paraId="4FE0BFBD" w14:textId="77777777" w:rsidR="004420F3" w:rsidRPr="001D635C" w:rsidRDefault="004420F3" w:rsidP="005E3B58">
      <w:pPr>
        <w:jc w:val="both"/>
        <w:rPr>
          <w:rStyle w:val="BoldChar"/>
        </w:rPr>
      </w:pPr>
      <w:r w:rsidRPr="001D635C">
        <w:rPr>
          <w:rStyle w:val="BoldChar"/>
        </w:rPr>
        <w:t xml:space="preserve">Findings: </w:t>
      </w:r>
    </w:p>
    <w:p w14:paraId="7C2893C4" w14:textId="77777777" w:rsidR="004420F3" w:rsidRPr="001D635C" w:rsidRDefault="004420F3" w:rsidP="005E3B58">
      <w:pPr>
        <w:jc w:val="both"/>
      </w:pPr>
      <w:r w:rsidRPr="001D635C">
        <w:t>The requirement to provide outreach was correctly interpreted as to need significant RDS (WHOIS)-related documentation and this was carried out. Although the resultant Portal is somewhat lacking in navigation tools, it was generally very well done. However, it was not well integrated with other registrant-related information or with earlier RDS (WHOIS)-related documentation and tutorial efforts. Documentation related to WHOIS inaccuracy reports was noted as needed a particular focus.</w:t>
      </w:r>
    </w:p>
    <w:p w14:paraId="3BB9CBCD" w14:textId="77777777" w:rsidR="004420F3" w:rsidRPr="001D635C" w:rsidRDefault="004420F3" w:rsidP="005E3B58">
      <w:pPr>
        <w:jc w:val="both"/>
      </w:pPr>
    </w:p>
    <w:p w14:paraId="61CC4C37" w14:textId="1C0C2EDF" w:rsidR="004420F3" w:rsidRPr="001D635C" w:rsidRDefault="004420F3" w:rsidP="005E3B58">
      <w:pPr>
        <w:jc w:val="both"/>
      </w:pPr>
      <w:commentRangeStart w:id="121"/>
      <w:r w:rsidRPr="001D635C">
        <w:rPr>
          <w:rStyle w:val="BoldChar"/>
        </w:rPr>
        <w:t>Rationale:</w:t>
      </w:r>
      <w:r w:rsidRPr="001D635C">
        <w:t xml:space="preserve"> </w:t>
      </w:r>
      <w:commentRangeEnd w:id="121"/>
      <w:r w:rsidR="00DB585B">
        <w:rPr>
          <w:rStyle w:val="CommentReference"/>
          <w:rFonts w:ascii="Calibri" w:eastAsia="Calibri" w:hAnsi="Calibri" w:cs="Times New Roman"/>
        </w:rPr>
        <w:commentReference w:id="121"/>
      </w:r>
      <w:r w:rsidRPr="001D635C">
        <w:t xml:space="preserve">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has an obligation to document it clearly. </w:t>
      </w:r>
      <w:r w:rsidR="00731248" w:rsidRPr="001D635C">
        <w:t>Moreover,</w:t>
      </w:r>
      <w:r w:rsidRPr="001D635C">
        <w:t xml:space="preserve"> if there is tiered access to RDS (WHOIS) data at some point in the future, there will have to be extensive documentation on who can access such additional information and how that process is carried out.</w:t>
      </w:r>
    </w:p>
    <w:p w14:paraId="7594C487" w14:textId="77777777" w:rsidR="004420F3" w:rsidRPr="001D635C" w:rsidRDefault="004420F3" w:rsidP="005E3B58">
      <w:pPr>
        <w:jc w:val="both"/>
      </w:pPr>
    </w:p>
    <w:p w14:paraId="6744541F" w14:textId="77777777" w:rsidR="004420F3" w:rsidRPr="001D635C" w:rsidRDefault="004420F3" w:rsidP="005E3B58">
      <w:pPr>
        <w:jc w:val="both"/>
        <w:rPr>
          <w:rStyle w:val="BoldChar"/>
        </w:rPr>
      </w:pPr>
      <w:r w:rsidRPr="001D635C">
        <w:rPr>
          <w:rStyle w:val="BoldChar"/>
        </w:rPr>
        <w:t xml:space="preserve">Impact of Recommendation: </w:t>
      </w:r>
    </w:p>
    <w:p w14:paraId="435C0473" w14:textId="20C4FE9B" w:rsidR="004420F3" w:rsidRPr="001D635C" w:rsidRDefault="004420F3" w:rsidP="005E3B58">
      <w:pPr>
        <w:jc w:val="both"/>
      </w:pPr>
      <w:r w:rsidRPr="001D635C">
        <w:t xml:space="preserve">All gTLD registrants should have full information on why their data is collected, how it can be used, and how they may make use of such data. </w:t>
      </w:r>
      <w:r w:rsidR="00731248" w:rsidRPr="001D635C">
        <w:t>Similarly,</w:t>
      </w:r>
      <w:r w:rsidRPr="001D635C">
        <w:t xml:space="preserve"> others who may have an interest in the registrant of a gTLD domain, or how to interact with that registrant should have ready access to such information and how to proceed if there is a problem to be resolved.</w:t>
      </w:r>
    </w:p>
    <w:p w14:paraId="3C238BCA" w14:textId="77777777" w:rsidR="004420F3" w:rsidRPr="001D635C" w:rsidRDefault="004420F3" w:rsidP="005E3B58">
      <w:pPr>
        <w:jc w:val="both"/>
      </w:pPr>
    </w:p>
    <w:p w14:paraId="3AB6A052" w14:textId="77777777" w:rsidR="004420F3" w:rsidRPr="001D635C" w:rsidRDefault="004420F3" w:rsidP="0016582E">
      <w:pPr>
        <w:keepNext/>
        <w:jc w:val="both"/>
        <w:rPr>
          <w:rStyle w:val="BoldChar"/>
        </w:rPr>
      </w:pPr>
      <w:r w:rsidRPr="001D635C">
        <w:rPr>
          <w:rStyle w:val="BoldChar"/>
        </w:rPr>
        <w:t xml:space="preserve">Feasibility of Recommendation: </w:t>
      </w:r>
    </w:p>
    <w:p w14:paraId="0B313EC3" w14:textId="77777777" w:rsidR="004420F3" w:rsidRPr="001D635C" w:rsidRDefault="004420F3" w:rsidP="005E3B58">
      <w:pPr>
        <w:jc w:val="both"/>
      </w:pPr>
      <w:r w:rsidRPr="001D635C">
        <w:t xml:space="preserve">The documentation and educational materials requested are standard types of offerings. </w:t>
      </w:r>
    </w:p>
    <w:p w14:paraId="7B417190" w14:textId="77777777" w:rsidR="004420F3" w:rsidRPr="001D635C" w:rsidRDefault="004420F3" w:rsidP="005E3B58">
      <w:pPr>
        <w:jc w:val="both"/>
      </w:pPr>
    </w:p>
    <w:p w14:paraId="18AEA065" w14:textId="77777777" w:rsidR="004420F3" w:rsidRPr="001D635C" w:rsidRDefault="004420F3" w:rsidP="00074F93">
      <w:pPr>
        <w:keepNext/>
        <w:jc w:val="both"/>
        <w:rPr>
          <w:rStyle w:val="BoldChar"/>
        </w:rPr>
      </w:pPr>
      <w:r w:rsidRPr="001D635C">
        <w:rPr>
          <w:rStyle w:val="BoldChar"/>
        </w:rPr>
        <w:t>Implementation:</w:t>
      </w:r>
    </w:p>
    <w:p w14:paraId="7E4BF890" w14:textId="7D3E2DCF" w:rsidR="004420F3" w:rsidRPr="001D635C" w:rsidRDefault="004420F3" w:rsidP="005E3B58">
      <w:pPr>
        <w:jc w:val="both"/>
      </w:pPr>
      <w:r w:rsidRPr="001D635C">
        <w:t xml:space="preserve">The implementation should begin once it is moderately clear how GDPR will be addressed with relation to gTLD RDS (WHOIS). Should the implementation of this recommendation be deferred past FY2020, </w:t>
      </w:r>
      <w:r w:rsidR="00CC5E36">
        <w:t>t</w:t>
      </w:r>
      <w:r w:rsidR="00CC5E36" w:rsidRPr="001D635C">
        <w:t xml:space="preserve">he </w:t>
      </w:r>
      <w:r w:rsidRPr="001D635C">
        <w:t>then existing RDS (WHOIS)-related parts of the ICANN web site must be amended to cross-link the various sections on the RDS (WHOIS) portal, ICANN Contractual Compliance, Registrar and ICANN Learn.</w:t>
      </w:r>
    </w:p>
    <w:p w14:paraId="438B9D28" w14:textId="77777777" w:rsidR="004420F3" w:rsidRPr="001D635C" w:rsidRDefault="004420F3" w:rsidP="005E3B58">
      <w:pPr>
        <w:jc w:val="both"/>
      </w:pPr>
    </w:p>
    <w:p w14:paraId="5E18D049" w14:textId="77777777" w:rsidR="004420F3" w:rsidRPr="001D635C" w:rsidRDefault="004420F3" w:rsidP="005E3B58">
      <w:pPr>
        <w:jc w:val="both"/>
      </w:pPr>
      <w:r w:rsidRPr="001D635C">
        <w:t>As policies and processes change, so should the related user-oriented documentation.</w:t>
      </w:r>
    </w:p>
    <w:p w14:paraId="78FB68AB" w14:textId="77777777" w:rsidR="004420F3" w:rsidRPr="001D635C" w:rsidRDefault="004420F3" w:rsidP="005E3B58">
      <w:pPr>
        <w:jc w:val="both"/>
      </w:pPr>
    </w:p>
    <w:p w14:paraId="5FEB5464" w14:textId="4164F0B7" w:rsidR="004420F3" w:rsidRPr="001D635C" w:rsidRDefault="004420F3" w:rsidP="005E3B58">
      <w:pPr>
        <w:jc w:val="both"/>
      </w:pPr>
      <w:r w:rsidRPr="001D635C">
        <w:rPr>
          <w:rStyle w:val="BoldChar"/>
        </w:rPr>
        <w:t>Priority</w:t>
      </w:r>
      <w:r w:rsidRPr="001D635C">
        <w:t>: Medium</w:t>
      </w:r>
      <w:r w:rsidR="00ED38AE">
        <w:t>.</w:t>
      </w:r>
    </w:p>
    <w:p w14:paraId="62116C4C" w14:textId="77777777" w:rsidR="004420F3" w:rsidRPr="001D635C" w:rsidRDefault="004420F3" w:rsidP="005E3B58">
      <w:pPr>
        <w:jc w:val="both"/>
      </w:pPr>
    </w:p>
    <w:p w14:paraId="517495FF" w14:textId="77777777" w:rsidR="004420F3" w:rsidRDefault="004420F3" w:rsidP="005E3B58">
      <w:pPr>
        <w:jc w:val="both"/>
      </w:pPr>
      <w:r w:rsidRPr="001D635C">
        <w:rPr>
          <w:rStyle w:val="BoldChar"/>
        </w:rPr>
        <w:t>Level of Consensus</w:t>
      </w:r>
      <w:r w:rsidRPr="001D635C">
        <w:t xml:space="preserve">: </w:t>
      </w:r>
      <w:r>
        <w:t>No</w:t>
      </w:r>
      <w:r w:rsidRPr="001D635C">
        <w:t xml:space="preserve"> objections</w:t>
      </w:r>
    </w:p>
    <w:p w14:paraId="00AB312E" w14:textId="77777777" w:rsidR="004420F3" w:rsidRPr="001D635C" w:rsidRDefault="004420F3" w:rsidP="005E3B58">
      <w:pPr>
        <w:jc w:val="both"/>
      </w:pPr>
    </w:p>
    <w:p w14:paraId="428A6782" w14:textId="77777777" w:rsidR="004420F3" w:rsidRPr="001D635C" w:rsidRDefault="004420F3" w:rsidP="00BB0ECA">
      <w:pPr>
        <w:keepNext/>
        <w:jc w:val="both"/>
        <w:rPr>
          <w:rStyle w:val="BoldChar"/>
        </w:rPr>
      </w:pPr>
      <w:r w:rsidRPr="001D635C">
        <w:rPr>
          <w:rStyle w:val="BoldChar"/>
        </w:rPr>
        <w:t>Recommendation R3.2</w:t>
      </w:r>
    </w:p>
    <w:p w14:paraId="52B1D01A" w14:textId="77777777" w:rsidR="004420F3" w:rsidRPr="001D635C" w:rsidRDefault="004420F3" w:rsidP="005E3B58">
      <w:pPr>
        <w:jc w:val="both"/>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p w14:paraId="0A894DA4" w14:textId="77777777" w:rsidR="004420F3" w:rsidRPr="001D635C" w:rsidRDefault="004420F3" w:rsidP="005E3B58">
      <w:pPr>
        <w:jc w:val="both"/>
      </w:pPr>
    </w:p>
    <w:p w14:paraId="50743809" w14:textId="77777777" w:rsidR="004420F3" w:rsidRPr="001D635C" w:rsidRDefault="004420F3" w:rsidP="005E3B58">
      <w:pPr>
        <w:jc w:val="both"/>
        <w:rPr>
          <w:rStyle w:val="BoldChar"/>
        </w:rPr>
      </w:pPr>
      <w:r w:rsidRPr="001D635C">
        <w:rPr>
          <w:rStyle w:val="BoldChar"/>
        </w:rPr>
        <w:t xml:space="preserve">Findings: </w:t>
      </w:r>
    </w:p>
    <w:p w14:paraId="15969899" w14:textId="77777777" w:rsidR="004420F3" w:rsidRPr="001D635C" w:rsidRDefault="004420F3" w:rsidP="005E3B58">
      <w:pPr>
        <w:jc w:val="both"/>
      </w:pPr>
      <w:r w:rsidRPr="001D635C">
        <w:t>There is little evidence of outreach as described in the original recommendation and such outreach is still felt to have merits.</w:t>
      </w:r>
    </w:p>
    <w:p w14:paraId="4D68EB91" w14:textId="77777777" w:rsidR="004420F3" w:rsidRPr="001D635C" w:rsidRDefault="004420F3" w:rsidP="005E3B58">
      <w:pPr>
        <w:jc w:val="both"/>
      </w:pPr>
    </w:p>
    <w:p w14:paraId="4D21E62D" w14:textId="74816BC4" w:rsidR="004420F3" w:rsidRPr="001D635C" w:rsidRDefault="004420F3" w:rsidP="005E3B58">
      <w:pPr>
        <w:jc w:val="both"/>
      </w:pPr>
      <w:r w:rsidRPr="001D635C">
        <w:rPr>
          <w:rStyle w:val="BoldChar"/>
        </w:rPr>
        <w:t>Rationale:</w:t>
      </w:r>
      <w:r w:rsidRPr="001D635C">
        <w:t xml:space="preserve"> The need for non-traditional outreach on RDS (WHOIS) was clearly understood by the WHOIS1 </w:t>
      </w:r>
      <w:r w:rsidR="00E42636">
        <w:t>R</w:t>
      </w:r>
      <w:r w:rsidR="00E42636" w:rsidRPr="001D635C">
        <w:t xml:space="preserve">eview </w:t>
      </w:r>
      <w:r w:rsidR="00E42636">
        <w:t>T</w:t>
      </w:r>
      <w:r w:rsidR="00E42636" w:rsidRPr="001D635C">
        <w:t>eam</w:t>
      </w:r>
      <w:r w:rsidRPr="001D635C">
        <w:t xml:space="preserve">. </w:t>
      </w:r>
      <w:r w:rsidR="00F60561">
        <w:t xml:space="preserve">This need was further supported by parts of the ICANN community. </w:t>
      </w:r>
      <w:r w:rsidR="00E6798E">
        <w:t>However, t</w:t>
      </w:r>
      <w:r w:rsidR="00E6798E" w:rsidRPr="001D635C">
        <w:t xml:space="preserve">he </w:t>
      </w:r>
      <w:r w:rsidRPr="001D635C">
        <w:t xml:space="preserve">apparent lack of insight </w:t>
      </w:r>
      <w:r w:rsidR="00F60561">
        <w:t xml:space="preserve">by </w:t>
      </w:r>
      <w:r w:rsidR="00E6798E">
        <w:t>others</w:t>
      </w:r>
      <w:r w:rsidR="00F60561">
        <w:t xml:space="preserve"> </w:t>
      </w:r>
      <w:r w:rsidRPr="001D635C">
        <w:t>to understand how GDPR might impact Internet communities demonstrates why such outreach is crucial and must include both traditional and non-traditional parties</w:t>
      </w:r>
      <w:r w:rsidR="00CC5E36">
        <w:t>.</w:t>
      </w:r>
    </w:p>
    <w:p w14:paraId="288837A6" w14:textId="77777777" w:rsidR="004420F3" w:rsidRPr="001D635C" w:rsidRDefault="004420F3" w:rsidP="005E3B58">
      <w:pPr>
        <w:jc w:val="both"/>
      </w:pPr>
    </w:p>
    <w:p w14:paraId="0CCB92FB" w14:textId="77777777" w:rsidR="004420F3" w:rsidRPr="001D635C" w:rsidRDefault="004420F3" w:rsidP="005E3B58">
      <w:pPr>
        <w:jc w:val="both"/>
        <w:rPr>
          <w:rStyle w:val="BoldChar"/>
        </w:rPr>
      </w:pPr>
      <w:r w:rsidRPr="001D635C">
        <w:rPr>
          <w:rStyle w:val="BoldChar"/>
        </w:rPr>
        <w:t xml:space="preserve">Impact of Recommendation: </w:t>
      </w:r>
    </w:p>
    <w:p w14:paraId="78D25915" w14:textId="77777777" w:rsidR="004420F3" w:rsidRPr="001D635C" w:rsidRDefault="004420F3" w:rsidP="005E3B58">
      <w:pPr>
        <w:jc w:val="both"/>
      </w:pPr>
      <w:r w:rsidRPr="001D635C">
        <w:t xml:space="preserve">The potential impact and reach of such outreach will be determined during the first phase of consultation. </w:t>
      </w:r>
    </w:p>
    <w:p w14:paraId="38B079C8" w14:textId="77777777" w:rsidR="004420F3" w:rsidRPr="001D635C" w:rsidRDefault="004420F3" w:rsidP="005E3B58">
      <w:pPr>
        <w:jc w:val="both"/>
      </w:pPr>
    </w:p>
    <w:p w14:paraId="653CD0EF" w14:textId="77777777" w:rsidR="004420F3" w:rsidRPr="001D635C" w:rsidRDefault="004420F3" w:rsidP="0016582E">
      <w:pPr>
        <w:keepNext/>
        <w:jc w:val="both"/>
        <w:rPr>
          <w:rStyle w:val="BoldChar"/>
        </w:rPr>
      </w:pPr>
      <w:r w:rsidRPr="001D635C">
        <w:rPr>
          <w:rStyle w:val="BoldChar"/>
        </w:rPr>
        <w:t xml:space="preserve">Feasibility of Recommendation: </w:t>
      </w:r>
    </w:p>
    <w:p w14:paraId="69285483" w14:textId="77777777" w:rsidR="004420F3" w:rsidRPr="001D635C" w:rsidRDefault="004420F3" w:rsidP="005E3B58">
      <w:pPr>
        <w:jc w:val="both"/>
      </w:pPr>
      <w:r w:rsidRPr="001D635C">
        <w:t>Although such outreach implementing the original recommendation was apparently not carried out to any great extent, there is no reason to believe that it is not feasible.</w:t>
      </w:r>
    </w:p>
    <w:p w14:paraId="4B3F10D0" w14:textId="77777777" w:rsidR="004420F3" w:rsidRPr="001D635C" w:rsidRDefault="004420F3" w:rsidP="005E3B58">
      <w:pPr>
        <w:jc w:val="both"/>
      </w:pPr>
    </w:p>
    <w:p w14:paraId="4D74D2A1" w14:textId="77777777" w:rsidR="004420F3" w:rsidRPr="001D635C" w:rsidRDefault="004420F3" w:rsidP="00074F93">
      <w:pPr>
        <w:keepNext/>
        <w:jc w:val="both"/>
        <w:rPr>
          <w:rStyle w:val="BoldChar"/>
        </w:rPr>
      </w:pPr>
      <w:r w:rsidRPr="001D635C">
        <w:rPr>
          <w:rStyle w:val="BoldChar"/>
        </w:rPr>
        <w:t>Implementation:</w:t>
      </w:r>
    </w:p>
    <w:p w14:paraId="15C146E1" w14:textId="77777777" w:rsidR="004420F3" w:rsidRPr="001D635C" w:rsidRDefault="004420F3" w:rsidP="005E3B58">
      <w:pPr>
        <w:jc w:val="both"/>
      </w:pPr>
      <w:r w:rsidRPr="001D635C">
        <w:t>The implementation should begin once it is moderately clear how GDPR will be addressed with relation to gTLD RDS (WHOIS). Implementation should not be a one-time effort but should have an ongoing component.</w:t>
      </w:r>
    </w:p>
    <w:p w14:paraId="32C8D7CB" w14:textId="77777777" w:rsidR="004420F3" w:rsidRPr="001D635C" w:rsidRDefault="004420F3" w:rsidP="005E3B58">
      <w:pPr>
        <w:jc w:val="both"/>
      </w:pPr>
    </w:p>
    <w:p w14:paraId="5E0B471C" w14:textId="58737246" w:rsidR="004420F3" w:rsidRPr="001D635C" w:rsidRDefault="004420F3" w:rsidP="005E3B58">
      <w:pPr>
        <w:jc w:val="both"/>
      </w:pPr>
      <w:r w:rsidRPr="001D635C">
        <w:rPr>
          <w:rStyle w:val="BoldChar"/>
        </w:rPr>
        <w:t>Priority:</w:t>
      </w:r>
      <w:r w:rsidRPr="001D635C">
        <w:t xml:space="preserve"> High</w:t>
      </w:r>
      <w:r w:rsidR="00ED38AE">
        <w:t>.</w:t>
      </w:r>
    </w:p>
    <w:p w14:paraId="71B3D822" w14:textId="77777777" w:rsidR="004420F3" w:rsidRPr="001D635C" w:rsidRDefault="004420F3" w:rsidP="005E3B58">
      <w:pPr>
        <w:jc w:val="both"/>
      </w:pPr>
    </w:p>
    <w:p w14:paraId="1B777DD3" w14:textId="77777777" w:rsidR="004420F3" w:rsidRPr="001D635C" w:rsidRDefault="004420F3" w:rsidP="005E3B58">
      <w:pPr>
        <w:jc w:val="both"/>
      </w:pPr>
      <w:r w:rsidRPr="001D635C">
        <w:rPr>
          <w:rStyle w:val="BoldChar"/>
        </w:rPr>
        <w:t>Level of Consensus:</w:t>
      </w:r>
      <w:r w:rsidRPr="001D635C">
        <w:t xml:space="preserve"> </w:t>
      </w:r>
      <w:r>
        <w:t>No</w:t>
      </w:r>
      <w:r w:rsidRPr="001D635C">
        <w:t xml:space="preserve"> objections</w:t>
      </w:r>
    </w:p>
    <w:p w14:paraId="5222C9AA" w14:textId="77777777" w:rsidR="004420F3" w:rsidRPr="001D635C" w:rsidRDefault="004420F3" w:rsidP="004420F3"/>
    <w:p w14:paraId="1B9F5993" w14:textId="77777777" w:rsidR="004420F3" w:rsidRPr="001D635C" w:rsidRDefault="004420F3" w:rsidP="004420F3">
      <w:pPr>
        <w:pStyle w:val="Heading3"/>
      </w:pPr>
      <w:bookmarkStart w:id="122" w:name="_Toc520717861"/>
      <w:bookmarkStart w:id="123" w:name="_Toc522265298"/>
      <w:bookmarkStart w:id="124" w:name="_Toc523241893"/>
      <w:r w:rsidRPr="001D635C">
        <w:t>Possible impact of GDPR and other applicable laws</w:t>
      </w:r>
      <w:bookmarkEnd w:id="122"/>
      <w:bookmarkEnd w:id="123"/>
      <w:bookmarkEnd w:id="124"/>
      <w:r w:rsidRPr="001D635C">
        <w:t xml:space="preserve"> </w:t>
      </w:r>
    </w:p>
    <w:p w14:paraId="4B3C1593" w14:textId="77777777" w:rsidR="004420F3" w:rsidRDefault="004420F3" w:rsidP="005E3B58">
      <w:pPr>
        <w:pStyle w:val="LeftParagraph"/>
        <w:jc w:val="both"/>
      </w:pPr>
    </w:p>
    <w:p w14:paraId="5B147294" w14:textId="0AC0717D" w:rsidR="005E3B58" w:rsidRDefault="004420F3" w:rsidP="005E3B58">
      <w:pPr>
        <w:pStyle w:val="LeftParagraph"/>
        <w:jc w:val="both"/>
      </w:pPr>
      <w:r w:rsidRPr="001D635C">
        <w:t>GDPR will have a significant impact on implementation of this recommendation. There is current uncertainty, including uncertainty on timelines, and uncertainty on to what extent RDS (WHOIS) information will continue to be publicly available, even in parts of the world</w:t>
      </w:r>
      <w:r w:rsidR="00900D57">
        <w:t xml:space="preserve"> that do not have data protection law</w:t>
      </w:r>
      <w:r w:rsidRPr="001D635C">
        <w:t xml:space="preserve">. For that </w:t>
      </w:r>
      <w:r w:rsidR="005E3B58" w:rsidRPr="001D635C">
        <w:t>reason,</w:t>
      </w:r>
      <w:r w:rsidRPr="001D635C">
        <w:t xml:space="preserve"> it is not possible to predict whether, by the time this recommendation is approved by the ICANN Board, there will be sufficient stability to begin the recommended outreach efforts</w:t>
      </w:r>
      <w:r w:rsidR="005E3B58">
        <w:t>.</w:t>
      </w:r>
    </w:p>
    <w:p w14:paraId="3A7C913A" w14:textId="77777777" w:rsidR="004420F3" w:rsidRDefault="004420F3" w:rsidP="005E3B58">
      <w:pPr>
        <w:pStyle w:val="LeftParagraph"/>
        <w:jc w:val="both"/>
      </w:pPr>
      <w:r>
        <w:t xml:space="preserve"> </w:t>
      </w:r>
    </w:p>
    <w:p w14:paraId="57DC2267" w14:textId="77777777" w:rsidR="004420F3" w:rsidRPr="009F4401" w:rsidRDefault="004420F3" w:rsidP="004420F3">
      <w:pPr>
        <w:pStyle w:val="LeftParagraph"/>
      </w:pPr>
    </w:p>
    <w:p w14:paraId="3320BC6F" w14:textId="77777777" w:rsidR="004420F3" w:rsidRPr="005A5E4C" w:rsidRDefault="004420F3" w:rsidP="004420F3">
      <w:pPr>
        <w:pStyle w:val="Heading2"/>
      </w:pPr>
      <w:bookmarkStart w:id="125" w:name="_Toc522265299"/>
      <w:bookmarkStart w:id="126" w:name="_Toc523241894"/>
      <w:r>
        <w:t>WHOIS1 Rec #4: Compliance</w:t>
      </w:r>
      <w:bookmarkEnd w:id="125"/>
      <w:bookmarkEnd w:id="126"/>
      <w:r>
        <w:t xml:space="preserve"> </w:t>
      </w:r>
    </w:p>
    <w:p w14:paraId="09E9C133" w14:textId="77777777" w:rsidR="004420F3" w:rsidRPr="005A5E4C" w:rsidRDefault="004420F3" w:rsidP="004420F3">
      <w:pPr>
        <w:pStyle w:val="LeftParagraph"/>
      </w:pPr>
    </w:p>
    <w:p w14:paraId="67A570F4" w14:textId="77777777" w:rsidR="004420F3" w:rsidRPr="005A5E4C" w:rsidRDefault="004420F3" w:rsidP="004420F3">
      <w:pPr>
        <w:pStyle w:val="Heading3"/>
      </w:pPr>
      <w:bookmarkStart w:id="127" w:name="_Toc522265300"/>
      <w:bookmarkStart w:id="128" w:name="_Toc523241895"/>
      <w:r w:rsidRPr="005A5E4C">
        <w:t>Topic</w:t>
      </w:r>
      <w:bookmarkEnd w:id="127"/>
      <w:bookmarkEnd w:id="128"/>
    </w:p>
    <w:p w14:paraId="50EB4005" w14:textId="77777777" w:rsidR="004420F3" w:rsidRDefault="004420F3" w:rsidP="004420F3"/>
    <w:p w14:paraId="6C03D190" w14:textId="0282807D" w:rsidR="004420F3" w:rsidRPr="004A40B3" w:rsidRDefault="004420F3" w:rsidP="005E3B58">
      <w:pPr>
        <w:jc w:val="both"/>
      </w:pPr>
      <w:r w:rsidRPr="004A40B3">
        <w:t>Subgroup 1 - WHOIS1 Rec</w:t>
      </w:r>
      <w:r w:rsidR="00CC5E36">
        <w:t xml:space="preserve"> #</w:t>
      </w:r>
      <w:r w:rsidRPr="004A40B3">
        <w:t xml:space="preserve">4 Compliance </w:t>
      </w:r>
      <w:r>
        <w:t>was tasked</w:t>
      </w:r>
      <w:r w:rsidRPr="004A40B3">
        <w:t xml:space="preserve"> with investigating, analyzing, and drafting recommendations (if needed) to address the following Review objective:</w:t>
      </w:r>
    </w:p>
    <w:p w14:paraId="698B61AB" w14:textId="77777777" w:rsidR="004420F3" w:rsidRPr="004A40B3" w:rsidRDefault="004420F3" w:rsidP="004420F3"/>
    <w:p w14:paraId="232ECDBE" w14:textId="77777777" w:rsidR="004420F3" w:rsidRDefault="004420F3" w:rsidP="005E3B58">
      <w:pPr>
        <w:pStyle w:val="Quote"/>
        <w:jc w:val="both"/>
      </w:pPr>
      <w:r w:rsidRPr="004A40B3">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w:t>
      </w:r>
      <w:r w:rsidRPr="004A40B3">
        <w:lastRenderedPageBreak/>
        <w:t>prior RT’s recommendations. This includes developing a framework to measure and assess the effectiveness of recommendations, and applying that approach to all areas of WHOIS originally assessed by the prior RT (as applicable).</w:t>
      </w:r>
    </w:p>
    <w:p w14:paraId="5597A5B9" w14:textId="77777777" w:rsidR="004420F3" w:rsidRDefault="004420F3" w:rsidP="004420F3"/>
    <w:p w14:paraId="35BD90C9" w14:textId="77777777" w:rsidR="004420F3" w:rsidRDefault="004420F3" w:rsidP="004420F3">
      <w:r>
        <w:t xml:space="preserve">The specific </w:t>
      </w:r>
      <w:hyperlink r:id="rId9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44683C0C"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2ADE31F4" w14:textId="77777777" w:rsidTr="00A04626">
        <w:tc>
          <w:tcPr>
            <w:tcW w:w="8280" w:type="dxa"/>
          </w:tcPr>
          <w:p w14:paraId="6DD467B5" w14:textId="77777777" w:rsidR="004420F3" w:rsidRPr="009475B5" w:rsidRDefault="004420F3" w:rsidP="00A04626">
            <w:pPr>
              <w:pStyle w:val="LeftParagraph"/>
              <w:rPr>
                <w:rStyle w:val="BoldItalicChar"/>
              </w:rPr>
            </w:pPr>
            <w:r>
              <w:rPr>
                <w:rStyle w:val="BoldItalicChar"/>
              </w:rPr>
              <w:t>WHOIS1 Recommendation #4</w:t>
            </w:r>
            <w:r w:rsidRPr="009475B5">
              <w:rPr>
                <w:rStyle w:val="BoldItalicChar"/>
              </w:rPr>
              <w:t xml:space="preserve">: </w:t>
            </w:r>
            <w:r>
              <w:rPr>
                <w:rStyle w:val="BoldItalicChar"/>
              </w:rPr>
              <w:t>Compliance</w:t>
            </w:r>
          </w:p>
          <w:p w14:paraId="089B724F" w14:textId="77777777" w:rsidR="004420F3" w:rsidRPr="009475B5" w:rsidRDefault="004420F3" w:rsidP="00A04626">
            <w:pPr>
              <w:pStyle w:val="LeftParagraph"/>
            </w:pPr>
          </w:p>
          <w:p w14:paraId="4E7CF560" w14:textId="77777777" w:rsidR="004420F3" w:rsidRPr="009475B5" w:rsidRDefault="004420F3" w:rsidP="00A04626">
            <w:pPr>
              <w:pStyle w:val="LeftParagraph"/>
            </w:pPr>
            <w:r w:rsidRPr="00063CB6">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292F1B75" w14:textId="77777777" w:rsidR="004420F3" w:rsidRDefault="004420F3" w:rsidP="004420F3">
      <w:pPr>
        <w:pStyle w:val="LeftParagraph"/>
      </w:pPr>
    </w:p>
    <w:p w14:paraId="0F3D2BBA" w14:textId="77777777" w:rsidR="004420F3" w:rsidRPr="004A40B3" w:rsidRDefault="004420F3" w:rsidP="004420F3">
      <w:r w:rsidRPr="004A40B3">
        <w:t xml:space="preserve">Questions the subgroup attempted to answer when assessing </w:t>
      </w:r>
      <w:r>
        <w:t>this</w:t>
      </w:r>
      <w:r w:rsidRPr="004A40B3">
        <w:t xml:space="preserve"> objective include:</w:t>
      </w:r>
    </w:p>
    <w:p w14:paraId="38C33857" w14:textId="77777777" w:rsidR="004420F3" w:rsidRPr="004A40B3" w:rsidRDefault="004420F3" w:rsidP="004420F3">
      <w:pPr>
        <w:pStyle w:val="ListNumberSimple"/>
        <w:numPr>
          <w:ilvl w:val="1"/>
          <w:numId w:val="1"/>
        </w:numPr>
      </w:pPr>
      <w:r w:rsidRPr="004A40B3">
        <w:t>Do the current reports provide the details described above? Are they transparent and complete?</w:t>
      </w:r>
    </w:p>
    <w:p w14:paraId="34553D2B" w14:textId="77777777" w:rsidR="004420F3" w:rsidRPr="004A40B3" w:rsidRDefault="004420F3" w:rsidP="004420F3">
      <w:pPr>
        <w:pStyle w:val="ListNumberSimple"/>
        <w:numPr>
          <w:ilvl w:val="1"/>
          <w:numId w:val="1"/>
        </w:numPr>
      </w:pPr>
      <w:r w:rsidRPr="004A40B3">
        <w:t>Is the current appointment of a senior executive appropriate? Who does this person report to?</w:t>
      </w:r>
    </w:p>
    <w:p w14:paraId="4518731D" w14:textId="24102CB9" w:rsidR="004420F3" w:rsidRDefault="004420F3" w:rsidP="004420F3">
      <w:pPr>
        <w:pStyle w:val="ListNumberSimple"/>
        <w:numPr>
          <w:ilvl w:val="1"/>
          <w:numId w:val="1"/>
        </w:numPr>
      </w:pPr>
      <w:r w:rsidRPr="004A40B3">
        <w:t xml:space="preserve">Does the </w:t>
      </w:r>
      <w:r w:rsidR="00CC5E36">
        <w:t>C</w:t>
      </w:r>
      <w:r w:rsidR="00CC5E36" w:rsidRPr="004A40B3">
        <w:t xml:space="preserve">ompliance </w:t>
      </w:r>
      <w:r w:rsidRPr="004A40B3">
        <w:t>team have all necessary resources?</w:t>
      </w:r>
    </w:p>
    <w:p w14:paraId="5604E6DE" w14:textId="77777777" w:rsidR="004420F3" w:rsidRPr="004A40B3" w:rsidRDefault="004420F3" w:rsidP="004420F3">
      <w:pPr>
        <w:pStyle w:val="LeftParagraph"/>
      </w:pPr>
    </w:p>
    <w:p w14:paraId="1519A97E" w14:textId="77777777" w:rsidR="004420F3" w:rsidRPr="005A5E4C" w:rsidRDefault="004420F3" w:rsidP="004420F3">
      <w:pPr>
        <w:pStyle w:val="Heading3"/>
      </w:pPr>
      <w:bookmarkStart w:id="129" w:name="_Toc522265301"/>
      <w:bookmarkStart w:id="130" w:name="_Toc523241896"/>
      <w:r w:rsidRPr="005A5E4C">
        <w:t>Summary of Relevant Research</w:t>
      </w:r>
      <w:bookmarkEnd w:id="129"/>
      <w:bookmarkEnd w:id="130"/>
    </w:p>
    <w:p w14:paraId="14880E42" w14:textId="77777777" w:rsidR="004420F3" w:rsidRDefault="004420F3" w:rsidP="004420F3">
      <w:pPr>
        <w:pStyle w:val="LeftParagraph"/>
      </w:pPr>
    </w:p>
    <w:p w14:paraId="4297B864" w14:textId="1B908C0D" w:rsidR="004420F3" w:rsidRDefault="004420F3" w:rsidP="005E3B58">
      <w:pPr>
        <w:pStyle w:val="LeftParagraph"/>
        <w:jc w:val="both"/>
      </w:pPr>
      <w:r w:rsidRPr="004A40B3">
        <w:t>To conduct its research, members of this subgroup reviewed the following background materials, posted on the subgroup's wiki page:</w:t>
      </w:r>
    </w:p>
    <w:p w14:paraId="4D2DD488" w14:textId="77777777" w:rsidR="00537F80" w:rsidRPr="004A40B3" w:rsidRDefault="00537F80" w:rsidP="005E3B58">
      <w:pPr>
        <w:pStyle w:val="LeftParagraph"/>
        <w:jc w:val="both"/>
      </w:pPr>
    </w:p>
    <w:p w14:paraId="5189B9EE" w14:textId="77777777" w:rsidR="004420F3" w:rsidRPr="004A40B3" w:rsidRDefault="006F4D4B" w:rsidP="005E3B58">
      <w:pPr>
        <w:pStyle w:val="ListBulletSimple"/>
        <w:jc w:val="both"/>
      </w:pPr>
      <w:hyperlink r:id="rId100">
        <w:r w:rsidR="004420F3" w:rsidRPr="004A40B3">
          <w:rPr>
            <w:rStyle w:val="Hyperlink"/>
          </w:rPr>
          <w:t>WHOIS Review Team (WHOIS1) Final Report</w:t>
        </w:r>
      </w:hyperlink>
      <w:r w:rsidR="004420F3" w:rsidRPr="004A40B3">
        <w:t> (2012) and </w:t>
      </w:r>
      <w:hyperlink r:id="rId101">
        <w:r w:rsidR="004420F3" w:rsidRPr="004A40B3">
          <w:rPr>
            <w:rStyle w:val="Hyperlink"/>
          </w:rPr>
          <w:t>Action Plan</w:t>
        </w:r>
      </w:hyperlink>
    </w:p>
    <w:p w14:paraId="2BAEC4FE" w14:textId="77777777" w:rsidR="004420F3" w:rsidRPr="004A40B3" w:rsidRDefault="006F4D4B" w:rsidP="005E3B58">
      <w:pPr>
        <w:pStyle w:val="ListBulletSimple"/>
        <w:jc w:val="both"/>
      </w:pPr>
      <w:hyperlink r:id="rId102">
        <w:r w:rsidR="004420F3" w:rsidRPr="004A40B3">
          <w:rPr>
            <w:rStyle w:val="Hyperlink"/>
          </w:rPr>
          <w:t>WHOIS Review Team (WHOIS1) Implementation Reports</w:t>
        </w:r>
      </w:hyperlink>
      <w:r w:rsidR="004420F3" w:rsidRPr="004A40B3">
        <w:t>, including</w:t>
      </w:r>
    </w:p>
    <w:p w14:paraId="6AC7FC78" w14:textId="77777777" w:rsidR="004420F3" w:rsidRPr="004A40B3" w:rsidRDefault="006F4D4B" w:rsidP="005E3B58">
      <w:pPr>
        <w:pStyle w:val="Indent2Paragraph"/>
        <w:jc w:val="both"/>
      </w:pPr>
      <w:hyperlink r:id="rId103">
        <w:r w:rsidR="004420F3" w:rsidRPr="0047310B">
          <w:rPr>
            <w:rStyle w:val="Hyperlink"/>
          </w:rPr>
          <w:t>Executive Summary of Implementation Report</w:t>
        </w:r>
      </w:hyperlink>
    </w:p>
    <w:p w14:paraId="152D6A47" w14:textId="77777777" w:rsidR="004420F3" w:rsidRPr="004A40B3" w:rsidRDefault="006F4D4B" w:rsidP="005E3B58">
      <w:pPr>
        <w:pStyle w:val="Indent2Paragraph"/>
        <w:jc w:val="both"/>
      </w:pPr>
      <w:hyperlink r:id="rId104">
        <w:r w:rsidR="004420F3" w:rsidRPr="0047310B">
          <w:rPr>
            <w:rStyle w:val="Hyperlink"/>
          </w:rPr>
          <w:t>Detailed implementation Report</w:t>
        </w:r>
      </w:hyperlink>
      <w:r w:rsidR="004420F3" w:rsidRPr="004A40B3">
        <w:t> </w:t>
      </w:r>
    </w:p>
    <w:p w14:paraId="0A52E1D0" w14:textId="77777777" w:rsidR="004420F3" w:rsidRPr="004A40B3" w:rsidRDefault="004420F3" w:rsidP="005E3B58">
      <w:pPr>
        <w:pStyle w:val="ListBulletSimple"/>
        <w:jc w:val="both"/>
      </w:pPr>
      <w:r w:rsidRPr="004A40B3">
        <w:t>WHOIS1 Implementation Briefings on Recommendations 4, 12, 13, 14: </w:t>
      </w:r>
      <w:hyperlink r:id="rId105">
        <w:r w:rsidRPr="004A40B3">
          <w:rPr>
            <w:rStyle w:val="Hyperlink"/>
          </w:rPr>
          <w:t>PPT</w:t>
        </w:r>
      </w:hyperlink>
      <w:r w:rsidRPr="004A40B3">
        <w:t>, </w:t>
      </w:r>
      <w:hyperlink r:id="rId106">
        <w:r w:rsidRPr="004A40B3">
          <w:rPr>
            <w:rStyle w:val="Hyperlink"/>
          </w:rPr>
          <w:t>PDF</w:t>
        </w:r>
      </w:hyperlink>
    </w:p>
    <w:p w14:paraId="28ADAEFF" w14:textId="77777777" w:rsidR="004420F3" w:rsidRPr="004A40B3" w:rsidRDefault="006F4D4B" w:rsidP="005E3B58">
      <w:pPr>
        <w:pStyle w:val="ListBulletSimple"/>
        <w:jc w:val="both"/>
      </w:pPr>
      <w:hyperlink r:id="rId107">
        <w:r w:rsidR="004420F3" w:rsidRPr="004A40B3">
          <w:rPr>
            <w:rStyle w:val="Hyperlink"/>
          </w:rPr>
          <w:t>Answers to RDS-WHOIS2 Questions on Implementation Briefings</w:t>
        </w:r>
      </w:hyperlink>
    </w:p>
    <w:p w14:paraId="2A1F3C96" w14:textId="77777777" w:rsidR="004420F3" w:rsidRPr="004A40B3" w:rsidRDefault="004420F3" w:rsidP="005E3B58">
      <w:pPr>
        <w:pStyle w:val="ListBulletSimple"/>
        <w:jc w:val="both"/>
      </w:pPr>
      <w:r w:rsidRPr="004A40B3">
        <w:t>Documents cited in briefing on Recommendation 4 Compliance include</w:t>
      </w:r>
    </w:p>
    <w:p w14:paraId="0B641911" w14:textId="77777777" w:rsidR="004420F3" w:rsidRPr="004A40B3" w:rsidRDefault="006F4D4B" w:rsidP="005E3B58">
      <w:pPr>
        <w:pStyle w:val="Indent2Paragraph"/>
        <w:jc w:val="both"/>
      </w:pPr>
      <w:hyperlink r:id="rId108">
        <w:r w:rsidR="004420F3" w:rsidRPr="004A40B3">
          <w:rPr>
            <w:rStyle w:val="Hyperlink"/>
          </w:rPr>
          <w:t>Contractual Compliance Outreach information and Metrics Reporting</w:t>
        </w:r>
      </w:hyperlink>
    </w:p>
    <w:p w14:paraId="1A225B19" w14:textId="77777777" w:rsidR="004420F3" w:rsidRPr="004A40B3" w:rsidRDefault="006F4D4B" w:rsidP="005E3B58">
      <w:pPr>
        <w:pStyle w:val="Indent2Paragraph"/>
        <w:jc w:val="both"/>
      </w:pPr>
      <w:hyperlink r:id="rId109">
        <w:r w:rsidR="004420F3" w:rsidRPr="004A40B3">
          <w:rPr>
            <w:rStyle w:val="Hyperlink"/>
          </w:rPr>
          <w:t>Process and approach for enforcing the contract</w:t>
        </w:r>
      </w:hyperlink>
    </w:p>
    <w:p w14:paraId="330D9138" w14:textId="77777777" w:rsidR="004420F3" w:rsidRPr="004A40B3" w:rsidRDefault="006F4D4B" w:rsidP="005E3B58">
      <w:pPr>
        <w:pStyle w:val="Indent2Paragraph"/>
        <w:jc w:val="both"/>
      </w:pPr>
      <w:hyperlink r:id="rId110">
        <w:r w:rsidR="004420F3" w:rsidRPr="004A40B3">
          <w:rPr>
            <w:rStyle w:val="Hyperlink"/>
          </w:rPr>
          <w:t>Contractual Compliance staff information</w:t>
        </w:r>
      </w:hyperlink>
    </w:p>
    <w:p w14:paraId="2A88E198" w14:textId="77777777" w:rsidR="004420F3" w:rsidRPr="004A40B3" w:rsidRDefault="006F4D4B" w:rsidP="005E3B58">
      <w:pPr>
        <w:pStyle w:val="Indent2Paragraph"/>
        <w:jc w:val="both"/>
      </w:pPr>
      <w:hyperlink r:id="rId111">
        <w:r w:rsidR="004420F3" w:rsidRPr="004A40B3">
          <w:rPr>
            <w:rStyle w:val="Hyperlink"/>
          </w:rPr>
          <w:t>Contractual Compliance annual reports and financials</w:t>
        </w:r>
      </w:hyperlink>
    </w:p>
    <w:p w14:paraId="60434C4C" w14:textId="77777777" w:rsidR="004420F3" w:rsidRPr="004A40B3" w:rsidRDefault="006F4D4B" w:rsidP="005E3B58">
      <w:pPr>
        <w:pStyle w:val="Indent2Paragraph"/>
        <w:jc w:val="both"/>
      </w:pPr>
      <w:hyperlink r:id="rId112">
        <w:r w:rsidR="004420F3" w:rsidRPr="004A40B3">
          <w:rPr>
            <w:rStyle w:val="Hyperlink"/>
          </w:rPr>
          <w:t>Chief Compliance Officer 2017 announcement</w:t>
        </w:r>
      </w:hyperlink>
      <w:r w:rsidR="004420F3" w:rsidRPr="004A40B3">
        <w:t xml:space="preserve"> and </w:t>
      </w:r>
      <w:hyperlink r:id="rId113">
        <w:r w:rsidR="004420F3" w:rsidRPr="004A40B3">
          <w:rPr>
            <w:rStyle w:val="Hyperlink"/>
          </w:rPr>
          <w:t>2014 announcement</w:t>
        </w:r>
      </w:hyperlink>
    </w:p>
    <w:p w14:paraId="10D2F5C6" w14:textId="77777777" w:rsidR="004420F3" w:rsidRPr="004A40B3" w:rsidRDefault="006F4D4B" w:rsidP="005E3B58">
      <w:pPr>
        <w:pStyle w:val="Indent2Paragraph"/>
        <w:jc w:val="both"/>
      </w:pPr>
      <w:hyperlink r:id="rId114">
        <w:r w:rsidR="004420F3" w:rsidRPr="004A40B3">
          <w:rPr>
            <w:rStyle w:val="Hyperlink"/>
          </w:rPr>
          <w:t>Consumer Safeguards Director announcement</w:t>
        </w:r>
      </w:hyperlink>
      <w:r w:rsidR="004420F3" w:rsidRPr="004A40B3">
        <w:t xml:space="preserve"> </w:t>
      </w:r>
    </w:p>
    <w:p w14:paraId="082B7191" w14:textId="77777777" w:rsidR="004420F3" w:rsidRPr="004A40B3" w:rsidRDefault="004420F3" w:rsidP="005E3B58">
      <w:pPr>
        <w:pStyle w:val="LeftParagraph"/>
        <w:jc w:val="both"/>
      </w:pPr>
    </w:p>
    <w:p w14:paraId="05B089D7" w14:textId="77777777" w:rsidR="004420F3" w:rsidRPr="004A40B3" w:rsidRDefault="004420F3" w:rsidP="005E3B58">
      <w:pPr>
        <w:pStyle w:val="LeftParagraph"/>
        <w:jc w:val="both"/>
      </w:pPr>
      <w:r w:rsidRPr="004A40B3">
        <w:t>In addition, the subgroup requested additional materials and briefings from the ICANN Compliance organization:</w:t>
      </w:r>
      <w:r w:rsidRPr="004A40B3">
        <w:tab/>
      </w:r>
    </w:p>
    <w:p w14:paraId="60A4BF7E" w14:textId="13599635" w:rsidR="004420F3" w:rsidRPr="004A40B3" w:rsidRDefault="006F4D4B" w:rsidP="005E3B58">
      <w:pPr>
        <w:pStyle w:val="ListBulletSimple"/>
        <w:jc w:val="both"/>
      </w:pPr>
      <w:hyperlink r:id="rId115">
        <w:r w:rsidR="004420F3" w:rsidRPr="004A40B3">
          <w:rPr>
            <w:rStyle w:val="Hyperlink"/>
          </w:rPr>
          <w:t>Written Implementation Briefing</w:t>
        </w:r>
      </w:hyperlink>
      <w:r w:rsidR="00462BDA">
        <w:rPr>
          <w:rStyle w:val="Hyperlink"/>
        </w:rPr>
        <w:t xml:space="preserve"> on WHOIS1 Recommendation #4</w:t>
      </w:r>
    </w:p>
    <w:p w14:paraId="2B531C11" w14:textId="77777777" w:rsidR="004420F3" w:rsidRPr="004A40B3" w:rsidRDefault="006F4D4B" w:rsidP="005E3B58">
      <w:pPr>
        <w:pStyle w:val="ListBulletSimple"/>
        <w:jc w:val="both"/>
      </w:pPr>
      <w:hyperlink r:id="rId116">
        <w:r w:rsidR="004420F3" w:rsidRPr="004A40B3">
          <w:rPr>
            <w:rStyle w:val="Hyperlink"/>
          </w:rPr>
          <w:t>Meeting #3 - with Compliance Management (1 February 2018)</w:t>
        </w:r>
      </w:hyperlink>
    </w:p>
    <w:p w14:paraId="2E68831B" w14:textId="77777777" w:rsidR="004420F3" w:rsidRPr="004A40B3" w:rsidRDefault="006F4D4B" w:rsidP="005E3B58">
      <w:pPr>
        <w:pStyle w:val="Indent2Paragraph"/>
        <w:jc w:val="both"/>
      </w:pPr>
      <w:hyperlink r:id="rId117">
        <w:r w:rsidR="004420F3" w:rsidRPr="004A40B3">
          <w:rPr>
            <w:rStyle w:val="Hyperlink"/>
          </w:rPr>
          <w:t>Written answers to 1 February 2018 questions</w:t>
        </w:r>
      </w:hyperlink>
    </w:p>
    <w:p w14:paraId="7A7A6EDC" w14:textId="77777777" w:rsidR="004420F3" w:rsidRPr="004A40B3" w:rsidRDefault="006F4D4B" w:rsidP="005E3B58">
      <w:pPr>
        <w:pStyle w:val="Indent2Paragraph"/>
        <w:jc w:val="both"/>
      </w:pPr>
      <w:hyperlink r:id="rId118">
        <w:r w:rsidR="004420F3" w:rsidRPr="004A40B3">
          <w:rPr>
            <w:rStyle w:val="Hyperlink"/>
          </w:rPr>
          <w:t>Written answers to 28 March 2018 meeting questions</w:t>
        </w:r>
      </w:hyperlink>
    </w:p>
    <w:p w14:paraId="45FBD5C6" w14:textId="77777777" w:rsidR="004420F3" w:rsidRPr="0047310B" w:rsidRDefault="004420F3" w:rsidP="005E3B58">
      <w:pPr>
        <w:pStyle w:val="ListBulletSimple"/>
        <w:jc w:val="both"/>
        <w:rPr>
          <w:rFonts w:eastAsia="Arial"/>
        </w:rPr>
      </w:pPr>
      <w:r w:rsidRPr="0047310B">
        <w:rPr>
          <w:rFonts w:eastAsia="Arial"/>
        </w:rPr>
        <w:t>Brussels Meeting follow-up questions</w:t>
      </w:r>
    </w:p>
    <w:p w14:paraId="6944DD7A" w14:textId="77777777" w:rsidR="004420F3" w:rsidRPr="004A40B3" w:rsidRDefault="006F4D4B" w:rsidP="005E3B58">
      <w:pPr>
        <w:pStyle w:val="Indent2Paragraph"/>
        <w:jc w:val="both"/>
      </w:pPr>
      <w:hyperlink r:id="rId119" w:history="1">
        <w:r w:rsidR="004420F3" w:rsidRPr="004A40B3">
          <w:rPr>
            <w:rStyle w:val="Hyperlink"/>
          </w:rPr>
          <w:t>Written answers to compliance questions</w:t>
        </w:r>
      </w:hyperlink>
    </w:p>
    <w:p w14:paraId="11F17547" w14:textId="77777777" w:rsidR="004420F3" w:rsidRPr="004A40B3" w:rsidRDefault="006F4D4B" w:rsidP="005E3B58">
      <w:pPr>
        <w:pStyle w:val="Indent2Paragraph"/>
        <w:jc w:val="both"/>
      </w:pPr>
      <w:hyperlink r:id="rId120" w:history="1">
        <w:r w:rsidR="004420F3" w:rsidRPr="004A40B3">
          <w:rPr>
            <w:rStyle w:val="Hyperlink"/>
          </w:rPr>
          <w:t>Written answers to data accuracy questions</w:t>
        </w:r>
      </w:hyperlink>
    </w:p>
    <w:p w14:paraId="772CE41B" w14:textId="363505C5" w:rsidR="004420F3" w:rsidRPr="004A40B3" w:rsidRDefault="006F4D4B" w:rsidP="005E3B58">
      <w:pPr>
        <w:pStyle w:val="ListBulletSimple"/>
        <w:jc w:val="both"/>
      </w:pPr>
      <w:hyperlink r:id="rId121" w:history="1">
        <w:r w:rsidR="004420F3" w:rsidRPr="00B65350">
          <w:rPr>
            <w:rStyle w:val="Hyperlink"/>
          </w:rPr>
          <w:t>Follow-up questions on the WHOIS ARS reports</w:t>
        </w:r>
      </w:hyperlink>
      <w:r w:rsidR="004420F3" w:rsidRPr="004A40B3">
        <w:t xml:space="preserve"> (</w:t>
      </w:r>
      <w:r w:rsidR="00B65350">
        <w:t>July</w:t>
      </w:r>
      <w:r w:rsidR="00B65350" w:rsidRPr="004A40B3">
        <w:t xml:space="preserve"> </w:t>
      </w:r>
      <w:r w:rsidR="004420F3" w:rsidRPr="004A40B3">
        <w:t>2018)</w:t>
      </w:r>
    </w:p>
    <w:p w14:paraId="1037CC4F" w14:textId="77777777" w:rsidR="004420F3" w:rsidRPr="004A40B3" w:rsidRDefault="004420F3" w:rsidP="004420F3">
      <w:pPr>
        <w:pStyle w:val="LeftParagraph"/>
      </w:pPr>
    </w:p>
    <w:p w14:paraId="47A5A6C6" w14:textId="77777777" w:rsidR="004420F3" w:rsidRPr="004A40B3" w:rsidRDefault="004420F3" w:rsidP="00E51D01">
      <w:pPr>
        <w:pStyle w:val="LeftParagraph"/>
        <w:jc w:val="both"/>
      </w:pPr>
      <w:r w:rsidRPr="004A40B3">
        <w:lastRenderedPageBreak/>
        <w:t xml:space="preserve">In addition, the subgroup considered the Accuracy Subgroup's findings with respect to compliance issues raised. Refer to the Accuracy Subgroup's </w:t>
      </w:r>
      <w:r>
        <w:t xml:space="preserve">output (Section 3.6) </w:t>
      </w:r>
      <w:r w:rsidRPr="004A40B3">
        <w:t>for a list of sources related to the Accuracy Reporting System (ARS).</w:t>
      </w:r>
    </w:p>
    <w:p w14:paraId="38FBDCFC" w14:textId="77777777" w:rsidR="004420F3" w:rsidRPr="004A40B3" w:rsidRDefault="004420F3" w:rsidP="004420F3">
      <w:pPr>
        <w:pStyle w:val="LeftParagraph"/>
      </w:pPr>
    </w:p>
    <w:p w14:paraId="31598E55" w14:textId="42B8DEB9" w:rsidR="004420F3" w:rsidRPr="004A40B3" w:rsidRDefault="004420F3" w:rsidP="00E51D01">
      <w:pPr>
        <w:pStyle w:val="LeftParagraph"/>
        <w:jc w:val="both"/>
      </w:pPr>
      <w:r w:rsidRPr="004A40B3">
        <w:t xml:space="preserve">Finally, the </w:t>
      </w:r>
      <w:proofErr w:type="gramStart"/>
      <w:r w:rsidRPr="004A40B3">
        <w:t xml:space="preserve">subgroup applied the RDS-WHOIS2 </w:t>
      </w:r>
      <w:r w:rsidR="00833680">
        <w:t>R</w:t>
      </w:r>
      <w:r w:rsidR="00833680" w:rsidRPr="004A40B3">
        <w:t xml:space="preserve">eview </w:t>
      </w:r>
      <w:r w:rsidR="00833680">
        <w:t>T</w:t>
      </w:r>
      <w:r w:rsidR="00833680" w:rsidRPr="004A40B3">
        <w:t xml:space="preserve">eam's </w:t>
      </w:r>
      <w:hyperlink r:id="rId122">
        <w:r w:rsidRPr="004A40B3">
          <w:rPr>
            <w:rStyle w:val="Hyperlink"/>
          </w:rPr>
          <w:t>agreed framework</w:t>
        </w:r>
      </w:hyperlink>
      <w:r w:rsidRPr="004A40B3">
        <w:t xml:space="preserve"> to measure and assess</w:t>
      </w:r>
      <w:proofErr w:type="gramEnd"/>
      <w:r w:rsidRPr="004A40B3">
        <w:t xml:space="preserve"> the effectiveness of recommendations,</w:t>
      </w:r>
    </w:p>
    <w:p w14:paraId="53B6241A" w14:textId="77777777" w:rsidR="004420F3" w:rsidRDefault="004420F3" w:rsidP="004420F3">
      <w:pPr>
        <w:pStyle w:val="LeftParagraph"/>
      </w:pPr>
    </w:p>
    <w:p w14:paraId="0D93CF64" w14:textId="77777777" w:rsidR="00E51D01" w:rsidRPr="004A40B3" w:rsidRDefault="00E51D01" w:rsidP="004420F3">
      <w:pPr>
        <w:pStyle w:val="LeftParagraph"/>
      </w:pPr>
    </w:p>
    <w:p w14:paraId="7A87EFEA" w14:textId="77777777" w:rsidR="004420F3" w:rsidRPr="005A5E4C" w:rsidRDefault="004420F3" w:rsidP="004420F3">
      <w:pPr>
        <w:pStyle w:val="Heading3"/>
      </w:pPr>
      <w:bookmarkStart w:id="131" w:name="_Toc520717865"/>
      <w:bookmarkStart w:id="132" w:name="_Toc522265302"/>
      <w:bookmarkStart w:id="133" w:name="_Toc523241897"/>
      <w:r w:rsidRPr="005A5E4C">
        <w:t>Analysis &amp; Findings</w:t>
      </w:r>
      <w:bookmarkEnd w:id="131"/>
      <w:bookmarkEnd w:id="132"/>
      <w:bookmarkEnd w:id="133"/>
    </w:p>
    <w:p w14:paraId="4C0BD3E0" w14:textId="77777777" w:rsidR="004420F3" w:rsidRDefault="004420F3" w:rsidP="004420F3">
      <w:pPr>
        <w:pStyle w:val="LeftParagraph"/>
      </w:pPr>
    </w:p>
    <w:p w14:paraId="7CCC198E" w14:textId="77777777" w:rsidR="004420F3" w:rsidRPr="004A40B3" w:rsidRDefault="004420F3" w:rsidP="004420F3">
      <w:r w:rsidRPr="004A40B3">
        <w:t>This subgroup's objectives when analyzing its findings were to:</w:t>
      </w:r>
    </w:p>
    <w:p w14:paraId="3CFD4CFB" w14:textId="77777777" w:rsidR="004420F3" w:rsidRPr="004A40B3" w:rsidRDefault="004420F3" w:rsidP="004420F3"/>
    <w:p w14:paraId="5C7EFE57" w14:textId="77777777" w:rsidR="004420F3" w:rsidRPr="004A40B3" w:rsidRDefault="004420F3" w:rsidP="00E51D01">
      <w:pPr>
        <w:pStyle w:val="ListBulletSimple"/>
        <w:jc w:val="both"/>
      </w:pPr>
      <w:r w:rsidRPr="0047310B">
        <w:rPr>
          <w:rFonts w:eastAsia="Arial"/>
        </w:rPr>
        <w:t xml:space="preserve">Identify the extent to which ICANN Org has implemented each prior Directory Service Review recommendation (noting differences if any between recommended and implemented steps); </w:t>
      </w:r>
    </w:p>
    <w:p w14:paraId="0EF0428C" w14:textId="494544BC" w:rsidR="004420F3" w:rsidRPr="004A40B3" w:rsidRDefault="004420F3" w:rsidP="00E51D01">
      <w:pPr>
        <w:pStyle w:val="ListBulletSimple"/>
        <w:jc w:val="both"/>
      </w:pPr>
      <w:r w:rsidRPr="0047310B">
        <w:rPr>
          <w:rFonts w:eastAsia="Arial"/>
        </w:rPr>
        <w:t xml:space="preserve">Assess to the degree practical the extent to which implementation of each recommendation was effective in addressing the issue identified by the </w:t>
      </w:r>
      <w:r w:rsidR="00E42636">
        <w:rPr>
          <w:rFonts w:eastAsia="Arial"/>
        </w:rPr>
        <w:t>WHOIS1 Review Team</w:t>
      </w:r>
      <w:r w:rsidRPr="0047310B">
        <w:rPr>
          <w:rFonts w:eastAsia="Arial"/>
        </w:rPr>
        <w:t xml:space="preserve"> or generated additional information useful to management and evolution of RDS (WHOIS); and</w:t>
      </w:r>
    </w:p>
    <w:p w14:paraId="3235C0C3" w14:textId="77777777" w:rsidR="004420F3" w:rsidRPr="004A40B3" w:rsidRDefault="004420F3" w:rsidP="00E51D01">
      <w:pPr>
        <w:pStyle w:val="ListBulletSimple"/>
        <w:jc w:val="both"/>
      </w:pPr>
      <w:r w:rsidRPr="0047310B">
        <w:rPr>
          <w:rFonts w:eastAsia="Arial"/>
        </w:rPr>
        <w:t>Assess the effectiveness and transparency of ICANN enforcement of existing policy relating to RDS (WHOIS) through Contractual Compliance actions, structure and processes, including consistency of enforcement actions and availability of related data.</w:t>
      </w:r>
    </w:p>
    <w:p w14:paraId="5330D2C1" w14:textId="77777777" w:rsidR="004420F3" w:rsidRPr="004A40B3" w:rsidRDefault="004420F3" w:rsidP="004420F3"/>
    <w:p w14:paraId="13120EC2" w14:textId="707D9877" w:rsidR="004420F3" w:rsidRPr="004A40B3" w:rsidRDefault="00AE4A1E" w:rsidP="004420F3">
      <w:r>
        <w:t>T</w:t>
      </w:r>
      <w:r w:rsidR="004420F3" w:rsidRPr="004A40B3">
        <w:t>he following table present</w:t>
      </w:r>
      <w:r>
        <w:t>s</w:t>
      </w:r>
      <w:r w:rsidR="004420F3" w:rsidRPr="004A40B3">
        <w:t xml:space="preserve"> the specific compliance principles recommended by the </w:t>
      </w:r>
      <w:r w:rsidR="00E42636">
        <w:t>WHOIS1 Review Team</w:t>
      </w:r>
      <w:r w:rsidR="004420F3" w:rsidRPr="004A40B3">
        <w:t>, the questions this subgroup asked to assess implementation of those principles, and our findings and analysis for each.</w:t>
      </w:r>
    </w:p>
    <w:p w14:paraId="36CCD762" w14:textId="77777777" w:rsidR="004420F3" w:rsidRPr="004A40B3" w:rsidRDefault="004420F3" w:rsidP="004420F3"/>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420F3" w:rsidRPr="000E3250" w14:paraId="0E3FBB65" w14:textId="77777777" w:rsidTr="00A04626">
        <w:tc>
          <w:tcPr>
            <w:tcW w:w="3168" w:type="dxa"/>
          </w:tcPr>
          <w:p w14:paraId="6B6F9933" w14:textId="77777777" w:rsidR="004420F3" w:rsidRPr="0047310B" w:rsidRDefault="004420F3" w:rsidP="00A04626">
            <w:r>
              <w:t>WHOIS1</w:t>
            </w:r>
            <w:r w:rsidRPr="0047310B">
              <w:t>-Recommended Principle</w:t>
            </w:r>
          </w:p>
        </w:tc>
        <w:tc>
          <w:tcPr>
            <w:tcW w:w="1980" w:type="dxa"/>
          </w:tcPr>
          <w:p w14:paraId="3355281F" w14:textId="77777777" w:rsidR="004420F3" w:rsidRPr="0047310B" w:rsidRDefault="004420F3" w:rsidP="00A04626">
            <w:r w:rsidRPr="004A40B3">
              <w:t>Question</w:t>
            </w:r>
          </w:p>
        </w:tc>
        <w:tc>
          <w:tcPr>
            <w:tcW w:w="4097" w:type="dxa"/>
          </w:tcPr>
          <w:p w14:paraId="64F10AFF" w14:textId="77777777" w:rsidR="004420F3" w:rsidRPr="0047310B" w:rsidRDefault="004420F3" w:rsidP="00A04626">
            <w:r w:rsidRPr="004A40B3">
              <w:t>Findings and Analysis</w:t>
            </w:r>
          </w:p>
        </w:tc>
      </w:tr>
      <w:tr w:rsidR="004420F3" w:rsidRPr="000E3250" w14:paraId="5889B922" w14:textId="77777777" w:rsidTr="00A04626">
        <w:tc>
          <w:tcPr>
            <w:tcW w:w="3168" w:type="dxa"/>
          </w:tcPr>
          <w:p w14:paraId="3E04D49A" w14:textId="77777777" w:rsidR="004420F3" w:rsidRPr="0047310B" w:rsidRDefault="004420F3" w:rsidP="00A04626">
            <w:r w:rsidRPr="004A40B3">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5A5CF9A7" w14:textId="77777777" w:rsidR="004420F3" w:rsidRPr="0047310B" w:rsidRDefault="004420F3" w:rsidP="00A04626">
            <w:r w:rsidRPr="004A40B3">
              <w:t>Do the current reports provide the details described above? Are they transparent and complete?</w:t>
            </w:r>
          </w:p>
        </w:tc>
        <w:tc>
          <w:tcPr>
            <w:tcW w:w="4097" w:type="dxa"/>
          </w:tcPr>
          <w:p w14:paraId="3BE2501D" w14:textId="7A8A06AD" w:rsidR="004420F3" w:rsidRPr="0047310B" w:rsidRDefault="004420F3" w:rsidP="00A04626">
            <w:r w:rsidRPr="004A40B3">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w:t>
            </w:r>
            <w:r w:rsidRPr="0047310B">
              <w:t xml:space="preserve">ICANN Contractual Compliance team are </w:t>
            </w:r>
            <w:proofErr w:type="gramStart"/>
            <w:r w:rsidRPr="0047310B">
              <w:t>WHOIS inaccuracy reports which comprises</w:t>
            </w:r>
            <w:proofErr w:type="gramEnd"/>
            <w:r w:rsidRPr="0047310B">
              <w:t xml:space="preserve"> the largest areas of the </w:t>
            </w:r>
            <w:r w:rsidR="00C23A94">
              <w:t xml:space="preserve">Compliance </w:t>
            </w:r>
            <w:r w:rsidRPr="0047310B">
              <w:t xml:space="preserve">team workload. What is not evident in the data reported is what </w:t>
            </w:r>
            <w:proofErr w:type="gramStart"/>
            <w:r w:rsidRPr="0047310B">
              <w:t>are</w:t>
            </w:r>
            <w:proofErr w:type="gramEnd"/>
            <w:r w:rsidRPr="0047310B">
              <w:t xml:space="preserve"> the problem areas, what could be improved to assist the </w:t>
            </w:r>
            <w:r w:rsidR="00C23A94">
              <w:t xml:space="preserve">Compliance </w:t>
            </w:r>
            <w:r w:rsidRPr="0047310B">
              <w:t xml:space="preserve">team with its work. ICANN Contractual Compliance has an ongoing continuous improvement cycle based on survey feedback, working group and review teams, lessons learned and internal </w:t>
            </w:r>
            <w:r w:rsidRPr="0047310B">
              <w:lastRenderedPageBreak/>
              <w:t xml:space="preserve">reviews which also drive change. </w:t>
            </w:r>
            <w:r w:rsidR="00AE4A1E">
              <w:t>The RDS-WHOIS2 Review Team</w:t>
            </w:r>
            <w:r w:rsidRPr="0047310B">
              <w:t xml:space="preserve"> appreciate</w:t>
            </w:r>
            <w:r w:rsidR="00AE4A1E">
              <w:t>s</w:t>
            </w:r>
            <w:r w:rsidRPr="0047310B">
              <w:t xml:space="preserve"> that the Compliance team is working hard to receive input from the community. </w:t>
            </w:r>
            <w:r w:rsidR="00CC5E36">
              <w:t>The review team</w:t>
            </w:r>
            <w:r w:rsidRPr="0047310B">
              <w:t xml:space="preserve"> heard from users of the inaccuracy tool that there is an inconsistency in experience and results received when submitting a report. </w:t>
            </w:r>
          </w:p>
          <w:p w14:paraId="74283735" w14:textId="77777777" w:rsidR="004420F3" w:rsidRPr="004A40B3" w:rsidRDefault="004420F3" w:rsidP="00A04626"/>
          <w:p w14:paraId="45DAE1D1" w14:textId="77777777" w:rsidR="004420F3" w:rsidRPr="0047310B" w:rsidRDefault="004420F3" w:rsidP="00A04626">
            <w:r w:rsidRPr="004A40B3">
              <w:t xml:space="preserve">The Compliance team provided additional information to the subgroup. This information is reflected in the overall review of Compliance. </w:t>
            </w:r>
          </w:p>
          <w:p w14:paraId="7915E89D" w14:textId="77777777" w:rsidR="004420F3" w:rsidRPr="004A40B3" w:rsidRDefault="004420F3" w:rsidP="00A04626"/>
        </w:tc>
      </w:tr>
      <w:tr w:rsidR="004420F3" w:rsidRPr="000E3250" w14:paraId="461DD74F" w14:textId="77777777" w:rsidTr="00A04626">
        <w:tc>
          <w:tcPr>
            <w:tcW w:w="3168" w:type="dxa"/>
          </w:tcPr>
          <w:p w14:paraId="36902EFC" w14:textId="77777777" w:rsidR="004420F3" w:rsidRPr="0047310B" w:rsidRDefault="004420F3" w:rsidP="00A04626">
            <w:r w:rsidRPr="004A40B3">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54674706" w14:textId="77777777" w:rsidR="004420F3" w:rsidRPr="0047310B" w:rsidRDefault="004420F3" w:rsidP="00A04626">
            <w:r w:rsidRPr="004A40B3">
              <w:t>Is the current appointment of a senior executive appropriate? Who does this person report to?</w:t>
            </w:r>
          </w:p>
        </w:tc>
        <w:tc>
          <w:tcPr>
            <w:tcW w:w="4097" w:type="dxa"/>
          </w:tcPr>
          <w:p w14:paraId="191C83FA" w14:textId="77777777" w:rsidR="004420F3" w:rsidRPr="0047310B" w:rsidRDefault="004420F3" w:rsidP="00A04626">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75FFDCA4" w14:textId="77777777" w:rsidR="004420F3" w:rsidRDefault="004420F3" w:rsidP="00A04626"/>
          <w:p w14:paraId="73C08313" w14:textId="656400A8" w:rsidR="004420F3" w:rsidRPr="0047310B" w:rsidRDefault="004420F3" w:rsidP="00A04626">
            <w:r w:rsidRPr="004A40B3">
              <w:t xml:space="preserve">There is no indication that the recommended reporting structure was implemented. The Board action on this recommendation indicates they thought the implemented reporting structure to be adequate. At this point in time </w:t>
            </w:r>
            <w:r w:rsidR="00AE4A1E">
              <w:t>the RDS-WHOIS2 Review Team</w:t>
            </w:r>
            <w:r w:rsidRPr="004A40B3">
              <w:t xml:space="preserve"> do</w:t>
            </w:r>
            <w:r w:rsidR="00AE4A1E">
              <w:t>es</w:t>
            </w:r>
            <w:r w:rsidRPr="004A40B3">
              <w:t xml:space="preserve"> not believe the recommendation was fully implemented. The intention of the </w:t>
            </w:r>
            <w:r w:rsidR="00E42636">
              <w:t>WHOIS1 R</w:t>
            </w:r>
            <w:r w:rsidR="00E42636" w:rsidRPr="004A40B3">
              <w:t xml:space="preserve">eview </w:t>
            </w:r>
            <w:r w:rsidR="00E42636">
              <w:t>T</w:t>
            </w:r>
            <w:r w:rsidR="00E42636" w:rsidRPr="004A40B3">
              <w:t xml:space="preserve">eam </w:t>
            </w:r>
            <w:r w:rsidRPr="004A40B3">
              <w:t>was to ensure this role had the independence needed to perform the compliance function without restriction from the rest of the organization.</w:t>
            </w:r>
          </w:p>
          <w:p w14:paraId="3B7167B7" w14:textId="77777777" w:rsidR="004420F3" w:rsidRDefault="004420F3" w:rsidP="00A04626"/>
          <w:p w14:paraId="08A49C0B" w14:textId="77777777" w:rsidR="004420F3" w:rsidRPr="0047310B" w:rsidRDefault="004420F3" w:rsidP="00A04626">
            <w:r>
              <w:t xml:space="preserve">Additional </w:t>
            </w:r>
            <w:r w:rsidRPr="0047310B">
              <w:t xml:space="preserve">review is needed to determine feasibility of adhering to the intentions of the </w:t>
            </w:r>
            <w:r>
              <w:t>WHOIS1</w:t>
            </w:r>
            <w:r w:rsidRPr="0047310B">
              <w:t xml:space="preserve"> recommendation. </w:t>
            </w:r>
          </w:p>
          <w:p w14:paraId="2E030D31" w14:textId="77777777" w:rsidR="004420F3" w:rsidRPr="004A40B3" w:rsidRDefault="004420F3" w:rsidP="00A04626"/>
        </w:tc>
      </w:tr>
      <w:tr w:rsidR="004420F3" w:rsidRPr="000E3250" w14:paraId="1E1F86D9" w14:textId="77777777" w:rsidTr="00A04626">
        <w:tc>
          <w:tcPr>
            <w:tcW w:w="3168" w:type="dxa"/>
          </w:tcPr>
          <w:p w14:paraId="01D9C89F" w14:textId="77777777" w:rsidR="004420F3" w:rsidRPr="0047310B" w:rsidRDefault="004420F3" w:rsidP="00A04626">
            <w:r w:rsidRPr="004A40B3">
              <w:t xml:space="preserve">c. ICANN should provide all necessary resources to ensure that the </w:t>
            </w:r>
            <w:r w:rsidRPr="0047310B">
              <w:t xml:space="preserve">ICANN Contractual Compliance team has the processes and technological tools it needs to efficiently and pro-actively manage and scale its compliance activities. The Review Team notes that this </w:t>
            </w:r>
            <w:r w:rsidRPr="0047310B">
              <w:lastRenderedPageBreak/>
              <w:t>will be particularly important in light of the new gTLD program, and all relevant compliance processes and tools should be reviewed and improved, and new tools developed where necessary, in advance of any new gTLDs becoming operational.</w:t>
            </w:r>
          </w:p>
        </w:tc>
        <w:tc>
          <w:tcPr>
            <w:tcW w:w="1980" w:type="dxa"/>
          </w:tcPr>
          <w:p w14:paraId="1AF223DA" w14:textId="77777777" w:rsidR="004420F3" w:rsidRPr="0047310B" w:rsidRDefault="004420F3" w:rsidP="00A04626">
            <w:r w:rsidRPr="004A40B3">
              <w:lastRenderedPageBreak/>
              <w:t xml:space="preserve">Does the </w:t>
            </w:r>
            <w:r w:rsidRPr="0047310B">
              <w:t>ICANN Contractual Compliance team have all necessary resources?</w:t>
            </w:r>
          </w:p>
        </w:tc>
        <w:tc>
          <w:tcPr>
            <w:tcW w:w="4097" w:type="dxa"/>
          </w:tcPr>
          <w:p w14:paraId="56561C7E" w14:textId="10DD1FA0" w:rsidR="004420F3" w:rsidRPr="0047310B" w:rsidRDefault="004420F3" w:rsidP="00A04626">
            <w:r w:rsidRPr="004A40B3">
              <w:t xml:space="preserve">It appears that the Compliance team has all the necessary resources to manage compliance activities. They have improved technology over the years and implemented new systems. ICANN organization has provided the budget for the </w:t>
            </w:r>
            <w:r w:rsidRPr="0047310B">
              <w:t xml:space="preserve">ICANN Contractual Compliance team to grow. They currently have 25 employees compared to 6 during the </w:t>
            </w:r>
            <w:r w:rsidR="00E42636">
              <w:t>WHOIS1</w:t>
            </w:r>
            <w:r w:rsidR="00E42636" w:rsidRPr="0047310B">
              <w:t xml:space="preserve"> </w:t>
            </w:r>
            <w:r w:rsidR="00E42636">
              <w:t>R</w:t>
            </w:r>
            <w:r w:rsidR="00E42636" w:rsidRPr="0047310B">
              <w:t>eview</w:t>
            </w:r>
            <w:r w:rsidRPr="0047310B">
              <w:t xml:space="preserve">. They </w:t>
            </w:r>
            <w:r w:rsidRPr="0047310B">
              <w:lastRenderedPageBreak/>
              <w:t xml:space="preserve">have implemented a bulk WHOIS inaccuracy reporting tool and improved the single input WHOIS inaccuracy tool since the </w:t>
            </w:r>
            <w:r w:rsidR="00E42636">
              <w:t>WHOIS1 R</w:t>
            </w:r>
            <w:r w:rsidR="00E42636" w:rsidRPr="0047310B">
              <w:t>eview</w:t>
            </w:r>
            <w:r w:rsidRPr="0047310B">
              <w:t xml:space="preserve">. </w:t>
            </w:r>
          </w:p>
          <w:p w14:paraId="408FE464" w14:textId="77777777" w:rsidR="004420F3" w:rsidRPr="00890E75" w:rsidRDefault="004420F3" w:rsidP="00A04626">
            <w:pPr>
              <w:rPr>
                <w:rStyle w:val="HighlightChar"/>
              </w:rPr>
            </w:pPr>
          </w:p>
          <w:p w14:paraId="6B39A944" w14:textId="0AC9F169" w:rsidR="004420F3" w:rsidRPr="004A40B3" w:rsidRDefault="004420F3" w:rsidP="00E51D01">
            <w:r>
              <w:t xml:space="preserve">It is this RDS-WHOIS2 </w:t>
            </w:r>
            <w:r w:rsidR="00833680">
              <w:t xml:space="preserve">Review Team's </w:t>
            </w:r>
            <w:r>
              <w:t xml:space="preserve">opinion that the ICANN Contractual Compliance team has sufficient resources but does not utilize data for proactive assessment and enforcement. </w:t>
            </w:r>
          </w:p>
        </w:tc>
      </w:tr>
    </w:tbl>
    <w:p w14:paraId="3A84F119" w14:textId="77777777" w:rsidR="004420F3" w:rsidRPr="004A40B3" w:rsidRDefault="004420F3" w:rsidP="004420F3"/>
    <w:p w14:paraId="192223C0" w14:textId="77777777" w:rsidR="004420F3" w:rsidRPr="004A40B3" w:rsidRDefault="004420F3" w:rsidP="00E51D01">
      <w:pPr>
        <w:jc w:val="both"/>
      </w:pPr>
      <w:r>
        <w:t>Furthermore, i</w:t>
      </w:r>
      <w:r w:rsidRPr="004A40B3">
        <w:t xml:space="preserve">t appears that the Compliance team does little in proactive actions to discover and remediate issues with </w:t>
      </w:r>
      <w:r>
        <w:t>RDS (WHOIS)</w:t>
      </w:r>
      <w:r w:rsidRPr="004A40B3">
        <w:t xml:space="preserve"> data. When the subgroup asked the </w:t>
      </w:r>
      <w:r>
        <w:t>ICANN Contractual Compliance team</w:t>
      </w:r>
      <w:r w:rsidRPr="004A40B3">
        <w:t xml:space="preserve"> about this they responded that they performed proactive monitoring of the </w:t>
      </w:r>
      <w:r>
        <w:t>RDS (WHOIS)</w:t>
      </w:r>
      <w:r w:rsidRPr="004A40B3">
        <w:t xml:space="preserve"> verification review in the APAC region. Other than this, it appears that reactive enforcement is the norm. When a ticket is filed it is actioned and responded to. This is not optimal for the security and stability of the internet. </w:t>
      </w:r>
    </w:p>
    <w:p w14:paraId="4DC24428" w14:textId="77777777" w:rsidR="004420F3" w:rsidRPr="004A40B3" w:rsidRDefault="004420F3" w:rsidP="00E51D01">
      <w:pPr>
        <w:jc w:val="both"/>
      </w:pPr>
    </w:p>
    <w:p w14:paraId="30BD9058" w14:textId="77777777" w:rsidR="004420F3" w:rsidRPr="004A40B3" w:rsidRDefault="004420F3" w:rsidP="00E51D01">
      <w:pPr>
        <w:jc w:val="both"/>
      </w:pPr>
      <w:r w:rsidRPr="004A40B3">
        <w:t xml:space="preserve">The </w:t>
      </w:r>
      <w:r>
        <w:t>ICANN Contractual Compliance team</w:t>
      </w:r>
      <w:r w:rsidRPr="004A40B3">
        <w:t xml:space="preserve"> does have access to other sources of data through the DAAR reports. Although DAAR data is non-authoritative, it is used globally to add to the security and stability of the internet.</w:t>
      </w:r>
    </w:p>
    <w:p w14:paraId="73574354" w14:textId="77777777" w:rsidR="004420F3" w:rsidRPr="004A40B3" w:rsidRDefault="004420F3" w:rsidP="00E51D01">
      <w:pPr>
        <w:jc w:val="both"/>
      </w:pPr>
    </w:p>
    <w:p w14:paraId="75BED2AA" w14:textId="77777777" w:rsidR="004420F3" w:rsidRPr="003A6B3F" w:rsidRDefault="004420F3" w:rsidP="00E51D01">
      <w:pPr>
        <w:jc w:val="both"/>
        <w:rPr>
          <w:rStyle w:val="BoldChar"/>
        </w:rPr>
      </w:pPr>
      <w:r w:rsidRPr="003A6B3F">
        <w:rPr>
          <w:rStyle w:val="BoldChar"/>
        </w:rPr>
        <w:t>Based on this analysis, the subgroup identified the following Problems/Issues:</w:t>
      </w:r>
    </w:p>
    <w:p w14:paraId="34A4CC5A" w14:textId="2B2B3A5F" w:rsidR="004420F3" w:rsidRDefault="004420F3" w:rsidP="00E51D01">
      <w:pPr>
        <w:jc w:val="both"/>
      </w:pPr>
      <w:r w:rsidRPr="004A40B3">
        <w:t xml:space="preserve">Proactive analysis and enforcement by the </w:t>
      </w:r>
      <w:r>
        <w:t>ICANN Contractual Compliance team</w:t>
      </w:r>
      <w:r w:rsidRPr="004A40B3">
        <w:t xml:space="preserve"> would contribute to the security </w:t>
      </w:r>
      <w:r>
        <w:t>a</w:t>
      </w:r>
      <w:r w:rsidRPr="004A40B3">
        <w:t>nd stability of the internet. By only reacting to reported compliance i</w:t>
      </w:r>
      <w:r>
        <w:t xml:space="preserve">ssues opportunities are </w:t>
      </w:r>
      <w:r w:rsidRPr="004A40B3">
        <w:t>missed to find systemic issues. Enforcement against sing</w:t>
      </w:r>
      <w:r>
        <w:t xml:space="preserve">le reports will miss the bigger </w:t>
      </w:r>
      <w:r w:rsidRPr="004A40B3">
        <w:t>picture of issues that require deeper analysis.</w:t>
      </w:r>
      <w:r>
        <w:t xml:space="preserve"> If the Compliance team created a risk</w:t>
      </w:r>
      <w:r w:rsidR="00900D57">
        <w:t>-</w:t>
      </w:r>
      <w:r>
        <w:t xml:space="preserve">based enforcement strategy this would lead to more effective and measurable enforcement. A </w:t>
      </w:r>
      <w:r w:rsidR="00731248">
        <w:t>risk-based</w:t>
      </w:r>
      <w:r w:rsidRPr="0090736B">
        <w:t xml:space="preserve"> enforcement strategy is critical when voluntary c</w:t>
      </w:r>
      <w:r>
        <w:t xml:space="preserve">ompliance is not sufficient. A </w:t>
      </w:r>
      <w:r w:rsidRPr="0090736B">
        <w:t>strategy would include a rigorous and systematic approach t</w:t>
      </w:r>
      <w:r>
        <w:t xml:space="preserve">o identifying and responding to </w:t>
      </w:r>
      <w:r w:rsidRPr="0090736B">
        <w:t>risk.</w:t>
      </w:r>
      <w:r>
        <w:t xml:space="preserve"> </w:t>
      </w:r>
      <w:r w:rsidRPr="0090736B">
        <w:t xml:space="preserve">It is necessary to identify and assess the risk associated with non-compliance with policies or contractual obligations, based on this risk </w:t>
      </w:r>
      <w:r>
        <w:t xml:space="preserve">assessment, decisions regarding </w:t>
      </w:r>
      <w:r w:rsidRPr="0090736B">
        <w:t xml:space="preserve">compliance and enforcement are based on the following: </w:t>
      </w:r>
    </w:p>
    <w:p w14:paraId="314077A1" w14:textId="77777777" w:rsidR="004420F3" w:rsidRPr="0090736B" w:rsidRDefault="004420F3" w:rsidP="00E51D01">
      <w:pPr>
        <w:jc w:val="both"/>
      </w:pPr>
    </w:p>
    <w:p w14:paraId="113A3AA7" w14:textId="77777777" w:rsidR="004420F3" w:rsidRPr="0090736B" w:rsidRDefault="004420F3" w:rsidP="00E51D01">
      <w:pPr>
        <w:pStyle w:val="ListBulletSimple"/>
        <w:jc w:val="both"/>
      </w:pPr>
      <w:r w:rsidRPr="0090736B">
        <w:t>the nature and intensity of compliance and enforcement action for each policy or contractual requirement</w:t>
      </w:r>
    </w:p>
    <w:p w14:paraId="01E8C002" w14:textId="77777777" w:rsidR="004420F3" w:rsidRPr="0090736B" w:rsidRDefault="004420F3" w:rsidP="00E51D01">
      <w:pPr>
        <w:pStyle w:val="ListBulletSimple"/>
        <w:jc w:val="both"/>
      </w:pPr>
      <w:r w:rsidRPr="0090736B">
        <w:t>how compliance and enforcement resources should be deployed</w:t>
      </w:r>
    </w:p>
    <w:p w14:paraId="591ACE10" w14:textId="77777777" w:rsidR="004420F3" w:rsidRPr="0090736B" w:rsidRDefault="004420F3" w:rsidP="00E51D01">
      <w:pPr>
        <w:pStyle w:val="ListBulletSimple"/>
        <w:jc w:val="both"/>
      </w:pPr>
      <w:r w:rsidRPr="0090736B">
        <w:t>what monitoring and information-gathering mechanisms are needed</w:t>
      </w:r>
    </w:p>
    <w:p w14:paraId="746024A3" w14:textId="77777777" w:rsidR="004420F3" w:rsidRPr="0090736B" w:rsidRDefault="004420F3" w:rsidP="00E51D01">
      <w:pPr>
        <w:pStyle w:val="ListBulletSimple"/>
        <w:jc w:val="both"/>
      </w:pPr>
      <w:r w:rsidRPr="0090736B">
        <w:t>the focus and timing of audit and inspection programs</w:t>
      </w:r>
    </w:p>
    <w:p w14:paraId="276A767B" w14:textId="77777777" w:rsidR="004420F3" w:rsidRPr="0090736B" w:rsidRDefault="004420F3" w:rsidP="00E51D01">
      <w:pPr>
        <w:pStyle w:val="ListBulletSimple"/>
        <w:jc w:val="both"/>
      </w:pPr>
      <w:proofErr w:type="gramStart"/>
      <w:r w:rsidRPr="0090736B">
        <w:t>public</w:t>
      </w:r>
      <w:proofErr w:type="gramEnd"/>
      <w:r w:rsidRPr="0090736B">
        <w:t xml:space="preserve"> reporting on compliance and enforcement activity to encourage voluntary compliance.</w:t>
      </w:r>
    </w:p>
    <w:p w14:paraId="3A500A80" w14:textId="77777777" w:rsidR="004420F3" w:rsidRDefault="004420F3" w:rsidP="004420F3"/>
    <w:p w14:paraId="2BAFA4B9" w14:textId="77777777" w:rsidR="004420F3" w:rsidRPr="0090736B" w:rsidRDefault="004420F3" w:rsidP="00E51D01">
      <w:pPr>
        <w:jc w:val="both"/>
      </w:pPr>
      <w:r w:rsidRPr="0090736B">
        <w:t xml:space="preserve">Compliance and enforcement activities should be proportionate with the relevant risks. The more escalated enforcement tools and severe enforcement responses should be used to address situations where the risks associated with </w:t>
      </w:r>
      <w:r>
        <w:t xml:space="preserve">non-compliance are the highest. </w:t>
      </w:r>
      <w:r w:rsidRPr="0090736B">
        <w:t>Resources and actions should be focused where the risks are greatest.</w:t>
      </w:r>
    </w:p>
    <w:p w14:paraId="0C4F06FB" w14:textId="77777777" w:rsidR="004420F3" w:rsidRPr="0090736B" w:rsidRDefault="004420F3" w:rsidP="00E51D01">
      <w:pPr>
        <w:pStyle w:val="ListBulletSimple"/>
        <w:jc w:val="both"/>
      </w:pPr>
      <w:r w:rsidRPr="0090736B">
        <w:t>Probability of non-compliance</w:t>
      </w:r>
    </w:p>
    <w:p w14:paraId="4ECB8062" w14:textId="77777777" w:rsidR="004420F3" w:rsidRPr="0090736B" w:rsidRDefault="004420F3" w:rsidP="00E51D01">
      <w:pPr>
        <w:pStyle w:val="ListBulletSimple"/>
        <w:jc w:val="both"/>
      </w:pPr>
      <w:r w:rsidRPr="0090736B">
        <w:t xml:space="preserve">Determine likelihood of whether or not one or more entities will not comply with the policy or contractual requirement. </w:t>
      </w:r>
    </w:p>
    <w:p w14:paraId="70090817" w14:textId="77777777" w:rsidR="004420F3" w:rsidRPr="0090736B" w:rsidRDefault="004420F3" w:rsidP="00E51D01">
      <w:pPr>
        <w:pStyle w:val="ListBulletSimple"/>
        <w:jc w:val="both"/>
      </w:pPr>
      <w:r w:rsidRPr="0090736B">
        <w:t>Take into account past compliance action history.</w:t>
      </w:r>
    </w:p>
    <w:p w14:paraId="2588480D" w14:textId="77777777" w:rsidR="004420F3" w:rsidRPr="0090736B" w:rsidRDefault="004420F3" w:rsidP="00E51D01">
      <w:pPr>
        <w:jc w:val="both"/>
      </w:pPr>
    </w:p>
    <w:p w14:paraId="7840F190" w14:textId="77777777" w:rsidR="004420F3" w:rsidRPr="00B131B4" w:rsidRDefault="004420F3" w:rsidP="00074F93">
      <w:pPr>
        <w:keepNext/>
        <w:jc w:val="both"/>
        <w:rPr>
          <w:rStyle w:val="UnderlineChar"/>
        </w:rPr>
      </w:pPr>
      <w:r w:rsidRPr="00B131B4">
        <w:rPr>
          <w:rStyle w:val="UnderlineChar"/>
        </w:rPr>
        <w:lastRenderedPageBreak/>
        <w:t>Impact of non-compliance:</w:t>
      </w:r>
    </w:p>
    <w:p w14:paraId="6E800F28" w14:textId="77777777" w:rsidR="004420F3" w:rsidRPr="0090736B" w:rsidRDefault="004420F3" w:rsidP="00E51D01">
      <w:pPr>
        <w:pStyle w:val="ListBulletSimple"/>
        <w:jc w:val="both"/>
      </w:pPr>
      <w:r w:rsidRPr="0090736B">
        <w:t xml:space="preserve">Determine the nature and types of impacts that may occur and how they will be measured. </w:t>
      </w:r>
    </w:p>
    <w:p w14:paraId="41D25676" w14:textId="77777777" w:rsidR="004420F3" w:rsidRPr="0090736B" w:rsidRDefault="004420F3" w:rsidP="00E51D01">
      <w:pPr>
        <w:pStyle w:val="ListBulletSimple"/>
        <w:jc w:val="both"/>
      </w:pPr>
      <w:r w:rsidRPr="0090736B">
        <w:t xml:space="preserve">Which risks become acceptable or </w:t>
      </w:r>
      <w:proofErr w:type="gramStart"/>
      <w:r w:rsidRPr="0090736B">
        <w:t>intolerable.</w:t>
      </w:r>
      <w:proofErr w:type="gramEnd"/>
    </w:p>
    <w:p w14:paraId="3D4BBA1E" w14:textId="77777777" w:rsidR="004420F3" w:rsidRPr="0090736B" w:rsidRDefault="004420F3" w:rsidP="00E51D01">
      <w:pPr>
        <w:pStyle w:val="ListBulletSimple"/>
        <w:jc w:val="both"/>
      </w:pPr>
      <w:r w:rsidRPr="0090736B">
        <w:t>It may also be worthwhile having the risk assessment reviewed by an independent, objective third party.</w:t>
      </w:r>
    </w:p>
    <w:p w14:paraId="1D2FF528" w14:textId="77777777" w:rsidR="004420F3" w:rsidRDefault="004420F3" w:rsidP="00E51D01">
      <w:pPr>
        <w:jc w:val="both"/>
      </w:pPr>
    </w:p>
    <w:p w14:paraId="53DCB45B" w14:textId="47336286" w:rsidR="004420F3" w:rsidRPr="00B131B4" w:rsidRDefault="004420F3" w:rsidP="00074F93">
      <w:pPr>
        <w:keepNext/>
        <w:jc w:val="both"/>
        <w:rPr>
          <w:rStyle w:val="UnderlineChar"/>
        </w:rPr>
      </w:pPr>
      <w:r w:rsidRPr="00B131B4">
        <w:rPr>
          <w:rStyle w:val="UnderlineChar"/>
        </w:rPr>
        <w:t>Implementation</w:t>
      </w:r>
      <w:r w:rsidR="00B131B4" w:rsidRPr="00B131B4">
        <w:rPr>
          <w:rStyle w:val="UnderlineChar"/>
        </w:rPr>
        <w:t>:</w:t>
      </w:r>
    </w:p>
    <w:p w14:paraId="54FFE312" w14:textId="77777777" w:rsidR="004420F3" w:rsidRPr="0090736B" w:rsidRDefault="004420F3" w:rsidP="00E51D01">
      <w:pPr>
        <w:jc w:val="both"/>
      </w:pPr>
      <w:r w:rsidRPr="0090736B">
        <w:t>The success of a compliance and enforcement strategy will depend in large part on the way in which it is implemented.</w:t>
      </w:r>
      <w:r>
        <w:t xml:space="preserve"> </w:t>
      </w:r>
      <w:r w:rsidRPr="0090736B">
        <w:t>The following criteria are critical:</w:t>
      </w:r>
    </w:p>
    <w:p w14:paraId="77B70579" w14:textId="77777777" w:rsidR="004420F3" w:rsidRPr="0090736B" w:rsidRDefault="004420F3" w:rsidP="00E51D01">
      <w:pPr>
        <w:pStyle w:val="ListBulletSimple"/>
        <w:jc w:val="both"/>
      </w:pPr>
      <w:r w:rsidRPr="0090736B">
        <w:t>Strategy should be applied in a consistent manner</w:t>
      </w:r>
    </w:p>
    <w:p w14:paraId="4359EE4A" w14:textId="77777777" w:rsidR="004420F3" w:rsidRPr="0090736B" w:rsidRDefault="004420F3" w:rsidP="00E51D01">
      <w:pPr>
        <w:pStyle w:val="ListBulletSimple"/>
        <w:jc w:val="both"/>
      </w:pPr>
      <w:r w:rsidRPr="0090736B">
        <w:t xml:space="preserve">Monitoring and data collection is necessary to detect instances of non-compliance and to provide evidence to support the enforcement action. </w:t>
      </w:r>
    </w:p>
    <w:p w14:paraId="6C17661F" w14:textId="77777777" w:rsidR="004420F3" w:rsidRPr="0090736B" w:rsidRDefault="004420F3" w:rsidP="00E51D01">
      <w:pPr>
        <w:pStyle w:val="ListBulletSimple"/>
        <w:jc w:val="both"/>
      </w:pPr>
      <w:r w:rsidRPr="0090736B">
        <w:t xml:space="preserve">The data should be reviewed and analyzed by staff with appropriate skills and experience. </w:t>
      </w:r>
    </w:p>
    <w:p w14:paraId="58B599EA" w14:textId="77777777" w:rsidR="004420F3" w:rsidRPr="0090736B" w:rsidRDefault="004420F3" w:rsidP="00E51D01">
      <w:pPr>
        <w:pStyle w:val="ListBulletSimple"/>
        <w:jc w:val="both"/>
      </w:pPr>
      <w:r w:rsidRPr="0090736B">
        <w:t xml:space="preserve">External and internal reporting of compliance actions is critical. </w:t>
      </w:r>
    </w:p>
    <w:p w14:paraId="49DE7A27" w14:textId="77777777" w:rsidR="004420F3" w:rsidRDefault="004420F3" w:rsidP="00E51D01">
      <w:pPr>
        <w:jc w:val="both"/>
      </w:pPr>
    </w:p>
    <w:p w14:paraId="77010354" w14:textId="77777777" w:rsidR="004420F3" w:rsidRPr="0090736B" w:rsidRDefault="004420F3" w:rsidP="00E51D01">
      <w:pPr>
        <w:jc w:val="both"/>
      </w:pPr>
      <w:r w:rsidRPr="0090736B">
        <w:t>It may also be worthwhile having the risk assessment reviewed by an independent, objective third party.</w:t>
      </w:r>
      <w:r>
        <w:t xml:space="preserve"> </w:t>
      </w:r>
      <w:r w:rsidRPr="0090736B">
        <w:t>This approach helps to ensure that risk is managed effectively, efficiently and properly by the enforcement body.</w:t>
      </w:r>
    </w:p>
    <w:p w14:paraId="7CE9B38F" w14:textId="77777777" w:rsidR="004420F3" w:rsidRPr="004A40B3" w:rsidRDefault="004420F3" w:rsidP="00E51D01">
      <w:pPr>
        <w:jc w:val="both"/>
      </w:pPr>
    </w:p>
    <w:p w14:paraId="2C9A7381" w14:textId="77777777" w:rsidR="004420F3" w:rsidRPr="00BE3612" w:rsidRDefault="004420F3" w:rsidP="00E51D01">
      <w:pPr>
        <w:jc w:val="both"/>
        <w:rPr>
          <w:rStyle w:val="ClearFormattingChar"/>
        </w:rPr>
      </w:pPr>
      <w:commentRangeStart w:id="134"/>
      <w:r w:rsidRPr="003A6B3F">
        <w:rPr>
          <w:rStyle w:val="BoldChar"/>
        </w:rPr>
        <w:t xml:space="preserve">To address this issue, the subgroup proposes the following recommendation (further detailed in </w:t>
      </w:r>
      <w:r>
        <w:rPr>
          <w:rStyle w:val="BoldChar"/>
        </w:rPr>
        <w:t>S</w:t>
      </w:r>
      <w:r w:rsidRPr="003A6B3F">
        <w:rPr>
          <w:rStyle w:val="BoldChar"/>
        </w:rPr>
        <w:t>ection</w:t>
      </w:r>
      <w:r>
        <w:rPr>
          <w:rStyle w:val="BoldChar"/>
        </w:rPr>
        <w:t xml:space="preserve"> 3.5.5, Recommendation R4.1</w:t>
      </w:r>
      <w:r w:rsidRPr="003A6B3F">
        <w:rPr>
          <w:rStyle w:val="BoldChar"/>
        </w:rPr>
        <w:t>):</w:t>
      </w:r>
      <w:r w:rsidRPr="004A40B3">
        <w:t xml:space="preserve"> </w:t>
      </w:r>
      <w:r>
        <w:t>The ICANN Board</w:t>
      </w:r>
      <w:r w:rsidRPr="00B226CE">
        <w:t xml:space="preserve"> should direct ICANN Contractual Compliance to proactively monitor and enforce </w:t>
      </w:r>
      <w:r>
        <w:t>RDS (WHOIS)</w:t>
      </w:r>
      <w:r w:rsidRPr="00B226CE">
        <w:t xml:space="preserve"> data accuracy requirements to look for and </w:t>
      </w:r>
      <w:r>
        <w:t>address systemic issues. A risk-</w:t>
      </w:r>
      <w:r w:rsidRPr="00B226CE">
        <w:t>based approach should be executed to assess and understand inaccuracy issues and then take the appropriate actions to mitigate them.</w:t>
      </w:r>
      <w:commentRangeEnd w:id="134"/>
      <w:r w:rsidR="00AF6636">
        <w:rPr>
          <w:rStyle w:val="CommentReference"/>
          <w:rFonts w:ascii="Calibri" w:eastAsia="Calibri" w:hAnsi="Calibri" w:cs="Times New Roman"/>
        </w:rPr>
        <w:commentReference w:id="134"/>
      </w:r>
    </w:p>
    <w:p w14:paraId="3C4DEDC3" w14:textId="77777777" w:rsidR="004420F3" w:rsidRPr="00BE3612" w:rsidRDefault="004420F3" w:rsidP="00E51D01">
      <w:pPr>
        <w:pStyle w:val="LeftParagraph"/>
        <w:jc w:val="both"/>
        <w:rPr>
          <w:rStyle w:val="ClearFormattingChar"/>
        </w:rPr>
      </w:pPr>
    </w:p>
    <w:p w14:paraId="14A719C6" w14:textId="77777777" w:rsidR="004420F3" w:rsidRPr="00BE3612" w:rsidRDefault="004420F3" w:rsidP="004420F3">
      <w:pPr>
        <w:pStyle w:val="Heading3"/>
        <w:rPr>
          <w:rStyle w:val="ClearFormattingChar"/>
        </w:rPr>
      </w:pPr>
      <w:bookmarkStart w:id="135" w:name="_Toc522265303"/>
      <w:bookmarkStart w:id="136" w:name="_Toc523241898"/>
      <w:r w:rsidRPr="00BE3612">
        <w:rPr>
          <w:rStyle w:val="ClearFormattingChar"/>
        </w:rPr>
        <w:t>Problem/Issue</w:t>
      </w:r>
      <w:bookmarkEnd w:id="135"/>
      <w:bookmarkEnd w:id="136"/>
    </w:p>
    <w:p w14:paraId="699482CA" w14:textId="77777777" w:rsidR="004420F3" w:rsidRDefault="004420F3" w:rsidP="004420F3">
      <w:pPr>
        <w:pStyle w:val="LeftParagraph"/>
        <w:rPr>
          <w:rStyle w:val="Color5Char"/>
        </w:rPr>
      </w:pPr>
    </w:p>
    <w:p w14:paraId="016A72A0" w14:textId="77777777" w:rsidR="004420F3" w:rsidRPr="00411EAC" w:rsidRDefault="004420F3" w:rsidP="00E51D01">
      <w:pPr>
        <w:pStyle w:val="LeftParagraph"/>
        <w:jc w:val="both"/>
        <w:rPr>
          <w:rStyle w:val="ClearFormattingChar"/>
        </w:rPr>
      </w:pPr>
      <w:r w:rsidRPr="00411EAC">
        <w:rPr>
          <w:rStyle w:val="ClearFormattingChar"/>
        </w:rPr>
        <w:t xml:space="preserve">One issue related to Recommendation #4 is described in Section 3.5.3. </w:t>
      </w:r>
    </w:p>
    <w:p w14:paraId="6BBC2589" w14:textId="77777777" w:rsidR="004420F3" w:rsidRPr="00411EAC" w:rsidRDefault="004420F3" w:rsidP="00E51D01">
      <w:pPr>
        <w:pStyle w:val="LeftParagraph"/>
        <w:jc w:val="both"/>
        <w:rPr>
          <w:rStyle w:val="ClearFormattingChar"/>
        </w:rPr>
      </w:pPr>
    </w:p>
    <w:p w14:paraId="2BF8E891" w14:textId="77777777" w:rsidR="004420F3" w:rsidRPr="00411EAC" w:rsidRDefault="004420F3" w:rsidP="00E51D01">
      <w:pPr>
        <w:pStyle w:val="LeftParagraph"/>
        <w:jc w:val="both"/>
        <w:rPr>
          <w:rStyle w:val="ClearFormattingChar"/>
        </w:rPr>
      </w:pPr>
      <w:r w:rsidRPr="00411EAC">
        <w:rPr>
          <w:rStyle w:val="ClearFormattingChar"/>
        </w:rPr>
        <w:t>In addition, issues related to Recommendation #4, identified by the Data Accuracy subgroup, are described in Section 3.6.4.2.</w:t>
      </w:r>
    </w:p>
    <w:p w14:paraId="06FEC1FE" w14:textId="77777777" w:rsidR="004420F3" w:rsidRPr="00BE3612" w:rsidRDefault="004420F3" w:rsidP="004420F3">
      <w:pPr>
        <w:pStyle w:val="LeftParagraph"/>
        <w:rPr>
          <w:rStyle w:val="ClearFormattingChar"/>
        </w:rPr>
      </w:pPr>
    </w:p>
    <w:p w14:paraId="7664F367" w14:textId="77777777" w:rsidR="004420F3" w:rsidRPr="00BE3612" w:rsidRDefault="004420F3" w:rsidP="004420F3">
      <w:pPr>
        <w:pStyle w:val="Heading3"/>
        <w:rPr>
          <w:rStyle w:val="ClearFormattingChar"/>
        </w:rPr>
      </w:pPr>
      <w:bookmarkStart w:id="137" w:name="_Toc520717867"/>
      <w:bookmarkStart w:id="138" w:name="_Toc522265304"/>
      <w:bookmarkStart w:id="139" w:name="_Toc523241899"/>
      <w:r w:rsidRPr="00BE3612">
        <w:rPr>
          <w:rStyle w:val="ClearFormattingChar"/>
        </w:rPr>
        <w:t>Recommendations</w:t>
      </w:r>
      <w:bookmarkEnd w:id="137"/>
      <w:bookmarkEnd w:id="138"/>
      <w:bookmarkEnd w:id="139"/>
    </w:p>
    <w:p w14:paraId="19DAB739" w14:textId="77777777" w:rsidR="004420F3" w:rsidRPr="00BE3612" w:rsidRDefault="004420F3" w:rsidP="004420F3">
      <w:pPr>
        <w:pStyle w:val="LeftParagraph"/>
        <w:rPr>
          <w:rStyle w:val="ClearFormattingChar"/>
        </w:rPr>
      </w:pPr>
    </w:p>
    <w:p w14:paraId="76B3C279" w14:textId="77777777" w:rsidR="004420F3" w:rsidRDefault="004420F3" w:rsidP="004420F3">
      <w:pPr>
        <w:pStyle w:val="LeftParagraph"/>
        <w:rPr>
          <w:rStyle w:val="ClearFormattingChar"/>
        </w:rPr>
      </w:pPr>
      <w:r w:rsidRPr="00BE3612">
        <w:rPr>
          <w:rStyle w:val="ClearFormattingChar"/>
        </w:rPr>
        <w:t xml:space="preserve">Based on its analysis, members of this subgroup agree that this WHOIS1 recommendation has been partially-implemented. </w:t>
      </w:r>
    </w:p>
    <w:p w14:paraId="693881B5" w14:textId="77777777" w:rsidR="004420F3" w:rsidRDefault="004420F3" w:rsidP="004420F3">
      <w:pPr>
        <w:pStyle w:val="LeftParagraph"/>
        <w:rPr>
          <w:rStyle w:val="ClearFormattingChar"/>
        </w:rPr>
      </w:pPr>
    </w:p>
    <w:p w14:paraId="37D4F05E" w14:textId="003EF92E" w:rsidR="004420F3" w:rsidRPr="00BE3612" w:rsidRDefault="004420F3" w:rsidP="004420F3">
      <w:pPr>
        <w:pStyle w:val="LeftParagraph"/>
        <w:rPr>
          <w:rStyle w:val="ClearFormattingChar"/>
        </w:rPr>
      </w:pPr>
      <w:r w:rsidRPr="00BE3612">
        <w:rPr>
          <w:rStyle w:val="ClearFormattingChar"/>
        </w:rPr>
        <w:t xml:space="preserve">Further recommendations are provided here to address the problems/issues identified </w:t>
      </w:r>
      <w:r>
        <w:rPr>
          <w:rStyle w:val="ClearFormattingChar"/>
        </w:rPr>
        <w:t>by the Rec4 subgroup in Section 3.5.3 and by the Rec</w:t>
      </w:r>
      <w:r w:rsidR="00E6034B">
        <w:rPr>
          <w:rStyle w:val="ClearFormattingChar"/>
        </w:rPr>
        <w:t>ommendation</w:t>
      </w:r>
      <w:r w:rsidR="00D84C06">
        <w:rPr>
          <w:rStyle w:val="ClearFormattingChar"/>
        </w:rPr>
        <w:t>s</w:t>
      </w:r>
      <w:r>
        <w:rPr>
          <w:rStyle w:val="ClearFormattingChar"/>
        </w:rPr>
        <w:t xml:space="preserve"> </w:t>
      </w:r>
      <w:r w:rsidR="00E6034B">
        <w:rPr>
          <w:rStyle w:val="ClearFormattingChar"/>
        </w:rPr>
        <w:t xml:space="preserve"># </w:t>
      </w:r>
      <w:r>
        <w:rPr>
          <w:rStyle w:val="ClearFormattingChar"/>
        </w:rPr>
        <w:t xml:space="preserve">5-9 </w:t>
      </w:r>
      <w:proofErr w:type="gramStart"/>
      <w:r w:rsidR="00E6034B">
        <w:rPr>
          <w:rStyle w:val="ClearFormattingChar"/>
        </w:rPr>
        <w:t>Subgroup</w:t>
      </w:r>
      <w:proofErr w:type="gramEnd"/>
      <w:r w:rsidR="00E6034B">
        <w:rPr>
          <w:rStyle w:val="ClearFormattingChar"/>
        </w:rPr>
        <w:t xml:space="preserve"> </w:t>
      </w:r>
      <w:r>
        <w:rPr>
          <w:rStyle w:val="ClearFormattingChar"/>
        </w:rPr>
        <w:t>in Section 3.6.4.2</w:t>
      </w:r>
      <w:r w:rsidRPr="00BE3612">
        <w:rPr>
          <w:rStyle w:val="ClearFormattingChar"/>
        </w:rPr>
        <w:t>.</w:t>
      </w:r>
    </w:p>
    <w:p w14:paraId="7F162A66" w14:textId="77777777" w:rsidR="004420F3" w:rsidRPr="008F1D18" w:rsidRDefault="004420F3" w:rsidP="004420F3"/>
    <w:p w14:paraId="10658C9C" w14:textId="77777777" w:rsidR="004420F3" w:rsidRPr="00C44DDA" w:rsidRDefault="004420F3" w:rsidP="00BB0ECA">
      <w:pPr>
        <w:keepNext/>
        <w:rPr>
          <w:rStyle w:val="BoldChar"/>
        </w:rPr>
      </w:pPr>
      <w:r w:rsidRPr="00C44DDA">
        <w:rPr>
          <w:rStyle w:val="BoldChar"/>
        </w:rPr>
        <w:t>Recommendation R4.</w:t>
      </w:r>
      <w:r>
        <w:rPr>
          <w:rStyle w:val="BoldChar"/>
        </w:rPr>
        <w:t>1</w:t>
      </w:r>
    </w:p>
    <w:p w14:paraId="22CFF266" w14:textId="53BF4CB0" w:rsidR="004420F3" w:rsidRPr="008F1D18" w:rsidRDefault="004420F3" w:rsidP="004420F3">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w:t>
      </w:r>
      <w:r w:rsidR="00731248" w:rsidRPr="00B226CE">
        <w:t>risk-based</w:t>
      </w:r>
      <w:r w:rsidRPr="00B226CE">
        <w:t xml:space="preserve"> approach should be executed to assess and understand inaccuracy issues and then take the appropriate actions to mitigate them.</w:t>
      </w:r>
      <w:r w:rsidRPr="008F1D18">
        <w:t xml:space="preserve"> </w:t>
      </w:r>
    </w:p>
    <w:p w14:paraId="1E92EF99" w14:textId="77777777" w:rsidR="004420F3" w:rsidRPr="008F1D18" w:rsidRDefault="004420F3" w:rsidP="004420F3"/>
    <w:p w14:paraId="05FE916F" w14:textId="77777777" w:rsidR="004420F3" w:rsidRPr="00C44DDA" w:rsidRDefault="004420F3" w:rsidP="004420F3">
      <w:pPr>
        <w:rPr>
          <w:rStyle w:val="BoldChar"/>
        </w:rPr>
      </w:pPr>
      <w:r w:rsidRPr="00C44DDA">
        <w:rPr>
          <w:rStyle w:val="BoldChar"/>
        </w:rPr>
        <w:t xml:space="preserve">Findings: </w:t>
      </w:r>
    </w:p>
    <w:p w14:paraId="121E026E" w14:textId="3C87A773" w:rsidR="004420F3" w:rsidRPr="008F1D18" w:rsidRDefault="004420F3" w:rsidP="00E51D01">
      <w:pPr>
        <w:jc w:val="both"/>
      </w:pPr>
      <w:r w:rsidRPr="008F1D18">
        <w:t xml:space="preserve">As detailed in </w:t>
      </w:r>
      <w:r>
        <w:t>Section 3.5.</w:t>
      </w:r>
      <w:r w:rsidRPr="008F1D18">
        <w:t xml:space="preserve">3, currently, the </w:t>
      </w:r>
      <w:r>
        <w:t xml:space="preserve">ICANN Contractual </w:t>
      </w:r>
      <w:r w:rsidRPr="008F1D18">
        <w:t xml:space="preserve">Compliance team’s responsibilities are mainly reactive in responding to WHOIS inaccuracy reports and working </w:t>
      </w:r>
      <w:r w:rsidRPr="008F1D18">
        <w:lastRenderedPageBreak/>
        <w:t xml:space="preserve">with </w:t>
      </w:r>
      <w:r>
        <w:t>the Global Domains Division (</w:t>
      </w:r>
      <w:r w:rsidRPr="008F1D18">
        <w:t>GDD</w:t>
      </w:r>
      <w:r>
        <w:t>)</w:t>
      </w:r>
      <w:r w:rsidRPr="008F1D18">
        <w:t xml:space="preserve"> on the results of the </w:t>
      </w:r>
      <w:r>
        <w:t xml:space="preserve">ARS </w:t>
      </w:r>
      <w:r w:rsidRPr="008F1D18">
        <w:t xml:space="preserve">reports. The </w:t>
      </w:r>
      <w:r w:rsidR="00C23A94">
        <w:t xml:space="preserve">Compliance </w:t>
      </w:r>
      <w:r w:rsidRPr="008F1D18">
        <w:t>team could be more proactive in their approach and when they see suspected systemic issues research, analyze and enforce against inaccuracy in the registration data. With the number of registered domain names growing daily it becomes more important to security and stability to ensure there is accurate information in</w:t>
      </w:r>
      <w:r>
        <w:t xml:space="preserve"> the registrant data on record.</w:t>
      </w:r>
    </w:p>
    <w:p w14:paraId="244FE4CB" w14:textId="77777777" w:rsidR="004420F3" w:rsidRPr="008F1D18" w:rsidRDefault="004420F3" w:rsidP="004420F3"/>
    <w:p w14:paraId="28090761" w14:textId="77777777" w:rsidR="00E51D01" w:rsidRDefault="004420F3" w:rsidP="004420F3">
      <w:r w:rsidRPr="00C44DDA">
        <w:rPr>
          <w:rStyle w:val="BoldChar"/>
        </w:rPr>
        <w:t>Rationale:</w:t>
      </w:r>
      <w:r w:rsidRPr="008F1D18">
        <w:t xml:space="preserve"> </w:t>
      </w:r>
    </w:p>
    <w:p w14:paraId="7D6CE096" w14:textId="77777777" w:rsidR="004420F3" w:rsidRPr="008F1D18" w:rsidRDefault="004420F3" w:rsidP="00E51D01">
      <w:pPr>
        <w:jc w:val="both"/>
      </w:pPr>
      <w:r>
        <w:t>Data produced by ICANN's</w:t>
      </w:r>
      <w:r w:rsidRPr="008F1D18">
        <w:t xml:space="preserve"> </w:t>
      </w:r>
      <w:r>
        <w:t>Domain Activity Abuse Reporting (</w:t>
      </w:r>
      <w:r w:rsidRPr="008F1D18">
        <w:t>DAAR</w:t>
      </w:r>
      <w:r>
        <w:t>)</w:t>
      </w:r>
      <w:r w:rsidRPr="008F1D18">
        <w:t xml:space="preserve"> </w:t>
      </w:r>
      <w:r>
        <w:t>system</w:t>
      </w:r>
      <w:r w:rsidRPr="008F1D18">
        <w:t xml:space="preserve"> is an additional resource that the </w:t>
      </w:r>
      <w:r>
        <w:t>ICANN Contractual Compliance team</w:t>
      </w:r>
      <w:r w:rsidRPr="008F1D18">
        <w:t xml:space="preserve"> has available</w:t>
      </w:r>
      <w:r>
        <w:t xml:space="preserve"> </w:t>
      </w:r>
      <w:r w:rsidRPr="008F1D18">
        <w:t xml:space="preserve">and is not currently including in their research and analysis. The use of DAAR data as one of many input sources would provide a different perspective for the </w:t>
      </w:r>
      <w:r>
        <w:t>ICANN Contractual Compliance team</w:t>
      </w:r>
      <w:r w:rsidRPr="008F1D18">
        <w:t>. Although DAAR data is non-authoritative, it is used globally to add to the security and stability of the internet.</w:t>
      </w:r>
      <w:r>
        <w:t xml:space="preserve"> </w:t>
      </w:r>
      <w:r w:rsidRPr="008F1D18">
        <w:t>Bulk WHOIS Inaccuracy Reports may be helpful in addressing systemic issues.</w:t>
      </w:r>
      <w:r>
        <w:t xml:space="preserve"> </w:t>
      </w:r>
      <w:r w:rsidRPr="008F1D18">
        <w:t>Reports through this tool may be indicative of</w:t>
      </w:r>
      <w:r>
        <w:t xml:space="preserve"> </w:t>
      </w:r>
      <w:r w:rsidRPr="008F1D18">
        <w:t>wide spread problems and use of these reports could assist in enforcement.</w:t>
      </w:r>
      <w:r>
        <w:t xml:space="preserve"> </w:t>
      </w:r>
    </w:p>
    <w:p w14:paraId="54F0DE37" w14:textId="77777777" w:rsidR="004420F3" w:rsidRPr="008F1D18" w:rsidRDefault="004420F3" w:rsidP="004420F3"/>
    <w:p w14:paraId="3789CA69" w14:textId="77777777" w:rsidR="004420F3" w:rsidRPr="00C44DDA" w:rsidRDefault="004420F3" w:rsidP="004420F3">
      <w:pPr>
        <w:rPr>
          <w:rStyle w:val="BoldChar"/>
        </w:rPr>
      </w:pPr>
      <w:r w:rsidRPr="00C44DDA">
        <w:rPr>
          <w:rStyle w:val="BoldChar"/>
        </w:rPr>
        <w:t>Impact of Recommendation:</w:t>
      </w:r>
    </w:p>
    <w:p w14:paraId="3C26DD3C" w14:textId="4CC441BF" w:rsidR="004420F3" w:rsidRPr="008F1D18" w:rsidRDefault="004420F3" w:rsidP="00E51D01">
      <w:pPr>
        <w:jc w:val="both"/>
      </w:pPr>
      <w:r w:rsidRPr="00581065">
        <w:t>This recommendation could positively impact the accuracy of registrant data. The Compliance team could implement this, unless it requires a new policy, in which case a GNSO P</w:t>
      </w:r>
      <w:r>
        <w:t xml:space="preserve">olicy </w:t>
      </w:r>
      <w:r w:rsidRPr="00581065">
        <w:t>D</w:t>
      </w:r>
      <w:r>
        <w:t xml:space="preserve">evelopment </w:t>
      </w:r>
      <w:r w:rsidRPr="00581065">
        <w:t>P</w:t>
      </w:r>
      <w:r>
        <w:t>rocess</w:t>
      </w:r>
      <w:r w:rsidRPr="00581065">
        <w:t xml:space="preserve"> may be required.</w:t>
      </w:r>
      <w:r>
        <w:t xml:space="preserve"> </w:t>
      </w:r>
      <w:r w:rsidRPr="00581065">
        <w:t>If this recommendation is not implemented the effectiveness of compliance actions will be lessened.</w:t>
      </w:r>
      <w:r>
        <w:t xml:space="preserve"> </w:t>
      </w:r>
      <w:r w:rsidRPr="00581065">
        <w:t xml:space="preserve">As systemic issues increase and sophistication of attacks are on the rise the </w:t>
      </w:r>
      <w:r>
        <w:t>ICANN Contractual Compliance team</w:t>
      </w:r>
      <w:r w:rsidRPr="00581065">
        <w:t>s needs more effective tools and detection information to resolve issues.</w:t>
      </w:r>
      <w:r>
        <w:t xml:space="preserve"> </w:t>
      </w:r>
      <w:r w:rsidRPr="008F1D18">
        <w:t xml:space="preserve">This recommendation is aligned with ICANN’s Mission and within scope of the </w:t>
      </w:r>
      <w:r w:rsidR="00E6034B">
        <w:t>r</w:t>
      </w:r>
      <w:r w:rsidR="00E6034B" w:rsidRPr="008F1D18">
        <w:t xml:space="preserve">eview </w:t>
      </w:r>
      <w:r w:rsidR="00E6034B">
        <w:t>t</w:t>
      </w:r>
      <w:r w:rsidR="00E6034B" w:rsidRPr="008F1D18">
        <w:t>eam</w:t>
      </w:r>
      <w:r w:rsidRPr="008F1D18">
        <w:t xml:space="preserve">. </w:t>
      </w:r>
    </w:p>
    <w:p w14:paraId="3A021E64" w14:textId="77777777" w:rsidR="004420F3" w:rsidRPr="008F1D18" w:rsidRDefault="004420F3" w:rsidP="004420F3"/>
    <w:p w14:paraId="7E54A2C3" w14:textId="77777777" w:rsidR="00E51D01" w:rsidRDefault="004420F3" w:rsidP="0016582E">
      <w:pPr>
        <w:keepNext/>
      </w:pPr>
      <w:r w:rsidRPr="00C44DDA">
        <w:rPr>
          <w:rStyle w:val="BoldChar"/>
        </w:rPr>
        <w:t>Feasibility of Recommendation:</w:t>
      </w:r>
      <w:r w:rsidRPr="008F1D18">
        <w:t xml:space="preserve"> </w:t>
      </w:r>
    </w:p>
    <w:p w14:paraId="0FF51B23" w14:textId="1D8B653E" w:rsidR="004420F3" w:rsidRPr="008F1D18" w:rsidRDefault="004420F3" w:rsidP="00E51D01">
      <w:pPr>
        <w:jc w:val="both"/>
      </w:pPr>
      <w:r w:rsidRPr="008F1D18">
        <w:t xml:space="preserve">This recommendation would not be difficult for the Compliance team to implement, unless it requires a new policy, in which case </w:t>
      </w:r>
      <w:r w:rsidR="00E6798E">
        <w:t xml:space="preserve">contract negotiation or </w:t>
      </w:r>
      <w:r w:rsidRPr="008F1D18">
        <w:t>a PDP may be required.</w:t>
      </w:r>
    </w:p>
    <w:p w14:paraId="491ED0C7" w14:textId="77777777" w:rsidR="004420F3" w:rsidRPr="008F1D18" w:rsidRDefault="004420F3" w:rsidP="004420F3"/>
    <w:p w14:paraId="3E3C2B93" w14:textId="77777777" w:rsidR="004420F3" w:rsidRPr="00C44DDA" w:rsidRDefault="004420F3" w:rsidP="00074F93">
      <w:pPr>
        <w:keepNext/>
        <w:rPr>
          <w:rStyle w:val="BoldChar"/>
        </w:rPr>
      </w:pPr>
      <w:r w:rsidRPr="00C44DDA">
        <w:rPr>
          <w:rStyle w:val="BoldChar"/>
        </w:rPr>
        <w:t>Implementation:</w:t>
      </w:r>
    </w:p>
    <w:p w14:paraId="2560729B" w14:textId="48055DB1" w:rsidR="004420F3" w:rsidRDefault="004420F3" w:rsidP="00E51D01">
      <w:pPr>
        <w:jc w:val="both"/>
      </w:pPr>
      <w:r w:rsidRPr="008F1D18">
        <w:t xml:space="preserve">The Community and ICANN org would work together on creating a framework/policy for this recommendation. </w:t>
      </w:r>
      <w:r w:rsidR="00AE4A1E">
        <w:t>T</w:t>
      </w:r>
      <w:r w:rsidRPr="008F1D18">
        <w:t xml:space="preserve">his recommendation </w:t>
      </w:r>
      <w:r w:rsidR="00AE4A1E">
        <w:t>will be</w:t>
      </w:r>
      <w:r w:rsidR="00AE4A1E" w:rsidRPr="008F1D18">
        <w:t xml:space="preserve"> </w:t>
      </w:r>
      <w:r w:rsidRPr="008F1D18">
        <w:t>successful when the percentage of accurate registrant data records increase</w:t>
      </w:r>
      <w:r w:rsidR="00E6034B">
        <w:t>s</w:t>
      </w:r>
      <w:r w:rsidRPr="008F1D18">
        <w:t xml:space="preserve">. </w:t>
      </w:r>
      <w:r>
        <w:t xml:space="preserve">There is currently no specific work underway on this issue except that the DAAR data is available and ready for evaluation. </w:t>
      </w:r>
      <w:r w:rsidRPr="008F1D18">
        <w:t xml:space="preserve">This recommendation could be implemented immediately upon approval by </w:t>
      </w:r>
      <w:r w:rsidR="002C0AB7">
        <w:t xml:space="preserve">the ICANN </w:t>
      </w:r>
      <w:r w:rsidRPr="008F1D18">
        <w:t xml:space="preserve">Board. </w:t>
      </w:r>
    </w:p>
    <w:p w14:paraId="51D864BF" w14:textId="77777777" w:rsidR="002C0AB7" w:rsidRDefault="002C0AB7" w:rsidP="00E51D01">
      <w:pPr>
        <w:jc w:val="both"/>
      </w:pPr>
    </w:p>
    <w:p w14:paraId="759DDD68" w14:textId="4443DFCF" w:rsidR="002C0AB7" w:rsidRPr="008F1D18" w:rsidRDefault="002C0AB7" w:rsidP="00E51D01">
      <w:pPr>
        <w:jc w:val="both"/>
      </w:pPr>
      <w:r w:rsidRPr="002C0AB7">
        <w:rPr>
          <w:b/>
        </w:rPr>
        <w:t>Priority:</w:t>
      </w:r>
      <w:r>
        <w:t xml:space="preserve"> High.</w:t>
      </w:r>
    </w:p>
    <w:p w14:paraId="001973BD" w14:textId="77777777" w:rsidR="004420F3" w:rsidRPr="008F1D18" w:rsidRDefault="004420F3" w:rsidP="004420F3"/>
    <w:p w14:paraId="6B79BB73" w14:textId="0108DED9" w:rsidR="004420F3" w:rsidRDefault="004420F3" w:rsidP="004420F3">
      <w:r w:rsidRPr="00C44DDA">
        <w:rPr>
          <w:rStyle w:val="BoldChar"/>
        </w:rPr>
        <w:t>Level of Consensus</w:t>
      </w:r>
      <w:r w:rsidRPr="008F1D18">
        <w:t xml:space="preserve">: </w:t>
      </w:r>
      <w:r>
        <w:t>No objections</w:t>
      </w:r>
      <w:r w:rsidR="00E6034B">
        <w:t>.</w:t>
      </w:r>
      <w:r w:rsidRPr="008F1D18" w:rsidDel="005B7178">
        <w:t xml:space="preserve"> </w:t>
      </w:r>
    </w:p>
    <w:p w14:paraId="381927E9" w14:textId="77777777" w:rsidR="004420F3" w:rsidRDefault="004420F3" w:rsidP="004420F3"/>
    <w:p w14:paraId="381CE3F2" w14:textId="77777777" w:rsidR="004420F3" w:rsidRDefault="004420F3" w:rsidP="004420F3"/>
    <w:p w14:paraId="47618DA3" w14:textId="77777777" w:rsidR="004420F3" w:rsidRPr="008F1D18" w:rsidRDefault="004420F3" w:rsidP="00BB0ECA">
      <w:pPr>
        <w:keepNext/>
        <w:rPr>
          <w:rStyle w:val="BoldChar"/>
        </w:rPr>
      </w:pPr>
      <w:r w:rsidRPr="008F1D18">
        <w:rPr>
          <w:rStyle w:val="BoldChar"/>
        </w:rPr>
        <w:t>Recommendation R4.</w:t>
      </w:r>
      <w:r>
        <w:rPr>
          <w:rStyle w:val="BoldChar"/>
        </w:rPr>
        <w:t>2</w:t>
      </w:r>
    </w:p>
    <w:p w14:paraId="04836E13" w14:textId="77777777" w:rsidR="004420F3" w:rsidRPr="008F1D18" w:rsidRDefault="004420F3" w:rsidP="00E51D01">
      <w:pPr>
        <w:jc w:val="both"/>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p w14:paraId="412289CC" w14:textId="77777777" w:rsidR="004420F3" w:rsidRPr="008F1D18" w:rsidRDefault="004420F3" w:rsidP="004420F3"/>
    <w:p w14:paraId="650D281B" w14:textId="77777777" w:rsidR="004420F3" w:rsidRPr="008F1D18" w:rsidRDefault="004420F3" w:rsidP="004420F3">
      <w:pPr>
        <w:rPr>
          <w:rStyle w:val="BoldChar"/>
        </w:rPr>
      </w:pPr>
      <w:r w:rsidRPr="008F1D18">
        <w:rPr>
          <w:rStyle w:val="BoldChar"/>
        </w:rPr>
        <w:t>Findings:</w:t>
      </w:r>
    </w:p>
    <w:p w14:paraId="44C87B36" w14:textId="77777777" w:rsidR="004420F3" w:rsidRPr="008F1D18" w:rsidRDefault="004420F3" w:rsidP="00E51D01">
      <w:pPr>
        <w:jc w:val="both"/>
      </w:pPr>
      <w:r w:rsidRPr="008F1D18">
        <w:t xml:space="preserve">As detailed in </w:t>
      </w:r>
      <w:r>
        <w:t>Section 3.6.3.2</w:t>
      </w:r>
      <w:r w:rsidRPr="008F1D18">
        <w:t xml:space="preserve">, all current </w:t>
      </w:r>
      <w:r>
        <w:t xml:space="preserve">RDS (WHOIS) accuracy-related </w:t>
      </w:r>
      <w:r w:rsidRPr="008F1D18">
        <w:t xml:space="preserve">compliance activities are separate and conducted individually. ARS sampled </w:t>
      </w:r>
      <w:r>
        <w:t>RDS (</w:t>
      </w:r>
      <w:r w:rsidRPr="008F1D18">
        <w:t>WHOIS</w:t>
      </w:r>
      <w:r>
        <w:t>)</w:t>
      </w:r>
      <w:r w:rsidRPr="008F1D18">
        <w:t xml:space="preserve"> records to do accuracy test</w:t>
      </w:r>
      <w:r>
        <w:t>s</w:t>
      </w:r>
      <w:r w:rsidRPr="008F1D18">
        <w:t>, the Audit program sample</w:t>
      </w:r>
      <w:r>
        <w:t>s</w:t>
      </w:r>
      <w:r w:rsidRPr="008F1D18">
        <w:t xml:space="preserve"> registrars to conduct audit</w:t>
      </w:r>
      <w:r>
        <w:t>s</w:t>
      </w:r>
      <w:r w:rsidRPr="008F1D18">
        <w:t xml:space="preserve">, </w:t>
      </w:r>
      <w:r>
        <w:t xml:space="preserve">and </w:t>
      </w:r>
      <w:r w:rsidRPr="008F1D18">
        <w:t xml:space="preserve">no synergies </w:t>
      </w:r>
      <w:r>
        <w:t xml:space="preserve">appear to </w:t>
      </w:r>
      <w:r w:rsidRPr="008F1D18">
        <w:t xml:space="preserve">have been gained through </w:t>
      </w:r>
      <w:r>
        <w:t xml:space="preserve">these </w:t>
      </w:r>
      <w:r w:rsidRPr="008F1D18">
        <w:t>different action tracks.</w:t>
      </w:r>
    </w:p>
    <w:p w14:paraId="5A2B9391" w14:textId="77777777" w:rsidR="004420F3" w:rsidRPr="008F1D18" w:rsidRDefault="004420F3" w:rsidP="004420F3">
      <w:pPr>
        <w:rPr>
          <w:rStyle w:val="BoldChar"/>
        </w:rPr>
      </w:pPr>
    </w:p>
    <w:p w14:paraId="54C9106B" w14:textId="77777777" w:rsidR="00E51D01" w:rsidRDefault="004420F3" w:rsidP="004420F3">
      <w:pPr>
        <w:rPr>
          <w:rStyle w:val="BoldChar"/>
        </w:rPr>
      </w:pPr>
      <w:r w:rsidRPr="008F1D18">
        <w:rPr>
          <w:rStyle w:val="BoldChar"/>
        </w:rPr>
        <w:lastRenderedPageBreak/>
        <w:t>Rationale:</w:t>
      </w:r>
      <w:r>
        <w:rPr>
          <w:rStyle w:val="BoldChar"/>
        </w:rPr>
        <w:t xml:space="preserve"> </w:t>
      </w:r>
    </w:p>
    <w:p w14:paraId="4087C48B" w14:textId="23F498F4" w:rsidR="004420F3" w:rsidRPr="008F1D18" w:rsidRDefault="004420F3" w:rsidP="00E51D01">
      <w:pPr>
        <w:jc w:val="both"/>
      </w:pPr>
      <w:commentRangeStart w:id="140"/>
      <w:r w:rsidRPr="008F1D18">
        <w:t>If a</w:t>
      </w:r>
      <w:r w:rsidR="00900D57">
        <w:t>n</w:t>
      </w:r>
      <w:r w:rsidRPr="008F1D18">
        <w:t xml:space="preserve"> </w:t>
      </w:r>
      <w:r>
        <w:t>RDS (WHOIS)</w:t>
      </w:r>
      <w:r w:rsidRPr="008F1D18">
        <w:t xml:space="preserve"> record is not accurate due to</w:t>
      </w:r>
      <w:r>
        <w:t xml:space="preserve"> the</w:t>
      </w:r>
      <w:r w:rsidRPr="008F1D18">
        <w:t xml:space="preserve"> registrar </w:t>
      </w:r>
      <w:r>
        <w:t xml:space="preserve">failing to conduct </w:t>
      </w:r>
      <w:r w:rsidRPr="008F1D18">
        <w:t xml:space="preserve">validation and verification, it shouldn’t be a standalone case. </w:t>
      </w:r>
      <w:commentRangeEnd w:id="140"/>
      <w:r w:rsidR="00AF6636">
        <w:rPr>
          <w:rStyle w:val="CommentReference"/>
          <w:rFonts w:ascii="Calibri" w:eastAsia="Calibri" w:hAnsi="Calibri" w:cs="Times New Roman"/>
        </w:rPr>
        <w:commentReference w:id="140"/>
      </w:r>
      <w:r w:rsidRPr="008F1D18">
        <w:t xml:space="preserve">A follow up audit </w:t>
      </w:r>
      <w:r>
        <w:t xml:space="preserve">would help in cases where a pattern of failure to validate and verify RDS (WHOIS) data as required by the RAA </w:t>
      </w:r>
      <w:r w:rsidRPr="008F1D18">
        <w:t xml:space="preserve">will help to mitigate issues regarding the </w:t>
      </w:r>
      <w:r>
        <w:t xml:space="preserve">identified </w:t>
      </w:r>
      <w:r w:rsidRPr="008F1D18">
        <w:t>registrar.</w:t>
      </w:r>
    </w:p>
    <w:p w14:paraId="338BE303" w14:textId="77777777" w:rsidR="004420F3" w:rsidRPr="008F1D18" w:rsidRDefault="004420F3" w:rsidP="004420F3">
      <w:pPr>
        <w:rPr>
          <w:rStyle w:val="BoldChar"/>
        </w:rPr>
      </w:pPr>
    </w:p>
    <w:p w14:paraId="1890ADC1" w14:textId="77777777" w:rsidR="004420F3" w:rsidRPr="008F1D18" w:rsidRDefault="004420F3" w:rsidP="004420F3">
      <w:pPr>
        <w:rPr>
          <w:rStyle w:val="BoldChar"/>
        </w:rPr>
      </w:pPr>
      <w:r w:rsidRPr="008F1D18">
        <w:rPr>
          <w:rStyle w:val="BoldChar"/>
        </w:rPr>
        <w:t>Impact of Recommendation:</w:t>
      </w:r>
    </w:p>
    <w:p w14:paraId="0166796B" w14:textId="339391DE" w:rsidR="004420F3" w:rsidRPr="008F1D18" w:rsidRDefault="004420F3" w:rsidP="00CF19D6">
      <w:pPr>
        <w:jc w:val="both"/>
      </w:pPr>
      <w:r>
        <w:t>R</w:t>
      </w:r>
      <w:r w:rsidRPr="008F1D18">
        <w:t xml:space="preserve">egistrars </w:t>
      </w:r>
      <w:r>
        <w:t xml:space="preserve">that do not consistently adhere to the requirement to verify and validate the data in the RDS (WHOIS) record </w:t>
      </w:r>
      <w:r w:rsidRPr="008F1D18">
        <w:t>will be impacted by this recommendation</w:t>
      </w:r>
      <w:r>
        <w:t xml:space="preserve">. If a pattern is detected for lack of adherence to RAA requirements, then the Registrar will be subjected to an audit of their verification and validation of RDS (WHOIS) records by </w:t>
      </w:r>
      <w:r w:rsidRPr="008F1D18">
        <w:t xml:space="preserve">the </w:t>
      </w:r>
      <w:r>
        <w:t>C</w:t>
      </w:r>
      <w:r w:rsidRPr="008F1D18">
        <w:t>ompliance team.</w:t>
      </w:r>
      <w:r>
        <w:t xml:space="preserve"> This could result in education of the Registrar, better understanding of the requirements required by ICANN policy, and an improvement in RDS (WHOIS) data accuracy. If this recommendation is not implemented, systemic issues will not be detected and </w:t>
      </w:r>
      <w:r w:rsidR="00AE4A1E">
        <w:t xml:space="preserve">there </w:t>
      </w:r>
      <w:r>
        <w:t xml:space="preserve">will continue to </w:t>
      </w:r>
      <w:r w:rsidR="00AE4A1E">
        <w:t xml:space="preserve">be </w:t>
      </w:r>
      <w:r>
        <w:t xml:space="preserve">Registrars that are not complying. </w:t>
      </w:r>
    </w:p>
    <w:p w14:paraId="534CA91B" w14:textId="77777777" w:rsidR="004420F3" w:rsidRDefault="004420F3" w:rsidP="004420F3"/>
    <w:p w14:paraId="3F00433B" w14:textId="77777777" w:rsidR="004420F3" w:rsidRPr="008F1D18" w:rsidRDefault="004420F3" w:rsidP="00CF19D6">
      <w:pPr>
        <w:jc w:val="both"/>
      </w:pPr>
      <w:commentRangeStart w:id="141"/>
      <w:r w:rsidRPr="008F1D18">
        <w:t>This recommendation is aligned with ICANN’s Strategic Plan and Mission and is within the scope of the review team.</w:t>
      </w:r>
      <w:commentRangeEnd w:id="141"/>
      <w:r w:rsidR="00AF6636">
        <w:rPr>
          <w:rStyle w:val="CommentReference"/>
          <w:rFonts w:ascii="Calibri" w:eastAsia="Calibri" w:hAnsi="Calibri" w:cs="Times New Roman"/>
        </w:rPr>
        <w:commentReference w:id="141"/>
      </w:r>
    </w:p>
    <w:p w14:paraId="08200C3F" w14:textId="77777777" w:rsidR="004420F3" w:rsidRPr="008F1D18" w:rsidRDefault="004420F3" w:rsidP="00CF19D6">
      <w:pPr>
        <w:jc w:val="both"/>
      </w:pPr>
    </w:p>
    <w:p w14:paraId="5082903F" w14:textId="77777777" w:rsidR="004420F3" w:rsidRPr="008F1D18" w:rsidRDefault="004420F3" w:rsidP="0016582E">
      <w:pPr>
        <w:keepNext/>
        <w:rPr>
          <w:rStyle w:val="BoldChar"/>
        </w:rPr>
      </w:pPr>
      <w:r w:rsidRPr="008F1D18">
        <w:rPr>
          <w:rStyle w:val="BoldChar"/>
        </w:rPr>
        <w:t>Feasibility of Recommendation:</w:t>
      </w:r>
    </w:p>
    <w:p w14:paraId="3BE4A60A" w14:textId="77777777" w:rsidR="004420F3" w:rsidRPr="008F1D18" w:rsidRDefault="004420F3" w:rsidP="00CF19D6">
      <w:pPr>
        <w:jc w:val="both"/>
      </w:pPr>
      <w:r w:rsidRPr="008F1D18">
        <w:t xml:space="preserve">This recommendation will make the Audit program more targeted. The </w:t>
      </w:r>
      <w:r>
        <w:t>ICANN Contractual C</w:t>
      </w:r>
      <w:r w:rsidRPr="008F1D18">
        <w:t>ompliance team may need further assessment of resources to implement this recommendation.</w:t>
      </w:r>
    </w:p>
    <w:p w14:paraId="4DC2AFB7" w14:textId="77777777" w:rsidR="004420F3" w:rsidRPr="008F1D18" w:rsidRDefault="004420F3" w:rsidP="004420F3"/>
    <w:p w14:paraId="40DBD067" w14:textId="77777777" w:rsidR="004420F3" w:rsidRDefault="004420F3" w:rsidP="00074F93">
      <w:pPr>
        <w:keepNext/>
      </w:pPr>
      <w:r w:rsidRPr="008F1D18">
        <w:rPr>
          <w:rStyle w:val="BoldChar"/>
        </w:rPr>
        <w:t>Implementation:</w:t>
      </w:r>
      <w:r w:rsidRPr="008F1D18">
        <w:t xml:space="preserve"> </w:t>
      </w:r>
    </w:p>
    <w:p w14:paraId="4BD6DFDA" w14:textId="7C6BB939" w:rsidR="004420F3" w:rsidRDefault="004420F3" w:rsidP="00CF19D6">
      <w:pPr>
        <w:jc w:val="both"/>
      </w:pPr>
      <w:r>
        <w:t>Registrants, Registrars, Registries and ICANN Contractual Compliance will all be responsible for the implementation of this recommendation. Successful implementation will result in a reduction in percentage of inaccuracy reports for audited registrars and improved accuracy of RDS (WHOIS) records. There is no current work underway on this issue. This recommendation should be implemented immediately after approval by</w:t>
      </w:r>
      <w:r w:rsidR="002C0AB7">
        <w:t xml:space="preserve"> the</w:t>
      </w:r>
      <w:r>
        <w:t xml:space="preserve"> ICANN Board. </w:t>
      </w:r>
    </w:p>
    <w:p w14:paraId="796DD6CA" w14:textId="77777777" w:rsidR="002C0AB7" w:rsidRDefault="002C0AB7" w:rsidP="002C0AB7">
      <w:pPr>
        <w:jc w:val="both"/>
      </w:pPr>
    </w:p>
    <w:p w14:paraId="05D5F6DA" w14:textId="77777777" w:rsidR="002C0AB7" w:rsidRPr="008F1D18" w:rsidRDefault="002C0AB7" w:rsidP="002C0AB7">
      <w:pPr>
        <w:jc w:val="both"/>
      </w:pPr>
      <w:r w:rsidRPr="002C0AB7">
        <w:rPr>
          <w:b/>
        </w:rPr>
        <w:t>Priority:</w:t>
      </w:r>
      <w:r>
        <w:t xml:space="preserve"> High.</w:t>
      </w:r>
    </w:p>
    <w:p w14:paraId="0D567F45" w14:textId="77777777" w:rsidR="004420F3" w:rsidRPr="008F1D18" w:rsidRDefault="004420F3" w:rsidP="004420F3"/>
    <w:p w14:paraId="4A5D4212" w14:textId="77777777" w:rsidR="004420F3" w:rsidRPr="0047310B" w:rsidRDefault="004420F3" w:rsidP="004420F3">
      <w:pPr>
        <w:rPr>
          <w:rStyle w:val="ItalicChar"/>
          <w:i w:val="0"/>
        </w:rPr>
      </w:pPr>
      <w:r w:rsidRPr="008F1D18">
        <w:rPr>
          <w:rStyle w:val="BoldChar"/>
        </w:rPr>
        <w:t>Level of Consensus:</w:t>
      </w:r>
      <w:r w:rsidRPr="008F1D18">
        <w:t xml:space="preserve"> </w:t>
      </w:r>
      <w:r>
        <w:t>No objections</w:t>
      </w:r>
    </w:p>
    <w:p w14:paraId="1121D520" w14:textId="59F9E844" w:rsidR="00CF19D6" w:rsidRDefault="00CF19D6" w:rsidP="004420F3">
      <w:pPr>
        <w:pStyle w:val="JustifiedParagraph"/>
      </w:pPr>
    </w:p>
    <w:p w14:paraId="3CAF440E" w14:textId="77777777" w:rsidR="004420F3" w:rsidRDefault="004420F3" w:rsidP="004420F3">
      <w:pPr>
        <w:pStyle w:val="Heading3"/>
      </w:pPr>
      <w:bookmarkStart w:id="142" w:name="_Toc522265305"/>
      <w:bookmarkStart w:id="143" w:name="_Toc523241900"/>
      <w:r w:rsidRPr="00E85419">
        <w:t xml:space="preserve">Possible impact </w:t>
      </w:r>
      <w:r>
        <w:t>of</w:t>
      </w:r>
      <w:r w:rsidRPr="00E85419">
        <w:t xml:space="preserve"> GDPR and other</w:t>
      </w:r>
      <w:r>
        <w:t xml:space="preserve"> applicable</w:t>
      </w:r>
      <w:r w:rsidRPr="00E85419">
        <w:t xml:space="preserve"> laws</w:t>
      </w:r>
      <w:bookmarkEnd w:id="142"/>
      <w:bookmarkEnd w:id="143"/>
      <w:r w:rsidRPr="00E85419">
        <w:t xml:space="preserve"> </w:t>
      </w:r>
    </w:p>
    <w:p w14:paraId="0C44096C" w14:textId="77777777" w:rsidR="00BB0ECA" w:rsidRDefault="00BB0ECA" w:rsidP="004420F3">
      <w:pPr>
        <w:pStyle w:val="LeftParagraph"/>
        <w:rPr>
          <w:rStyle w:val="ClearFormattingChar"/>
        </w:rPr>
      </w:pPr>
    </w:p>
    <w:p w14:paraId="2AD28EF3" w14:textId="3F4FB2D6" w:rsidR="004420F3" w:rsidRPr="00F011F4" w:rsidRDefault="00B20ED6" w:rsidP="004420F3">
      <w:pPr>
        <w:pStyle w:val="LeftParagraph"/>
        <w:rPr>
          <w:rStyle w:val="HighlightChar"/>
        </w:rPr>
      </w:pPr>
      <w:commentRangeStart w:id="144"/>
      <w:r w:rsidRPr="00B20ED6">
        <w:rPr>
          <w:rStyle w:val="ClearFormattingChar"/>
        </w:rPr>
        <w:t>To be provided.</w:t>
      </w:r>
      <w:commentRangeEnd w:id="144"/>
      <w:r w:rsidR="00AF6636">
        <w:rPr>
          <w:rStyle w:val="CommentReference"/>
          <w:rFonts w:ascii="Calibri" w:eastAsia="Calibri" w:hAnsi="Calibri" w:cs="Times New Roman"/>
        </w:rPr>
        <w:commentReference w:id="144"/>
      </w:r>
    </w:p>
    <w:p w14:paraId="6AC2CD27" w14:textId="77777777" w:rsidR="004420F3" w:rsidRPr="004D131D" w:rsidRDefault="004420F3" w:rsidP="004420F3">
      <w:pPr>
        <w:pStyle w:val="LeftParagraph"/>
      </w:pPr>
    </w:p>
    <w:p w14:paraId="4E4538F1" w14:textId="77777777" w:rsidR="004420F3" w:rsidRPr="009F4401" w:rsidRDefault="004420F3" w:rsidP="004420F3">
      <w:pPr>
        <w:pStyle w:val="LeftParagraph"/>
      </w:pPr>
    </w:p>
    <w:p w14:paraId="50A66558" w14:textId="4472C85E" w:rsidR="004420F3" w:rsidRPr="005A5E4C" w:rsidRDefault="004420F3" w:rsidP="004420F3">
      <w:pPr>
        <w:pStyle w:val="Heading2"/>
      </w:pPr>
      <w:bookmarkStart w:id="145" w:name="_Toc522265306"/>
      <w:bookmarkStart w:id="146" w:name="_Toc523241901"/>
      <w:r>
        <w:t>WHOIS1 Rec</w:t>
      </w:r>
      <w:r w:rsidR="00D84C06">
        <w:t>s</w:t>
      </w:r>
      <w:r>
        <w:t xml:space="preserve"> #5-9: Data Accuracy</w:t>
      </w:r>
      <w:bookmarkEnd w:id="145"/>
      <w:bookmarkEnd w:id="146"/>
    </w:p>
    <w:p w14:paraId="1A8ABB1C" w14:textId="77777777" w:rsidR="004420F3" w:rsidRPr="005A5E4C" w:rsidRDefault="004420F3" w:rsidP="004420F3">
      <w:pPr>
        <w:pStyle w:val="LeftParagraph"/>
      </w:pPr>
    </w:p>
    <w:p w14:paraId="5738E85A" w14:textId="77777777" w:rsidR="004420F3" w:rsidRPr="005A5E4C" w:rsidRDefault="004420F3" w:rsidP="004420F3">
      <w:pPr>
        <w:pStyle w:val="Heading3"/>
      </w:pPr>
      <w:bookmarkStart w:id="147" w:name="_Toc522265307"/>
      <w:bookmarkStart w:id="148" w:name="_Toc523241902"/>
      <w:r w:rsidRPr="005A5E4C">
        <w:t>Topic</w:t>
      </w:r>
      <w:bookmarkEnd w:id="147"/>
      <w:bookmarkEnd w:id="148"/>
    </w:p>
    <w:p w14:paraId="3D36B3F7" w14:textId="77777777" w:rsidR="004420F3" w:rsidRDefault="004420F3" w:rsidP="004420F3"/>
    <w:p w14:paraId="76A2DA73" w14:textId="7FFA67F3" w:rsidR="004420F3" w:rsidRDefault="004420F3" w:rsidP="004420F3">
      <w:commentRangeStart w:id="149"/>
      <w:r>
        <w:t>Subgroup 1</w:t>
      </w:r>
      <w:commentRangeEnd w:id="149"/>
      <w:r w:rsidR="00837D3A">
        <w:rPr>
          <w:rStyle w:val="CommentReference"/>
          <w:rFonts w:ascii="Calibri" w:eastAsia="Calibri" w:hAnsi="Calibri" w:cs="Times New Roman"/>
        </w:rPr>
        <w:commentReference w:id="149"/>
      </w:r>
      <w:r>
        <w:t xml:space="preserve"> - WHOIS1 Rec</w:t>
      </w:r>
      <w:r w:rsidR="00D84C06">
        <w:t>s</w:t>
      </w:r>
      <w:r>
        <w:t xml:space="preserve"> 5-9 Data Accuracy was tasked with investigating, analyzing, and drafting recommendations (if needed) to address the following Review objective:</w:t>
      </w:r>
    </w:p>
    <w:p w14:paraId="60A3782B" w14:textId="77777777" w:rsidR="004420F3" w:rsidRDefault="004420F3" w:rsidP="004420F3"/>
    <w:p w14:paraId="690856F2" w14:textId="4C59CBBA" w:rsidR="004420F3" w:rsidRPr="00CF19D6" w:rsidRDefault="004420F3" w:rsidP="00E6034B">
      <w:pPr>
        <w:pStyle w:val="Quote"/>
        <w:jc w:val="both"/>
      </w:pPr>
      <w:r w:rsidRPr="00CF19D6">
        <w:rPr>
          <w:rStyle w:val="ItalicChar"/>
          <w:i/>
        </w:rPr>
        <w:t xml:space="preserve">Consistent with ICANN’s mission and Bylaws, Section 4.6(e)(iv), the Review Team will (a) evaluate the extent to which ICANN Org has implemented each prior Directory Service Review recommendation (noting </w:t>
      </w:r>
      <w:r w:rsidRPr="00CF19D6">
        <w:rPr>
          <w:rStyle w:val="ItalicChar"/>
          <w:i/>
        </w:rPr>
        <w:lastRenderedPageBreak/>
        <w: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7FFC7F1E" w14:textId="77777777" w:rsidR="004420F3" w:rsidRDefault="004420F3" w:rsidP="004420F3">
      <w:r>
        <w:t xml:space="preserve">The specific </w:t>
      </w:r>
      <w:hyperlink r:id="rId123"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14A58FBF"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13D143A" w14:textId="77777777" w:rsidTr="00A04626">
        <w:tc>
          <w:tcPr>
            <w:tcW w:w="8280" w:type="dxa"/>
          </w:tcPr>
          <w:p w14:paraId="2E8850F4"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5-9</w:t>
            </w:r>
            <w:r w:rsidRPr="009475B5">
              <w:rPr>
                <w:rStyle w:val="BoldItalicChar"/>
              </w:rPr>
              <w:t xml:space="preserve">: </w:t>
            </w:r>
            <w:r>
              <w:rPr>
                <w:rStyle w:val="BoldItalicChar"/>
              </w:rPr>
              <w:t>Data Accuracy</w:t>
            </w:r>
          </w:p>
          <w:p w14:paraId="3E966DD1" w14:textId="77777777" w:rsidR="004420F3" w:rsidRPr="009475B5" w:rsidRDefault="004420F3" w:rsidP="00A04626">
            <w:pPr>
              <w:pStyle w:val="LeftParagraph"/>
            </w:pPr>
          </w:p>
          <w:p w14:paraId="2BFFC837"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Style w:val="ItalicChar"/>
              </w:rPr>
              <w:br/>
            </w:r>
          </w:p>
          <w:p w14:paraId="0EB09EEE"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Style w:val="ItalicChar"/>
              </w:rPr>
              <w:br/>
            </w:r>
          </w:p>
          <w:p w14:paraId="28CDC5BD"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7 – ICANN shall produce and publish an accuracy report focused on measured reduction in WHOIS registrations that fall into the accuracy groups Substantial Failure and Full Failure, on an annual basis.</w:t>
            </w:r>
            <w:r>
              <w:rPr>
                <w:rStyle w:val="ItalicChar"/>
              </w:rPr>
              <w:br/>
            </w:r>
          </w:p>
          <w:p w14:paraId="79279CC1"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Style w:val="ItalicChar"/>
              </w:rPr>
              <w:br/>
            </w:r>
          </w:p>
          <w:p w14:paraId="7FB581AF" w14:textId="77777777" w:rsidR="004420F3" w:rsidRPr="009475B5" w:rsidRDefault="004420F3" w:rsidP="00CF19D6">
            <w:pPr>
              <w:pStyle w:val="LeftParagraph"/>
              <w:jc w:val="both"/>
            </w:pPr>
            <w:r w:rsidRPr="009475B5">
              <w:rPr>
                <w:rStyle w:val="ItalicChar"/>
              </w:rPr>
              <w:t>Rec</w:t>
            </w:r>
            <w:r>
              <w:rPr>
                <w:rStyle w:val="ItalicChar"/>
              </w:rPr>
              <w:t>ommendation</w:t>
            </w:r>
            <w:r w:rsidRPr="00063CB6">
              <w:rPr>
                <w:rStyle w:val="ItalicChar"/>
              </w:rPr>
              <w:t xml:space="preserve">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4F3DE670" w14:textId="77777777" w:rsidR="004420F3" w:rsidRDefault="004420F3" w:rsidP="004420F3"/>
    <w:p w14:paraId="14BE29C9" w14:textId="77777777" w:rsidR="004420F3" w:rsidRDefault="004420F3" w:rsidP="004420F3">
      <w:r>
        <w:t>To address this review objective, the subgroup agreed to</w:t>
      </w:r>
      <w:r>
        <w:rPr>
          <w:rFonts w:hint="eastAsia"/>
        </w:rPr>
        <w:t xml:space="preserve"> find answers to the following </w:t>
      </w:r>
      <w:commentRangeStart w:id="150"/>
      <w:r>
        <w:rPr>
          <w:rFonts w:hint="eastAsia"/>
        </w:rPr>
        <w:t>questions</w:t>
      </w:r>
      <w:r>
        <w:t>:</w:t>
      </w:r>
      <w:commentRangeEnd w:id="150"/>
      <w:r w:rsidR="00837D3A">
        <w:rPr>
          <w:rStyle w:val="CommentReference"/>
          <w:rFonts w:ascii="Calibri" w:eastAsia="Calibri" w:hAnsi="Calibri" w:cs="Times New Roman"/>
        </w:rPr>
        <w:commentReference w:id="150"/>
      </w:r>
    </w:p>
    <w:p w14:paraId="5E55C85A" w14:textId="77777777" w:rsidR="004420F3" w:rsidRDefault="004420F3" w:rsidP="004420F3"/>
    <w:p w14:paraId="1BF417B6" w14:textId="77777777" w:rsidR="004420F3" w:rsidRPr="00A14B89" w:rsidRDefault="004420F3" w:rsidP="00CF19D6">
      <w:pPr>
        <w:pStyle w:val="ListBulletSimple"/>
        <w:jc w:val="both"/>
      </w:pPr>
      <w:r w:rsidRPr="00A14B89">
        <w:t>T</w:t>
      </w:r>
      <w:r w:rsidRPr="00A14B89">
        <w:rPr>
          <w:rFonts w:hint="eastAsia"/>
        </w:rPr>
        <w:t xml:space="preserve">he implementation progress of </w:t>
      </w:r>
      <w:r>
        <w:t xml:space="preserve">the </w:t>
      </w:r>
      <w:r w:rsidRPr="00A14B89">
        <w:t>“WHOIS A</w:t>
      </w:r>
      <w:r>
        <w:t>ccuracy</w:t>
      </w:r>
      <w:r w:rsidRPr="00A14B89">
        <w:t xml:space="preserve"> P</w:t>
      </w:r>
      <w:r>
        <w:t>rogram</w:t>
      </w:r>
      <w:r w:rsidRPr="00A14B89">
        <w:t xml:space="preserve"> S</w:t>
      </w:r>
      <w:r>
        <w:t>pecification</w:t>
      </w:r>
      <w:r w:rsidRPr="00A14B89">
        <w:t>”</w:t>
      </w:r>
      <w:r>
        <w:t xml:space="preserve"> (WAPS)</w:t>
      </w:r>
      <w:r w:rsidRPr="00A14B89">
        <w:rPr>
          <w:rFonts w:hint="eastAsia"/>
        </w:rPr>
        <w:t xml:space="preserve"> in </w:t>
      </w:r>
      <w:r>
        <w:t xml:space="preserve">the </w:t>
      </w:r>
      <w:r w:rsidRPr="00A14B89">
        <w:rPr>
          <w:rFonts w:hint="eastAsia"/>
        </w:rPr>
        <w:t>2013 RAA.</w:t>
      </w:r>
    </w:p>
    <w:p w14:paraId="7E3E73FC" w14:textId="77777777" w:rsidR="004420F3" w:rsidRPr="00A14B89" w:rsidRDefault="004420F3" w:rsidP="00CF19D6">
      <w:pPr>
        <w:pStyle w:val="ListBulletSimple"/>
        <w:jc w:val="both"/>
      </w:pPr>
      <w:r w:rsidRPr="00A14B89">
        <w:lastRenderedPageBreak/>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3CF486B4" w14:textId="77777777" w:rsidR="004420F3" w:rsidRPr="00A14B89" w:rsidRDefault="004420F3" w:rsidP="00CF19D6">
      <w:pPr>
        <w:pStyle w:val="ListBulletSimple"/>
        <w:jc w:val="both"/>
      </w:pPr>
      <w:r w:rsidRPr="00A14B89">
        <w:t>T</w:t>
      </w:r>
      <w:r w:rsidRPr="00A14B89">
        <w:rPr>
          <w:rFonts w:hint="eastAsia"/>
        </w:rPr>
        <w:t>he accura</w:t>
      </w:r>
      <w:r>
        <w:t>cy</w:t>
      </w:r>
      <w:r w:rsidRPr="00A14B89">
        <w:rPr>
          <w:rFonts w:hint="eastAsia"/>
        </w:rPr>
        <w:t xml:space="preserve"> rate of </w:t>
      </w:r>
      <w:r>
        <w:t>RDS (</w:t>
      </w:r>
      <w:r w:rsidRPr="00A14B89">
        <w:rPr>
          <w:rFonts w:hint="eastAsia"/>
        </w:rPr>
        <w:t>WHOIS</w:t>
      </w:r>
      <w:r>
        <w:t>)</w:t>
      </w:r>
      <w:r w:rsidRPr="00A14B89">
        <w:rPr>
          <w:rFonts w:hint="eastAsia"/>
        </w:rPr>
        <w:t xml:space="preserve"> data which uses Privacy/Proxy service.</w:t>
      </w:r>
    </w:p>
    <w:p w14:paraId="0BE0807C" w14:textId="77777777" w:rsidR="004420F3" w:rsidRDefault="004420F3" w:rsidP="00CF19D6">
      <w:pPr>
        <w:pStyle w:val="ListBulletSimple"/>
        <w:jc w:val="both"/>
      </w:pPr>
      <w:r w:rsidRPr="00A14B89">
        <w:t>A</w:t>
      </w:r>
      <w:r w:rsidRPr="00A14B89">
        <w:rPr>
          <w:rFonts w:hint="eastAsia"/>
        </w:rPr>
        <w:t>re the measures which have been taken effective in achieving the objectives?</w:t>
      </w:r>
    </w:p>
    <w:p w14:paraId="3EADC766" w14:textId="7F7B84FD" w:rsidR="004420F3" w:rsidRDefault="004420F3" w:rsidP="00CF19D6">
      <w:pPr>
        <w:pStyle w:val="ListBulletSimple"/>
        <w:jc w:val="both"/>
      </w:pPr>
      <w:r>
        <w:t>C</w:t>
      </w:r>
      <w:r w:rsidRPr="00A14B89">
        <w:t xml:space="preserve">an data accuracy </w:t>
      </w:r>
      <w:r w:rsidR="00AE4A1E">
        <w:t xml:space="preserve">be measured </w:t>
      </w:r>
      <w:r w:rsidRPr="00A14B89">
        <w:t xml:space="preserve">when </w:t>
      </w:r>
      <w:r>
        <w:t xml:space="preserve">RDS (WHOIS) contact </w:t>
      </w:r>
      <w:r w:rsidRPr="00A14B89">
        <w:t>data becomes mostly hidden</w:t>
      </w:r>
      <w:r>
        <w:t xml:space="preserve"> (non-public)</w:t>
      </w:r>
      <w:r w:rsidRPr="00A14B89">
        <w:t>?</w:t>
      </w:r>
    </w:p>
    <w:p w14:paraId="2BC7704B" w14:textId="77777777" w:rsidR="004420F3" w:rsidRPr="009475B5" w:rsidRDefault="004420F3" w:rsidP="004420F3">
      <w:pPr>
        <w:pStyle w:val="LeftParagraph"/>
      </w:pPr>
    </w:p>
    <w:p w14:paraId="1D2BB7BA" w14:textId="77777777" w:rsidR="004420F3" w:rsidRPr="005A5E4C" w:rsidRDefault="004420F3" w:rsidP="004420F3">
      <w:pPr>
        <w:pStyle w:val="Heading3"/>
      </w:pPr>
      <w:bookmarkStart w:id="151" w:name="_Toc520717871"/>
      <w:bookmarkStart w:id="152" w:name="_Toc522265308"/>
      <w:bookmarkStart w:id="153" w:name="_Toc523241903"/>
      <w:r w:rsidRPr="005A5E4C">
        <w:t>Summary of Relevant Research</w:t>
      </w:r>
      <w:bookmarkEnd w:id="151"/>
      <w:bookmarkEnd w:id="152"/>
      <w:bookmarkEnd w:id="153"/>
    </w:p>
    <w:p w14:paraId="3134232D" w14:textId="40A9CA55" w:rsidR="004420F3" w:rsidRDefault="004420F3" w:rsidP="004420F3">
      <w:pPr>
        <w:pStyle w:val="LeftParagraph"/>
        <w:rPr>
          <w:rStyle w:val="Hyperlink"/>
        </w:rPr>
      </w:pPr>
      <w:r>
        <w:t>To conduct its</w:t>
      </w:r>
      <w:r w:rsidRPr="00BB5978">
        <w:t xml:space="preserve"> research, members of this subgroup reviewed the following background</w:t>
      </w:r>
      <w:r>
        <w:rPr>
          <w:rFonts w:hint="eastAsia"/>
        </w:rPr>
        <w:t xml:space="preserve"> m</w:t>
      </w:r>
      <w:r w:rsidRPr="00BB5978">
        <w:t>aterials</w:t>
      </w:r>
      <w:r>
        <w:rPr>
          <w:rFonts w:hint="eastAsia"/>
        </w:rPr>
        <w:t>, p</w:t>
      </w:r>
      <w:r w:rsidRPr="00BB5978">
        <w:t xml:space="preserve">osted on the </w:t>
      </w:r>
      <w:hyperlink r:id="rId124" w:history="1">
        <w:r w:rsidRPr="00BB5978">
          <w:rPr>
            <w:rStyle w:val="Hyperlink"/>
          </w:rPr>
          <w:t>subgroup's wiki page</w:t>
        </w:r>
      </w:hyperlink>
      <w:r w:rsidR="00537F80">
        <w:rPr>
          <w:rStyle w:val="Hyperlink"/>
        </w:rPr>
        <w:t>:</w:t>
      </w:r>
    </w:p>
    <w:p w14:paraId="38364F90" w14:textId="77777777" w:rsidR="004420F3" w:rsidRDefault="004420F3" w:rsidP="004420F3">
      <w:pPr>
        <w:pStyle w:val="LeftParagraph"/>
        <w:rPr>
          <w:rStyle w:val="Hyperlink"/>
        </w:rPr>
      </w:pPr>
    </w:p>
    <w:p w14:paraId="16971577" w14:textId="65259C1F" w:rsidR="004420F3" w:rsidRPr="00BB5978" w:rsidRDefault="004420F3" w:rsidP="00CF19D6">
      <w:pPr>
        <w:pStyle w:val="LeftParagraph"/>
        <w:jc w:val="both"/>
      </w:pPr>
      <w:r w:rsidRPr="00BB5978">
        <w:t xml:space="preserve">WHOIS1 Implementation Briefings on Recommendations 1, 2, 3, 6, 7, 9, 15, 16: </w:t>
      </w:r>
      <w:r w:rsidR="00B65350">
        <w:rPr>
          <w:rFonts w:ascii="Arial" w:hAnsi="Arial" w:cs="Arial"/>
          <w:color w:val="333333"/>
          <w:sz w:val="21"/>
          <w:szCs w:val="21"/>
          <w:shd w:val="clear" w:color="auto" w:fill="FFFFFF"/>
        </w:rPr>
        <w:t> </w:t>
      </w:r>
      <w:hyperlink r:id="rId125"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6" w:history="1">
        <w:r w:rsidR="00B65350">
          <w:rPr>
            <w:rStyle w:val="Hyperlink"/>
            <w:rFonts w:ascii="Arial" w:hAnsi="Arial" w:cs="Arial"/>
            <w:b/>
            <w:bCs/>
            <w:color w:val="3B73AF"/>
            <w:sz w:val="21"/>
            <w:szCs w:val="21"/>
            <w:shd w:val="clear" w:color="auto" w:fill="FFFFFF"/>
          </w:rPr>
          <w:t>PDF</w:t>
        </w:r>
      </w:hyperlink>
    </w:p>
    <w:p w14:paraId="3D1F3B04" w14:textId="43CB2A15" w:rsidR="004420F3" w:rsidRPr="00BB5978" w:rsidRDefault="004420F3" w:rsidP="00CF19D6">
      <w:pPr>
        <w:pStyle w:val="LeftParagraph"/>
        <w:jc w:val="both"/>
      </w:pPr>
      <w:r w:rsidRPr="00BB5978">
        <w:t xml:space="preserve">WHOIS1 Implementation Briefings on Recommendations 5, 8, 10, 11: </w:t>
      </w:r>
      <w:hyperlink r:id="rId127"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8" w:history="1">
        <w:r w:rsidR="00B65350">
          <w:rPr>
            <w:rStyle w:val="Hyperlink"/>
            <w:rFonts w:ascii="Arial" w:hAnsi="Arial" w:cs="Arial"/>
            <w:b/>
            <w:bCs/>
            <w:color w:val="3B73AF"/>
            <w:sz w:val="21"/>
            <w:szCs w:val="21"/>
            <w:shd w:val="clear" w:color="auto" w:fill="FFFFFF"/>
          </w:rPr>
          <w:t>PDF</w:t>
        </w:r>
      </w:hyperlink>
    </w:p>
    <w:p w14:paraId="7227D88C" w14:textId="6E813376" w:rsidR="004420F3" w:rsidRPr="00BB5978" w:rsidRDefault="006F4D4B" w:rsidP="00CF19D6">
      <w:pPr>
        <w:pStyle w:val="LeftParagraph"/>
        <w:jc w:val="both"/>
      </w:pPr>
      <w:hyperlink r:id="rId129" w:history="1">
        <w:r w:rsidR="004420F3" w:rsidRPr="00B65350">
          <w:rPr>
            <w:rStyle w:val="Hyperlink"/>
          </w:rPr>
          <w:t>Answers to RDS-WHOIS2 Questions on Implementation Briefings</w:t>
        </w:r>
      </w:hyperlink>
    </w:p>
    <w:p w14:paraId="0D56177F" w14:textId="77777777" w:rsidR="00B65350" w:rsidRPr="00B65350" w:rsidRDefault="006F4D4B" w:rsidP="00B65350">
      <w:pPr>
        <w:pStyle w:val="LeftParagraph"/>
        <w:jc w:val="both"/>
      </w:pPr>
      <w:hyperlink r:id="rId130" w:history="1">
        <w:r w:rsidR="00B65350" w:rsidRPr="00B65350">
          <w:rPr>
            <w:rStyle w:val="Hyperlink"/>
          </w:rPr>
          <w:t>WHOIS Review Team (WHOIS1) Final Report</w:t>
        </w:r>
      </w:hyperlink>
      <w:r w:rsidR="00B65350" w:rsidRPr="00B65350">
        <w:t> (2012) and </w:t>
      </w:r>
      <w:hyperlink r:id="rId131" w:history="1">
        <w:r w:rsidR="00B65350" w:rsidRPr="00B65350">
          <w:rPr>
            <w:rStyle w:val="Hyperlink"/>
          </w:rPr>
          <w:t>Action Plan</w:t>
        </w:r>
      </w:hyperlink>
    </w:p>
    <w:p w14:paraId="3669D2FA" w14:textId="41D63114" w:rsidR="004420F3" w:rsidRPr="00BB5978" w:rsidRDefault="006F4D4B" w:rsidP="00CF19D6">
      <w:pPr>
        <w:pStyle w:val="LeftParagraph"/>
        <w:jc w:val="both"/>
      </w:pPr>
      <w:hyperlink r:id="rId132" w:history="1">
        <w:r w:rsidR="004420F3" w:rsidRPr="00B65350">
          <w:rPr>
            <w:rStyle w:val="Hyperlink"/>
          </w:rPr>
          <w:t>WHOIS Review Team (WHOIS1) Implementation Reports</w:t>
        </w:r>
      </w:hyperlink>
      <w:r w:rsidR="004420F3" w:rsidRPr="00BB5978">
        <w:t>, including</w:t>
      </w:r>
    </w:p>
    <w:p w14:paraId="14CF84C9" w14:textId="4D550E49" w:rsidR="004420F3" w:rsidRDefault="006F4D4B" w:rsidP="00CF19D6">
      <w:pPr>
        <w:pStyle w:val="ListBulletSimple"/>
        <w:jc w:val="both"/>
      </w:pPr>
      <w:hyperlink r:id="rId133" w:history="1">
        <w:r w:rsidR="004420F3" w:rsidRPr="00B65350">
          <w:rPr>
            <w:rStyle w:val="Hyperlink"/>
          </w:rPr>
          <w:t>Executive Summary of Implementation Report</w:t>
        </w:r>
      </w:hyperlink>
    </w:p>
    <w:p w14:paraId="7825BCD4" w14:textId="6E2A4221" w:rsidR="004420F3" w:rsidRDefault="006F4D4B" w:rsidP="00CF19D6">
      <w:pPr>
        <w:pStyle w:val="ListBulletSimple"/>
        <w:jc w:val="both"/>
      </w:pPr>
      <w:hyperlink r:id="rId134" w:history="1">
        <w:r w:rsidR="004420F3" w:rsidRPr="00B65350">
          <w:rPr>
            <w:rStyle w:val="Hyperlink"/>
          </w:rPr>
          <w:t>Detailed implementation Report</w:t>
        </w:r>
      </w:hyperlink>
      <w:r w:rsidR="004420F3" w:rsidRPr="00BB5978">
        <w:t xml:space="preserve"> </w:t>
      </w:r>
    </w:p>
    <w:p w14:paraId="5AC9F87E" w14:textId="77777777" w:rsidR="004420F3" w:rsidRPr="00BB5978" w:rsidRDefault="004420F3" w:rsidP="00CF19D6">
      <w:pPr>
        <w:pStyle w:val="LeftParagraph"/>
        <w:jc w:val="both"/>
      </w:pPr>
      <w:r w:rsidRPr="00BB5978">
        <w:t>Documents cited in briefing on Recommendations 5-9 include</w:t>
      </w:r>
      <w:r>
        <w:t>:</w:t>
      </w:r>
    </w:p>
    <w:p w14:paraId="15B168EC" w14:textId="77777777" w:rsidR="00B65350" w:rsidRDefault="006F4D4B" w:rsidP="00B65350">
      <w:pPr>
        <w:pStyle w:val="ListBulletSimple"/>
      </w:pPr>
      <w:hyperlink r:id="rId135" w:history="1">
        <w:r w:rsidR="00B65350">
          <w:rPr>
            <w:rStyle w:val="Hyperlink"/>
            <w:rFonts w:ascii="Arial" w:hAnsi="Arial" w:cs="Arial"/>
            <w:color w:val="3B73AF"/>
            <w:sz w:val="21"/>
            <w:szCs w:val="21"/>
          </w:rPr>
          <w:t>WHOIS Informational Microsite</w:t>
        </w:r>
      </w:hyperlink>
    </w:p>
    <w:p w14:paraId="5212D264" w14:textId="77777777" w:rsidR="00B65350" w:rsidRDefault="00B65350" w:rsidP="00B65350">
      <w:pPr>
        <w:pStyle w:val="ListBulletSimple"/>
      </w:pPr>
      <w:r>
        <w:t>WHOIS ARS </w:t>
      </w:r>
      <w:hyperlink r:id="rId136" w:history="1">
        <w:r>
          <w:rPr>
            <w:rStyle w:val="Hyperlink"/>
            <w:rFonts w:ascii="Arial" w:hAnsi="Arial" w:cs="Arial"/>
            <w:color w:val="3B73AF"/>
            <w:sz w:val="21"/>
            <w:szCs w:val="21"/>
          </w:rPr>
          <w:t>December 2015 report</w:t>
        </w:r>
      </w:hyperlink>
      <w:r>
        <w:t>, </w:t>
      </w:r>
      <w:hyperlink r:id="rId137" w:history="1">
        <w:r>
          <w:rPr>
            <w:rStyle w:val="Hyperlink"/>
            <w:rFonts w:ascii="Arial" w:hAnsi="Arial" w:cs="Arial"/>
            <w:color w:val="3B73AF"/>
            <w:sz w:val="21"/>
            <w:szCs w:val="21"/>
          </w:rPr>
          <w:t>webinar presentation</w:t>
        </w:r>
      </w:hyperlink>
      <w:r>
        <w:t> and recording</w:t>
      </w:r>
    </w:p>
    <w:p w14:paraId="371E2A0F" w14:textId="1509FF19" w:rsidR="00B65350" w:rsidRDefault="00B65350" w:rsidP="00B65350">
      <w:pPr>
        <w:pStyle w:val="ListBulletSimple"/>
      </w:pPr>
      <w:r>
        <w:t xml:space="preserve">WHOIS ARS </w:t>
      </w:r>
      <w:r w:rsidR="009B3795">
        <w:t xml:space="preserve">Phase 2 Cycle 2 </w:t>
      </w:r>
      <w:r>
        <w:t>J</w:t>
      </w:r>
      <w:hyperlink r:id="rId138" w:history="1">
        <w:r>
          <w:rPr>
            <w:rStyle w:val="Hyperlink"/>
            <w:rFonts w:ascii="Arial" w:hAnsi="Arial" w:cs="Arial"/>
            <w:color w:val="3B73AF"/>
            <w:sz w:val="21"/>
            <w:szCs w:val="21"/>
          </w:rPr>
          <w:t>une 2016 report</w:t>
        </w:r>
      </w:hyperlink>
      <w:r>
        <w:t>, </w:t>
      </w:r>
      <w:hyperlink r:id="rId139" w:history="1">
        <w:r>
          <w:rPr>
            <w:rStyle w:val="Hyperlink"/>
            <w:rFonts w:ascii="Arial" w:hAnsi="Arial" w:cs="Arial"/>
            <w:color w:val="3B73AF"/>
            <w:sz w:val="21"/>
            <w:szCs w:val="21"/>
          </w:rPr>
          <w:t>webinar presentation</w:t>
        </w:r>
      </w:hyperlink>
      <w:r>
        <w:t> and recording</w:t>
      </w:r>
    </w:p>
    <w:p w14:paraId="1B405239" w14:textId="1E350892" w:rsidR="00B65350" w:rsidRDefault="00B65350" w:rsidP="00B65350">
      <w:pPr>
        <w:pStyle w:val="ListBulletSimple"/>
      </w:pPr>
      <w:r>
        <w:t>WHOIS ARS </w:t>
      </w:r>
      <w:r w:rsidR="009B3795">
        <w:t xml:space="preserve">Phase 2 Cycle 3 </w:t>
      </w:r>
      <w:hyperlink r:id="rId140" w:history="1">
        <w:r>
          <w:rPr>
            <w:rStyle w:val="Hyperlink"/>
            <w:rFonts w:ascii="Arial" w:hAnsi="Arial" w:cs="Arial"/>
            <w:color w:val="3B73AF"/>
            <w:sz w:val="21"/>
            <w:szCs w:val="21"/>
          </w:rPr>
          <w:t>De</w:t>
        </w:r>
        <w:r w:rsidR="009B3795">
          <w:rPr>
            <w:rStyle w:val="Hyperlink"/>
            <w:rFonts w:ascii="Arial" w:hAnsi="Arial" w:cs="Arial"/>
            <w:color w:val="3B73AF"/>
            <w:sz w:val="21"/>
            <w:szCs w:val="21"/>
          </w:rPr>
          <w:t>c</w:t>
        </w:r>
        <w:r>
          <w:rPr>
            <w:rStyle w:val="Hyperlink"/>
            <w:rFonts w:ascii="Arial" w:hAnsi="Arial" w:cs="Arial"/>
            <w:color w:val="3B73AF"/>
            <w:sz w:val="21"/>
            <w:szCs w:val="21"/>
          </w:rPr>
          <w:t xml:space="preserve"> 2016 report</w:t>
        </w:r>
      </w:hyperlink>
      <w:r>
        <w:t>, </w:t>
      </w:r>
      <w:hyperlink r:id="rId141" w:history="1">
        <w:r>
          <w:rPr>
            <w:rStyle w:val="Hyperlink"/>
            <w:rFonts w:ascii="Arial" w:hAnsi="Arial" w:cs="Arial"/>
            <w:color w:val="3B73AF"/>
            <w:sz w:val="21"/>
            <w:szCs w:val="21"/>
          </w:rPr>
          <w:t>webinar presentation</w:t>
        </w:r>
      </w:hyperlink>
      <w:r>
        <w:t> and recording</w:t>
      </w:r>
    </w:p>
    <w:p w14:paraId="0D9F2735" w14:textId="731918BF" w:rsidR="00B65350" w:rsidRDefault="00B65350" w:rsidP="00B65350">
      <w:pPr>
        <w:pStyle w:val="ListBulletSimple"/>
      </w:pPr>
      <w:r>
        <w:t>WHOIS ARS </w:t>
      </w:r>
      <w:r w:rsidR="009B3795">
        <w:t xml:space="preserve">Phase 2 Cycle 4 </w:t>
      </w:r>
      <w:hyperlink r:id="rId142" w:history="1">
        <w:r>
          <w:rPr>
            <w:rStyle w:val="Hyperlink"/>
            <w:rFonts w:ascii="Arial" w:hAnsi="Arial" w:cs="Arial"/>
            <w:color w:val="3B73AF"/>
            <w:sz w:val="21"/>
            <w:szCs w:val="21"/>
          </w:rPr>
          <w:t>June 2017 report</w:t>
        </w:r>
      </w:hyperlink>
      <w:r>
        <w:t>, </w:t>
      </w:r>
      <w:hyperlink r:id="rId143" w:history="1">
        <w:r>
          <w:rPr>
            <w:rStyle w:val="Hyperlink"/>
            <w:rFonts w:ascii="Arial" w:hAnsi="Arial" w:cs="Arial"/>
            <w:color w:val="3B73AF"/>
            <w:sz w:val="21"/>
            <w:szCs w:val="21"/>
          </w:rPr>
          <w:t>webinar presentation</w:t>
        </w:r>
      </w:hyperlink>
      <w:r>
        <w:t> and recording</w:t>
      </w:r>
    </w:p>
    <w:p w14:paraId="24D74CA7" w14:textId="4C140ACC" w:rsidR="009B3795" w:rsidRDefault="009B3795" w:rsidP="00B65350">
      <w:pPr>
        <w:pStyle w:val="ListBulletSimple"/>
      </w:pPr>
      <w:r>
        <w:t xml:space="preserve">WHOIS ARS Phase 2 Cycle 5 </w:t>
      </w:r>
      <w:hyperlink r:id="rId144" w:history="1">
        <w:r w:rsidRPr="00151D05">
          <w:rPr>
            <w:rStyle w:val="Hyperlink"/>
          </w:rPr>
          <w:t>Dec 2017 report</w:t>
        </w:r>
      </w:hyperlink>
    </w:p>
    <w:p w14:paraId="51E3E9ED" w14:textId="06851D89" w:rsidR="009B3795" w:rsidRDefault="009B3795" w:rsidP="00B65350">
      <w:pPr>
        <w:pStyle w:val="ListBulletSimple"/>
      </w:pPr>
      <w:r>
        <w:t xml:space="preserve">WHOIS ARS Phase 2 Cycle 6 </w:t>
      </w:r>
      <w:hyperlink r:id="rId145" w:history="1">
        <w:r w:rsidRPr="009B3795">
          <w:rPr>
            <w:rStyle w:val="Hyperlink"/>
          </w:rPr>
          <w:t>June 2018 report</w:t>
        </w:r>
      </w:hyperlink>
    </w:p>
    <w:p w14:paraId="2DAFCF35" w14:textId="77777777" w:rsidR="00B65350" w:rsidRDefault="006F4D4B" w:rsidP="00B65350">
      <w:pPr>
        <w:pStyle w:val="ListBulletSimple"/>
      </w:pPr>
      <w:hyperlink r:id="rId146" w:history="1">
        <w:r w:rsidR="00B65350">
          <w:rPr>
            <w:rStyle w:val="Hyperlink"/>
            <w:rFonts w:ascii="Arial" w:hAnsi="Arial" w:cs="Arial"/>
            <w:color w:val="3B73AF"/>
            <w:sz w:val="21"/>
            <w:szCs w:val="21"/>
          </w:rPr>
          <w:t>WHOIS ARS Compliance Metrics</w:t>
        </w:r>
      </w:hyperlink>
    </w:p>
    <w:p w14:paraId="4CACEB83" w14:textId="77777777" w:rsidR="00B65350" w:rsidRDefault="006F4D4B" w:rsidP="00B65350">
      <w:pPr>
        <w:pStyle w:val="ListBulletSimple"/>
      </w:pPr>
      <w:hyperlink r:id="rId147" w:history="1">
        <w:r w:rsidR="00B65350">
          <w:rPr>
            <w:rStyle w:val="Hyperlink"/>
            <w:rFonts w:ascii="Arial" w:hAnsi="Arial" w:cs="Arial"/>
            <w:color w:val="3B73AF"/>
            <w:sz w:val="21"/>
            <w:szCs w:val="21"/>
          </w:rPr>
          <w:t>WHOIS ARS Validation Criteria</w:t>
        </w:r>
      </w:hyperlink>
    </w:p>
    <w:p w14:paraId="20D3D077" w14:textId="77777777" w:rsidR="00B65350" w:rsidRDefault="006F4D4B" w:rsidP="00B65350">
      <w:pPr>
        <w:pStyle w:val="ListBulletSimple"/>
      </w:pPr>
      <w:hyperlink r:id="rId148" w:history="1">
        <w:r w:rsidR="00B65350">
          <w:rPr>
            <w:rStyle w:val="Hyperlink"/>
            <w:rFonts w:ascii="Arial" w:hAnsi="Arial" w:cs="Arial"/>
            <w:color w:val="3B73AF"/>
            <w:sz w:val="21"/>
            <w:szCs w:val="21"/>
          </w:rPr>
          <w:t>Registrant's Benefits and Responsibilities</w:t>
        </w:r>
      </w:hyperlink>
    </w:p>
    <w:p w14:paraId="78F130D4" w14:textId="77777777" w:rsidR="00B65350" w:rsidRDefault="006F4D4B" w:rsidP="00B65350">
      <w:pPr>
        <w:pStyle w:val="ListBulletSimple"/>
      </w:pPr>
      <w:hyperlink r:id="rId149" w:history="1">
        <w:r w:rsidR="00B65350">
          <w:rPr>
            <w:rStyle w:val="Hyperlink"/>
            <w:rFonts w:ascii="Arial" w:hAnsi="Arial" w:cs="Arial"/>
            <w:color w:val="3B73AF"/>
            <w:sz w:val="21"/>
            <w:szCs w:val="21"/>
          </w:rPr>
          <w:t>Registrant Educational Series</w:t>
        </w:r>
      </w:hyperlink>
    </w:p>
    <w:p w14:paraId="57EB3FC8" w14:textId="77777777" w:rsidR="00B65350" w:rsidRDefault="006F4D4B" w:rsidP="00B65350">
      <w:pPr>
        <w:pStyle w:val="ListBulletSimple"/>
      </w:pPr>
      <w:hyperlink r:id="rId150" w:history="1">
        <w:r w:rsidR="00B65350">
          <w:rPr>
            <w:rStyle w:val="Hyperlink"/>
            <w:rFonts w:ascii="Arial" w:hAnsi="Arial" w:cs="Arial"/>
            <w:color w:val="3B73AF"/>
            <w:sz w:val="21"/>
            <w:szCs w:val="21"/>
          </w:rPr>
          <w:t>2014 New gTLD Registry Agreement</w:t>
        </w:r>
      </w:hyperlink>
      <w:r w:rsidR="00B65350">
        <w:t>, including S</w:t>
      </w:r>
      <w:hyperlink r:id="rId151" w:anchor="_DV_M281" w:history="1">
        <w:r w:rsidR="00B65350">
          <w:rPr>
            <w:rStyle w:val="Hyperlink"/>
            <w:rFonts w:ascii="Arial" w:hAnsi="Arial" w:cs="Arial"/>
            <w:color w:val="3B73AF"/>
            <w:sz w:val="21"/>
            <w:szCs w:val="21"/>
          </w:rPr>
          <w:t>pecification 4 Registration Data Publication Services</w:t>
        </w:r>
      </w:hyperlink>
    </w:p>
    <w:p w14:paraId="76FAC4C7" w14:textId="77777777" w:rsidR="00B65350" w:rsidRDefault="006F4D4B" w:rsidP="00B65350">
      <w:pPr>
        <w:pStyle w:val="ListBulletSimple"/>
      </w:pPr>
      <w:hyperlink r:id="rId152" w:history="1">
        <w:r w:rsidR="00B65350">
          <w:rPr>
            <w:rStyle w:val="Hyperlink"/>
            <w:rFonts w:ascii="Arial" w:hAnsi="Arial" w:cs="Arial"/>
            <w:color w:val="3B73AF"/>
            <w:sz w:val="21"/>
            <w:szCs w:val="21"/>
          </w:rPr>
          <w:t>SAC058, Report on Domain Name Registration Data Validation</w:t>
        </w:r>
      </w:hyperlink>
      <w:r w:rsidR="00B65350">
        <w:t> </w:t>
      </w:r>
    </w:p>
    <w:p w14:paraId="78EDD8F3" w14:textId="77777777" w:rsidR="004420F3" w:rsidRPr="00BB5978" w:rsidRDefault="004420F3" w:rsidP="00B65350">
      <w:pPr>
        <w:pStyle w:val="LeftParagraph"/>
      </w:pPr>
      <w:r w:rsidRPr="00BB5978">
        <w:t xml:space="preserve">Additional links specific to </w:t>
      </w:r>
      <w:r w:rsidRPr="00B65350">
        <w:rPr>
          <w:rStyle w:val="ClearFormattingChar"/>
        </w:rPr>
        <w:t>Recommendation</w:t>
      </w:r>
      <w:r w:rsidRPr="00BB5978">
        <w:t xml:space="preserve"> 7:</w:t>
      </w:r>
    </w:p>
    <w:p w14:paraId="18A8446E" w14:textId="77777777" w:rsidR="00B65350" w:rsidRDefault="006F4D4B" w:rsidP="00B65350">
      <w:pPr>
        <w:pStyle w:val="ListBulletSimple"/>
        <w:rPr>
          <w:rFonts w:ascii="Arial" w:hAnsi="Arial" w:cs="Arial"/>
          <w:color w:val="333333"/>
          <w:sz w:val="21"/>
          <w:szCs w:val="21"/>
        </w:rPr>
      </w:pPr>
      <w:hyperlink r:id="rId153" w:history="1">
        <w:r w:rsidR="00B65350">
          <w:rPr>
            <w:rStyle w:val="Hyperlink"/>
            <w:rFonts w:ascii="Arial" w:hAnsi="Arial" w:cs="Arial"/>
            <w:color w:val="3B73AF"/>
            <w:sz w:val="21"/>
            <w:szCs w:val="21"/>
          </w:rPr>
          <w:t>2013 WHOIS Annual Report</w:t>
        </w:r>
      </w:hyperlink>
    </w:p>
    <w:p w14:paraId="0A55F6EC" w14:textId="77777777" w:rsidR="00B65350" w:rsidRDefault="006F4D4B" w:rsidP="00B65350">
      <w:pPr>
        <w:pStyle w:val="ListBulletSimple"/>
        <w:rPr>
          <w:rFonts w:ascii="Arial" w:hAnsi="Arial" w:cs="Arial"/>
          <w:color w:val="333333"/>
          <w:sz w:val="21"/>
          <w:szCs w:val="21"/>
        </w:rPr>
      </w:pPr>
      <w:hyperlink r:id="rId154" w:history="1">
        <w:r w:rsidR="00B65350">
          <w:rPr>
            <w:rStyle w:val="Hyperlink"/>
            <w:rFonts w:ascii="Arial" w:hAnsi="Arial" w:cs="Arial"/>
            <w:color w:val="3B73AF"/>
            <w:sz w:val="21"/>
            <w:szCs w:val="21"/>
          </w:rPr>
          <w:t>2014 WHOIS Annual Report</w:t>
        </w:r>
      </w:hyperlink>
    </w:p>
    <w:p w14:paraId="1EEE6FBD" w14:textId="77777777" w:rsidR="00B65350" w:rsidRDefault="006F4D4B" w:rsidP="00B65350">
      <w:pPr>
        <w:pStyle w:val="ListBulletSimple"/>
        <w:rPr>
          <w:rFonts w:ascii="Arial" w:hAnsi="Arial" w:cs="Arial"/>
          <w:color w:val="333333"/>
          <w:sz w:val="21"/>
          <w:szCs w:val="21"/>
        </w:rPr>
      </w:pPr>
      <w:hyperlink r:id="rId155" w:history="1">
        <w:r w:rsidR="00B65350">
          <w:rPr>
            <w:rStyle w:val="Hyperlink"/>
            <w:rFonts w:ascii="Arial" w:hAnsi="Arial" w:cs="Arial"/>
            <w:color w:val="3B73AF"/>
            <w:sz w:val="21"/>
            <w:szCs w:val="21"/>
          </w:rPr>
          <w:t>2015 WHOIS Annual Report</w:t>
        </w:r>
      </w:hyperlink>
    </w:p>
    <w:p w14:paraId="3C415B62" w14:textId="77777777" w:rsidR="00B65350" w:rsidRDefault="006F4D4B" w:rsidP="00B65350">
      <w:pPr>
        <w:pStyle w:val="ListBulletSimple"/>
        <w:rPr>
          <w:rFonts w:ascii="Arial" w:hAnsi="Arial" w:cs="Arial"/>
          <w:color w:val="333333"/>
          <w:sz w:val="21"/>
          <w:szCs w:val="21"/>
        </w:rPr>
      </w:pPr>
      <w:hyperlink r:id="rId156" w:history="1">
        <w:r w:rsidR="00B65350">
          <w:rPr>
            <w:rStyle w:val="Hyperlink"/>
            <w:rFonts w:ascii="Arial" w:hAnsi="Arial" w:cs="Arial"/>
            <w:color w:val="3B73AF"/>
            <w:sz w:val="21"/>
            <w:szCs w:val="21"/>
          </w:rPr>
          <w:t>2016 WHOIS Annual Report</w:t>
        </w:r>
      </w:hyperlink>
    </w:p>
    <w:p w14:paraId="043BD632" w14:textId="2C5C09CB" w:rsidR="004420F3" w:rsidRPr="00B65350" w:rsidRDefault="006F4D4B" w:rsidP="00B65350">
      <w:pPr>
        <w:pStyle w:val="ListBulletSimple"/>
        <w:rPr>
          <w:rFonts w:ascii="Arial" w:hAnsi="Arial" w:cs="Arial"/>
          <w:color w:val="333333"/>
          <w:sz w:val="21"/>
          <w:szCs w:val="21"/>
        </w:rPr>
      </w:pPr>
      <w:hyperlink r:id="rId157" w:history="1">
        <w:r w:rsidR="00B65350">
          <w:rPr>
            <w:rStyle w:val="Hyperlink"/>
            <w:rFonts w:ascii="Arial" w:hAnsi="Arial" w:cs="Arial"/>
            <w:color w:val="3B73AF"/>
            <w:sz w:val="21"/>
            <w:szCs w:val="21"/>
          </w:rPr>
          <w:t>Contractual Compliance 2015 Annual Report</w:t>
        </w:r>
      </w:hyperlink>
    </w:p>
    <w:p w14:paraId="0694F497" w14:textId="77777777" w:rsidR="004420F3" w:rsidRPr="00BB5978" w:rsidRDefault="004420F3" w:rsidP="00CF19D6">
      <w:pPr>
        <w:pStyle w:val="LeftParagraph"/>
        <w:jc w:val="both"/>
      </w:pPr>
      <w:r w:rsidRPr="00BB5978">
        <w:t>Additional links specific to Recommendation 9:</w:t>
      </w:r>
    </w:p>
    <w:p w14:paraId="30C50BE4" w14:textId="77777777" w:rsidR="00B65350" w:rsidRDefault="006F4D4B" w:rsidP="00B65350">
      <w:pPr>
        <w:pStyle w:val="ListBulletSimple"/>
      </w:pPr>
      <w:hyperlink r:id="rId158" w:history="1">
        <w:r w:rsidR="00B65350">
          <w:rPr>
            <w:rStyle w:val="Hyperlink"/>
            <w:rFonts w:ascii="Arial" w:hAnsi="Arial" w:cs="Arial"/>
            <w:color w:val="3B73AF"/>
            <w:sz w:val="21"/>
            <w:szCs w:val="21"/>
          </w:rPr>
          <w:t>Implementation of WHOIS Data Reminder Policy</w:t>
        </w:r>
      </w:hyperlink>
      <w:r w:rsidR="00B65350">
        <w:t> (WDRP, 2004)</w:t>
      </w:r>
    </w:p>
    <w:p w14:paraId="1265FA87" w14:textId="77777777" w:rsidR="00B65350" w:rsidRDefault="006F4D4B" w:rsidP="00B65350">
      <w:pPr>
        <w:pStyle w:val="ListBulletSimple"/>
      </w:pPr>
      <w:hyperlink r:id="rId159" w:history="1">
        <w:r w:rsidR="00B65350">
          <w:rPr>
            <w:rStyle w:val="Hyperlink"/>
            <w:rFonts w:ascii="Arial" w:hAnsi="Arial" w:cs="Arial"/>
            <w:color w:val="3B73AF"/>
            <w:sz w:val="21"/>
            <w:szCs w:val="21"/>
          </w:rPr>
          <w:t>FAQ: Domain Name Registrant Contact Information and ICANN’s WHOIS Data Reminder Policy (WDRP)</w:t>
        </w:r>
      </w:hyperlink>
    </w:p>
    <w:p w14:paraId="6026B72F" w14:textId="77777777" w:rsidR="004420F3" w:rsidRDefault="004420F3" w:rsidP="00CF19D6">
      <w:pPr>
        <w:pStyle w:val="LeftParagraph"/>
        <w:jc w:val="both"/>
      </w:pPr>
    </w:p>
    <w:p w14:paraId="484E75F1" w14:textId="77777777" w:rsidR="004420F3" w:rsidRPr="00BB5978" w:rsidRDefault="004420F3" w:rsidP="00CF19D6">
      <w:pPr>
        <w:pStyle w:val="LeftParagraph"/>
        <w:jc w:val="both"/>
      </w:pPr>
      <w:r w:rsidRPr="00BB5978">
        <w:t xml:space="preserve">In addition, the subgroup requested additional materials and briefings from ICANN Org: </w:t>
      </w:r>
    </w:p>
    <w:p w14:paraId="250436D9" w14:textId="14380762" w:rsidR="00436203" w:rsidRDefault="006F4D4B" w:rsidP="00436203">
      <w:pPr>
        <w:pStyle w:val="ListBulletSimple"/>
        <w:rPr>
          <w:color w:val="333333"/>
        </w:rPr>
      </w:pPr>
      <w:hyperlink r:id="rId160" w:history="1">
        <w:r w:rsidR="00436203">
          <w:rPr>
            <w:rStyle w:val="Hyperlink"/>
            <w:rFonts w:ascii="Arial" w:hAnsi="Arial" w:cs="Arial"/>
            <w:color w:val="3B73AF"/>
            <w:sz w:val="21"/>
            <w:szCs w:val="21"/>
          </w:rPr>
          <w:t xml:space="preserve">Written implementation briefing </w:t>
        </w:r>
        <w:r w:rsidR="00462BDA">
          <w:rPr>
            <w:rStyle w:val="Hyperlink"/>
            <w:rFonts w:ascii="Arial" w:hAnsi="Arial" w:cs="Arial"/>
            <w:color w:val="3B73AF"/>
            <w:sz w:val="21"/>
            <w:szCs w:val="21"/>
          </w:rPr>
          <w:t>on WHOIS1 Recommendations #</w:t>
        </w:r>
        <w:r w:rsidR="00436203">
          <w:rPr>
            <w:rStyle w:val="Hyperlink"/>
            <w:rFonts w:ascii="Arial" w:hAnsi="Arial" w:cs="Arial"/>
            <w:color w:val="3B73AF"/>
            <w:sz w:val="21"/>
            <w:szCs w:val="21"/>
          </w:rPr>
          <w:t>5-9</w:t>
        </w:r>
      </w:hyperlink>
    </w:p>
    <w:p w14:paraId="2DB8DEED" w14:textId="77777777" w:rsidR="00436203" w:rsidRDefault="006F4D4B" w:rsidP="00436203">
      <w:pPr>
        <w:pStyle w:val="ListBulletSimple"/>
      </w:pPr>
      <w:hyperlink r:id="rId161" w:history="1">
        <w:r w:rsidR="00436203">
          <w:rPr>
            <w:rStyle w:val="Hyperlink"/>
            <w:rFonts w:ascii="Arial" w:hAnsi="Arial" w:cs="Arial"/>
            <w:color w:val="3B73AF"/>
            <w:sz w:val="21"/>
            <w:szCs w:val="21"/>
          </w:rPr>
          <w:t>Responses from Global Domains Division and Contractual Compliance to 10 questions</w:t>
        </w:r>
      </w:hyperlink>
    </w:p>
    <w:p w14:paraId="4A2606C9" w14:textId="77777777" w:rsidR="004420F3" w:rsidRPr="00BB5978" w:rsidRDefault="004420F3" w:rsidP="00CF19D6">
      <w:pPr>
        <w:pStyle w:val="ListBulletSimple"/>
        <w:jc w:val="both"/>
      </w:pPr>
      <w:r>
        <w:t>Face-to-Face Mee</w:t>
      </w:r>
      <w:r w:rsidRPr="00BB5978">
        <w:t>t</w:t>
      </w:r>
      <w:r>
        <w:t>in</w:t>
      </w:r>
      <w:r w:rsidRPr="00BB5978">
        <w:t xml:space="preserve">g </w:t>
      </w:r>
      <w:r>
        <w:t xml:space="preserve">#2 </w:t>
      </w:r>
      <w:r w:rsidRPr="00BB5978">
        <w:t>follow-up questions</w:t>
      </w:r>
    </w:p>
    <w:p w14:paraId="730F5A35" w14:textId="77777777" w:rsidR="00436203" w:rsidRDefault="006F4D4B" w:rsidP="00436203">
      <w:pPr>
        <w:pStyle w:val="Indent1Paragraph"/>
      </w:pPr>
      <w:hyperlink r:id="rId162" w:history="1">
        <w:r w:rsidR="00436203">
          <w:rPr>
            <w:rStyle w:val="Hyperlink"/>
            <w:rFonts w:ascii="Arial" w:hAnsi="Arial" w:cs="Arial"/>
            <w:color w:val="3B73AF"/>
            <w:sz w:val="21"/>
            <w:szCs w:val="21"/>
          </w:rPr>
          <w:t>Written answers to compliance questions</w:t>
        </w:r>
      </w:hyperlink>
    </w:p>
    <w:p w14:paraId="1CD76F22" w14:textId="6D9C6B13" w:rsidR="004420F3" w:rsidRPr="001A7356" w:rsidRDefault="006F4D4B" w:rsidP="00436203">
      <w:pPr>
        <w:pStyle w:val="Indent1Paragraph"/>
      </w:pPr>
      <w:hyperlink r:id="rId163" w:history="1">
        <w:r w:rsidR="00436203">
          <w:rPr>
            <w:rStyle w:val="Hyperlink"/>
            <w:rFonts w:ascii="Arial" w:hAnsi="Arial" w:cs="Arial"/>
            <w:color w:val="3B73AF"/>
            <w:sz w:val="21"/>
            <w:szCs w:val="21"/>
          </w:rPr>
          <w:t>Written answers to data accuracy questions</w:t>
        </w:r>
      </w:hyperlink>
    </w:p>
    <w:p w14:paraId="0FCF3383" w14:textId="644D4389" w:rsidR="004420F3" w:rsidRPr="00BB5978" w:rsidRDefault="006F4D4B" w:rsidP="00CF19D6">
      <w:pPr>
        <w:pStyle w:val="ListBulletSimple"/>
        <w:jc w:val="both"/>
      </w:pPr>
      <w:hyperlink r:id="rId164" w:history="1">
        <w:r w:rsidR="00436203">
          <w:rPr>
            <w:rStyle w:val="Hyperlink"/>
            <w:rFonts w:ascii="Arial" w:hAnsi="Arial" w:cs="Arial"/>
            <w:color w:val="3B73AF"/>
            <w:sz w:val="21"/>
            <w:szCs w:val="21"/>
            <w:shd w:val="clear" w:color="auto" w:fill="FFFFFF"/>
          </w:rPr>
          <w:t>ICANN compliance input</w:t>
        </w:r>
      </w:hyperlink>
      <w:r w:rsidR="00436203">
        <w:rPr>
          <w:rFonts w:ascii="Arial" w:hAnsi="Arial" w:cs="Arial"/>
          <w:color w:val="333333"/>
          <w:sz w:val="21"/>
          <w:szCs w:val="21"/>
          <w:shd w:val="clear" w:color="auto" w:fill="FFFFFF"/>
        </w:rPr>
        <w:t>,</w:t>
      </w:r>
      <w:r w:rsidR="004420F3" w:rsidRPr="00BB5978">
        <w:t xml:space="preserve"> includes:</w:t>
      </w:r>
    </w:p>
    <w:p w14:paraId="1AF7D8FF" w14:textId="77777777" w:rsidR="004420F3" w:rsidRPr="001A7356" w:rsidRDefault="004420F3" w:rsidP="00436203">
      <w:pPr>
        <w:pStyle w:val="Indent1Paragraph"/>
      </w:pPr>
      <w:r w:rsidRPr="00BB5978">
        <w:t>Written answers to 19 March questions</w:t>
      </w:r>
    </w:p>
    <w:p w14:paraId="314C6F27" w14:textId="77777777" w:rsidR="004420F3" w:rsidRPr="001A7356" w:rsidRDefault="004420F3" w:rsidP="00436203">
      <w:pPr>
        <w:pStyle w:val="Indent1Paragraph"/>
      </w:pPr>
      <w:r w:rsidRPr="00BB5978">
        <w:t xml:space="preserve">Written answers to 20 April questions </w:t>
      </w:r>
    </w:p>
    <w:p w14:paraId="5C50EDB4" w14:textId="77777777" w:rsidR="004420F3" w:rsidRPr="006C302E" w:rsidRDefault="004420F3" w:rsidP="00CF19D6">
      <w:pPr>
        <w:pStyle w:val="ListBulletSimple"/>
        <w:jc w:val="both"/>
      </w:pPr>
      <w:r w:rsidRPr="006C302E">
        <w:t>Face-to-Face Meeting #3 follow-up questions</w:t>
      </w:r>
    </w:p>
    <w:p w14:paraId="27BBF79F" w14:textId="77777777" w:rsidR="004420F3" w:rsidRPr="001A7356" w:rsidRDefault="006F4D4B" w:rsidP="00436203">
      <w:pPr>
        <w:pStyle w:val="Indent1Paragraph"/>
      </w:pPr>
      <w:hyperlink r:id="rId165" w:history="1">
        <w:r w:rsidR="004420F3" w:rsidRPr="001A7356">
          <w:rPr>
            <w:rStyle w:val="Hyperlink"/>
          </w:rPr>
          <w:t>Written answers to compliance &amp; data accuracy subgroup questions</w:t>
        </w:r>
      </w:hyperlink>
    </w:p>
    <w:p w14:paraId="71175172" w14:textId="2DB035E1" w:rsidR="004420F3" w:rsidRPr="001A7356" w:rsidRDefault="006F4D4B" w:rsidP="00CF19D6">
      <w:pPr>
        <w:pStyle w:val="ListBulletSimple"/>
        <w:jc w:val="both"/>
      </w:pPr>
      <w:hyperlink r:id="rId166" w:history="1">
        <w:r w:rsidR="004420F3" w:rsidRPr="00436203">
          <w:rPr>
            <w:rStyle w:val="Hyperlink"/>
          </w:rPr>
          <w:t>SME briefings and Q&amp;A response</w:t>
        </w:r>
      </w:hyperlink>
      <w:r w:rsidR="00436203">
        <w:t xml:space="preserve"> (further responses to be posted on this page)</w:t>
      </w:r>
    </w:p>
    <w:p w14:paraId="269C7595" w14:textId="77777777" w:rsidR="004420F3" w:rsidRDefault="004420F3" w:rsidP="00CF19D6">
      <w:pPr>
        <w:pStyle w:val="LeftParagraph"/>
        <w:jc w:val="both"/>
      </w:pPr>
    </w:p>
    <w:p w14:paraId="5B578FA6" w14:textId="59D7A51C" w:rsidR="004420F3" w:rsidRDefault="004420F3" w:rsidP="00CF19D6">
      <w:pPr>
        <w:pStyle w:val="LeftParagraph"/>
        <w:jc w:val="both"/>
      </w:pPr>
      <w:r>
        <w:t>F</w:t>
      </w:r>
      <w:r>
        <w:rPr>
          <w:rFonts w:hint="eastAsia"/>
        </w:rPr>
        <w:t>urther to the comments on the intent of WHOIS1 recommendations on Data Accuracy from review team member and public session during ICANN62, the subgroup also revisited the</w:t>
      </w:r>
      <w:r>
        <w:t xml:space="preserve"> </w:t>
      </w:r>
      <w:hyperlink r:id="rId167" w:history="1">
        <w:r w:rsidRPr="000D1C80">
          <w:rPr>
            <w:rStyle w:val="Hyperlink"/>
          </w:rPr>
          <w:t>NORC study in 2010</w:t>
        </w:r>
      </w:hyperlink>
      <w:r>
        <w:rPr>
          <w:rFonts w:hint="eastAsia"/>
        </w:rPr>
        <w:t xml:space="preserve"> and the </w:t>
      </w:r>
      <w:r w:rsidRPr="001A7356">
        <w:t>Report on Domain Name Registration Data Validation</w:t>
      </w:r>
      <w:r>
        <w:rPr>
          <w:rFonts w:hint="eastAsia"/>
        </w:rPr>
        <w:t xml:space="preserve"> (</w:t>
      </w:r>
      <w:r w:rsidRPr="00171C6D">
        <w:t>SAC058</w:t>
      </w:r>
      <w:r>
        <w:rPr>
          <w:rFonts w:hint="eastAsia"/>
        </w:rPr>
        <w:t>), to which the</w:t>
      </w:r>
      <w:r>
        <w:t xml:space="preserve"> </w:t>
      </w:r>
      <w:r w:rsidRPr="003D5D2D">
        <w:t xml:space="preserve">WHOIS1 Final Report </w:t>
      </w:r>
      <w:r>
        <w:rPr>
          <w:rFonts w:hint="eastAsia"/>
        </w:rPr>
        <w:t xml:space="preserve">made strong and consistent reference, to </w:t>
      </w:r>
      <w:r w:rsidRPr="00DC3EF9">
        <w:t>conciliate</w:t>
      </w:r>
      <w:r>
        <w:rPr>
          <w:rFonts w:hint="eastAsia"/>
        </w:rPr>
        <w:t xml:space="preserve"> disputes.</w:t>
      </w:r>
    </w:p>
    <w:p w14:paraId="492EA7D3" w14:textId="77777777" w:rsidR="004420F3" w:rsidRPr="00424BE2" w:rsidRDefault="004420F3" w:rsidP="00CF19D6">
      <w:pPr>
        <w:pStyle w:val="LeftParagraph"/>
        <w:jc w:val="both"/>
      </w:pPr>
    </w:p>
    <w:p w14:paraId="1DE91F4C" w14:textId="53EE5954" w:rsidR="004420F3" w:rsidRPr="00647599" w:rsidRDefault="004420F3" w:rsidP="00CF19D6">
      <w:pPr>
        <w:pStyle w:val="LeftParagraph"/>
        <w:jc w:val="both"/>
        <w:rPr>
          <w:rStyle w:val="HighlightChar"/>
        </w:rPr>
      </w:pPr>
      <w:r w:rsidRPr="00424BE2">
        <w:t xml:space="preserve">Finally, the </w:t>
      </w:r>
      <w:proofErr w:type="gramStart"/>
      <w:r w:rsidRPr="00424BE2">
        <w:t xml:space="preserve">subgroup applied the RDS-WHOIS2 </w:t>
      </w:r>
      <w:r w:rsidR="00833680">
        <w:t>R</w:t>
      </w:r>
      <w:r w:rsidR="00833680" w:rsidRPr="00424BE2">
        <w:t xml:space="preserve">eview </w:t>
      </w:r>
      <w:r w:rsidR="00833680">
        <w:t>T</w:t>
      </w:r>
      <w:r w:rsidR="00833680" w:rsidRPr="00424BE2">
        <w:t xml:space="preserve">eam's </w:t>
      </w:r>
      <w:hyperlink r:id="rId168" w:history="1">
        <w:r w:rsidRPr="00424BE2">
          <w:rPr>
            <w:rStyle w:val="Hyperlink"/>
          </w:rPr>
          <w:t>agreed framework</w:t>
        </w:r>
      </w:hyperlink>
      <w:r w:rsidRPr="00424BE2">
        <w:rPr>
          <w:rStyle w:val="ClearFormattingChar"/>
        </w:rPr>
        <w:t xml:space="preserve"> to measure and assess</w:t>
      </w:r>
      <w:proofErr w:type="gramEnd"/>
      <w:r w:rsidRPr="00424BE2">
        <w:rPr>
          <w:rStyle w:val="ClearFormattingChar"/>
        </w:rPr>
        <w:t xml:space="preserve"> the effectiveness of recommendations</w:t>
      </w:r>
      <w:r w:rsidRPr="00424BE2">
        <w:rPr>
          <w:rStyle w:val="ClearFormattingChar"/>
          <w:rFonts w:hint="eastAsia"/>
        </w:rPr>
        <w:t>.</w:t>
      </w:r>
    </w:p>
    <w:p w14:paraId="136271B1" w14:textId="77777777" w:rsidR="004420F3" w:rsidRPr="005A5E4C" w:rsidRDefault="004420F3" w:rsidP="004420F3">
      <w:pPr>
        <w:pStyle w:val="ListBulletSimple"/>
        <w:numPr>
          <w:ilvl w:val="0"/>
          <w:numId w:val="0"/>
        </w:numPr>
        <w:ind w:left="720"/>
      </w:pPr>
    </w:p>
    <w:p w14:paraId="42B046ED" w14:textId="77777777" w:rsidR="004420F3" w:rsidRPr="005A5E4C" w:rsidRDefault="004420F3" w:rsidP="004420F3">
      <w:pPr>
        <w:pStyle w:val="Heading3"/>
      </w:pPr>
      <w:bookmarkStart w:id="154" w:name="_Toc520717872"/>
      <w:bookmarkStart w:id="155" w:name="_Toc522265309"/>
      <w:bookmarkStart w:id="156" w:name="_Toc523241904"/>
      <w:r w:rsidRPr="005A5E4C">
        <w:t>Analysis &amp; Findings</w:t>
      </w:r>
      <w:bookmarkEnd w:id="154"/>
      <w:bookmarkEnd w:id="155"/>
      <w:bookmarkEnd w:id="156"/>
    </w:p>
    <w:p w14:paraId="7F9DD1B4" w14:textId="77777777" w:rsidR="004420F3" w:rsidRDefault="004420F3" w:rsidP="004420F3"/>
    <w:p w14:paraId="6482DDE6" w14:textId="77777777" w:rsidR="004420F3" w:rsidRDefault="004420F3" w:rsidP="004420F3">
      <w:r>
        <w:t>WHOIS1 Recommendations 5-9 could be grouped into 3 levels:</w:t>
      </w:r>
    </w:p>
    <w:p w14:paraId="0B87B5F9" w14:textId="3F734B27" w:rsidR="004420F3" w:rsidRDefault="004420F3" w:rsidP="00CF19D6">
      <w:pPr>
        <w:pStyle w:val="ListBulletSimple"/>
        <w:jc w:val="both"/>
      </w:pPr>
      <w:r>
        <w:t>Registrant education: Rec</w:t>
      </w:r>
      <w:r w:rsidR="00F8764D">
        <w:t>ommendation</w:t>
      </w:r>
      <w:r>
        <w:t xml:space="preserve"> 5 clearly requested that ICANN widely and proactively communicate to current and pro</w:t>
      </w:r>
      <w:r>
        <w:rPr>
          <w:rFonts w:hint="eastAsia"/>
        </w:rPr>
        <w:t>s</w:t>
      </w:r>
      <w:r>
        <w:t>pective registrants the requirements for accurate RDS (WHOIS) data, and proactively and prominently circulate the Registrant Rights and Responsibilities document to all new and renewing registrants.</w:t>
      </w:r>
    </w:p>
    <w:p w14:paraId="705CB6C5" w14:textId="77777777" w:rsidR="004420F3" w:rsidRDefault="004420F3" w:rsidP="00CF19D6">
      <w:pPr>
        <w:pStyle w:val="ListBulletSimple"/>
        <w:jc w:val="both"/>
      </w:pPr>
      <w:r>
        <w:t>Contractual Requirements: Develop a clear, unambiguous and enforceable chain of contractual agreements with registries, registrars, and registrants to require the provision and maintenance of accurate RDS (WHOIS) data.</w:t>
      </w:r>
    </w:p>
    <w:p w14:paraId="2FDC8EF1" w14:textId="77777777" w:rsidR="004420F3" w:rsidRDefault="004420F3" w:rsidP="00CF19D6">
      <w:pPr>
        <w:pStyle w:val="ListBulletSimple"/>
        <w:jc w:val="both"/>
      </w:pPr>
      <w:r>
        <w:t xml:space="preserve">Accuracy Improvement: Take appropriate measures to reduce the number of RDS (WHOIS) data that falls into the accuracy groups of Substantial Failure and Full Failure (as defined by the NORC Data Accuracy Study, 2009/2010), to report </w:t>
      </w:r>
      <w:r w:rsidRPr="00352493">
        <w:t xml:space="preserve">annually </w:t>
      </w:r>
      <w:r>
        <w:t>on above reduction in a measurable way, and to develop metrics used by the ICANN Contractual Compliance Team to track the impact of the WHOIS Data Reminder Policy (WDRP).</w:t>
      </w:r>
    </w:p>
    <w:p w14:paraId="3B647244" w14:textId="77777777" w:rsidR="004420F3" w:rsidRDefault="004420F3" w:rsidP="004420F3"/>
    <w:p w14:paraId="178075D2" w14:textId="77777777" w:rsidR="004420F3" w:rsidRDefault="004420F3" w:rsidP="004420F3">
      <w:r>
        <w:t>The following</w:t>
      </w:r>
      <w:r>
        <w:rPr>
          <w:rFonts w:hint="eastAsia"/>
        </w:rPr>
        <w:t xml:space="preserve"> measures </w:t>
      </w:r>
      <w:r w:rsidRPr="00647599">
        <w:rPr>
          <w:rFonts w:hint="eastAsia"/>
        </w:rPr>
        <w:t>w</w:t>
      </w:r>
      <w:r>
        <w:rPr>
          <w:rFonts w:hint="eastAsia"/>
        </w:rPr>
        <w:t>ere either in effect or have been taken by ICANN</w:t>
      </w:r>
      <w:r>
        <w:t xml:space="preserve"> Org</w:t>
      </w:r>
      <w:r>
        <w:rPr>
          <w:rFonts w:hint="eastAsia"/>
        </w:rPr>
        <w:t xml:space="preserve"> to progress </w:t>
      </w:r>
      <w:r>
        <w:t>RDS (WHOIS)</w:t>
      </w:r>
      <w:r>
        <w:rPr>
          <w:rFonts w:hint="eastAsia"/>
        </w:rPr>
        <w:t xml:space="preserve"> accuracy since </w:t>
      </w:r>
      <w:r>
        <w:t xml:space="preserve">the </w:t>
      </w:r>
      <w:r>
        <w:rPr>
          <w:rFonts w:hint="eastAsia"/>
        </w:rPr>
        <w:t>WHOIS</w:t>
      </w:r>
      <w:r>
        <w:t>1</w:t>
      </w:r>
      <w:r>
        <w:rPr>
          <w:rFonts w:hint="eastAsia"/>
        </w:rPr>
        <w:t xml:space="preserve"> review. </w:t>
      </w:r>
    </w:p>
    <w:p w14:paraId="3634A7F8" w14:textId="77777777" w:rsidR="004420F3" w:rsidRDefault="004420F3" w:rsidP="004420F3"/>
    <w:p w14:paraId="1D1CB527" w14:textId="77777777" w:rsidR="004420F3" w:rsidRPr="001A7356" w:rsidRDefault="004420F3" w:rsidP="007B79B2">
      <w:pPr>
        <w:pStyle w:val="ListNumberSimple"/>
        <w:numPr>
          <w:ilvl w:val="0"/>
          <w:numId w:val="12"/>
        </w:numPr>
        <w:jc w:val="both"/>
      </w:pPr>
      <w:r>
        <w:t>A</w:t>
      </w:r>
      <w:r w:rsidRPr="001A7356">
        <w:t xml:space="preserve">n RDS (WHOIS) Informational Website </w:t>
      </w:r>
      <w:r w:rsidRPr="001A7356">
        <w:rPr>
          <w:rFonts w:hint="eastAsia"/>
        </w:rPr>
        <w:t xml:space="preserve">has been established as </w:t>
      </w:r>
      <w:r w:rsidRPr="001A7356">
        <w:t>policy documentation</w:t>
      </w:r>
      <w:r w:rsidRPr="001A7356">
        <w:rPr>
          <w:rFonts w:hint="eastAsia"/>
        </w:rPr>
        <w:t>, to e</w:t>
      </w:r>
      <w:r w:rsidRPr="001A7356">
        <w:t>ducate registrants on RDS (WHOIS), their rights and responsibilities</w:t>
      </w:r>
      <w:r w:rsidRPr="001A7356">
        <w:rPr>
          <w:rFonts w:hint="eastAsia"/>
        </w:rPr>
        <w:t>, and to allow Internet users to</w:t>
      </w:r>
      <w:r w:rsidRPr="001A7356">
        <w:t xml:space="preserve"> submit inaccuracy complaints about</w:t>
      </w:r>
      <w:r w:rsidRPr="001A7356">
        <w:rPr>
          <w:rFonts w:hint="eastAsia"/>
        </w:rPr>
        <w:t xml:space="preserve"> </w:t>
      </w:r>
      <w:r w:rsidRPr="001A7356">
        <w:t>RDS (WHOIS)</w:t>
      </w:r>
      <w:r w:rsidRPr="001A7356">
        <w:rPr>
          <w:rFonts w:hint="eastAsia"/>
        </w:rPr>
        <w:t xml:space="preserve"> </w:t>
      </w:r>
      <w:r w:rsidRPr="001A7356">
        <w:t>data</w:t>
      </w:r>
      <w:r w:rsidRPr="001A7356">
        <w:rPr>
          <w:rFonts w:hint="eastAsia"/>
        </w:rPr>
        <w:t>.</w:t>
      </w:r>
    </w:p>
    <w:p w14:paraId="715E6DC2" w14:textId="77777777" w:rsidR="004420F3" w:rsidRDefault="004420F3" w:rsidP="00CF19D6">
      <w:pPr>
        <w:pStyle w:val="ListNumberSimple"/>
        <w:numPr>
          <w:ilvl w:val="0"/>
          <w:numId w:val="0"/>
        </w:numPr>
        <w:ind w:left="720"/>
        <w:jc w:val="both"/>
      </w:pPr>
    </w:p>
    <w:p w14:paraId="4EA5AE73" w14:textId="77777777" w:rsidR="004420F3" w:rsidRPr="001A7356" w:rsidRDefault="004420F3" w:rsidP="00CF19D6">
      <w:pPr>
        <w:pStyle w:val="ListNumberSimple"/>
        <w:jc w:val="both"/>
      </w:pPr>
      <w:r>
        <w:rPr>
          <w:rFonts w:hint="eastAsia"/>
        </w:rPr>
        <w:t xml:space="preserve">The 2013 RAA introduced contractual obligations for registrars to validate and verify </w:t>
      </w:r>
      <w:r w:rsidRPr="001A7356">
        <w:t>RDS (WHOIS)</w:t>
      </w:r>
      <w:r w:rsidRPr="001A7356">
        <w:rPr>
          <w:rFonts w:hint="eastAsia"/>
        </w:rPr>
        <w:t xml:space="preserve"> data upon registration</w:t>
      </w:r>
      <w:r w:rsidRPr="001A7356">
        <w:t>, domain transfer, or information change by registrants within 15 days</w:t>
      </w:r>
      <w:r w:rsidRPr="001A7356">
        <w:rPr>
          <w:rFonts w:hint="eastAsia"/>
        </w:rPr>
        <w:t xml:space="preserve">. </w:t>
      </w:r>
    </w:p>
    <w:p w14:paraId="45225F19" w14:textId="77777777" w:rsidR="004420F3" w:rsidRDefault="004420F3" w:rsidP="00CF19D6">
      <w:pPr>
        <w:pStyle w:val="ListNumberSimple"/>
        <w:numPr>
          <w:ilvl w:val="0"/>
          <w:numId w:val="0"/>
        </w:numPr>
        <w:ind w:left="720"/>
        <w:jc w:val="both"/>
      </w:pPr>
    </w:p>
    <w:p w14:paraId="52A71C72" w14:textId="77777777" w:rsidR="004420F3" w:rsidRPr="001A7356" w:rsidRDefault="004420F3" w:rsidP="00CF19D6">
      <w:pPr>
        <w:pStyle w:val="ListNumberSimple"/>
        <w:jc w:val="both"/>
      </w:pPr>
      <w:r>
        <w:rPr>
          <w:rFonts w:hint="eastAsia"/>
        </w:rPr>
        <w:t>ICANN</w:t>
      </w:r>
      <w:r w:rsidRPr="001A7356">
        <w:t xml:space="preserve"> is in the midst of developing a WHOIS Accuracy Reporting System (ARS)</w:t>
      </w:r>
      <w:r w:rsidRPr="001A7356">
        <w:rPr>
          <w:rFonts w:hint="eastAsia"/>
        </w:rPr>
        <w:t xml:space="preserve">, </w:t>
      </w:r>
      <w:r w:rsidRPr="001A7356">
        <w:t>to proactively identify potentially inaccurate gTLD registration data; explore using automated tools, and forward potentially inaccurate records to gTLD registrars for action.</w:t>
      </w:r>
    </w:p>
    <w:p w14:paraId="6FFB1D80" w14:textId="77777777" w:rsidR="004420F3" w:rsidRDefault="004420F3" w:rsidP="00CF19D6">
      <w:pPr>
        <w:pStyle w:val="ListNumberSimple"/>
        <w:numPr>
          <w:ilvl w:val="0"/>
          <w:numId w:val="0"/>
        </w:numPr>
        <w:ind w:left="720"/>
        <w:jc w:val="both"/>
      </w:pPr>
    </w:p>
    <w:p w14:paraId="0FA79A69" w14:textId="77777777" w:rsidR="004420F3" w:rsidRPr="001A7356" w:rsidRDefault="004420F3" w:rsidP="00CF19D6">
      <w:pPr>
        <w:pStyle w:val="ListNumberSimple"/>
        <w:jc w:val="both"/>
      </w:pPr>
      <w:commentRangeStart w:id="157"/>
      <w:r w:rsidRPr="005D295F">
        <w:t xml:space="preserve">The </w:t>
      </w:r>
      <w:r w:rsidRPr="001A7356">
        <w:t>WHOIS Data Reminder Policy (WDRP</w:t>
      </w:r>
      <w:proofErr w:type="gramStart"/>
      <w:r w:rsidRPr="001A7356">
        <w:t>),</w:t>
      </w:r>
      <w:proofErr w:type="gramEnd"/>
      <w:r w:rsidRPr="001A7356">
        <w:t xml:space="preserve"> adopted by ICANN as a consensus policy on 27 March 2003</w:t>
      </w:r>
      <w:r w:rsidRPr="001A7356">
        <w:rPr>
          <w:rFonts w:hint="eastAsia"/>
        </w:rPr>
        <w:t xml:space="preserve"> and </w:t>
      </w:r>
      <w:r w:rsidRPr="001A7356">
        <w:t xml:space="preserve">now </w:t>
      </w:r>
      <w:r w:rsidRPr="001A7356">
        <w:rPr>
          <w:rFonts w:hint="eastAsia"/>
        </w:rPr>
        <w:t>in effect</w:t>
      </w:r>
      <w:r w:rsidRPr="001A7356">
        <w:t xml:space="preserve">, requires a registrar to present to the registrant the current RDS (WHOIS) information on an annual basis, and to remind registrants </w:t>
      </w:r>
      <w:r w:rsidRPr="001A7356">
        <w:rPr>
          <w:rFonts w:hint="eastAsia"/>
        </w:rPr>
        <w:t>to</w:t>
      </w:r>
      <w:r w:rsidRPr="001A7356">
        <w:t xml:space="preserve"> review their data, and make any corrections.</w:t>
      </w:r>
      <w:commentRangeEnd w:id="157"/>
      <w:r w:rsidR="00837D3A">
        <w:rPr>
          <w:rStyle w:val="CommentReference"/>
          <w:rFonts w:ascii="Calibri" w:eastAsia="Calibri" w:hAnsi="Calibri"/>
        </w:rPr>
        <w:commentReference w:id="157"/>
      </w:r>
    </w:p>
    <w:p w14:paraId="2BDB58A1" w14:textId="77777777" w:rsidR="004420F3" w:rsidRDefault="004420F3" w:rsidP="004420F3"/>
    <w:p w14:paraId="18E3F1F5" w14:textId="77777777" w:rsidR="004420F3" w:rsidRPr="00F76BB1" w:rsidRDefault="004420F3" w:rsidP="004420F3">
      <w:pPr>
        <w:pStyle w:val="Heading4"/>
        <w:rPr>
          <w:rStyle w:val="ClearFormattingChar"/>
        </w:rPr>
      </w:pPr>
      <w:bookmarkStart w:id="158" w:name="_Toc515036183"/>
      <w:r w:rsidRPr="00F76BB1">
        <w:rPr>
          <w:rStyle w:val="ClearFormattingChar"/>
        </w:rPr>
        <w:t>I</w:t>
      </w:r>
      <w:r w:rsidRPr="00F76BB1">
        <w:rPr>
          <w:rStyle w:val="ClearFormattingChar"/>
          <w:rFonts w:hint="eastAsia"/>
        </w:rPr>
        <w:t>mplementation review of Recommendation 5</w:t>
      </w:r>
      <w:bookmarkEnd w:id="158"/>
    </w:p>
    <w:p w14:paraId="7BC5F2D5" w14:textId="77777777" w:rsidR="004420F3" w:rsidRDefault="004420F3" w:rsidP="004420F3"/>
    <w:p w14:paraId="7401C35F" w14:textId="77777777" w:rsidR="004420F3" w:rsidRDefault="004420F3" w:rsidP="00CF19D6">
      <w:pPr>
        <w:jc w:val="both"/>
      </w:pPr>
      <w:r>
        <w:lastRenderedPageBreak/>
        <w:t>An RDS (</w:t>
      </w:r>
      <w:r w:rsidRPr="00BA25CB">
        <w:t>WHOIS</w:t>
      </w:r>
      <w:r>
        <w:t>)</w:t>
      </w:r>
      <w:r w:rsidRPr="00BA25CB">
        <w:t xml:space="preserve"> Informational Website </w:t>
      </w:r>
      <w:r>
        <w:rPr>
          <w:rFonts w:hint="eastAsia"/>
        </w:rPr>
        <w:t xml:space="preserve">has been established as </w:t>
      </w:r>
      <w:r>
        <w:t xml:space="preserve">policy </w:t>
      </w:r>
      <w:r w:rsidRPr="00BA25CB">
        <w:t>documentation</w:t>
      </w:r>
      <w:r>
        <w:rPr>
          <w:rFonts w:hint="eastAsia"/>
        </w:rPr>
        <w:t>, to e</w:t>
      </w:r>
      <w:r w:rsidRPr="00BA25CB">
        <w:t xml:space="preserve">ducate registrants </w:t>
      </w:r>
      <w:r>
        <w:t>about</w:t>
      </w:r>
      <w:r w:rsidRPr="00BA25CB">
        <w:t xml:space="preserve"> </w:t>
      </w:r>
      <w:r>
        <w:t>RDS (</w:t>
      </w:r>
      <w:r w:rsidRPr="00BA25CB">
        <w:t>WHOIS</w:t>
      </w:r>
      <w:r>
        <w:t>)</w:t>
      </w:r>
      <w:r w:rsidRPr="00BA25CB">
        <w:t>, their rights and responsibilities</w:t>
      </w:r>
      <w:r>
        <w:rPr>
          <w:rFonts w:hint="eastAsia"/>
        </w:rPr>
        <w:t xml:space="preserve">, and to </w:t>
      </w:r>
      <w:r w:rsidRPr="00200D80">
        <w:rPr>
          <w:rFonts w:hint="eastAsia"/>
        </w:rPr>
        <w:t>allow Internet users to</w:t>
      </w:r>
      <w:r w:rsidRPr="00BA25CB">
        <w:t xml:space="preserve"> submit complaints </w:t>
      </w:r>
      <w:r>
        <w:t>about</w:t>
      </w:r>
      <w:r w:rsidRPr="00200D80">
        <w:rPr>
          <w:rFonts w:hint="eastAsia"/>
        </w:rPr>
        <w:t xml:space="preserve"> </w:t>
      </w:r>
      <w:r>
        <w:t>RDS (</w:t>
      </w:r>
      <w:r w:rsidRPr="00200D80">
        <w:t>WHOIS</w:t>
      </w:r>
      <w:r>
        <w:t>)</w:t>
      </w:r>
      <w:r w:rsidRPr="00200D80">
        <w:rPr>
          <w:rFonts w:hint="eastAsia"/>
        </w:rPr>
        <w:t xml:space="preserve"> inaccuracy</w:t>
      </w:r>
      <w:r>
        <w:rPr>
          <w:rFonts w:hint="eastAsia"/>
        </w:rPr>
        <w:t>.</w:t>
      </w:r>
      <w:r>
        <w:t xml:space="preserve"> ICANN</w:t>
      </w:r>
      <w:r>
        <w:rPr>
          <w:rFonts w:hint="eastAsia"/>
        </w:rPr>
        <w:t xml:space="preserve"> </w:t>
      </w:r>
      <w:r>
        <w:t>explicitly specifies the following registrant responsibilities, both on the RDS (</w:t>
      </w:r>
      <w:hyperlink r:id="rId169" w:history="1">
        <w:r w:rsidRPr="005326EF">
          <w:rPr>
            <w:rStyle w:val="Hyperlink"/>
          </w:rPr>
          <w:t>WHOIS</w:t>
        </w:r>
        <w:r>
          <w:rPr>
            <w:rStyle w:val="Hyperlink"/>
          </w:rPr>
          <w:t>)</w:t>
        </w:r>
        <w:r w:rsidRPr="005326EF">
          <w:rPr>
            <w:rStyle w:val="Hyperlink"/>
          </w:rPr>
          <w:t xml:space="preserve"> Informational Website</w:t>
        </w:r>
      </w:hyperlink>
      <w:r>
        <w:t xml:space="preserve"> and in the 2013 RAA:</w:t>
      </w:r>
    </w:p>
    <w:p w14:paraId="02B1063B" w14:textId="77777777" w:rsidR="004420F3" w:rsidRDefault="004420F3" w:rsidP="004420F3"/>
    <w:tbl>
      <w:tblPr>
        <w:tblStyle w:val="TableGrid"/>
        <w:tblW w:w="0" w:type="auto"/>
        <w:tblInd w:w="378" w:type="dxa"/>
        <w:tblLook w:val="04A0" w:firstRow="1" w:lastRow="0" w:firstColumn="1" w:lastColumn="0" w:noHBand="0" w:noVBand="1"/>
      </w:tblPr>
      <w:tblGrid>
        <w:gridCol w:w="8867"/>
      </w:tblGrid>
      <w:tr w:rsidR="004420F3" w14:paraId="024E9D15" w14:textId="77777777" w:rsidTr="00A04626">
        <w:tc>
          <w:tcPr>
            <w:tcW w:w="8867" w:type="dxa"/>
          </w:tcPr>
          <w:p w14:paraId="5C48BC81" w14:textId="77777777" w:rsidR="004420F3" w:rsidRPr="001A7356" w:rsidRDefault="004420F3" w:rsidP="00A04626">
            <w:r w:rsidRPr="005326EF">
              <w:t xml:space="preserve">Domain Name Registrants' </w:t>
            </w:r>
            <w:r w:rsidRPr="001A7356">
              <w:t>Responsibilities:</w:t>
            </w:r>
          </w:p>
          <w:p w14:paraId="6D748E1C" w14:textId="77777777" w:rsidR="004420F3" w:rsidRPr="005326EF" w:rsidRDefault="004420F3" w:rsidP="00A04626"/>
          <w:p w14:paraId="2B7CB292" w14:textId="77777777" w:rsidR="004420F3" w:rsidRPr="001A7356" w:rsidRDefault="004420F3" w:rsidP="00CF19D6">
            <w:pPr>
              <w:pStyle w:val="LeftParagraph"/>
              <w:jc w:val="both"/>
              <w:rPr>
                <w:rStyle w:val="ClearFormattingChar"/>
              </w:rPr>
            </w:pPr>
            <w:r>
              <w:rPr>
                <w:rStyle w:val="ClearFormattingChar"/>
              </w:rPr>
              <w:t xml:space="preserve">1. </w:t>
            </w:r>
            <w:r w:rsidRPr="001A7356">
              <w:rPr>
                <w:rStyle w:val="ClearFormattingChar"/>
              </w:rPr>
              <w:t>You must comply with the terms and conditions posted by your Registrar, including applicable policies from your Registrar, the Registry and ICANN.</w:t>
            </w:r>
          </w:p>
          <w:p w14:paraId="69DB622E" w14:textId="77777777" w:rsidR="004420F3" w:rsidRPr="005326EF" w:rsidRDefault="004420F3" w:rsidP="00CF19D6">
            <w:pPr>
              <w:pStyle w:val="LeftParagraph"/>
              <w:jc w:val="both"/>
              <w:rPr>
                <w:rStyle w:val="ClearFormattingChar"/>
              </w:rPr>
            </w:pPr>
          </w:p>
          <w:p w14:paraId="20526211" w14:textId="77777777" w:rsidR="004420F3" w:rsidRPr="001A7356" w:rsidRDefault="004420F3" w:rsidP="00CF19D6">
            <w:pPr>
              <w:pStyle w:val="LeftParagraph"/>
              <w:jc w:val="both"/>
              <w:rPr>
                <w:rStyle w:val="ClearFormattingChar"/>
              </w:rPr>
            </w:pPr>
            <w:r>
              <w:rPr>
                <w:rStyle w:val="ClearFormattingChar"/>
              </w:rPr>
              <w:t xml:space="preserve">2. </w:t>
            </w:r>
            <w:r w:rsidRPr="001A7356">
              <w:rPr>
                <w:rStyle w:val="ClearFormattingChar"/>
              </w:rPr>
              <w:t>You must review your Registrar's current Registration Agreement, along with any updates.</w:t>
            </w:r>
          </w:p>
          <w:p w14:paraId="1388FA79" w14:textId="77777777" w:rsidR="004420F3" w:rsidRPr="005326EF" w:rsidRDefault="004420F3" w:rsidP="00CF19D6">
            <w:pPr>
              <w:pStyle w:val="LeftParagraph"/>
              <w:jc w:val="both"/>
              <w:rPr>
                <w:rStyle w:val="ClearFormattingChar"/>
              </w:rPr>
            </w:pPr>
          </w:p>
          <w:p w14:paraId="08FDB4B3" w14:textId="77777777" w:rsidR="004420F3" w:rsidRPr="001A7356" w:rsidRDefault="004420F3" w:rsidP="00CF19D6">
            <w:pPr>
              <w:pStyle w:val="LeftParagraph"/>
              <w:jc w:val="both"/>
              <w:rPr>
                <w:rStyle w:val="ClearFormattingChar"/>
              </w:rPr>
            </w:pPr>
            <w:r>
              <w:rPr>
                <w:rStyle w:val="ClearFormattingChar"/>
              </w:rPr>
              <w:t xml:space="preserve">3. </w:t>
            </w:r>
            <w:r w:rsidRPr="001A7356">
              <w:rPr>
                <w:rStyle w:val="ClearFormattingChar"/>
              </w:rPr>
              <w:t>You will assume sole responsibility for the registration and use of your domain name.</w:t>
            </w:r>
          </w:p>
          <w:p w14:paraId="0809E81C" w14:textId="77777777" w:rsidR="004420F3" w:rsidRPr="005326EF" w:rsidRDefault="004420F3" w:rsidP="00CF19D6">
            <w:pPr>
              <w:pStyle w:val="LeftParagraph"/>
              <w:jc w:val="both"/>
              <w:rPr>
                <w:rStyle w:val="ClearFormattingChar"/>
              </w:rPr>
            </w:pPr>
          </w:p>
          <w:p w14:paraId="7F1A2CAC" w14:textId="77777777" w:rsidR="004420F3" w:rsidRPr="001A7356" w:rsidRDefault="004420F3" w:rsidP="00CF19D6">
            <w:pPr>
              <w:pStyle w:val="LeftParagraph"/>
              <w:jc w:val="both"/>
              <w:rPr>
                <w:rStyle w:val="ClearFormattingChar"/>
              </w:rPr>
            </w:pPr>
            <w:r>
              <w:rPr>
                <w:rStyle w:val="ClearFormattingChar"/>
              </w:rPr>
              <w:t xml:space="preserve">4. </w:t>
            </w:r>
            <w:r w:rsidRPr="001A7356">
              <w:rPr>
                <w:rStyle w:val="ClearFormattingChar"/>
              </w:rPr>
              <w:t>You must provide accurate information for publication in directories such as WHOIS, and promptly update this to reflect any changes.</w:t>
            </w:r>
          </w:p>
          <w:p w14:paraId="2A30ACA9" w14:textId="77777777" w:rsidR="004420F3" w:rsidRPr="005326EF" w:rsidRDefault="004420F3" w:rsidP="00CF19D6">
            <w:pPr>
              <w:pStyle w:val="LeftParagraph"/>
              <w:jc w:val="both"/>
              <w:rPr>
                <w:rStyle w:val="ClearFormattingChar"/>
              </w:rPr>
            </w:pPr>
          </w:p>
          <w:p w14:paraId="285C91B5" w14:textId="77777777" w:rsidR="004420F3" w:rsidRPr="001A7356" w:rsidRDefault="004420F3" w:rsidP="00CF19D6">
            <w:pPr>
              <w:pStyle w:val="LeftParagraph"/>
              <w:jc w:val="both"/>
            </w:pPr>
            <w:r>
              <w:rPr>
                <w:rStyle w:val="ClearFormattingChar"/>
              </w:rPr>
              <w:t xml:space="preserve">5. </w:t>
            </w:r>
            <w:r w:rsidRPr="001A7356">
              <w:rPr>
                <w:rStyle w:val="ClearFormattingChar"/>
              </w:rPr>
              <w:t>You must respond to inquiries from your Registrar within fifteen (15) days, and keep your Registrar account data current. If you choose to have your domain name registration renew automatically, you must also keep your payment information current.</w:t>
            </w:r>
          </w:p>
        </w:tc>
      </w:tr>
    </w:tbl>
    <w:p w14:paraId="1CECD751" w14:textId="77777777" w:rsidR="004420F3" w:rsidRDefault="004420F3" w:rsidP="004420F3"/>
    <w:p w14:paraId="450D0A1B" w14:textId="77777777" w:rsidR="004420F3" w:rsidRDefault="004420F3" w:rsidP="00CF19D6">
      <w:pPr>
        <w:jc w:val="both"/>
      </w:pPr>
      <w:r w:rsidRPr="007E19F7">
        <w:t xml:space="preserve">The 2013 RAA obligates each </w:t>
      </w:r>
      <w:r>
        <w:t>r</w:t>
      </w:r>
      <w:r w:rsidRPr="007E19F7">
        <w:t>egistrar to publish on its website(s) and/or provide a link to the Registrants</w:t>
      </w:r>
      <w:r>
        <w:rPr>
          <w:rFonts w:hint="eastAsia"/>
        </w:rPr>
        <w:t xml:space="preserve">' </w:t>
      </w:r>
      <w:r w:rsidRPr="007E19F7">
        <w:t>Benefits and Responsibilities Specification.</w:t>
      </w:r>
      <w:r>
        <w:rPr>
          <w:rFonts w:hint="eastAsia"/>
        </w:rP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204989D3" w14:textId="77777777" w:rsidR="004420F3" w:rsidRDefault="004420F3" w:rsidP="00CF19D6">
      <w:pPr>
        <w:jc w:val="both"/>
      </w:pPr>
    </w:p>
    <w:p w14:paraId="4039193A" w14:textId="77777777" w:rsidR="004420F3" w:rsidRDefault="004420F3" w:rsidP="00CF19D6">
      <w:pPr>
        <w:jc w:val="both"/>
      </w:pPr>
      <w:r w:rsidRPr="007E19F7">
        <w:t>The 2013 RAA</w:t>
      </w:r>
      <w:r>
        <w:rPr>
          <w:rFonts w:hint="eastAsia"/>
        </w:rPr>
        <w:t xml:space="preserve"> clearly </w:t>
      </w:r>
      <w:r>
        <w:t>indicates</w:t>
      </w:r>
      <w:r>
        <w:rPr>
          <w:rFonts w:hint="eastAsia"/>
        </w:rPr>
        <w:t xml:space="preserve"> that </w:t>
      </w:r>
      <w:r>
        <w:t xml:space="preserve">a </w:t>
      </w:r>
      <w:r>
        <w:rPr>
          <w:rFonts w:hint="eastAsia"/>
        </w:rPr>
        <w:t>r</w:t>
      </w:r>
      <w:r>
        <w:t>egistrant's willful breach of the RDS (WHOIS) accuracy policy above will lead to suspension and/or cancellation of the registered domain name.</w:t>
      </w:r>
    </w:p>
    <w:p w14:paraId="69899B09" w14:textId="77777777" w:rsidR="004420F3" w:rsidRDefault="004420F3" w:rsidP="00CF19D6">
      <w:pPr>
        <w:jc w:val="both"/>
      </w:pPr>
    </w:p>
    <w:p w14:paraId="5F0DA7B9" w14:textId="77777777" w:rsidR="004420F3" w:rsidRDefault="004420F3" w:rsidP="00CF19D6">
      <w:pPr>
        <w:jc w:val="both"/>
      </w:pPr>
      <w:r>
        <w:rPr>
          <w:rFonts w:hint="eastAsia"/>
        </w:rPr>
        <w:t xml:space="preserve">The </w:t>
      </w:r>
      <w:r>
        <w:t>RDS (WHOIS)</w:t>
      </w:r>
      <w:r>
        <w:rPr>
          <w:rFonts w:hint="eastAsia"/>
        </w:rPr>
        <w:t xml:space="preserve"> accuracy policy was </w:t>
      </w:r>
      <w:r>
        <w:t>specified</w:t>
      </w:r>
      <w:r>
        <w:rPr>
          <w:rFonts w:hint="eastAsia"/>
        </w:rPr>
        <w:t xml:space="preserve"> both in </w:t>
      </w:r>
      <w:r>
        <w:t xml:space="preserve">the </w:t>
      </w:r>
      <w:r>
        <w:rPr>
          <w:rFonts w:hint="eastAsia"/>
        </w:rPr>
        <w:t xml:space="preserve">2009 RAA and </w:t>
      </w:r>
      <w:r>
        <w:t xml:space="preserve">the </w:t>
      </w:r>
      <w:r>
        <w:rPr>
          <w:rFonts w:hint="eastAsia"/>
        </w:rPr>
        <w:t>2013 RAA</w:t>
      </w:r>
      <w:r>
        <w:t>;</w:t>
      </w:r>
      <w:r>
        <w:rPr>
          <w:rFonts w:hint="eastAsia"/>
        </w:rPr>
        <w:t xml:space="preserve"> </w:t>
      </w:r>
      <w:r>
        <w:t xml:space="preserve">it is therefore assumed that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p>
    <w:p w14:paraId="29E83CEC" w14:textId="77777777" w:rsidR="004420F3" w:rsidRDefault="004420F3" w:rsidP="00CF19D6">
      <w:pPr>
        <w:jc w:val="both"/>
      </w:pPr>
    </w:p>
    <w:p w14:paraId="4D7605F8" w14:textId="77777777" w:rsidR="004420F3" w:rsidRDefault="004420F3" w:rsidP="00CF19D6">
      <w:pPr>
        <w:jc w:val="both"/>
      </w:pPr>
      <w:r>
        <w:t xml:space="preserve">In conclusion, it is our view that WHOIS1 Rec #5 has been </w:t>
      </w:r>
      <w:r>
        <w:rPr>
          <w:rFonts w:hint="eastAsia"/>
        </w:rPr>
        <w:t>fully</w:t>
      </w:r>
      <w:r>
        <w:t xml:space="preserve"> implemented.</w:t>
      </w:r>
      <w:r>
        <w:rPr>
          <w:rFonts w:hint="eastAsia"/>
        </w:rPr>
        <w:t xml:space="preserve"> </w:t>
      </w:r>
      <w:r>
        <w:t>However,</w:t>
      </w:r>
      <w:r>
        <w:rPr>
          <w:rFonts w:hint="eastAsia"/>
        </w:rPr>
        <w:t xml:space="preserve"> the effectiveness of</w:t>
      </w:r>
      <w:r>
        <w:t xml:space="preserve"> that</w:t>
      </w:r>
      <w:r>
        <w:rPr>
          <w:rFonts w:hint="eastAsia"/>
        </w:rPr>
        <w:t xml:space="preserve"> implementation needs to be further assessed.</w:t>
      </w:r>
    </w:p>
    <w:p w14:paraId="43CFEBF0" w14:textId="77777777" w:rsidR="004420F3" w:rsidRDefault="004420F3" w:rsidP="004420F3"/>
    <w:p w14:paraId="1A9B1EC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4BF92BF6" w14:textId="77777777" w:rsidR="004420F3" w:rsidRDefault="004420F3" w:rsidP="004420F3"/>
    <w:p w14:paraId="31184A85" w14:textId="77777777" w:rsidR="004420F3" w:rsidRPr="008970C8" w:rsidRDefault="004420F3" w:rsidP="00CF19D6">
      <w:pPr>
        <w:jc w:val="both"/>
      </w:pPr>
      <w:r>
        <w:t xml:space="preserve">To address Rec #6, </w:t>
      </w:r>
      <w:r w:rsidRPr="008970C8">
        <w:t xml:space="preserve">ICANN </w:t>
      </w:r>
      <w:r>
        <w:t xml:space="preserve">initiated the </w:t>
      </w:r>
      <w:hyperlink r:id="rId170" w:history="1">
        <w:r w:rsidRPr="002141AE">
          <w:rPr>
            <w:rStyle w:val="Hyperlink"/>
          </w:rPr>
          <w:t xml:space="preserve">Accuracy Reporting </w:t>
        </w:r>
        <w:proofErr w:type="gramStart"/>
        <w:r w:rsidRPr="002141AE">
          <w:rPr>
            <w:rStyle w:val="Hyperlink"/>
          </w:rPr>
          <w:t>System</w:t>
        </w:r>
        <w:proofErr w:type="gramEnd"/>
      </w:hyperlink>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proactively identify inaccurate gTLD registration data, explore the use of automated tools, forward potentially inaccurate records to registrars for action, and publicly report on the resulting actions to encourage improvement.</w:t>
      </w:r>
      <w:r w:rsidRPr="008970C8">
        <w:t>" </w:t>
      </w:r>
    </w:p>
    <w:p w14:paraId="0BEF951B" w14:textId="77777777" w:rsidR="004420F3" w:rsidRDefault="004420F3" w:rsidP="00CF19D6">
      <w:pPr>
        <w:jc w:val="both"/>
      </w:pPr>
    </w:p>
    <w:p w14:paraId="0137D68C" w14:textId="77777777" w:rsidR="004420F3" w:rsidRDefault="004420F3" w:rsidP="00CF19D6">
      <w:pPr>
        <w:jc w:val="both"/>
      </w:pPr>
      <w:r>
        <w:t xml:space="preserve">The ARS was designed to be implemented through three Phases based on the types of validations described in the </w:t>
      </w:r>
      <w:hyperlink r:id="rId171" w:history="1">
        <w:r w:rsidRPr="00E54DCC">
          <w:rPr>
            <w:rStyle w:val="Hyperlink"/>
          </w:rPr>
          <w:t xml:space="preserve">SAC058 </w:t>
        </w:r>
        <w:proofErr w:type="gramStart"/>
        <w:r w:rsidRPr="00E54DCC">
          <w:rPr>
            <w:rStyle w:val="Hyperlink"/>
          </w:rPr>
          <w:t>Report</w:t>
        </w:r>
        <w:proofErr w:type="gramEnd"/>
      </w:hyperlink>
      <w:r>
        <w:t xml:space="preserve">(syntax, operability, and identity). </w:t>
      </w:r>
    </w:p>
    <w:p w14:paraId="562E7301" w14:textId="77777777" w:rsidR="004420F3" w:rsidRDefault="004420F3" w:rsidP="004420F3"/>
    <w:p w14:paraId="4EFEC568" w14:textId="77777777" w:rsidR="004420F3" w:rsidRDefault="004420F3" w:rsidP="004420F3">
      <w:pPr>
        <w:pStyle w:val="Indent1Paragraph"/>
      </w:pPr>
      <w:r>
        <w:t xml:space="preserve">(1) </w:t>
      </w:r>
      <w:hyperlink r:id="rId172" w:history="1">
        <w:r w:rsidRPr="00E54DCC">
          <w:rPr>
            <w:rStyle w:val="Hyperlink"/>
          </w:rPr>
          <w:t>Phase 1</w:t>
        </w:r>
      </w:hyperlink>
      <w:r w:rsidRPr="00E54DCC">
        <w:t>: Syntax Accuracy</w:t>
      </w:r>
    </w:p>
    <w:p w14:paraId="1EE7F622" w14:textId="77777777" w:rsidR="004420F3" w:rsidRDefault="004420F3" w:rsidP="004420F3">
      <w:pPr>
        <w:pStyle w:val="Indent1Paragraph"/>
      </w:pPr>
      <w:r>
        <w:t xml:space="preserve">(2) </w:t>
      </w:r>
      <w:hyperlink r:id="rId173" w:history="1">
        <w:r w:rsidRPr="00E54DCC">
          <w:rPr>
            <w:rStyle w:val="Hyperlink"/>
          </w:rPr>
          <w:t>Phase 2</w:t>
        </w:r>
      </w:hyperlink>
      <w:r w:rsidRPr="00E54DCC">
        <w:t>: Syntax + Operability Accuracy</w:t>
      </w:r>
    </w:p>
    <w:p w14:paraId="43DA378A" w14:textId="77777777" w:rsidR="004420F3" w:rsidRDefault="004420F3" w:rsidP="004420F3">
      <w:pPr>
        <w:pStyle w:val="Indent1Paragraph"/>
      </w:pPr>
      <w:r>
        <w:t>(3) Phase 3: Syntax + Operability + Identity Accuracy</w:t>
      </w:r>
    </w:p>
    <w:p w14:paraId="25918406" w14:textId="77777777" w:rsidR="004420F3" w:rsidRDefault="004420F3" w:rsidP="004420F3"/>
    <w:p w14:paraId="5A829A51" w14:textId="77777777" w:rsidR="004420F3" w:rsidRDefault="004420F3" w:rsidP="00CF19D6">
      <w:pPr>
        <w:jc w:val="both"/>
      </w:pPr>
      <w:r>
        <w:lastRenderedPageBreak/>
        <w:t>Phase 1</w:t>
      </w:r>
      <w:r>
        <w:rPr>
          <w:rFonts w:hint="eastAsia"/>
        </w:rPr>
        <w:t xml:space="preserve"> </w:t>
      </w:r>
      <w:r>
        <w:t xml:space="preserve">was completed in August 2015 and </w:t>
      </w:r>
      <w:r w:rsidRPr="00404F8E">
        <w:t xml:space="preserve">assessed the format of </w:t>
      </w:r>
      <w:r>
        <w:t>RDS</w:t>
      </w:r>
      <w:r w:rsidRPr="00404F8E">
        <w:t xml:space="preserve"> </w:t>
      </w:r>
      <w:r>
        <w:t xml:space="preserve">(WHOIS) </w:t>
      </w:r>
      <w:r w:rsidRPr="00404F8E">
        <w:t>record</w:t>
      </w:r>
      <w:r>
        <w:t>s</w:t>
      </w:r>
      <w:r w:rsidRPr="00404F8E">
        <w:t xml:space="preserve"> (</w:t>
      </w:r>
      <w:r>
        <w:t xml:space="preserve">i.e., </w:t>
      </w:r>
      <w:proofErr w:type="gramStart"/>
      <w:r w:rsidRPr="00404F8E">
        <w:t>Is</w:t>
      </w:r>
      <w:proofErr w:type="gramEnd"/>
      <w:r w:rsidRPr="00404F8E">
        <w:t xml:space="preserve"> the record correctly formatted? Is there </w:t>
      </w:r>
      <w:proofErr w:type="gramStart"/>
      <w:r w:rsidRPr="00404F8E">
        <w:t>an</w:t>
      </w:r>
      <w:proofErr w:type="gramEnd"/>
      <w:r>
        <w:t>"</w:t>
      </w:r>
      <w:r w:rsidRPr="00404F8E">
        <w:t>@</w:t>
      </w:r>
      <w:r>
        <w:t xml:space="preserve">" </w:t>
      </w:r>
      <w:r w:rsidRPr="00404F8E">
        <w:t>symbol in the email</w:t>
      </w:r>
      <w:r>
        <w:t xml:space="preserve"> address</w:t>
      </w:r>
      <w:r w:rsidRPr="00404F8E">
        <w:t>? Is there a country code in the telephone number?</w:t>
      </w:r>
      <w:r>
        <w:t>)</w:t>
      </w:r>
    </w:p>
    <w:p w14:paraId="5F6701D8" w14:textId="77777777" w:rsidR="004420F3" w:rsidRDefault="004420F3" w:rsidP="00CF19D6">
      <w:pPr>
        <w:jc w:val="both"/>
      </w:pPr>
    </w:p>
    <w:p w14:paraId="0DBEB54E" w14:textId="77777777" w:rsidR="004420F3" w:rsidRDefault="004420F3" w:rsidP="00CF19D6">
      <w:pPr>
        <w:jc w:val="both"/>
      </w:pPr>
      <w:r>
        <w:t xml:space="preserve">Phase 2 reviews both the syntax and operability accuracy of RDS (WHOIS) records by </w:t>
      </w:r>
      <w:r w:rsidRPr="00404F8E">
        <w:t>assess</w:t>
      </w:r>
      <w:r>
        <w:t xml:space="preserve">ing </w:t>
      </w:r>
      <w:r w:rsidRPr="00404F8E">
        <w:t>the functionality of the information in a record (e.g.</w:t>
      </w:r>
      <w:r>
        <w:t>,</w:t>
      </w:r>
      <w:r w:rsidRPr="00404F8E">
        <w:t xml:space="preserve"> Does the </w:t>
      </w:r>
      <w:proofErr w:type="gramStart"/>
      <w:r w:rsidRPr="00404F8E">
        <w:t>email go</w:t>
      </w:r>
      <w:proofErr w:type="gramEnd"/>
      <w:r w:rsidRPr="00404F8E">
        <w:t xml:space="preserve"> through? Does the phone ri</w:t>
      </w:r>
      <w:r w:rsidRPr="00924419">
        <w:t>ng? Will the mail be delivered?</w:t>
      </w:r>
      <w:r w:rsidRPr="00404F8E">
        <w:t>).</w:t>
      </w:r>
      <w:r>
        <w:t xml:space="preserve"> Phase 2 is ongoing with a new report published every 6 months, detailing the leading types of non-conformance, trends and comparisons of RDS (WHOIS) accuracy across regions, Registrar Accreditation Agreement (RAA) versions and gTLD types. The newest</w:t>
      </w:r>
      <w:r w:rsidRPr="00404F8E">
        <w:t xml:space="preserve"> Phase 2 Cycle </w:t>
      </w:r>
      <w:r>
        <w:rPr>
          <w:rFonts w:hint="eastAsia"/>
        </w:rPr>
        <w:t>6</w:t>
      </w:r>
      <w:r w:rsidRPr="00404F8E">
        <w:t xml:space="preserve"> report </w:t>
      </w:r>
      <w:r>
        <w:t xml:space="preserve">was published in </w:t>
      </w:r>
      <w:r>
        <w:rPr>
          <w:rFonts w:hint="eastAsia"/>
        </w:rPr>
        <w:t>June</w:t>
      </w:r>
      <w:r>
        <w:t xml:space="preserve"> 201</w:t>
      </w:r>
      <w:r>
        <w:rPr>
          <w:rFonts w:hint="eastAsia"/>
        </w:rPr>
        <w:t>8</w:t>
      </w:r>
      <w:r>
        <w:t>.</w:t>
      </w:r>
    </w:p>
    <w:p w14:paraId="683E3226" w14:textId="77777777" w:rsidR="004420F3" w:rsidRDefault="004420F3" w:rsidP="00CF19D6">
      <w:pPr>
        <w:jc w:val="both"/>
      </w:pPr>
    </w:p>
    <w:p w14:paraId="3516BA37" w14:textId="77777777" w:rsidR="004420F3" w:rsidRDefault="004420F3" w:rsidP="00CF19D6">
      <w:pPr>
        <w:jc w:val="both"/>
      </w:pPr>
      <w:r>
        <w:t xml:space="preserve">Phase 3 has not started yet. According to the </w:t>
      </w:r>
      <w:hyperlink r:id="rId174" w:history="1">
        <w:r w:rsidRPr="00CD0F6D">
          <w:rPr>
            <w:rStyle w:val="Hyperlink"/>
          </w:rPr>
          <w:t>latest updates</w:t>
        </w:r>
      </w:hyperlink>
      <w:r>
        <w:t xml:space="preserve"> from ICANN Org, due to cost and feasibility issues arising from identity verification or validation, ICANN is not currently pursuing this path. </w:t>
      </w:r>
    </w:p>
    <w:p w14:paraId="43F2A4B9" w14:textId="77777777" w:rsidR="004420F3" w:rsidRDefault="004420F3" w:rsidP="00CF19D6">
      <w:pPr>
        <w:jc w:val="both"/>
      </w:pPr>
    </w:p>
    <w:p w14:paraId="4EA637C1" w14:textId="77777777" w:rsidR="004420F3" w:rsidRDefault="004420F3" w:rsidP="00CF19D6">
      <w:pPr>
        <w:jc w:val="both"/>
      </w:pPr>
      <w:r>
        <w:t xml:space="preserve">It is worth mentioning that only a sample of RDS (WHOIS) records is used for accuracy testing. A two-stage sampling method is used to provide a sample to reliably estimate subgroups of interest, such as ICANN region, </w:t>
      </w:r>
      <w:proofErr w:type="gramStart"/>
      <w:r>
        <w:t>New</w:t>
      </w:r>
      <w:proofErr w:type="gramEnd"/>
      <w:r>
        <w:t xml:space="preserve"> gTLD or Prior gTLD, and RAA type. Two samples are prepared at the beginning of each report cycle:</w:t>
      </w:r>
    </w:p>
    <w:p w14:paraId="59B5CC31" w14:textId="77777777" w:rsidR="004420F3" w:rsidRDefault="004420F3" w:rsidP="00CF19D6">
      <w:pPr>
        <w:pStyle w:val="Indent1Paragraph"/>
        <w:jc w:val="both"/>
      </w:pPr>
      <w:commentRangeStart w:id="159"/>
      <w:r>
        <w:t xml:space="preserve">(1) An initial sample of 100,000-200,000 RDS (WHOIS) records </w:t>
      </w:r>
    </w:p>
    <w:p w14:paraId="2E674EEA" w14:textId="77777777" w:rsidR="004420F3" w:rsidRDefault="004420F3" w:rsidP="00CF19D6">
      <w:pPr>
        <w:pStyle w:val="Indent1Paragraph"/>
        <w:jc w:val="both"/>
      </w:pPr>
      <w:r>
        <w:t>(2) A sub-sample of the initial sample of 10,000-12,000 records, which is then used for accuracy testing</w:t>
      </w:r>
      <w:commentRangeEnd w:id="159"/>
      <w:r w:rsidR="00837D3A">
        <w:rPr>
          <w:rStyle w:val="CommentReference"/>
          <w:rFonts w:ascii="Calibri" w:eastAsia="Calibri" w:hAnsi="Calibri" w:cs="Times New Roman"/>
        </w:rPr>
        <w:commentReference w:id="159"/>
      </w:r>
    </w:p>
    <w:p w14:paraId="4C4B3C0D" w14:textId="77777777" w:rsidR="004420F3" w:rsidRDefault="004420F3" w:rsidP="00CF19D6">
      <w:pPr>
        <w:jc w:val="both"/>
      </w:pPr>
    </w:p>
    <w:p w14:paraId="7D4B9EC7" w14:textId="77777777" w:rsidR="004420F3" w:rsidRDefault="004420F3" w:rsidP="00CF19D6">
      <w:pPr>
        <w:jc w:val="both"/>
      </w:pPr>
      <w:r>
        <w:t xml:space="preserve">Sub-sample records may fall under either the 2009 RAA or the 2013 RAA. Collection of the registrant's email address and telephone number are not required under the 2009 RAA. 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w:t>
      </w:r>
      <w:commentRangeStart w:id="160"/>
      <w:r>
        <w:t>derived from the requirements of the 2009 RAA.</w:t>
      </w:r>
      <w:commentRangeEnd w:id="160"/>
      <w:r w:rsidR="00A852F6">
        <w:rPr>
          <w:rStyle w:val="CommentReference"/>
          <w:rFonts w:ascii="Calibri" w:eastAsia="Calibri" w:hAnsi="Calibri" w:cs="Times New Roman"/>
        </w:rPr>
        <w:commentReference w:id="160"/>
      </w:r>
    </w:p>
    <w:p w14:paraId="59173340" w14:textId="77777777" w:rsidR="004420F3" w:rsidRDefault="004420F3" w:rsidP="00CF19D6">
      <w:pPr>
        <w:jc w:val="both"/>
      </w:pPr>
    </w:p>
    <w:p w14:paraId="6A15FAEF" w14:textId="79E5C5F3" w:rsidR="004420F3" w:rsidRDefault="004420F3" w:rsidP="00CF19D6">
      <w:pPr>
        <w:jc w:val="both"/>
      </w:pPr>
      <w:r>
        <w:t xml:space="preserve">During this review, </w:t>
      </w:r>
      <w:r w:rsidR="00AE4A1E">
        <w:t>the RDS-WHOIS2 Review Team</w:t>
      </w:r>
      <w:r>
        <w:t xml:space="preserve"> </w:t>
      </w:r>
      <w:r>
        <w:rPr>
          <w:rFonts w:hint="eastAsia"/>
        </w:rPr>
        <w:t xml:space="preserve">mainly focused on the </w:t>
      </w:r>
      <w:r>
        <w:t>assessing</w:t>
      </w:r>
      <w:r>
        <w:rPr>
          <w:rFonts w:hint="eastAsia"/>
        </w:rPr>
        <w:t xml:space="preserve"> Phase 2</w:t>
      </w:r>
      <w:r>
        <w:t xml:space="preserve"> ARS results</w:t>
      </w:r>
      <w:r>
        <w:rPr>
          <w:rFonts w:hint="eastAsia"/>
        </w:rPr>
        <w:t xml:space="preserve">. </w:t>
      </w:r>
      <w:r>
        <w:t>A</w:t>
      </w:r>
      <w:r>
        <w:rPr>
          <w:rFonts w:hint="eastAsia"/>
        </w:rPr>
        <w:t>ll ARS Phase 2 report</w:t>
      </w:r>
      <w:r>
        <w:t>s can</w:t>
      </w:r>
      <w:r>
        <w:rPr>
          <w:rFonts w:hint="eastAsia"/>
        </w:rPr>
        <w:t xml:space="preserve"> be accessed </w:t>
      </w:r>
      <w:hyperlink r:id="rId175" w:history="1">
        <w:r w:rsidRPr="0037336D">
          <w:rPr>
            <w:rStyle w:val="Hyperlink"/>
            <w:rFonts w:hint="eastAsia"/>
          </w:rPr>
          <w:t>here</w:t>
        </w:r>
      </w:hyperlink>
      <w:r>
        <w:rPr>
          <w:rFonts w:hint="eastAsia"/>
        </w:rPr>
        <w:t xml:space="preserve">. </w:t>
      </w:r>
      <w:r>
        <w:t>The following table shows syntax and operability accuracy results produced by ARS from December 2015 through December 2017, broken down by geographic region.</w:t>
      </w:r>
    </w:p>
    <w:p w14:paraId="6848971C" w14:textId="77777777" w:rsidR="004420F3" w:rsidRDefault="004420F3" w:rsidP="00CF19D6">
      <w:pPr>
        <w:jc w:val="both"/>
      </w:pPr>
    </w:p>
    <w:p w14:paraId="43DA09C7" w14:textId="77777777" w:rsidR="004420F3" w:rsidRDefault="004420F3" w:rsidP="004420F3">
      <w:r w:rsidRPr="001A7356">
        <w:rPr>
          <w:noProof/>
          <w:lang w:val="en-CA" w:eastAsia="en-CA"/>
        </w:rPr>
        <w:lastRenderedPageBreak/>
        <w:drawing>
          <wp:inline distT="0" distB="0" distL="0" distR="0" wp14:anchorId="2C7E8EE5" wp14:editId="0E3CB9FE">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1EB5F3C2" w14:textId="77777777" w:rsidR="004420F3" w:rsidRDefault="004420F3" w:rsidP="004420F3"/>
    <w:p w14:paraId="4555127F" w14:textId="77777777" w:rsidR="004420F3" w:rsidRDefault="004420F3" w:rsidP="00CF19D6">
      <w:pPr>
        <w:jc w:val="both"/>
      </w:pPr>
      <w:r w:rsidRPr="00B646DF">
        <w:t>ICANN’s Contractual Compliance team supports the ARS effort by receiving reports of identified syntax and operational failures and following up with contracted parties to resolve areas of non</w:t>
      </w:r>
      <w:r>
        <w:t>-</w:t>
      </w:r>
      <w:r w:rsidRPr="00B646DF">
        <w:t xml:space="preserve">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w:t>
      </w:r>
      <w:r>
        <w:t xml:space="preserve"> follow-up by</w:t>
      </w:r>
      <w:r w:rsidRPr="007E3349">
        <w:t xml:space="preserve"> </w:t>
      </w:r>
      <w:r>
        <w:t xml:space="preserve">ICANN Contractual </w:t>
      </w:r>
      <w:r w:rsidRPr="007E3349">
        <w:t xml:space="preserve">Compliance. The result is that some records sent to </w:t>
      </w:r>
      <w:r w:rsidRPr="00B23DCB">
        <w:t xml:space="preserve">ICANN Contractual </w:t>
      </w:r>
      <w:r w:rsidRPr="007E3349">
        <w:t>Compliance are outdated.</w:t>
      </w:r>
      <w:r>
        <w:t xml:space="preserve"> As</w:t>
      </w:r>
      <w:r>
        <w:rPr>
          <w:rFonts w:hint="eastAsia"/>
        </w:rPr>
        <w:t xml:space="preserve"> such, </w:t>
      </w:r>
      <w:r>
        <w:t>over</w:t>
      </w:r>
      <w:r>
        <w:rPr>
          <w:rFonts w:hint="eastAsia"/>
        </w:rPr>
        <w:t xml:space="preserve"> 50% of </w:t>
      </w:r>
      <w:r>
        <w:t xml:space="preserve">ARS-generated </w:t>
      </w:r>
      <w:r>
        <w:rPr>
          <w:rFonts w:hint="eastAsia"/>
        </w:rPr>
        <w:t>tickets were</w:t>
      </w:r>
      <w:r w:rsidRPr="00A97974">
        <w:t xml:space="preserve"> closed before 1st notice</w:t>
      </w:r>
      <w:r>
        <w:t xml:space="preserve"> due to one of the following reasons:</w:t>
      </w:r>
    </w:p>
    <w:p w14:paraId="6BB374BD" w14:textId="77777777" w:rsidR="004420F3" w:rsidRDefault="004420F3" w:rsidP="00CF19D6">
      <w:pPr>
        <w:jc w:val="both"/>
      </w:pPr>
    </w:p>
    <w:p w14:paraId="5E92785C" w14:textId="77777777" w:rsidR="004420F3" w:rsidRDefault="004420F3" w:rsidP="00CF19D6">
      <w:pPr>
        <w:pStyle w:val="ListBulletSimple"/>
        <w:jc w:val="both"/>
      </w:pPr>
      <w:r>
        <w:t>data sampled by ARS differed from data at the time the ticket was processed,</w:t>
      </w:r>
    </w:p>
    <w:p w14:paraId="34204B72" w14:textId="77777777" w:rsidR="004420F3" w:rsidRDefault="004420F3" w:rsidP="00CF19D6">
      <w:pPr>
        <w:pStyle w:val="ListBulletSimple"/>
        <w:jc w:val="both"/>
      </w:pPr>
      <w:r>
        <w:t>the domain name was no longer registered when the ticket was processed,</w:t>
      </w:r>
    </w:p>
    <w:p w14:paraId="55FB2F14" w14:textId="77777777" w:rsidR="004420F3" w:rsidRDefault="004420F3" w:rsidP="00CF19D6">
      <w:pPr>
        <w:pStyle w:val="ListBulletSimple"/>
        <w:jc w:val="both"/>
      </w:pPr>
      <w:r>
        <w:t>the domain name was suspended or cancelled when the ticket was processed,</w:t>
      </w:r>
    </w:p>
    <w:p w14:paraId="2049E3DD" w14:textId="77777777" w:rsidR="004420F3" w:rsidRDefault="004420F3" w:rsidP="00CF19D6">
      <w:pPr>
        <w:pStyle w:val="ListBulletSimple"/>
        <w:jc w:val="both"/>
      </w:pPr>
      <w:commentRangeStart w:id="161"/>
      <w:r>
        <w:t>the format issue involved a domain name grandfathered under the 2013 RAA, or</w:t>
      </w:r>
      <w:commentRangeEnd w:id="161"/>
      <w:r w:rsidR="00A852F6">
        <w:rPr>
          <w:rStyle w:val="CommentReference"/>
          <w:rFonts w:ascii="Calibri" w:eastAsia="Calibri" w:hAnsi="Calibri"/>
        </w:rPr>
        <w:commentReference w:id="161"/>
      </w:r>
    </w:p>
    <w:p w14:paraId="4DB767B5" w14:textId="77777777" w:rsidR="004420F3" w:rsidRDefault="004420F3" w:rsidP="00CF19D6">
      <w:pPr>
        <w:pStyle w:val="ListBulletSimple"/>
        <w:jc w:val="both"/>
      </w:pPr>
      <w:proofErr w:type="gramStart"/>
      <w:r>
        <w:t>the</w:t>
      </w:r>
      <w:proofErr w:type="gramEnd"/>
      <w:r>
        <w:t xml:space="preserve"> domain is registered through a known Privacy/Proxy service.</w:t>
      </w:r>
    </w:p>
    <w:p w14:paraId="10125D1A" w14:textId="77777777" w:rsidR="004420F3" w:rsidRDefault="004420F3" w:rsidP="00CF19D6">
      <w:pPr>
        <w:jc w:val="both"/>
      </w:pPr>
    </w:p>
    <w:p w14:paraId="2B8A79D3" w14:textId="77777777" w:rsidR="004420F3" w:rsidRDefault="004420F3" w:rsidP="00CF19D6">
      <w:pPr>
        <w:jc w:val="both"/>
      </w:pPr>
      <w:r>
        <w:t>F</w:t>
      </w:r>
      <w:r>
        <w:rPr>
          <w:rFonts w:hint="eastAsia"/>
        </w:rPr>
        <w:t xml:space="preserve">or </w:t>
      </w:r>
      <w:r>
        <w:t>remaining</w:t>
      </w:r>
      <w:r>
        <w:rPr>
          <w:rFonts w:hint="eastAsia"/>
        </w:rPr>
        <w:t xml:space="preserve"> tickets </w:t>
      </w:r>
      <w:r>
        <w:t xml:space="preserve">that </w:t>
      </w:r>
      <w:r w:rsidRPr="00AC67EC">
        <w:t xml:space="preserve">went to a 1st </w:t>
      </w:r>
      <w:r>
        <w:rPr>
          <w:rFonts w:hint="eastAsia"/>
        </w:rPr>
        <w:t xml:space="preserve">or further </w:t>
      </w:r>
      <w:r>
        <w:t>notice, more than</w:t>
      </w:r>
      <w:r>
        <w:rPr>
          <w:rFonts w:hint="eastAsia"/>
        </w:rPr>
        <w:t xml:space="preserve"> 60% </w:t>
      </w:r>
      <w:r>
        <w:t xml:space="preserve">of those </w:t>
      </w:r>
      <w:r>
        <w:rPr>
          <w:rFonts w:hint="eastAsia"/>
        </w:rPr>
        <w:t xml:space="preserve">tickets led to domain </w:t>
      </w:r>
      <w:r>
        <w:t xml:space="preserve">name </w:t>
      </w:r>
      <w:r>
        <w:rPr>
          <w:rFonts w:hint="eastAsia"/>
        </w:rPr>
        <w:t xml:space="preserve">suspension or cancellation. </w:t>
      </w:r>
    </w:p>
    <w:p w14:paraId="7A706326" w14:textId="77777777" w:rsidR="004420F3" w:rsidRDefault="004420F3" w:rsidP="00CF19D6">
      <w:pPr>
        <w:jc w:val="both"/>
      </w:pPr>
    </w:p>
    <w:p w14:paraId="44989E4B" w14:textId="77777777" w:rsidR="004420F3" w:rsidRDefault="004420F3" w:rsidP="00CF19D6">
      <w:pPr>
        <w:jc w:val="both"/>
      </w:pPr>
      <w:r>
        <w:rPr>
          <w:rFonts w:hint="eastAsia"/>
        </w:rPr>
        <w:t xml:space="preserve">Phase 2 </w:t>
      </w:r>
      <w:r>
        <w:t xml:space="preserve">Metrics are </w:t>
      </w:r>
      <w:r>
        <w:rPr>
          <w:rFonts w:hint="eastAsia"/>
        </w:rPr>
        <w:t xml:space="preserve">summarized </w:t>
      </w:r>
      <w:r>
        <w:t>as below:</w:t>
      </w:r>
    </w:p>
    <w:p w14:paraId="2DFD75E5" w14:textId="77777777" w:rsidR="004420F3" w:rsidRDefault="004420F3" w:rsidP="00CF19D6">
      <w:pPr>
        <w:jc w:val="both"/>
      </w:pPr>
    </w:p>
    <w:p w14:paraId="6FA09314" w14:textId="77777777" w:rsidR="004420F3" w:rsidRDefault="004420F3" w:rsidP="00CF19D6">
      <w:pPr>
        <w:pStyle w:val="Indent1Paragraph"/>
        <w:jc w:val="bot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 xml:space="preserve">tickets </w:t>
      </w:r>
      <w:r>
        <w:t xml:space="preserve">that </w:t>
      </w:r>
      <w:r>
        <w:rPr>
          <w:rFonts w:hint="eastAsia"/>
        </w:rPr>
        <w:t>went to 1st or further notice,</w:t>
      </w:r>
      <w:r>
        <w:t xml:space="preserve"> </w:t>
      </w:r>
      <w:r w:rsidRPr="00164E3B">
        <w:t>60.1%</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 xml:space="preserve">led to </w:t>
      </w:r>
      <w:r>
        <w:t xml:space="preserve">registrar </w:t>
      </w:r>
      <w:r>
        <w:rPr>
          <w:rFonts w:hint="eastAsia"/>
        </w:rPr>
        <w:t>chang</w:t>
      </w:r>
      <w:r>
        <w:t>e</w:t>
      </w:r>
      <w:r>
        <w:rPr>
          <w:rFonts w:hint="eastAsia"/>
        </w:rPr>
        <w:t xml:space="preserve"> or updat</w:t>
      </w:r>
      <w:r>
        <w:t>e</w:t>
      </w:r>
      <w:r>
        <w:rPr>
          <w:rFonts w:hint="eastAsia"/>
        </w:rPr>
        <w:t xml:space="preserve"> of RDS (WHOIS) data</w:t>
      </w:r>
      <w:r>
        <w:t xml:space="preserve">. </w:t>
      </w:r>
      <w:r w:rsidRPr="00164E3B">
        <w:t>Four registrars received a Notice of Breach for tickets created. Of the four, one registrar was suspended</w:t>
      </w:r>
      <w:r>
        <w:t xml:space="preserve"> and</w:t>
      </w:r>
      <w:r w:rsidRPr="00164E3B">
        <w:t xml:space="preserve"> then terminated.</w:t>
      </w:r>
    </w:p>
    <w:p w14:paraId="7E374BA4" w14:textId="77777777" w:rsidR="004420F3" w:rsidRDefault="004420F3" w:rsidP="00CF19D6">
      <w:pPr>
        <w:pStyle w:val="Indent1Paragraph"/>
        <w:jc w:val="both"/>
      </w:pPr>
    </w:p>
    <w:p w14:paraId="2A5DC9A4" w14:textId="77777777" w:rsidR="004420F3" w:rsidRPr="00164E3B" w:rsidRDefault="004420F3" w:rsidP="00CF19D6">
      <w:pPr>
        <w:pStyle w:val="Indent1Paragraph"/>
        <w:jc w:val="bot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r>
        <w:rPr>
          <w:rFonts w:hint="eastAsia"/>
        </w:rPr>
        <w:t>,</w:t>
      </w:r>
      <w:r>
        <w:t xml:space="preserve"> 4,001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t xml:space="preserve"> </w:t>
      </w:r>
      <w:r w:rsidRPr="00AC67EC">
        <w:rPr>
          <w:rFonts w:hint="eastAsia"/>
        </w:rPr>
        <w:t>tickets went to 1st or further notice</w:t>
      </w:r>
      <w:proofErr w:type="gramStart"/>
      <w:r w:rsidRPr="00AC67EC">
        <w:rPr>
          <w:rFonts w:hint="eastAsia"/>
        </w:rPr>
        <w:t>,</w:t>
      </w:r>
      <w:r>
        <w:t>60.6</w:t>
      </w:r>
      <w:proofErr w:type="gramEnd"/>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w:t>
      </w:r>
      <w:r>
        <w:t xml:space="preserve">registrar </w:t>
      </w:r>
      <w:r w:rsidRPr="00DD44EF">
        <w:rPr>
          <w:rFonts w:hint="eastAsia"/>
        </w:rPr>
        <w:t>chang</w:t>
      </w:r>
      <w:r>
        <w:t>e</w:t>
      </w:r>
      <w:r w:rsidRPr="00DD44EF">
        <w:rPr>
          <w:rFonts w:hint="eastAsia"/>
        </w:rPr>
        <w:t xml:space="preserve"> or </w:t>
      </w:r>
      <w:r w:rsidRPr="00DD44EF">
        <w:t>update</w:t>
      </w:r>
      <w:r w:rsidRPr="00DD44EF">
        <w:rPr>
          <w:rFonts w:hint="eastAsia"/>
        </w:rPr>
        <w:t xml:space="preserve"> of </w:t>
      </w:r>
      <w:r>
        <w:rPr>
          <w:rFonts w:hint="eastAsia"/>
        </w:rPr>
        <w:t>RDS (WHOIS)</w:t>
      </w:r>
      <w:r w:rsidRPr="00DD44EF">
        <w:rPr>
          <w:rFonts w:hint="eastAsia"/>
        </w:rPr>
        <w:t xml:space="preserve"> data</w:t>
      </w:r>
      <w:r w:rsidRPr="00DD44EF">
        <w:t>.</w:t>
      </w:r>
      <w:r>
        <w:t xml:space="preserve"> No registrars received a Notice of Breach </w:t>
      </w:r>
      <w:r w:rsidRPr="00164E3B">
        <w:t>for tickets created</w:t>
      </w:r>
      <w:r>
        <w:t>.</w:t>
      </w:r>
    </w:p>
    <w:p w14:paraId="6B0D642E" w14:textId="77777777" w:rsidR="004420F3" w:rsidRDefault="004420F3" w:rsidP="00CF19D6">
      <w:pPr>
        <w:pStyle w:val="Indent1Paragraph"/>
        <w:jc w:val="both"/>
      </w:pPr>
    </w:p>
    <w:p w14:paraId="7BC91D1D" w14:textId="77777777" w:rsidR="004420F3" w:rsidRPr="0058607C" w:rsidRDefault="004420F3" w:rsidP="00CF19D6">
      <w:pPr>
        <w:pStyle w:val="Indent1Paragraph"/>
        <w:jc w:val="bot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t xml:space="preserve"> </w:t>
      </w:r>
      <w:r w:rsidRPr="00AC67EC">
        <w:rPr>
          <w:rFonts w:hint="eastAsia"/>
        </w:rPr>
        <w:t xml:space="preserve">tickets </w:t>
      </w:r>
      <w:r>
        <w:t xml:space="preserve">that </w:t>
      </w:r>
      <w:r w:rsidRPr="00AC67EC">
        <w:rPr>
          <w:rFonts w:hint="eastAsia"/>
        </w:rPr>
        <w:t>went to 1st or further notice,</w:t>
      </w:r>
      <w:r>
        <w:t xml:space="preserve"> </w:t>
      </w:r>
      <w:r w:rsidRPr="0058607C">
        <w:lastRenderedPageBreak/>
        <w:t>6</w:t>
      </w:r>
      <w:r>
        <w:t>5</w:t>
      </w:r>
      <w:r w:rsidRPr="0058607C">
        <w:t>% of the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 xml:space="preserve">e </w:t>
      </w:r>
      <w:r w:rsidRPr="007E3349">
        <w:rPr>
          <w:rFonts w:hint="eastAsia"/>
        </w:rPr>
        <w:t xml:space="preserve">of </w:t>
      </w:r>
      <w:r>
        <w:rPr>
          <w:rFonts w:hint="eastAsia"/>
        </w:rPr>
        <w:t>RDS (WHOIS)</w:t>
      </w:r>
      <w:r w:rsidRPr="007E3349">
        <w:rPr>
          <w:rFonts w:hint="eastAsia"/>
        </w:rPr>
        <w:t xml:space="preserve"> data</w:t>
      </w:r>
      <w:r w:rsidRPr="007E3349">
        <w:t>.</w:t>
      </w:r>
      <w:r w:rsidRPr="0058607C">
        <w:t xml:space="preserve"> </w:t>
      </w:r>
      <w:r>
        <w:t>N</w:t>
      </w:r>
      <w:r w:rsidRPr="0058607C">
        <w:t>o registrars received a Notice of Breach for tickets created</w:t>
      </w:r>
    </w:p>
    <w:p w14:paraId="6D6ECAA8" w14:textId="77777777" w:rsidR="004420F3" w:rsidRDefault="004420F3" w:rsidP="00CF19D6">
      <w:pPr>
        <w:pStyle w:val="Indent1Paragraph"/>
        <w:jc w:val="both"/>
      </w:pPr>
    </w:p>
    <w:p w14:paraId="4E61893D" w14:textId="77777777" w:rsidR="004420F3" w:rsidRPr="0058607C" w:rsidRDefault="004420F3" w:rsidP="00CF19D6">
      <w:pPr>
        <w:pStyle w:val="Indent1Paragraph"/>
        <w:jc w:val="both"/>
      </w:pPr>
      <w:r w:rsidRPr="00770AA2">
        <w:t xml:space="preserve">Cycle </w:t>
      </w:r>
      <w:r>
        <w:rPr>
          <w:rFonts w:hint="eastAsia"/>
        </w:rPr>
        <w:t>4</w:t>
      </w:r>
      <w:r w:rsidRPr="00770AA2">
        <w:rPr>
          <w:rFonts w:hint="eastAsia"/>
        </w:rPr>
        <w:t xml:space="preserve">: </w:t>
      </w:r>
      <w:r>
        <w:t xml:space="preserve">Among </w:t>
      </w:r>
      <w:r w:rsidRPr="00770AA2">
        <w:rPr>
          <w:rFonts w:hint="eastAsia"/>
        </w:rPr>
        <w:t>12,000 subsample records.</w:t>
      </w:r>
      <w:r>
        <w:t>4</w:t>
      </w:r>
      <w:proofErr w:type="gramStart"/>
      <w:r>
        <w:t>,681</w:t>
      </w:r>
      <w:proofErr w:type="gramEnd"/>
      <w:r>
        <w:t xml:space="preserve"> tickets were create</w:t>
      </w:r>
      <w:r>
        <w:rPr>
          <w:rFonts w:hint="eastAsia"/>
        </w:rPr>
        <w:t>d</w:t>
      </w:r>
      <w:r w:rsidRPr="0058607C">
        <w:t xml:space="preserve">. </w:t>
      </w:r>
      <w:r w:rsidRPr="007E3349">
        <w:t>2,</w:t>
      </w:r>
      <w:r>
        <w:rPr>
          <w:rFonts w:hint="eastAsia"/>
        </w:rPr>
        <w:t>669</w:t>
      </w:r>
      <w:r w:rsidRPr="007E3349">
        <w:t xml:space="preserve">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Pr>
          <w:rFonts w:hint="eastAsia"/>
        </w:rPr>
        <w:t>2,012</w:t>
      </w:r>
      <w:r w:rsidRPr="007E3349">
        <w:rPr>
          <w:rFonts w:hint="eastAsia"/>
        </w:rPr>
        <w:t xml:space="preserve">tickets </w:t>
      </w:r>
      <w:r>
        <w:t xml:space="preserve">that </w:t>
      </w:r>
      <w:r w:rsidRPr="007E3349">
        <w:rPr>
          <w:rFonts w:hint="eastAsia"/>
        </w:rPr>
        <w:t>went to 1st or further notice</w:t>
      </w:r>
      <w:proofErr w:type="gramStart"/>
      <w:r w:rsidRPr="007E3349">
        <w:rPr>
          <w:rFonts w:hint="eastAsia"/>
        </w:rPr>
        <w:t>,</w:t>
      </w:r>
      <w:r>
        <w:rPr>
          <w:rFonts w:hint="eastAsia"/>
        </w:rPr>
        <w:t>69.5</w:t>
      </w:r>
      <w:proofErr w:type="gramEnd"/>
      <w:r w:rsidRPr="0058607C">
        <w:t>% of the related domains were suspended or canceled.</w:t>
      </w:r>
      <w:r>
        <w:rPr>
          <w:rFonts w:hint="eastAsia"/>
        </w:rPr>
        <w:t xml:space="preserve"> 16.3</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e</w:t>
      </w:r>
      <w:r w:rsidRPr="007E3349">
        <w:rPr>
          <w:rFonts w:hint="eastAsia"/>
        </w:rPr>
        <w:t xml:space="preserve"> of </w:t>
      </w:r>
      <w:r>
        <w:rPr>
          <w:rFonts w:hint="eastAsia"/>
        </w:rPr>
        <w:t>RDS (WHOIS)</w:t>
      </w:r>
      <w:r w:rsidRPr="007E3349">
        <w:rPr>
          <w:rFonts w:hint="eastAsia"/>
        </w:rPr>
        <w:t xml:space="preserve"> data</w:t>
      </w:r>
      <w:r w:rsidRPr="007E3349">
        <w:t>.</w:t>
      </w:r>
      <w:r w:rsidRPr="0058607C">
        <w:t xml:space="preserve"> </w:t>
      </w:r>
      <w:r>
        <w:t>N</w:t>
      </w:r>
      <w:r w:rsidRPr="0058607C">
        <w:t xml:space="preserve">o registrars received a Notice of Breach for tickets created. </w:t>
      </w:r>
    </w:p>
    <w:p w14:paraId="0EDACCE5" w14:textId="77777777" w:rsidR="004420F3" w:rsidRDefault="004420F3" w:rsidP="00CF19D6">
      <w:pPr>
        <w:pStyle w:val="Indent1Paragraph"/>
        <w:jc w:val="both"/>
      </w:pPr>
    </w:p>
    <w:p w14:paraId="7AF31799" w14:textId="004CF455" w:rsidR="004420F3" w:rsidRDefault="004420F3" w:rsidP="00CF19D6">
      <w:pPr>
        <w:pStyle w:val="Indent1Paragraph"/>
        <w:jc w:val="both"/>
      </w:pPr>
      <w:r w:rsidRPr="00770AA2">
        <w:t xml:space="preserve">Cycle </w:t>
      </w:r>
      <w:r>
        <w:rPr>
          <w:rFonts w:hint="eastAsia"/>
        </w:rPr>
        <w:t>5</w:t>
      </w:r>
      <w:r w:rsidRPr="00770AA2">
        <w:rPr>
          <w:rFonts w:hint="eastAsia"/>
        </w:rPr>
        <w:t xml:space="preserve">: </w:t>
      </w:r>
      <w:r>
        <w:t xml:space="preserve">Among </w:t>
      </w:r>
      <w:r w:rsidRPr="00770AA2">
        <w:rPr>
          <w:rFonts w:hint="eastAsia"/>
        </w:rPr>
        <w:t xml:space="preserve">12,000 subsample </w:t>
      </w:r>
      <w:r w:rsidRPr="00770AA2">
        <w:t>records.</w:t>
      </w:r>
      <w:r>
        <w:t xml:space="preserve"> </w:t>
      </w:r>
      <w:r w:rsidRPr="00656657">
        <w:t>4,639</w:t>
      </w:r>
      <w:r>
        <w:t xml:space="preserve"> tickets were created. 1,711 tickets were closed before 1st notice. Processing of the remaining tickets was still ongoing at the time of this review report</w:t>
      </w:r>
      <w:r w:rsidR="00074F93">
        <w:t>.</w:t>
      </w:r>
    </w:p>
    <w:p w14:paraId="5ADD4171" w14:textId="77777777" w:rsidR="004420F3" w:rsidRDefault="004420F3" w:rsidP="00CF19D6">
      <w:pPr>
        <w:jc w:val="both"/>
      </w:pPr>
    </w:p>
    <w:p w14:paraId="75246570" w14:textId="77777777" w:rsidR="004420F3" w:rsidRDefault="004420F3" w:rsidP="00074F93">
      <w:pPr>
        <w:keepNext/>
        <w:keepLines/>
        <w:jc w:val="both"/>
      </w:pPr>
      <w:r>
        <w:t xml:space="preserve">The table below shows the </w:t>
      </w:r>
      <w:r w:rsidRPr="005233BE">
        <w:t>comparison between different Cycles of Phase 2</w:t>
      </w:r>
      <w:r>
        <w:t>.</w:t>
      </w:r>
    </w:p>
    <w:p w14:paraId="10546E47" w14:textId="77777777" w:rsidR="004420F3" w:rsidRDefault="004420F3" w:rsidP="00074F93">
      <w:pPr>
        <w:keepNext/>
        <w:keepLines/>
      </w:pPr>
    </w:p>
    <w:tbl>
      <w:tblPr>
        <w:tblStyle w:val="MediumGrid3-Accent1"/>
        <w:tblW w:w="9481" w:type="dxa"/>
        <w:tblLook w:val="04A0" w:firstRow="1" w:lastRow="0" w:firstColumn="1" w:lastColumn="0" w:noHBand="0" w:noVBand="1"/>
      </w:tblPr>
      <w:tblGrid>
        <w:gridCol w:w="4739"/>
        <w:gridCol w:w="1275"/>
        <w:gridCol w:w="1276"/>
        <w:gridCol w:w="1134"/>
        <w:gridCol w:w="1057"/>
      </w:tblGrid>
      <w:tr w:rsidR="004420F3" w14:paraId="64FFD7A5" w14:textId="77777777" w:rsidTr="00B13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217658C" w14:textId="77777777" w:rsidR="004420F3" w:rsidRDefault="004420F3" w:rsidP="00074F93">
            <w:pPr>
              <w:keepNext/>
              <w:keepLines/>
            </w:pPr>
          </w:p>
        </w:tc>
        <w:tc>
          <w:tcPr>
            <w:tcW w:w="1275" w:type="dxa"/>
          </w:tcPr>
          <w:p w14:paraId="269F77D7"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1</w:t>
            </w:r>
          </w:p>
        </w:tc>
        <w:tc>
          <w:tcPr>
            <w:tcW w:w="1276" w:type="dxa"/>
          </w:tcPr>
          <w:p w14:paraId="4EC52DA0"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2</w:t>
            </w:r>
          </w:p>
        </w:tc>
        <w:tc>
          <w:tcPr>
            <w:tcW w:w="1134" w:type="dxa"/>
          </w:tcPr>
          <w:p w14:paraId="7D7427A4"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3</w:t>
            </w:r>
          </w:p>
        </w:tc>
        <w:tc>
          <w:tcPr>
            <w:tcW w:w="1057" w:type="dxa"/>
          </w:tcPr>
          <w:p w14:paraId="6C21BA95"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4</w:t>
            </w:r>
          </w:p>
        </w:tc>
      </w:tr>
      <w:tr w:rsidR="004420F3" w14:paraId="66A1BB2D"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600B5F9" w14:textId="77777777" w:rsidR="004420F3" w:rsidRPr="001A7356" w:rsidRDefault="004420F3" w:rsidP="00074F93">
            <w:pPr>
              <w:keepNext/>
              <w:keepLines/>
            </w:pPr>
            <w:r>
              <w:rPr>
                <w:rFonts w:hint="eastAsia"/>
              </w:rPr>
              <w:t>Sample records</w:t>
            </w:r>
          </w:p>
        </w:tc>
        <w:tc>
          <w:tcPr>
            <w:tcW w:w="1275" w:type="dxa"/>
          </w:tcPr>
          <w:p w14:paraId="2451F3EA"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10,000</w:t>
            </w:r>
          </w:p>
        </w:tc>
        <w:tc>
          <w:tcPr>
            <w:tcW w:w="1276" w:type="dxa"/>
          </w:tcPr>
          <w:p w14:paraId="770725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134" w:type="dxa"/>
          </w:tcPr>
          <w:p w14:paraId="6832F8F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057" w:type="dxa"/>
          </w:tcPr>
          <w:p w14:paraId="06863B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r>
      <w:tr w:rsidR="004420F3" w14:paraId="29C6ECB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6596A89A" w14:textId="77777777" w:rsidR="004420F3" w:rsidRPr="001A7356" w:rsidRDefault="004420F3" w:rsidP="00074F93">
            <w:pPr>
              <w:keepNext/>
              <w:keepLines/>
            </w:pPr>
            <w:r>
              <w:rPr>
                <w:rFonts w:hint="eastAsia"/>
              </w:rPr>
              <w:t>T</w:t>
            </w:r>
            <w:r w:rsidRPr="001A7356">
              <w:t>ickets created</w:t>
            </w:r>
          </w:p>
        </w:tc>
        <w:tc>
          <w:tcPr>
            <w:tcW w:w="1275" w:type="dxa"/>
          </w:tcPr>
          <w:p w14:paraId="5FCF146E"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2,688</w:t>
            </w:r>
          </w:p>
        </w:tc>
        <w:tc>
          <w:tcPr>
            <w:tcW w:w="1276" w:type="dxa"/>
          </w:tcPr>
          <w:p w14:paraId="264F9CC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4,001</w:t>
            </w:r>
          </w:p>
        </w:tc>
        <w:tc>
          <w:tcPr>
            <w:tcW w:w="1134" w:type="dxa"/>
          </w:tcPr>
          <w:p w14:paraId="573F19F8"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4,552</w:t>
            </w:r>
          </w:p>
        </w:tc>
        <w:tc>
          <w:tcPr>
            <w:tcW w:w="1057" w:type="dxa"/>
          </w:tcPr>
          <w:p w14:paraId="2AD43376"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4,681</w:t>
            </w:r>
          </w:p>
        </w:tc>
      </w:tr>
      <w:tr w:rsidR="004420F3" w14:paraId="5B3518CA"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F7400D2" w14:textId="77777777" w:rsidR="004420F3" w:rsidRPr="001A7356" w:rsidRDefault="004420F3" w:rsidP="00074F93">
            <w:pPr>
              <w:keepNext/>
              <w:keepLines/>
            </w:pPr>
            <w:r>
              <w:rPr>
                <w:rFonts w:hint="eastAsia"/>
              </w:rPr>
              <w:t xml:space="preserve">Tickets went to 1st or </w:t>
            </w:r>
            <w:r w:rsidRPr="001A7356">
              <w:rPr>
                <w:rFonts w:hint="eastAsia"/>
              </w:rPr>
              <w:t>further notice</w:t>
            </w:r>
          </w:p>
        </w:tc>
        <w:tc>
          <w:tcPr>
            <w:tcW w:w="1275" w:type="dxa"/>
          </w:tcPr>
          <w:p w14:paraId="3050580C"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1,362</w:t>
            </w:r>
          </w:p>
        </w:tc>
        <w:tc>
          <w:tcPr>
            <w:tcW w:w="1276" w:type="dxa"/>
          </w:tcPr>
          <w:p w14:paraId="154EA37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524</w:t>
            </w:r>
          </w:p>
        </w:tc>
        <w:tc>
          <w:tcPr>
            <w:tcW w:w="1134" w:type="dxa"/>
          </w:tcPr>
          <w:p w14:paraId="04E1132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897</w:t>
            </w:r>
          </w:p>
        </w:tc>
        <w:tc>
          <w:tcPr>
            <w:tcW w:w="1057" w:type="dxa"/>
          </w:tcPr>
          <w:p w14:paraId="49A85E4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2,012</w:t>
            </w:r>
          </w:p>
        </w:tc>
      </w:tr>
      <w:tr w:rsidR="004420F3" w14:paraId="5EFAC4DB"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4DF2B" w14:textId="77777777" w:rsidR="004420F3" w:rsidRPr="001A7356" w:rsidRDefault="004420F3" w:rsidP="00074F93">
            <w:pPr>
              <w:keepNext/>
              <w:keepLines/>
            </w:pPr>
            <w:r>
              <w:t>D</w:t>
            </w:r>
            <w:r w:rsidRPr="001A7356">
              <w:t xml:space="preserve">omains were suspended or canceled after </w:t>
            </w:r>
            <w:r w:rsidRPr="001A7356">
              <w:rPr>
                <w:rFonts w:hint="eastAsia"/>
              </w:rPr>
              <w:t>1st or further notice</w:t>
            </w:r>
          </w:p>
        </w:tc>
        <w:tc>
          <w:tcPr>
            <w:tcW w:w="1275" w:type="dxa"/>
          </w:tcPr>
          <w:p w14:paraId="18F229AC"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60.1%</w:t>
            </w:r>
          </w:p>
        </w:tc>
        <w:tc>
          <w:tcPr>
            <w:tcW w:w="1276" w:type="dxa"/>
          </w:tcPr>
          <w:p w14:paraId="1D35760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60.6</w:t>
            </w:r>
            <w:r w:rsidRPr="001A7356">
              <w:t>%</w:t>
            </w:r>
          </w:p>
        </w:tc>
        <w:tc>
          <w:tcPr>
            <w:tcW w:w="1134" w:type="dxa"/>
          </w:tcPr>
          <w:p w14:paraId="26FE2D3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6</w:t>
            </w:r>
            <w:r w:rsidRPr="001A7356">
              <w:t>5%</w:t>
            </w:r>
          </w:p>
        </w:tc>
        <w:tc>
          <w:tcPr>
            <w:tcW w:w="1057" w:type="dxa"/>
          </w:tcPr>
          <w:p w14:paraId="0019205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w:t>
            </w:r>
            <w:r w:rsidRPr="001A7356">
              <w:rPr>
                <w:rFonts w:hint="eastAsia"/>
              </w:rPr>
              <w:t>9.5</w:t>
            </w:r>
            <w:r w:rsidRPr="001A7356">
              <w:t>%</w:t>
            </w:r>
          </w:p>
        </w:tc>
      </w:tr>
      <w:tr w:rsidR="004420F3" w14:paraId="0F6CE261"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55EED2F" w14:textId="77777777" w:rsidR="004420F3" w:rsidRPr="001A7356" w:rsidRDefault="004420F3" w:rsidP="00074F93">
            <w:pPr>
              <w:keepNext/>
              <w:keepLines/>
            </w:pPr>
            <w:r>
              <w:t>RDS (WHOIS)</w:t>
            </w:r>
            <w:r w:rsidRPr="001A7356">
              <w:t xml:space="preserve"> data changed or updated after </w:t>
            </w:r>
            <w:r w:rsidRPr="001A7356">
              <w:rPr>
                <w:rFonts w:hint="eastAsia"/>
              </w:rPr>
              <w:t>1st or further notice</w:t>
            </w:r>
          </w:p>
        </w:tc>
        <w:tc>
          <w:tcPr>
            <w:tcW w:w="1275" w:type="dxa"/>
          </w:tcPr>
          <w:p w14:paraId="35BE139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28.2%</w:t>
            </w:r>
          </w:p>
        </w:tc>
        <w:tc>
          <w:tcPr>
            <w:tcW w:w="1276" w:type="dxa"/>
          </w:tcPr>
          <w:p w14:paraId="5801864E"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25.4%</w:t>
            </w:r>
          </w:p>
        </w:tc>
        <w:tc>
          <w:tcPr>
            <w:tcW w:w="1134" w:type="dxa"/>
          </w:tcPr>
          <w:p w14:paraId="4D8A360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7E3349">
              <w:t>2</w:t>
            </w:r>
            <w:r w:rsidRPr="001A7356">
              <w:rPr>
                <w:rFonts w:hint="eastAsia"/>
              </w:rPr>
              <w:t>1</w:t>
            </w:r>
            <w:r w:rsidRPr="001A7356">
              <w:t>.</w:t>
            </w:r>
            <w:r w:rsidRPr="001A7356">
              <w:rPr>
                <w:rFonts w:hint="eastAsia"/>
              </w:rPr>
              <w:t>5</w:t>
            </w:r>
            <w:r w:rsidRPr="001A7356">
              <w:t>%</w:t>
            </w:r>
          </w:p>
        </w:tc>
        <w:tc>
          <w:tcPr>
            <w:tcW w:w="1057" w:type="dxa"/>
          </w:tcPr>
          <w:p w14:paraId="4A468BC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16.3</w:t>
            </w:r>
            <w:r w:rsidRPr="001A7356">
              <w:t>%</w:t>
            </w:r>
          </w:p>
        </w:tc>
      </w:tr>
      <w:tr w:rsidR="004420F3" w14:paraId="097D089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5F356699" w14:textId="77777777" w:rsidR="004420F3" w:rsidRPr="001A7356" w:rsidRDefault="004420F3" w:rsidP="00074F93">
            <w:pPr>
              <w:keepNext/>
              <w:keepLines/>
            </w:pPr>
            <w:r w:rsidRPr="005066E9">
              <w:t xml:space="preserve">Registrar corrected </w:t>
            </w:r>
            <w:r w:rsidRPr="001A7356">
              <w:t>RDS (WHOIS) format</w:t>
            </w:r>
          </w:p>
        </w:tc>
        <w:tc>
          <w:tcPr>
            <w:tcW w:w="1275" w:type="dxa"/>
          </w:tcPr>
          <w:p w14:paraId="1EADE0B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1.7%</w:t>
            </w:r>
          </w:p>
        </w:tc>
        <w:tc>
          <w:tcPr>
            <w:tcW w:w="1276" w:type="dxa"/>
          </w:tcPr>
          <w:p w14:paraId="0F936E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6.1%</w:t>
            </w:r>
          </w:p>
        </w:tc>
        <w:tc>
          <w:tcPr>
            <w:tcW w:w="1134" w:type="dxa"/>
          </w:tcPr>
          <w:p w14:paraId="25FE502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7.2%</w:t>
            </w:r>
          </w:p>
        </w:tc>
        <w:tc>
          <w:tcPr>
            <w:tcW w:w="1057" w:type="dxa"/>
          </w:tcPr>
          <w:p w14:paraId="2856155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6.0</w:t>
            </w:r>
            <w:r w:rsidRPr="001A7356">
              <w:t>%</w:t>
            </w:r>
          </w:p>
        </w:tc>
      </w:tr>
      <w:tr w:rsidR="004420F3" w14:paraId="6D3541F3"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BF50DD" w14:textId="77777777" w:rsidR="004420F3" w:rsidRPr="001A7356" w:rsidRDefault="004420F3" w:rsidP="00074F93">
            <w:pPr>
              <w:keepNext/>
              <w:keepLines/>
            </w:pPr>
            <w:r w:rsidRPr="005066E9">
              <w:t xml:space="preserve">Registrar verified that sampled </w:t>
            </w:r>
            <w:r w:rsidRPr="001A7356">
              <w:t>RDS (WHOIS) data is correct</w:t>
            </w:r>
          </w:p>
        </w:tc>
        <w:tc>
          <w:tcPr>
            <w:tcW w:w="1275" w:type="dxa"/>
          </w:tcPr>
          <w:p w14:paraId="728DF71D"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6.6%</w:t>
            </w:r>
          </w:p>
        </w:tc>
        <w:tc>
          <w:tcPr>
            <w:tcW w:w="1276" w:type="dxa"/>
          </w:tcPr>
          <w:p w14:paraId="4B4E02A7"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4.9%</w:t>
            </w:r>
          </w:p>
        </w:tc>
        <w:tc>
          <w:tcPr>
            <w:tcW w:w="1134" w:type="dxa"/>
          </w:tcPr>
          <w:p w14:paraId="0AC8A8E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3.9%</w:t>
            </w:r>
          </w:p>
        </w:tc>
        <w:tc>
          <w:tcPr>
            <w:tcW w:w="1057" w:type="dxa"/>
          </w:tcPr>
          <w:p w14:paraId="4F04261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5.</w:t>
            </w:r>
            <w:r w:rsidRPr="001A7356">
              <w:rPr>
                <w:rFonts w:hint="eastAsia"/>
              </w:rPr>
              <w:t>9</w:t>
            </w:r>
            <w:r w:rsidRPr="001A7356">
              <w:t>%</w:t>
            </w:r>
          </w:p>
        </w:tc>
      </w:tr>
      <w:tr w:rsidR="004420F3" w14:paraId="3372D93D"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2F2FF712" w14:textId="77777777" w:rsidR="004420F3" w:rsidRPr="001A7356" w:rsidRDefault="004420F3" w:rsidP="00074F93">
            <w:pPr>
              <w:keepNext/>
              <w:keepLines/>
            </w:pPr>
            <w:r w:rsidRPr="001C26F4">
              <w:t>Domain not registered when ticket processed</w:t>
            </w:r>
          </w:p>
        </w:tc>
        <w:tc>
          <w:tcPr>
            <w:tcW w:w="1275" w:type="dxa"/>
          </w:tcPr>
          <w:p w14:paraId="5E2647A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0.7%</w:t>
            </w:r>
          </w:p>
        </w:tc>
        <w:tc>
          <w:tcPr>
            <w:tcW w:w="1276" w:type="dxa"/>
          </w:tcPr>
          <w:p w14:paraId="7D98A564" w14:textId="77777777" w:rsidR="004420F3" w:rsidRPr="00DD44EF"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134" w:type="dxa"/>
          </w:tcPr>
          <w:p w14:paraId="640DDC98" w14:textId="77777777" w:rsidR="004420F3" w:rsidRPr="001C26F4"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057" w:type="dxa"/>
          </w:tcPr>
          <w:p w14:paraId="02D4A962"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636EFBD9"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804BB53" w14:textId="77777777" w:rsidR="004420F3" w:rsidRPr="001A7356" w:rsidRDefault="004420F3" w:rsidP="00074F93">
            <w:pPr>
              <w:keepNext/>
              <w:keepLines/>
            </w:pPr>
            <w:r w:rsidRPr="005066E9">
              <w:t>Registrar demonstrated compliance with RAA</w:t>
            </w:r>
          </w:p>
        </w:tc>
        <w:tc>
          <w:tcPr>
            <w:tcW w:w="1275" w:type="dxa"/>
          </w:tcPr>
          <w:p w14:paraId="4893388B"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52ECFAB8"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685B56F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0.7%</w:t>
            </w:r>
          </w:p>
        </w:tc>
        <w:tc>
          <w:tcPr>
            <w:tcW w:w="1057" w:type="dxa"/>
          </w:tcPr>
          <w:p w14:paraId="1323E759"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0.4%</w:t>
            </w:r>
          </w:p>
        </w:tc>
      </w:tr>
      <w:tr w:rsidR="004420F3" w14:paraId="612D2746"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3C0AEB7" w14:textId="77777777" w:rsidR="004420F3" w:rsidRPr="001A7356" w:rsidRDefault="004420F3" w:rsidP="00074F93">
            <w:pPr>
              <w:keepNext/>
              <w:keepLines/>
            </w:pPr>
            <w:r>
              <w:t>RDS (WHOIS)</w:t>
            </w:r>
            <w:r w:rsidRPr="001A7356">
              <w:t xml:space="preserve"> data when ticket processed different from sampled RDS (WHOIS) data</w:t>
            </w:r>
          </w:p>
        </w:tc>
        <w:tc>
          <w:tcPr>
            <w:tcW w:w="1275" w:type="dxa"/>
          </w:tcPr>
          <w:p w14:paraId="01FB7821"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2.1%</w:t>
            </w:r>
          </w:p>
        </w:tc>
        <w:tc>
          <w:tcPr>
            <w:tcW w:w="1276" w:type="dxa"/>
          </w:tcPr>
          <w:p w14:paraId="273C2EB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1.2%</w:t>
            </w:r>
          </w:p>
        </w:tc>
        <w:tc>
          <w:tcPr>
            <w:tcW w:w="1134" w:type="dxa"/>
          </w:tcPr>
          <w:p w14:paraId="4AD889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0.9%</w:t>
            </w:r>
          </w:p>
        </w:tc>
        <w:tc>
          <w:tcPr>
            <w:tcW w:w="1057" w:type="dxa"/>
          </w:tcPr>
          <w:p w14:paraId="701B44D9"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53D88B55"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489EBE" w14:textId="77777777" w:rsidR="004420F3" w:rsidRPr="001A7356" w:rsidRDefault="004420F3" w:rsidP="00074F93">
            <w:pPr>
              <w:keepNext/>
              <w:keepLines/>
            </w:pPr>
            <w:r w:rsidRPr="001C26F4">
              <w:t>Registry or Registrar remediated issue</w:t>
            </w:r>
          </w:p>
        </w:tc>
        <w:tc>
          <w:tcPr>
            <w:tcW w:w="1275" w:type="dxa"/>
          </w:tcPr>
          <w:p w14:paraId="28FEB199"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4DEFF480"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0983BC0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0.5%</w:t>
            </w:r>
          </w:p>
        </w:tc>
        <w:tc>
          <w:tcPr>
            <w:tcW w:w="1057" w:type="dxa"/>
          </w:tcPr>
          <w:p w14:paraId="1DD01C40" w14:textId="77777777" w:rsidR="004420F3"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r>
      <w:tr w:rsidR="004420F3" w14:paraId="5A5A2AF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5660BAE" w14:textId="77777777" w:rsidR="004420F3" w:rsidRPr="001A7356" w:rsidRDefault="004420F3" w:rsidP="00074F93">
            <w:pPr>
              <w:keepNext/>
              <w:keepLines/>
            </w:pPr>
            <w:r>
              <w:t>Others</w:t>
            </w:r>
          </w:p>
        </w:tc>
        <w:tc>
          <w:tcPr>
            <w:tcW w:w="1275" w:type="dxa"/>
          </w:tcPr>
          <w:p w14:paraId="26DAD6D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0.6%</w:t>
            </w:r>
          </w:p>
        </w:tc>
        <w:tc>
          <w:tcPr>
            <w:tcW w:w="1276" w:type="dxa"/>
          </w:tcPr>
          <w:p w14:paraId="347104FF"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1.8%</w:t>
            </w:r>
          </w:p>
        </w:tc>
        <w:tc>
          <w:tcPr>
            <w:tcW w:w="1134" w:type="dxa"/>
          </w:tcPr>
          <w:p w14:paraId="6ED96D0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0.6</w:t>
            </w:r>
            <w:r w:rsidRPr="001A7356">
              <w:t>%</w:t>
            </w:r>
          </w:p>
        </w:tc>
        <w:tc>
          <w:tcPr>
            <w:tcW w:w="1057" w:type="dxa"/>
          </w:tcPr>
          <w:p w14:paraId="2638567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0.4%</w:t>
            </w:r>
          </w:p>
        </w:tc>
      </w:tr>
      <w:tr w:rsidR="004420F3" w14:paraId="3287CE96"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02EF263" w14:textId="77777777" w:rsidR="004420F3" w:rsidRPr="001A7356" w:rsidRDefault="004420F3" w:rsidP="00074F93">
            <w:pPr>
              <w:keepNext/>
              <w:keepLines/>
            </w:pPr>
            <w:r>
              <w:rPr>
                <w:rFonts w:hint="eastAsia"/>
              </w:rPr>
              <w:t>R</w:t>
            </w:r>
            <w:r w:rsidRPr="001A7356">
              <w:t>egistrars received a Notice of Breach</w:t>
            </w:r>
          </w:p>
        </w:tc>
        <w:tc>
          <w:tcPr>
            <w:tcW w:w="1275" w:type="dxa"/>
          </w:tcPr>
          <w:p w14:paraId="3415A3B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276" w:type="dxa"/>
          </w:tcPr>
          <w:p w14:paraId="3D35B47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134" w:type="dxa"/>
          </w:tcPr>
          <w:p w14:paraId="5057FF2F"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057" w:type="dxa"/>
          </w:tcPr>
          <w:p w14:paraId="5AE5876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r>
      <w:tr w:rsidR="004420F3" w14:paraId="0547CF2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D205E" w14:textId="77777777" w:rsidR="004420F3" w:rsidRPr="001A7356" w:rsidRDefault="004420F3" w:rsidP="00074F93">
            <w:pPr>
              <w:keepNext/>
              <w:keepLines/>
            </w:pPr>
            <w:r>
              <w:rPr>
                <w:rFonts w:hint="eastAsia"/>
              </w:rPr>
              <w:t>R</w:t>
            </w:r>
            <w:r w:rsidRPr="001A7356">
              <w:t xml:space="preserve">egistrar suspended </w:t>
            </w:r>
            <w:r w:rsidRPr="001A7356">
              <w:rPr>
                <w:rFonts w:hint="eastAsia"/>
              </w:rPr>
              <w:t>or</w:t>
            </w:r>
            <w:r w:rsidRPr="001A7356">
              <w:t xml:space="preserve"> terminated</w:t>
            </w:r>
          </w:p>
        </w:tc>
        <w:tc>
          <w:tcPr>
            <w:tcW w:w="1275" w:type="dxa"/>
          </w:tcPr>
          <w:p w14:paraId="559F81C0"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1</w:t>
            </w:r>
          </w:p>
        </w:tc>
        <w:tc>
          <w:tcPr>
            <w:tcW w:w="1276" w:type="dxa"/>
          </w:tcPr>
          <w:p w14:paraId="63418727"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134" w:type="dxa"/>
          </w:tcPr>
          <w:p w14:paraId="63EACC4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057" w:type="dxa"/>
          </w:tcPr>
          <w:p w14:paraId="41AC2D0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r>
    </w:tbl>
    <w:p w14:paraId="2EE26601" w14:textId="77777777" w:rsidR="004420F3" w:rsidRPr="008970C8" w:rsidRDefault="004420F3" w:rsidP="004420F3"/>
    <w:p w14:paraId="3E700A9B" w14:textId="77777777" w:rsidR="004420F3" w:rsidRDefault="004420F3" w:rsidP="00CF19D6">
      <w:pPr>
        <w:jc w:val="both"/>
      </w:pPr>
      <w:r>
        <w:t>L</w:t>
      </w:r>
      <w:r>
        <w:rPr>
          <w:rFonts w:hint="eastAsia"/>
        </w:rPr>
        <w:t>ooking at the</w:t>
      </w:r>
      <w:r>
        <w:t>se Phase 2</w:t>
      </w:r>
      <w:r>
        <w:rPr>
          <w:rFonts w:hint="eastAsia"/>
        </w:rPr>
        <w:t xml:space="preserve"> </w:t>
      </w:r>
      <w:r>
        <w:t>ARS results</w:t>
      </w:r>
      <w:r>
        <w:rPr>
          <w:rFonts w:hint="eastAsia"/>
        </w:rPr>
        <w:t xml:space="preserve"> and</w:t>
      </w:r>
      <w:r w:rsidRPr="0037336D">
        <w:t xml:space="preserve"> </w:t>
      </w:r>
      <w:r>
        <w:t xml:space="preserve">ICANN </w:t>
      </w:r>
      <w:r w:rsidRPr="0037336D">
        <w:t>Contractual Compliance Metrics</w:t>
      </w:r>
      <w:r>
        <w:rPr>
          <w:rFonts w:hint="eastAsia"/>
        </w:rPr>
        <w:t xml:space="preserve">, </w:t>
      </w:r>
      <w:r>
        <w:t xml:space="preserve">the review team made </w:t>
      </w:r>
      <w:r>
        <w:rPr>
          <w:rFonts w:hint="eastAsia"/>
        </w:rPr>
        <w:t>several observations:</w:t>
      </w:r>
    </w:p>
    <w:p w14:paraId="6B53B8C5" w14:textId="77777777" w:rsidR="004420F3" w:rsidRDefault="004420F3" w:rsidP="00CF19D6">
      <w:pPr>
        <w:jc w:val="both"/>
      </w:pPr>
    </w:p>
    <w:p w14:paraId="2C7CD5B0" w14:textId="77777777" w:rsidR="00127B1F" w:rsidRDefault="004420F3" w:rsidP="007B79B2">
      <w:pPr>
        <w:pStyle w:val="ListNumberSimple"/>
        <w:numPr>
          <w:ilvl w:val="0"/>
          <w:numId w:val="19"/>
        </w:numPr>
        <w:jc w:val="both"/>
      </w:pPr>
      <w:r>
        <w:t>E</w:t>
      </w:r>
      <w:r w:rsidRPr="001A7356">
        <w:rPr>
          <w:rFonts w:hint="eastAsia"/>
        </w:rPr>
        <w:t>ven without identity accuracy check</w:t>
      </w:r>
      <w:r w:rsidRPr="001A7356">
        <w:t>s</w:t>
      </w:r>
      <w:r w:rsidRPr="001A7356">
        <w:rPr>
          <w:rFonts w:hint="eastAsia"/>
        </w:rPr>
        <w:t xml:space="preserve">, </w:t>
      </w:r>
      <w:r w:rsidRPr="001A7356">
        <w:t xml:space="preserve">the </w:t>
      </w:r>
      <w:r w:rsidRPr="001A7356">
        <w:rPr>
          <w:rFonts w:hint="eastAsia"/>
        </w:rPr>
        <w:t xml:space="preserve">ARS project is an effective way to push the </w:t>
      </w:r>
      <w:r w:rsidRPr="001A7356">
        <w:t>sampled</w:t>
      </w:r>
      <w:r w:rsidRPr="001A7356">
        <w:rPr>
          <w:rFonts w:hint="eastAsia"/>
        </w:rPr>
        <w:t xml:space="preserve"> registrants and registrars to improve </w:t>
      </w:r>
      <w:r w:rsidRPr="001A7356">
        <w:t>RDS (WHOIS)</w:t>
      </w:r>
      <w:r w:rsidRPr="001A7356">
        <w:rPr>
          <w:rFonts w:hint="eastAsia"/>
        </w:rPr>
        <w:t xml:space="preserve"> data. </w:t>
      </w:r>
      <w:r w:rsidRPr="001A7356">
        <w:t>H</w:t>
      </w:r>
      <w:r w:rsidRPr="001A7356">
        <w:rPr>
          <w:rFonts w:hint="eastAsia"/>
        </w:rPr>
        <w:t xml:space="preserve">owever, only the </w:t>
      </w:r>
      <w:r w:rsidRPr="001A7356">
        <w:t>sampled</w:t>
      </w:r>
      <w:r w:rsidRPr="001A7356">
        <w:rPr>
          <w:rFonts w:hint="eastAsia"/>
        </w:rPr>
        <w:t xml:space="preserve"> registrations will be affected.</w:t>
      </w:r>
    </w:p>
    <w:p w14:paraId="05E43CF4" w14:textId="4D5B3382" w:rsidR="004420F3" w:rsidRPr="001A7356" w:rsidRDefault="004420F3" w:rsidP="00127B1F">
      <w:pPr>
        <w:pStyle w:val="ListNumberSimple"/>
        <w:numPr>
          <w:ilvl w:val="0"/>
          <w:numId w:val="0"/>
        </w:numPr>
        <w:ind w:left="360"/>
        <w:jc w:val="both"/>
      </w:pPr>
    </w:p>
    <w:p w14:paraId="200318F6" w14:textId="77777777" w:rsidR="004420F3" w:rsidRDefault="004420F3" w:rsidP="00CF19D6">
      <w:pPr>
        <w:pStyle w:val="ListNumberSimple"/>
        <w:jc w:val="both"/>
      </w:pPr>
      <w:r>
        <w:rPr>
          <w:rFonts w:hint="eastAsia"/>
        </w:rPr>
        <w:t xml:space="preserve">For those </w:t>
      </w:r>
      <w:r w:rsidRPr="00AC67EC">
        <w:rPr>
          <w:rFonts w:hint="eastAsia"/>
        </w:rPr>
        <w:t>tickets went to 1st or further notice,</w:t>
      </w:r>
      <w:r>
        <w:rPr>
          <w:rFonts w:hint="eastAsia"/>
        </w:rPr>
        <w:t xml:space="preserve"> </w:t>
      </w:r>
      <w:r>
        <w:t>more than</w:t>
      </w:r>
      <w:r>
        <w:rPr>
          <w:rFonts w:hint="eastAsia"/>
        </w:rPr>
        <w:t xml:space="preserve"> </w:t>
      </w:r>
      <w:r>
        <w:t>60</w:t>
      </w:r>
      <w:r>
        <w:rPr>
          <w:rFonts w:hint="eastAsia"/>
        </w:rPr>
        <w:t>%</w:t>
      </w:r>
      <w:r w:rsidRPr="00164E3B">
        <w:t xml:space="preserve"> of the related domains were </w:t>
      </w:r>
      <w:r>
        <w:rPr>
          <w:rFonts w:hint="eastAsia"/>
        </w:rPr>
        <w:t>subsequently</w:t>
      </w:r>
      <w:r w:rsidRPr="00164E3B">
        <w:t xml:space="preserv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led to</w:t>
      </w:r>
      <w:r>
        <w:t xml:space="preserve"> registrar</w:t>
      </w:r>
      <w:r w:rsidRPr="00DD44EF">
        <w:rPr>
          <w:rFonts w:hint="eastAsia"/>
        </w:rPr>
        <w:t xml:space="preserve"> chang</w:t>
      </w:r>
      <w:r>
        <w:t>e</w:t>
      </w:r>
      <w:r w:rsidRPr="00DD44EF">
        <w:rPr>
          <w:rFonts w:hint="eastAsia"/>
        </w:rPr>
        <w:t xml:space="preserve"> or updat</w:t>
      </w:r>
      <w:r>
        <w:t>e</w:t>
      </w:r>
      <w:r w:rsidRPr="00DD44EF">
        <w:rPr>
          <w:rFonts w:hint="eastAsia"/>
        </w:rPr>
        <w:t xml:space="preserve"> of </w:t>
      </w:r>
      <w:r>
        <w:rPr>
          <w:rFonts w:hint="eastAsia"/>
        </w:rPr>
        <w:t>RDS (WHOIS)</w:t>
      </w:r>
      <w:r w:rsidRPr="00DD44EF">
        <w:rPr>
          <w:rFonts w:hint="eastAsia"/>
        </w:rPr>
        <w:t xml:space="preserve"> data</w:t>
      </w:r>
      <w:r w:rsidRPr="00DD44EF">
        <w:t>.</w:t>
      </w:r>
      <w:r>
        <w:t xml:space="preserve"> B</w:t>
      </w:r>
      <w:r>
        <w:rPr>
          <w:rFonts w:hint="eastAsia"/>
        </w:rPr>
        <w:t>ased on the</w:t>
      </w:r>
      <w:r>
        <w:t>se</w:t>
      </w:r>
      <w:r>
        <w:rPr>
          <w:rFonts w:hint="eastAsia"/>
        </w:rPr>
        <w:t xml:space="preserve"> fact</w:t>
      </w:r>
      <w:r>
        <w:t>s</w:t>
      </w:r>
      <w:r>
        <w:rPr>
          <w:rFonts w:hint="eastAsia"/>
        </w:rPr>
        <w:t>, the confirmed RDS (WHOIS) data inaccura</w:t>
      </w:r>
      <w:r>
        <w:t>cy</w:t>
      </w:r>
      <w:r>
        <w:rPr>
          <w:rFonts w:hint="eastAsia"/>
        </w:rPr>
        <w:t xml:space="preserve"> rate across the domain space is still high (30~40%)</w:t>
      </w:r>
      <w:r>
        <w:t>, and consistent with overall operability accuracy</w:t>
      </w:r>
      <w:r>
        <w:rPr>
          <w:rFonts w:hint="eastAsia"/>
        </w:rPr>
        <w:t xml:space="preserve">. </w:t>
      </w:r>
      <w:r>
        <w:t xml:space="preserve">If </w:t>
      </w:r>
      <w:r>
        <w:rPr>
          <w:rFonts w:hint="eastAsia"/>
        </w:rPr>
        <w:t>identity accuracy check</w:t>
      </w:r>
      <w:r>
        <w:t>s</w:t>
      </w:r>
      <w:r>
        <w:rPr>
          <w:rFonts w:hint="eastAsia"/>
        </w:rPr>
        <w:t xml:space="preserve"> w</w:t>
      </w:r>
      <w:r>
        <w:t>ere</w:t>
      </w:r>
      <w:r>
        <w:rPr>
          <w:rFonts w:hint="eastAsia"/>
        </w:rPr>
        <w:t xml:space="preserve"> conducted at the same time,</w:t>
      </w:r>
      <w:r>
        <w:t xml:space="preserve"> the inaccuracy rate could be even higher.</w:t>
      </w:r>
      <w:r>
        <w:br/>
      </w:r>
    </w:p>
    <w:p w14:paraId="31E15150" w14:textId="77777777" w:rsidR="004420F3" w:rsidRPr="00C73485" w:rsidRDefault="004420F3" w:rsidP="00CF19D6">
      <w:pPr>
        <w:pStyle w:val="ListNumberSimple"/>
        <w:jc w:val="both"/>
      </w:pPr>
      <w:r>
        <w:rPr>
          <w:rFonts w:hint="eastAsia"/>
        </w:rPr>
        <w:lastRenderedPageBreak/>
        <w:t xml:space="preserve">Considering the ratio of suspended or </w:t>
      </w:r>
      <w:r>
        <w:t>canceled domains</w:t>
      </w:r>
      <w:r>
        <w:rPr>
          <w:rFonts w:hint="eastAsia"/>
        </w:rPr>
        <w:t xml:space="preserve"> </w:t>
      </w:r>
      <w:r>
        <w:t>for</w:t>
      </w:r>
      <w:r>
        <w:rPr>
          <w:rFonts w:hint="eastAsia"/>
        </w:rPr>
        <w:t xml:space="preserve"> tickets </w:t>
      </w:r>
      <w:r>
        <w:t xml:space="preserve">that </w:t>
      </w:r>
      <w:r w:rsidRPr="00AC67EC">
        <w:rPr>
          <w:rFonts w:hint="eastAsia"/>
        </w:rPr>
        <w:t>went to 1st or further notice</w:t>
      </w:r>
      <w:r>
        <w:rPr>
          <w:rFonts w:hint="eastAsia"/>
        </w:rPr>
        <w:t xml:space="preserve"> (above 60%), </w:t>
      </w:r>
      <w:r>
        <w:t>along with</w:t>
      </w:r>
      <w:r>
        <w:rPr>
          <w:rFonts w:hint="eastAsia"/>
        </w:rPr>
        <w:t xml:space="preserve"> those domains </w:t>
      </w:r>
      <w:r>
        <w:t xml:space="preserve">that </w:t>
      </w:r>
      <w:r>
        <w:rPr>
          <w:rFonts w:hint="eastAsia"/>
        </w:rPr>
        <w:t xml:space="preserve">had updated </w:t>
      </w:r>
      <w:r>
        <w:t>RDS (WHOIS)</w:t>
      </w:r>
      <w:r>
        <w:rPr>
          <w:rFonts w:hint="eastAsia"/>
        </w:rPr>
        <w:t xml:space="preserve"> data after tickets </w:t>
      </w:r>
      <w:r>
        <w:t xml:space="preserve">were </w:t>
      </w:r>
      <w:r>
        <w:rPr>
          <w:rFonts w:hint="eastAsia"/>
        </w:rPr>
        <w:t>issued (around 20%),</w:t>
      </w:r>
      <w:r w:rsidRPr="00660D45">
        <w:rPr>
          <w:rFonts w:hint="eastAsia"/>
        </w:rPr>
        <w:t xml:space="preserve"> </w:t>
      </w:r>
      <w:r>
        <w:t>our</w:t>
      </w:r>
      <w:r>
        <w:rPr>
          <w:rFonts w:hint="eastAsia"/>
        </w:rPr>
        <w:t xml:space="preserve"> perception is that </w:t>
      </w:r>
      <w:r>
        <w:t>registrars</w:t>
      </w:r>
      <w:r>
        <w:rPr>
          <w:rFonts w:hint="eastAsia"/>
        </w:rPr>
        <w:t xml:space="preserve"> </w:t>
      </w:r>
      <w:r>
        <w:t>d</w:t>
      </w:r>
      <w:r>
        <w:rPr>
          <w:rFonts w:hint="eastAsia"/>
        </w:rPr>
        <w:t>on't validate and</w:t>
      </w:r>
      <w:r>
        <w:t>/or</w:t>
      </w:r>
      <w:r>
        <w:rPr>
          <w:rFonts w:hint="eastAsia"/>
        </w:rPr>
        <w:t xml:space="preserve"> verif</w:t>
      </w:r>
      <w:r>
        <w:t>y</w:t>
      </w:r>
      <w:r>
        <w:rPr>
          <w:rFonts w:hint="eastAsia"/>
        </w:rPr>
        <w:t xml:space="preserve"> RDS (WHOIS) data in the first place, which is a breach of contractual obligations. </w:t>
      </w:r>
      <w:r w:rsidRPr="00C73485">
        <w:rPr>
          <w:rFonts w:hint="eastAsia"/>
        </w:rPr>
        <w:t xml:space="preserve">The </w:t>
      </w:r>
      <w:r>
        <w:rPr>
          <w:rFonts w:hint="eastAsia"/>
        </w:rPr>
        <w:t>ARS</w:t>
      </w:r>
      <w:r w:rsidRPr="00C73485">
        <w:rPr>
          <w:rFonts w:hint="eastAsia"/>
        </w:rPr>
        <w:t xml:space="preserve"> project has only checked a small fraction of </w:t>
      </w:r>
      <w:r>
        <w:rPr>
          <w:rFonts w:hint="eastAsia"/>
        </w:rPr>
        <w:t>RDS (WHOIS)</w:t>
      </w:r>
      <w:r w:rsidRPr="00C73485">
        <w:rPr>
          <w:rFonts w:hint="eastAsia"/>
        </w:rPr>
        <w:t xml:space="preserve"> records (less than </w:t>
      </w:r>
      <w:r w:rsidRPr="00C73485">
        <w:t>6</w:t>
      </w:r>
      <w:r w:rsidRPr="00C73485">
        <w:rPr>
          <w:rFonts w:hint="eastAsia"/>
        </w:rPr>
        <w:t xml:space="preserve">0,000), </w:t>
      </w:r>
      <w:r>
        <w:t xml:space="preserve">as </w:t>
      </w:r>
      <w:r w:rsidRPr="00C73485">
        <w:rPr>
          <w:rFonts w:hint="eastAsia"/>
        </w:rPr>
        <w:t>compar</w:t>
      </w:r>
      <w:r>
        <w:t>ed</w:t>
      </w:r>
      <w:r w:rsidRPr="00C73485">
        <w:rPr>
          <w:rFonts w:hint="eastAsia"/>
        </w:rPr>
        <w:t xml:space="preserve"> to the </w:t>
      </w:r>
      <w:hyperlink r:id="rId177" w:history="1">
        <w:r w:rsidRPr="00C73485">
          <w:rPr>
            <w:rStyle w:val="Hyperlink"/>
            <w:rFonts w:hint="eastAsia"/>
          </w:rPr>
          <w:t xml:space="preserve">332.4 million </w:t>
        </w:r>
        <w:r w:rsidRPr="00C73485">
          <w:rPr>
            <w:rStyle w:val="Hyperlink"/>
          </w:rPr>
          <w:t>registered domain names in Q4 2017</w:t>
        </w:r>
      </w:hyperlink>
      <w:r w:rsidRPr="00C73485">
        <w:t>.</w:t>
      </w:r>
      <w:r w:rsidRPr="00C73485">
        <w:rPr>
          <w:rFonts w:hint="eastAsia"/>
        </w:rPr>
        <w:t xml:space="preserve"> </w:t>
      </w:r>
      <w:r>
        <w:t>Improvement in</w:t>
      </w:r>
      <w:r w:rsidRPr="00C73485">
        <w:rPr>
          <w:rFonts w:hint="eastAsia"/>
        </w:rPr>
        <w:t xml:space="preserve"> </w:t>
      </w:r>
      <w:r>
        <w:rPr>
          <w:rFonts w:hint="eastAsia"/>
        </w:rPr>
        <w:t>RDS (WHOIS)</w:t>
      </w:r>
      <w:r w:rsidRPr="00C73485">
        <w:rPr>
          <w:rFonts w:hint="eastAsia"/>
        </w:rPr>
        <w:t xml:space="preserve"> data </w:t>
      </w:r>
      <w:r>
        <w:t xml:space="preserve">accuracy </w:t>
      </w:r>
      <w:r w:rsidRPr="00C73485">
        <w:t>across</w:t>
      </w:r>
      <w:r w:rsidRPr="00C73485">
        <w:rPr>
          <w:rFonts w:hint="eastAsia"/>
        </w:rPr>
        <w:t xml:space="preserve"> the whole domain name space is </w:t>
      </w:r>
      <w:r>
        <w:t xml:space="preserve">therefore </w:t>
      </w:r>
      <w:r w:rsidRPr="00C73485">
        <w:rPr>
          <w:rFonts w:hint="eastAsia"/>
        </w:rPr>
        <w:t>still very limited.</w:t>
      </w:r>
      <w:r>
        <w:br/>
      </w:r>
    </w:p>
    <w:p w14:paraId="2BF92987" w14:textId="77777777" w:rsidR="004420F3" w:rsidRDefault="004420F3" w:rsidP="00CF19D6">
      <w:pPr>
        <w:pStyle w:val="ListNumberSimple"/>
        <w:jc w:val="both"/>
      </w:pPr>
      <w:r>
        <w:rPr>
          <w:rFonts w:hint="eastAsia"/>
        </w:rPr>
        <w:t>For each Cycle, 40-60% of the tickets were</w:t>
      </w:r>
      <w:r w:rsidRPr="00A97974">
        <w:t xml:space="preserve"> closed before 1st notice</w:t>
      </w:r>
      <w:r>
        <w:rPr>
          <w:rFonts w:hint="eastAsia"/>
        </w:rPr>
        <w:t xml:space="preserve">, due to </w:t>
      </w:r>
      <w:r>
        <w:t>reasons previously listed.</w:t>
      </w:r>
    </w:p>
    <w:p w14:paraId="10BAF41E" w14:textId="77777777" w:rsidR="004420F3" w:rsidRDefault="004420F3" w:rsidP="004420F3"/>
    <w:p w14:paraId="6F33CEBB" w14:textId="77777777" w:rsidR="004420F3" w:rsidRDefault="004420F3" w:rsidP="00127B1F">
      <w:pPr>
        <w:jc w:val="both"/>
      </w:pPr>
      <w:r>
        <w:t>I</w:t>
      </w:r>
      <w:r>
        <w:rPr>
          <w:rFonts w:hint="eastAsia"/>
        </w:rPr>
        <w:t xml:space="preserve">n consideration that ARS is still ongoing, </w:t>
      </w:r>
      <w:r>
        <w:t>it is our</w:t>
      </w:r>
      <w:r>
        <w:rPr>
          <w:rFonts w:hint="eastAsia"/>
        </w:rPr>
        <w:t xml:space="preserve"> view that </w:t>
      </w:r>
      <w:r>
        <w:t xml:space="preserve">WHOIS </w:t>
      </w:r>
      <w:r>
        <w:rPr>
          <w:rFonts w:hint="eastAsia"/>
        </w:rPr>
        <w:t>Rec</w:t>
      </w:r>
      <w:r>
        <w:t xml:space="preserve"> </w:t>
      </w:r>
      <w:r>
        <w:rPr>
          <w:rFonts w:hint="eastAsia"/>
        </w:rPr>
        <w:t xml:space="preserve">#6 </w:t>
      </w:r>
      <w:r>
        <w:t>is</w:t>
      </w:r>
      <w:r>
        <w:rPr>
          <w:rFonts w:hint="eastAsia"/>
        </w:rPr>
        <w:t xml:space="preserve"> partially implemented.</w:t>
      </w:r>
    </w:p>
    <w:p w14:paraId="318EBFBD" w14:textId="77777777" w:rsidR="004420F3" w:rsidRDefault="004420F3" w:rsidP="004420F3"/>
    <w:p w14:paraId="4C5E8D67"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626376CB" w14:textId="77777777" w:rsidR="004420F3" w:rsidRDefault="004420F3" w:rsidP="004420F3"/>
    <w:p w14:paraId="1CD12370" w14:textId="77777777" w:rsidR="004420F3" w:rsidRDefault="004420F3" w:rsidP="00127B1F">
      <w:pPr>
        <w:jc w:val="both"/>
      </w:pPr>
      <w:r>
        <w:t>I</w:t>
      </w:r>
      <w:r>
        <w:rPr>
          <w:rFonts w:hint="eastAsia"/>
        </w:rPr>
        <w:t>nstead of an annual RDS (WHOIS) accuracy report focused on measur</w:t>
      </w:r>
      <w:r>
        <w:t>ing</w:t>
      </w:r>
      <w:r>
        <w:rPr>
          <w:rFonts w:hint="eastAsia"/>
        </w:rPr>
        <w:t xml:space="preserve"> reduction in substantial and full fail</w:t>
      </w:r>
      <w:r>
        <w:t>ure rates</w:t>
      </w:r>
      <w:r>
        <w:rPr>
          <w:rFonts w:hint="eastAsia"/>
        </w:rPr>
        <w:t xml:space="preserve">, ICANN has produced and published </w:t>
      </w:r>
      <w:r>
        <w:t>Annual</w:t>
      </w:r>
      <w:r w:rsidRPr="00404F8E">
        <w:t xml:space="preserve"> Report</w:t>
      </w:r>
      <w:r>
        <w:t>s</w:t>
      </w:r>
      <w:r w:rsidRPr="00404F8E">
        <w:t xml:space="preserve"> on WHOIS Improvements </w:t>
      </w:r>
      <w:r>
        <w:rPr>
          <w:rFonts w:hint="eastAsia"/>
        </w:rPr>
        <w:t xml:space="preserve">for </w:t>
      </w:r>
      <w:hyperlink r:id="rId178" w:history="1">
        <w:r w:rsidRPr="00D65DB8">
          <w:rPr>
            <w:rStyle w:val="Hyperlink"/>
            <w:rFonts w:hint="eastAsia"/>
          </w:rPr>
          <w:t>2013</w:t>
        </w:r>
      </w:hyperlink>
      <w:r>
        <w:rPr>
          <w:rFonts w:hint="eastAsia"/>
        </w:rPr>
        <w:t xml:space="preserve">, </w:t>
      </w:r>
      <w:hyperlink r:id="rId179" w:history="1">
        <w:r w:rsidRPr="00D65DB8">
          <w:rPr>
            <w:rStyle w:val="Hyperlink"/>
            <w:rFonts w:hint="eastAsia"/>
          </w:rPr>
          <w:t>2014</w:t>
        </w:r>
      </w:hyperlink>
      <w:r>
        <w:rPr>
          <w:rFonts w:hint="eastAsia"/>
        </w:rPr>
        <w:t xml:space="preserve">, </w:t>
      </w:r>
      <w:hyperlink r:id="rId180" w:history="1">
        <w:r w:rsidRPr="00D65DB8">
          <w:rPr>
            <w:rStyle w:val="Hyperlink"/>
            <w:rFonts w:hint="eastAsia"/>
          </w:rPr>
          <w:t>2015</w:t>
        </w:r>
      </w:hyperlink>
      <w:r>
        <w:rPr>
          <w:rFonts w:hint="eastAsia"/>
        </w:rPr>
        <w:t xml:space="preserve"> and </w:t>
      </w:r>
      <w:hyperlink r:id="rId181" w:history="1">
        <w:r w:rsidRPr="00D65DB8">
          <w:rPr>
            <w:rStyle w:val="Hyperlink"/>
            <w:rFonts w:hint="eastAsia"/>
          </w:rPr>
          <w:t>2016</w:t>
        </w:r>
      </w:hyperlink>
      <w:r>
        <w:rPr>
          <w:rFonts w:hint="eastAsia"/>
        </w:rPr>
        <w:t xml:space="preserve"> </w:t>
      </w:r>
      <w:r>
        <w:t>separately</w:t>
      </w:r>
      <w:r>
        <w:rPr>
          <w:rFonts w:hint="eastAsia"/>
        </w:rPr>
        <w:t>, which outline the progress of all RDS (WHOIS) policy</w:t>
      </w:r>
      <w:r>
        <w:t>-</w:t>
      </w:r>
      <w:r>
        <w:rPr>
          <w:rFonts w:hint="eastAsia"/>
        </w:rPr>
        <w:t xml:space="preserve">related working streams. </w:t>
      </w:r>
    </w:p>
    <w:p w14:paraId="1E49436D" w14:textId="77777777" w:rsidR="004420F3" w:rsidRDefault="004420F3" w:rsidP="00127B1F">
      <w:pPr>
        <w:jc w:val="both"/>
      </w:pPr>
    </w:p>
    <w:p w14:paraId="7BAC67DD" w14:textId="77777777" w:rsidR="004420F3" w:rsidRDefault="004420F3" w:rsidP="00127B1F">
      <w:pPr>
        <w:jc w:val="both"/>
      </w:pPr>
      <w:r>
        <w:t>I</w:t>
      </w:r>
      <w:r>
        <w:rPr>
          <w:rFonts w:hint="eastAsia"/>
        </w:rPr>
        <w:t xml:space="preserve">n </w:t>
      </w:r>
      <w:r>
        <w:t xml:space="preserve">the </w:t>
      </w:r>
      <w:r>
        <w:rPr>
          <w:rFonts w:hint="eastAsia"/>
        </w:rPr>
        <w:t>2013 Annual Report on WHOIS Improvements, the conclusion of 2013 RAA</w:t>
      </w:r>
      <w:r>
        <w:t xml:space="preserve"> negotiations</w:t>
      </w:r>
      <w:r>
        <w:rPr>
          <w:rFonts w:hint="eastAsia"/>
        </w:rPr>
        <w:t xml:space="preserve">, the establishment of </w:t>
      </w:r>
      <w:r>
        <w:t>the RDS (WHOIS)</w:t>
      </w:r>
      <w:r w:rsidRPr="006C50D2">
        <w:t xml:space="preserve"> Informational Website</w:t>
      </w:r>
      <w:r>
        <w:t xml:space="preserve"> and ICANN </w:t>
      </w:r>
      <w:r w:rsidRPr="00404F8E">
        <w:t>Contractual Compliance Function</w:t>
      </w:r>
      <w:r>
        <w:rPr>
          <w:rFonts w:hint="eastAsia"/>
        </w:rPr>
        <w:t xml:space="preserve"> enhancement</w:t>
      </w:r>
      <w:r>
        <w:t>s</w:t>
      </w:r>
      <w:r>
        <w:rPr>
          <w:rFonts w:hint="eastAsia"/>
        </w:rPr>
        <w:t xml:space="preserve"> were highlighted as the first</w:t>
      </w:r>
      <w:r>
        <w:t xml:space="preserve"> year of progress towards fulfilling ICANN’s commitment to improve RDS (WHOIS)</w:t>
      </w:r>
      <w:r>
        <w:rPr>
          <w:rFonts w:hint="eastAsia"/>
        </w:rPr>
        <w:t>.</w:t>
      </w:r>
    </w:p>
    <w:p w14:paraId="20197D20" w14:textId="77777777" w:rsidR="004420F3" w:rsidRDefault="004420F3" w:rsidP="00127B1F">
      <w:pPr>
        <w:jc w:val="both"/>
      </w:pPr>
    </w:p>
    <w:p w14:paraId="0CE20793" w14:textId="77777777" w:rsidR="004420F3" w:rsidRDefault="004420F3" w:rsidP="00127B1F">
      <w:pPr>
        <w:jc w:val="both"/>
      </w:pPr>
      <w:r>
        <w:t>I</w:t>
      </w:r>
      <w:r>
        <w:rPr>
          <w:rFonts w:hint="eastAsia"/>
        </w:rPr>
        <w:t xml:space="preserve">n </w:t>
      </w:r>
      <w:r>
        <w:t xml:space="preserve">the </w:t>
      </w:r>
      <w:r>
        <w:rPr>
          <w:rFonts w:hint="eastAsia"/>
        </w:rPr>
        <w:t xml:space="preserve">2014 Annual Report on WHOIS Improvements, </w:t>
      </w:r>
      <w:r>
        <w:t>in addition to</w:t>
      </w:r>
      <w:r>
        <w:rPr>
          <w:rFonts w:hint="eastAsia"/>
        </w:rPr>
        <w:t xml:space="preserve"> the progress of other parallel action streams, </w:t>
      </w:r>
      <w:r>
        <w:t xml:space="preserve">the </w:t>
      </w:r>
      <w:r>
        <w:rPr>
          <w:rFonts w:hint="eastAsia"/>
        </w:rPr>
        <w:t xml:space="preserve">ARS </w:t>
      </w:r>
      <w:r>
        <w:t xml:space="preserve">project </w:t>
      </w:r>
      <w:r>
        <w:rPr>
          <w:rFonts w:hint="eastAsia"/>
        </w:rPr>
        <w:t xml:space="preserve">was </w:t>
      </w:r>
      <w:r w:rsidRPr="00404F8E">
        <w:t>introduc</w:t>
      </w:r>
      <w:r>
        <w:rPr>
          <w:rFonts w:hint="eastAsia"/>
        </w:rPr>
        <w:t>ed. T</w:t>
      </w:r>
      <w:r w:rsidRPr="00404F8E">
        <w:t xml:space="preserve">he </w:t>
      </w:r>
      <w:r>
        <w:t xml:space="preserve">ARS </w:t>
      </w:r>
      <w:r w:rsidRPr="00404F8E">
        <w:t>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new validation and verification requirements </w:t>
      </w:r>
      <w:r>
        <w:t>specified by</w:t>
      </w:r>
      <w:r w:rsidRPr="00404F8E">
        <w:t xml:space="preserve"> the 2013 RAA. </w:t>
      </w:r>
      <w:r>
        <w:t>The report</w:t>
      </w:r>
      <w:r>
        <w:rPr>
          <w:rFonts w:hint="eastAsia"/>
        </w:rPr>
        <w:t xml:space="preserve"> indicated that</w:t>
      </w:r>
      <w:r>
        <w:t>,</w:t>
      </w:r>
      <w:r>
        <w:rPr>
          <w:rFonts w:hint="eastAsia"/>
        </w:rPr>
        <w:t xml:space="preserve"> a</w:t>
      </w:r>
      <w:r w:rsidRPr="00404F8E">
        <w:t xml:space="preserve">s more registrars and more gTLD registrations transition to the new </w:t>
      </w:r>
      <w:r>
        <w:t xml:space="preserve">2013 RAA </w:t>
      </w:r>
      <w:r w:rsidRPr="00404F8E">
        <w:t>requirements, accuracy rates should continue to</w:t>
      </w:r>
      <w:r>
        <w:t xml:space="preserve"> </w:t>
      </w:r>
      <w:r w:rsidRPr="00404F8E">
        <w:t>improve.</w:t>
      </w:r>
    </w:p>
    <w:p w14:paraId="564948CD" w14:textId="77777777" w:rsidR="004420F3" w:rsidRDefault="004420F3" w:rsidP="00127B1F">
      <w:pPr>
        <w:jc w:val="both"/>
      </w:pPr>
    </w:p>
    <w:p w14:paraId="547AB55E" w14:textId="77777777" w:rsidR="004420F3" w:rsidRDefault="004420F3" w:rsidP="00127B1F">
      <w:pPr>
        <w:jc w:val="both"/>
      </w:pPr>
      <w:r>
        <w:t>I</w:t>
      </w:r>
      <w:r>
        <w:rPr>
          <w:rFonts w:hint="eastAsia"/>
        </w:rPr>
        <w:t xml:space="preserve">n </w:t>
      </w:r>
      <w:r>
        <w:t xml:space="preserve">the </w:t>
      </w:r>
      <w:r>
        <w:rPr>
          <w:rFonts w:hint="eastAsia"/>
        </w:rPr>
        <w:t xml:space="preserve">2015 Annual Report on WHOIS </w:t>
      </w:r>
      <w:r>
        <w:t>Improvements,</w:t>
      </w:r>
      <w:r w:rsidRPr="00404F8E">
        <w:t xml:space="preserve"> </w:t>
      </w:r>
      <w:r>
        <w:t>a</w:t>
      </w:r>
      <w:r w:rsidRPr="00404F8E">
        <w:t xml:space="preserve">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w:t>
      </w:r>
      <w:r>
        <w:t>of</w:t>
      </w:r>
      <w:r w:rsidRPr="00404F8E">
        <w:t xml:space="preserve"> determin</w:t>
      </w:r>
      <w:r>
        <w:t>ing</w:t>
      </w:r>
      <w:r w:rsidRPr="00404F8E">
        <w:t xml:space="preserve"> if registrars continue</w:t>
      </w:r>
      <w:r>
        <w:t>d</w:t>
      </w:r>
      <w:r w:rsidRPr="00404F8E">
        <w:t xml:space="preserve"> to comply with the </w:t>
      </w:r>
      <w:r>
        <w:t>RDS (WHOIS)</w:t>
      </w:r>
      <w:r w:rsidRPr="00404F8E">
        <w:t xml:space="preserve"> Accuracy obligations as specified in the 2009 and 2013 RAA</w:t>
      </w:r>
      <w:r>
        <w:t>s</w:t>
      </w:r>
      <w:r w:rsidRPr="00404F8E">
        <w:t xml:space="preserve">, with an emphasis on </w:t>
      </w:r>
      <w:r>
        <w:t>RDS (WHOIS)</w:t>
      </w:r>
      <w:r w:rsidRPr="00404F8E">
        <w:t xml:space="preserve"> inaccuracy complaints </w:t>
      </w:r>
      <w:r>
        <w:t xml:space="preserve">that were closed </w:t>
      </w:r>
      <w:r w:rsidRPr="00404F8E">
        <w:t>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r>
        <w:t xml:space="preserve">the 2015 </w:t>
      </w:r>
      <w:hyperlink r:id="rId182" w:history="1">
        <w:r w:rsidRPr="00D70EFD">
          <w:rPr>
            <w:rStyle w:val="Hyperlink"/>
          </w:rPr>
          <w:t>Contractual Compliance Report</w:t>
        </w:r>
      </w:hyperlink>
      <w:r>
        <w:rPr>
          <w:rFonts w:hint="eastAsia"/>
        </w:rPr>
        <w:t>.</w:t>
      </w:r>
    </w:p>
    <w:p w14:paraId="028CA946" w14:textId="77777777" w:rsidR="004420F3" w:rsidRDefault="004420F3" w:rsidP="004420F3"/>
    <w:p w14:paraId="694698E6" w14:textId="0D33C061" w:rsidR="004420F3" w:rsidRPr="00B87DEE" w:rsidRDefault="004420F3" w:rsidP="00127B1F">
      <w:pPr>
        <w:pStyle w:val="Quote"/>
        <w:jc w:val="both"/>
        <w:rPr>
          <w:rStyle w:val="ItalicChar"/>
        </w:rPr>
      </w:pPr>
      <w:r w:rsidRPr="00B87DEE">
        <w:rPr>
          <w:rStyle w:val="ItalicChar"/>
        </w:rPr>
        <w:t>In 2015, the Contractual Compliance team continued to</w:t>
      </w:r>
      <w:r>
        <w:rPr>
          <w:rStyle w:val="ItalicChar"/>
          <w:rFonts w:hint="eastAsia"/>
        </w:rPr>
        <w:t xml:space="preserve"> </w:t>
      </w:r>
      <w:r w:rsidRPr="00B87DEE">
        <w:rPr>
          <w:rStyle w:val="ItalicChar"/>
        </w:rPr>
        <w:t>conduct</w:t>
      </w:r>
      <w:r>
        <w:rPr>
          <w:rStyle w:val="ItalicChar"/>
          <w:rFonts w:hint="eastAsia"/>
        </w:rPr>
        <w:t xml:space="preserve"> </w:t>
      </w:r>
      <w:r w:rsidRPr="00B87DEE">
        <w:rPr>
          <w:rStyle w:val="ItalicChar"/>
        </w:rPr>
        <w:t>WHOIS</w:t>
      </w:r>
      <w:r>
        <w:rPr>
          <w:rStyle w:val="ItalicChar"/>
          <w:rFonts w:hint="eastAsia"/>
        </w:rPr>
        <w:t xml:space="preserve"> </w:t>
      </w:r>
      <w:r w:rsidRPr="00B87DEE">
        <w:rPr>
          <w:rStyle w:val="ItalicChar"/>
        </w:rPr>
        <w:t>quality</w:t>
      </w:r>
      <w:r>
        <w:rPr>
          <w:rStyle w:val="ItalicChar"/>
          <w:rFonts w:hint="eastAsia"/>
        </w:rPr>
        <w:t xml:space="preserve"> </w:t>
      </w:r>
      <w:r w:rsidRPr="00B87DEE">
        <w:rPr>
          <w:rStyle w:val="ItalicChar"/>
        </w:rPr>
        <w:t>review (QR) monitoring efforts.</w:t>
      </w:r>
      <w:r>
        <w:rPr>
          <w:rStyle w:val="ItalicChar"/>
          <w:rFonts w:hint="eastAsia"/>
        </w:rPr>
        <w:t xml:space="preserve"> </w:t>
      </w:r>
      <w:r w:rsidRPr="00B87DEE">
        <w:rPr>
          <w:rStyle w:val="ItalicChar"/>
        </w:rPr>
        <w:t>WHOIS QR</w:t>
      </w:r>
      <w:r>
        <w:rPr>
          <w:rStyle w:val="ItalicChar"/>
          <w:rFonts w:hint="eastAsia"/>
        </w:rPr>
        <w:t xml:space="preserve"> </w:t>
      </w:r>
      <w:r w:rsidRPr="00B87DEE">
        <w:rPr>
          <w:rStyle w:val="ItalicChar"/>
        </w:rPr>
        <w:t>reviews the previously</w:t>
      </w:r>
      <w:r>
        <w:rPr>
          <w:rStyle w:val="ItalicChar"/>
          <w:rFonts w:hint="eastAsia"/>
        </w:rPr>
        <w:t xml:space="preserve"> </w:t>
      </w:r>
      <w:r w:rsidRPr="00B87DEE">
        <w:rPr>
          <w:rStyle w:val="ItalicChar"/>
        </w:rPr>
        <w:t xml:space="preserve">closed </w:t>
      </w:r>
      <w:r>
        <w:rPr>
          <w:rStyle w:val="ItalicChar"/>
        </w:rPr>
        <w:t xml:space="preserve">WHOIS </w:t>
      </w:r>
      <w:r w:rsidRPr="00B87DEE">
        <w:rPr>
          <w:rStyle w:val="ItalicChar"/>
        </w:rPr>
        <w:t>inaccuracy</w:t>
      </w:r>
      <w:r>
        <w:rPr>
          <w:rStyle w:val="ItalicChar"/>
          <w:rFonts w:hint="eastAsia"/>
        </w:rPr>
        <w:t xml:space="preserve"> </w:t>
      </w:r>
      <w:r w:rsidRPr="00B87DEE">
        <w:rPr>
          <w:rStyle w:val="ItalicChar"/>
        </w:rPr>
        <w:t xml:space="preserve">complaints to ensure continued compliance with contractual obligations. </w:t>
      </w:r>
      <w:r>
        <w:rPr>
          <w:rStyle w:val="ItalicChar"/>
        </w:rPr>
        <w:t>I</w:t>
      </w:r>
      <w:r w:rsidRPr="00B87DEE">
        <w:rPr>
          <w:rStyle w:val="ItalicChar"/>
        </w:rPr>
        <w:t>n 2015</w:t>
      </w:r>
      <w:r>
        <w:rPr>
          <w:rStyle w:val="ItalicChar"/>
        </w:rPr>
        <w:t xml:space="preserve">, </w:t>
      </w:r>
      <w:r w:rsidRPr="00B87DEE">
        <w:rPr>
          <w:rStyle w:val="ItalicChar"/>
        </w:rPr>
        <w:t>1,209</w:t>
      </w:r>
      <w:r>
        <w:rPr>
          <w:rStyle w:val="ItalicChar"/>
        </w:rPr>
        <w:t xml:space="preserve"> </w:t>
      </w:r>
      <w:r w:rsidRPr="00B87DEE">
        <w:rPr>
          <w:rStyle w:val="ItalicChar"/>
        </w:rPr>
        <w:t>WHOIS QR</w:t>
      </w:r>
      <w:r>
        <w:rPr>
          <w:rStyle w:val="ItalicChar"/>
          <w:rFonts w:hint="eastAsia"/>
        </w:rPr>
        <w:t xml:space="preserve"> </w:t>
      </w:r>
      <w:r w:rsidRPr="00B87DEE">
        <w:rPr>
          <w:rStyle w:val="ItalicChar"/>
        </w:rPr>
        <w:t>reviews were conducted</w:t>
      </w:r>
      <w:r>
        <w:rPr>
          <w:rStyle w:val="ItalicChar"/>
          <w:rFonts w:hint="eastAsia"/>
        </w:rPr>
        <w:t xml:space="preserve"> </w:t>
      </w:r>
      <w:r w:rsidRPr="00B87DEE">
        <w:rPr>
          <w:rStyle w:val="ItalicChar"/>
        </w:rPr>
        <w:t>for the January thru June period</w:t>
      </w:r>
      <w:r>
        <w:rPr>
          <w:rStyle w:val="ItalicChar"/>
          <w:rFonts w:hint="eastAsia"/>
        </w:rPr>
        <w:t xml:space="preserve"> </w:t>
      </w:r>
      <w:r>
        <w:rPr>
          <w:rStyle w:val="ItalicChar"/>
        </w:rPr>
        <w:t>of which</w:t>
      </w:r>
      <w:ins w:id="162" w:author="AlanGreenberg" w:date="2018-08-30T01:28:00Z">
        <w:r w:rsidR="00A852F6">
          <w:rPr>
            <w:rStyle w:val="ItalicChar"/>
          </w:rPr>
          <w:t xml:space="preserve"> </w:t>
        </w:r>
      </w:ins>
      <w:commentRangeStart w:id="163"/>
      <w:r w:rsidRPr="00B87DEE">
        <w:rPr>
          <w:rStyle w:val="ItalicChar"/>
        </w:rPr>
        <w:t>32</w:t>
      </w:r>
      <w:commentRangeEnd w:id="163"/>
      <w:r w:rsidR="00A852F6">
        <w:rPr>
          <w:rStyle w:val="CommentReference"/>
          <w:rFonts w:ascii="Calibri" w:eastAsia="Calibri" w:hAnsi="Calibri" w:cs="Times New Roman"/>
          <w:i w:val="0"/>
          <w:iCs w:val="0"/>
          <w:color w:val="auto"/>
        </w:rPr>
        <w:commentReference w:id="163"/>
      </w:r>
      <w:r w:rsidRPr="00B87DEE">
        <w:rPr>
          <w:rStyle w:val="ItalicChar"/>
        </w:rPr>
        <w:t xml:space="preserve"> needed to be resent to the registrar;</w:t>
      </w:r>
      <w:r w:rsidR="007D1475">
        <w:rPr>
          <w:rStyle w:val="ItalicChar"/>
        </w:rPr>
        <w:t xml:space="preserve"> </w:t>
      </w:r>
      <w:r w:rsidRPr="00B87DEE">
        <w:rPr>
          <w:rStyle w:val="ItalicChar"/>
        </w:rPr>
        <w:t>a 50% drop from last year’s follow-</w:t>
      </w:r>
      <w:r w:rsidRPr="00B87DEE">
        <w:rPr>
          <w:rStyle w:val="ItalicChar"/>
        </w:rPr>
        <w:softHyphen/>
        <w:t>up with the registrars.The2015 WHOIS QR</w:t>
      </w:r>
      <w:r>
        <w:rPr>
          <w:rStyle w:val="ItalicChar"/>
        </w:rPr>
        <w:t xml:space="preserve"> </w:t>
      </w:r>
      <w:r w:rsidRPr="00B87DEE">
        <w:rPr>
          <w:rStyle w:val="ItalicChar"/>
        </w:rPr>
        <w:t>effort</w:t>
      </w:r>
      <w:r>
        <w:rPr>
          <w:rStyle w:val="ItalicChar"/>
        </w:rPr>
        <w:t xml:space="preserve"> </w:t>
      </w:r>
      <w:r w:rsidRPr="00B87DEE">
        <w:rPr>
          <w:rStyle w:val="ItalicChar"/>
        </w:rPr>
        <w:t>resulted</w:t>
      </w:r>
      <w:r>
        <w:rPr>
          <w:rStyle w:val="ItalicChar"/>
        </w:rPr>
        <w:t xml:space="preserve"> </w:t>
      </w:r>
      <w:r w:rsidRPr="00B87DEE">
        <w:rPr>
          <w:rStyle w:val="ItalicChar"/>
        </w:rPr>
        <w:t>in one</w:t>
      </w:r>
      <w:r>
        <w:rPr>
          <w:rStyle w:val="ItalicChar"/>
        </w:rPr>
        <w:t xml:space="preserve"> </w:t>
      </w:r>
      <w:r w:rsidRPr="00B87DEE">
        <w:rPr>
          <w:rStyle w:val="ItalicChar"/>
        </w:rPr>
        <w:t>notice of breach</w:t>
      </w:r>
      <w:r>
        <w:rPr>
          <w:rStyle w:val="ItalicChar"/>
        </w:rPr>
        <w:t xml:space="preserve"> </w:t>
      </w:r>
      <w:r w:rsidRPr="00B87DEE">
        <w:rPr>
          <w:rStyle w:val="ItalicChar"/>
        </w:rPr>
        <w:t>to</w:t>
      </w:r>
      <w:r>
        <w:rPr>
          <w:rStyle w:val="ItalicChar"/>
        </w:rPr>
        <w:t xml:space="preserve"> </w:t>
      </w:r>
      <w:r w:rsidRPr="00B87DEE">
        <w:rPr>
          <w:rStyle w:val="ItalicChar"/>
        </w:rPr>
        <w:t>a registrar</w:t>
      </w:r>
      <w:r>
        <w:rPr>
          <w:rStyle w:val="ItalicChar"/>
        </w:rPr>
        <w:t xml:space="preserve"> </w:t>
      </w:r>
      <w:r w:rsidRPr="00B87DEE">
        <w:rPr>
          <w:rStyle w:val="ItalicChar"/>
        </w:rPr>
        <w:t>for non-compliance.</w:t>
      </w:r>
    </w:p>
    <w:p w14:paraId="5464B1C8" w14:textId="77777777" w:rsidR="004420F3" w:rsidRPr="00404F8E" w:rsidRDefault="004420F3" w:rsidP="004420F3"/>
    <w:p w14:paraId="36052AA9" w14:textId="77777777" w:rsidR="004420F3" w:rsidRDefault="004420F3" w:rsidP="00127B1F">
      <w:pPr>
        <w:jc w:val="both"/>
      </w:pPr>
      <w:r>
        <w:t>I</w:t>
      </w:r>
      <w:r>
        <w:rPr>
          <w:rFonts w:hint="eastAsia"/>
        </w:rPr>
        <w:t xml:space="preserve">n </w:t>
      </w:r>
      <w:r>
        <w:t xml:space="preserve">the </w:t>
      </w:r>
      <w:r>
        <w:rPr>
          <w:rFonts w:hint="eastAsia"/>
        </w:rPr>
        <w:t xml:space="preserve">2016 Annual Report on WHOIS Improvements, the shift from </w:t>
      </w:r>
      <w:r>
        <w:t xml:space="preserve">the Affirmation of Commitments </w:t>
      </w:r>
      <w:r>
        <w:rPr>
          <w:rFonts w:hint="eastAsia"/>
        </w:rPr>
        <w:t xml:space="preserve">(AoC) to </w:t>
      </w:r>
      <w:r>
        <w:t xml:space="preserve">new ICANN Bylaws </w:t>
      </w:r>
      <w:r>
        <w:rPr>
          <w:rFonts w:hint="eastAsia"/>
        </w:rPr>
        <w:t xml:space="preserve">was highlighted. </w:t>
      </w:r>
      <w:r>
        <w:t xml:space="preserve">RDS (WHOIS) obligations originally established by the </w:t>
      </w:r>
      <w:r>
        <w:rPr>
          <w:rFonts w:hint="eastAsia"/>
        </w:rPr>
        <w:t xml:space="preserve">AoC were replaced by </w:t>
      </w:r>
      <w:r>
        <w:t xml:space="preserve">obligations specified in the new </w:t>
      </w:r>
      <w:r>
        <w:rPr>
          <w:rFonts w:hint="eastAsia"/>
        </w:rPr>
        <w:t>ICANN Bylaws</w:t>
      </w:r>
      <w:r>
        <w:t xml:space="preserve">. </w:t>
      </w:r>
      <w:r>
        <w:rPr>
          <w:rFonts w:hint="eastAsia"/>
        </w:rPr>
        <w:t>T</w:t>
      </w:r>
      <w:r>
        <w:t>hose Bylaws require ICANN to periodically</w:t>
      </w:r>
      <w:r>
        <w:rPr>
          <w:rFonts w:hint="eastAsia"/>
        </w:rPr>
        <w:t xml:space="preserve"> conduct review of the effectiveness of </w:t>
      </w:r>
      <w:r>
        <w:t>RDS (</w:t>
      </w:r>
      <w:r>
        <w:rPr>
          <w:rFonts w:hint="eastAsia"/>
        </w:rPr>
        <w:t xml:space="preserve">WHOIS), and </w:t>
      </w:r>
      <w:r>
        <w:t xml:space="preserve">use commercially-reasonable efforts to enforce </w:t>
      </w:r>
      <w:r>
        <w:rPr>
          <w:rFonts w:hint="eastAsia"/>
        </w:rPr>
        <w:t xml:space="preserve">relating </w:t>
      </w:r>
      <w:r>
        <w:t>policies. According</w:t>
      </w:r>
      <w:r>
        <w:rPr>
          <w:rFonts w:hint="eastAsia"/>
        </w:rPr>
        <w:t xml:space="preserve"> to the report, </w:t>
      </w:r>
      <w:r>
        <w:t xml:space="preserve">RDS (WHOIS) complaints about data accuracy and record format were </w:t>
      </w:r>
      <w:r>
        <w:rPr>
          <w:rFonts w:hint="eastAsia"/>
        </w:rPr>
        <w:t>still the</w:t>
      </w:r>
      <w:r>
        <w:t xml:space="preserve"> most common registrar compliance issue addressed by ICANN</w:t>
      </w:r>
      <w:r>
        <w:rPr>
          <w:rFonts w:hint="eastAsia"/>
        </w:rPr>
        <w:t xml:space="preserve"> in 2016</w:t>
      </w:r>
      <w:r>
        <w:t>.</w:t>
      </w:r>
    </w:p>
    <w:p w14:paraId="7F426989" w14:textId="77777777" w:rsidR="004420F3" w:rsidRDefault="004420F3" w:rsidP="00127B1F">
      <w:pPr>
        <w:jc w:val="both"/>
      </w:pPr>
    </w:p>
    <w:p w14:paraId="31D7AC4C" w14:textId="77777777" w:rsidR="004420F3" w:rsidRDefault="004420F3" w:rsidP="00127B1F">
      <w:pPr>
        <w:jc w:val="both"/>
      </w:pPr>
      <w:r>
        <w:rPr>
          <w:rFonts w:hint="eastAsia"/>
        </w:rPr>
        <w:t xml:space="preserve">The Annual Report on WHOIS Improvements presented a big picture of the improvements on RDS (WHOIS) policy </w:t>
      </w:r>
      <w:r>
        <w:t>development, including</w:t>
      </w:r>
      <w:r>
        <w:rPr>
          <w:rFonts w:hint="eastAsia"/>
        </w:rPr>
        <w:t xml:space="preserve"> several working streams </w:t>
      </w:r>
      <w:r>
        <w:t xml:space="preserve">that </w:t>
      </w:r>
      <w:r>
        <w:rPr>
          <w:rFonts w:hint="eastAsia"/>
        </w:rPr>
        <w:t xml:space="preserve">had a positive impact on RDS (WHOIS) accuracy. </w:t>
      </w:r>
      <w:r>
        <w:t>H</w:t>
      </w:r>
      <w:r>
        <w:rPr>
          <w:rFonts w:hint="eastAsia"/>
        </w:rPr>
        <w:t>owever, measured reduction</w:t>
      </w:r>
      <w:r>
        <w:t>s</w:t>
      </w:r>
      <w:r>
        <w:rPr>
          <w:rFonts w:hint="eastAsia"/>
        </w:rPr>
        <w:t xml:space="preserve"> in </w:t>
      </w:r>
      <w:r>
        <w:t>domain name</w:t>
      </w:r>
      <w:r>
        <w:rPr>
          <w:rFonts w:hint="eastAsia"/>
        </w:rPr>
        <w:t xml:space="preserve"> registrations that fall into the </w:t>
      </w:r>
      <w:r>
        <w:t xml:space="preserve">RDS (WHOIS) </w:t>
      </w:r>
      <w:r>
        <w:rPr>
          <w:rFonts w:hint="eastAsia"/>
        </w:rPr>
        <w:t xml:space="preserve">accuracy groups Substantial Failure and Full Failure were </w:t>
      </w:r>
      <w:r>
        <w:t xml:space="preserve">not included in </w:t>
      </w:r>
      <w:r>
        <w:rPr>
          <w:rFonts w:hint="eastAsia"/>
        </w:rPr>
        <w:t>th</w:t>
      </w:r>
      <w:r>
        <w:t>os</w:t>
      </w:r>
      <w:r>
        <w:rPr>
          <w:rFonts w:hint="eastAsia"/>
        </w:rPr>
        <w:t xml:space="preserve">e </w:t>
      </w:r>
      <w:r>
        <w:t>Annual R</w:t>
      </w:r>
      <w:r>
        <w:rPr>
          <w:rFonts w:hint="eastAsia"/>
        </w:rPr>
        <w:t xml:space="preserve">eports. </w:t>
      </w:r>
    </w:p>
    <w:p w14:paraId="39F9BF71" w14:textId="77777777" w:rsidR="004420F3" w:rsidRDefault="004420F3" w:rsidP="00127B1F">
      <w:pPr>
        <w:jc w:val="both"/>
      </w:pPr>
    </w:p>
    <w:p w14:paraId="3D32381B" w14:textId="77777777" w:rsidR="004420F3" w:rsidRDefault="004420F3" w:rsidP="00127B1F">
      <w:pPr>
        <w:jc w:val="both"/>
      </w:pPr>
      <w:r>
        <w:rPr>
          <w:rFonts w:hint="eastAsia"/>
        </w:rPr>
        <w:t xml:space="preserve">According to </w:t>
      </w:r>
      <w:r>
        <w:t>w</w:t>
      </w:r>
      <w:r w:rsidRPr="00B23DCB">
        <w:t xml:space="preserve">ritten answers to questions from the compliance </w:t>
      </w:r>
      <w:r>
        <w:rPr>
          <w:rFonts w:hint="eastAsia"/>
        </w:rPr>
        <w:t xml:space="preserve">and </w:t>
      </w:r>
      <w:hyperlink r:id="rId183" w:history="1">
        <w:r w:rsidRPr="00A07FC7">
          <w:rPr>
            <w:rStyle w:val="Hyperlink"/>
          </w:rPr>
          <w:t xml:space="preserve">data accuracy </w:t>
        </w:r>
        <w:r>
          <w:rPr>
            <w:rStyle w:val="Hyperlink"/>
          </w:rPr>
          <w:t>subgroup</w:t>
        </w:r>
      </w:hyperlink>
      <w:r>
        <w:t>s</w:t>
      </w:r>
      <w:r>
        <w:rPr>
          <w:rFonts w:hint="eastAsia"/>
        </w:rPr>
        <w:t xml:space="preserve">, ICANN </w:t>
      </w:r>
      <w:r>
        <w:t>Contractual C</w:t>
      </w:r>
      <w:r>
        <w:rPr>
          <w:rFonts w:hint="eastAsia"/>
        </w:rPr>
        <w:t xml:space="preserve">ompliance </w:t>
      </w:r>
      <w:r>
        <w:t>takes</w:t>
      </w:r>
      <w:r>
        <w:rPr>
          <w:rFonts w:hint="eastAsia"/>
        </w:rPr>
        <w:t xml:space="preserve"> some p</w:t>
      </w:r>
      <w:r w:rsidRPr="00554F6A">
        <w:t>roactive actions</w:t>
      </w:r>
      <w:r>
        <w:rPr>
          <w:rFonts w:hint="eastAsia"/>
        </w:rPr>
        <w:t xml:space="preserve"> to improve RDS (WHOIS) accuracy, </w:t>
      </w:r>
      <w:r>
        <w:t xml:space="preserve">including an </w:t>
      </w:r>
      <w:r>
        <w:rPr>
          <w:rFonts w:hint="eastAsia"/>
        </w:rPr>
        <w:t>Audit program</w:t>
      </w:r>
      <w:r>
        <w:t xml:space="preserve"> and</w:t>
      </w:r>
      <w:r>
        <w:rPr>
          <w:rFonts w:hint="eastAsia"/>
        </w:rPr>
        <w:t xml:space="preserve"> </w:t>
      </w:r>
      <w:r w:rsidRPr="00255CC8">
        <w:t>WHOIS Quality Review</w:t>
      </w:r>
      <w:r>
        <w:t>s.</w:t>
      </w:r>
      <w:r>
        <w:rPr>
          <w:rFonts w:hint="eastAsia"/>
        </w:rPr>
        <w:t xml:space="preserve"> </w:t>
      </w:r>
      <w:r>
        <w:t>In our view</w:t>
      </w:r>
      <w:r>
        <w:rPr>
          <w:rFonts w:hint="eastAsia"/>
        </w:rPr>
        <w:t xml:space="preserve">, the </w:t>
      </w:r>
      <w:r>
        <w:t>A</w:t>
      </w:r>
      <w:r>
        <w:rPr>
          <w:rFonts w:hint="eastAsia"/>
        </w:rPr>
        <w:t>udit program (</w:t>
      </w:r>
      <w:r>
        <w:t>further discussed under</w:t>
      </w:r>
      <w:r>
        <w:rPr>
          <w:rFonts w:hint="eastAsia"/>
        </w:rPr>
        <w:t xml:space="preserve"> Rec #9) is only sample-based, </w:t>
      </w:r>
      <w:r>
        <w:t xml:space="preserve">and </w:t>
      </w:r>
      <w:r>
        <w:rPr>
          <w:rFonts w:hint="eastAsia"/>
        </w:rPr>
        <w:t xml:space="preserve">the </w:t>
      </w:r>
      <w:r w:rsidRPr="00554F6A">
        <w:t>WHOIS Quality Review</w:t>
      </w:r>
      <w:r>
        <w:rPr>
          <w:rFonts w:hint="eastAsia"/>
        </w:rPr>
        <w:t xml:space="preserve"> is only a follow</w:t>
      </w:r>
      <w:r>
        <w:t>-</w:t>
      </w:r>
      <w:r>
        <w:rPr>
          <w:rFonts w:hint="eastAsia"/>
        </w:rPr>
        <w:t xml:space="preserve">up to </w:t>
      </w:r>
      <w:r>
        <w:t xml:space="preserve">RDS (WHOIS) </w:t>
      </w:r>
      <w:r>
        <w:rPr>
          <w:rFonts w:hint="eastAsia"/>
        </w:rPr>
        <w:t>i</w:t>
      </w:r>
      <w:r w:rsidRPr="00554F6A">
        <w:t>naccuracy complaints</w:t>
      </w:r>
      <w:r>
        <w:rPr>
          <w:rFonts w:hint="eastAsia"/>
        </w:rPr>
        <w:t xml:space="preserve">. </w:t>
      </w:r>
      <w:r>
        <w:t>The review team does not consider these</w:t>
      </w:r>
      <w:r>
        <w:rPr>
          <w:rFonts w:hint="eastAsia"/>
        </w:rPr>
        <w:t xml:space="preserve"> proactive action</w:t>
      </w:r>
      <w:r>
        <w:t>s</w:t>
      </w:r>
      <w:r>
        <w:rPr>
          <w:rFonts w:hint="eastAsia"/>
        </w:rPr>
        <w:t xml:space="preserve"> </w:t>
      </w:r>
      <w:r>
        <w:t xml:space="preserve">sufficient </w:t>
      </w:r>
      <w:r>
        <w:rPr>
          <w:rFonts w:hint="eastAsia"/>
        </w:rPr>
        <w:t>to oversee RDS (WHOIS) accuracy across the domain space.</w:t>
      </w:r>
    </w:p>
    <w:p w14:paraId="4A9F266B" w14:textId="77777777" w:rsidR="004420F3" w:rsidRDefault="004420F3" w:rsidP="00127B1F">
      <w:pPr>
        <w:jc w:val="both"/>
      </w:pPr>
    </w:p>
    <w:p w14:paraId="5691C311" w14:textId="77777777" w:rsidR="004420F3" w:rsidRDefault="004420F3" w:rsidP="00127B1F">
      <w:pPr>
        <w:jc w:val="both"/>
      </w:pPr>
      <w:r>
        <w:t>A</w:t>
      </w:r>
      <w:r>
        <w:rPr>
          <w:rFonts w:hint="eastAsia"/>
        </w:rPr>
        <w:t xml:space="preserve">s such, </w:t>
      </w:r>
      <w:r>
        <w:t>it is our view that WHOIS1 Rec #</w:t>
      </w:r>
      <w:r>
        <w:rPr>
          <w:rFonts w:hint="eastAsia"/>
        </w:rPr>
        <w:t>7</w:t>
      </w:r>
      <w:r>
        <w:t xml:space="preserve"> has been </w:t>
      </w:r>
      <w:r>
        <w:rPr>
          <w:rFonts w:hint="eastAsia"/>
        </w:rPr>
        <w:t>partially</w:t>
      </w:r>
      <w:r>
        <w:t xml:space="preserve"> implemented.</w:t>
      </w:r>
    </w:p>
    <w:p w14:paraId="30F5481B" w14:textId="77777777" w:rsidR="004420F3" w:rsidRDefault="004420F3" w:rsidP="004420F3"/>
    <w:p w14:paraId="4CDC00F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2F1EA0D5" w14:textId="77777777" w:rsidR="004420F3" w:rsidRDefault="004420F3" w:rsidP="004420F3"/>
    <w:p w14:paraId="450CEAB0" w14:textId="77777777" w:rsidR="004420F3" w:rsidRPr="00404F8E" w:rsidRDefault="004420F3" w:rsidP="00127B1F">
      <w:pPr>
        <w:jc w:val="both"/>
      </w:pPr>
      <w:r w:rsidRPr="00404F8E">
        <w:t xml:space="preserve">ICANN-accredited registrars have several </w:t>
      </w:r>
      <w:r>
        <w:t>RDS (WHOIS)</w:t>
      </w:r>
      <w:r w:rsidRPr="00404F8E">
        <w:t xml:space="preserve"> obligations, including: </w:t>
      </w:r>
    </w:p>
    <w:p w14:paraId="1B943D94" w14:textId="77777777" w:rsidR="004420F3" w:rsidRPr="001A7356" w:rsidRDefault="004420F3" w:rsidP="007B79B2">
      <w:pPr>
        <w:pStyle w:val="ListNumberSimple"/>
        <w:numPr>
          <w:ilvl w:val="0"/>
          <w:numId w:val="20"/>
        </w:numPr>
        <w:jc w:val="both"/>
      </w:pPr>
      <w:r w:rsidRPr="00404F8E">
        <w:t xml:space="preserve">Provision of free public </w:t>
      </w:r>
      <w:r w:rsidRPr="001A7356">
        <w:t xml:space="preserve">RDS (WHOIS) service on Port 43 and via web with output appearing in the required format and according to certain service level requirements; </w:t>
      </w:r>
    </w:p>
    <w:p w14:paraId="210B0FDD" w14:textId="77777777" w:rsidR="004420F3" w:rsidRPr="001A7356" w:rsidRDefault="004420F3" w:rsidP="00127B1F">
      <w:pPr>
        <w:pStyle w:val="ListNumberSimple"/>
        <w:jc w:val="both"/>
      </w:pPr>
      <w:r w:rsidRPr="00404F8E">
        <w:t xml:space="preserve">Submitting all required </w:t>
      </w:r>
      <w:r w:rsidRPr="001A7356">
        <w:t xml:space="preserve">RDS (WHOIS) data elements to the registries; </w:t>
      </w:r>
    </w:p>
    <w:p w14:paraId="406C547F" w14:textId="77777777" w:rsidR="004420F3" w:rsidRPr="001A7356" w:rsidRDefault="004420F3" w:rsidP="00127B1F">
      <w:pPr>
        <w:pStyle w:val="ListNumberSimple"/>
        <w:jc w:val="both"/>
      </w:pPr>
      <w:r w:rsidRPr="00404F8E">
        <w:t xml:space="preserve">Obtaining, retaining and updating data elements in a timely manner; </w:t>
      </w:r>
    </w:p>
    <w:p w14:paraId="16F2635B" w14:textId="77777777" w:rsidR="004420F3" w:rsidRPr="001A7356" w:rsidRDefault="004420F3" w:rsidP="00127B1F">
      <w:pPr>
        <w:pStyle w:val="ListNumberSimple"/>
        <w:jc w:val="both"/>
      </w:pPr>
      <w:r w:rsidRPr="00404F8E">
        <w:t xml:space="preserve">Escrowing data elements; </w:t>
      </w:r>
    </w:p>
    <w:p w14:paraId="6BDA5E04" w14:textId="77777777" w:rsidR="004420F3" w:rsidRPr="001A7356" w:rsidRDefault="004420F3" w:rsidP="00127B1F">
      <w:pPr>
        <w:pStyle w:val="ListNumberSimple"/>
        <w:jc w:val="both"/>
      </w:pPr>
      <w:r w:rsidRPr="00404F8E">
        <w:t xml:space="preserve">Providing for bulk access to </w:t>
      </w:r>
      <w:r w:rsidRPr="001A7356">
        <w:t xml:space="preserve">RDS (WHOIS) data in accordance with the required bulk access agreement; </w:t>
      </w:r>
    </w:p>
    <w:p w14:paraId="3355B5FE" w14:textId="77777777" w:rsidR="004420F3" w:rsidRPr="001A7356" w:rsidRDefault="004420F3" w:rsidP="00127B1F">
      <w:pPr>
        <w:pStyle w:val="ListNumberSimple"/>
        <w:jc w:val="both"/>
      </w:pPr>
      <w:r w:rsidRPr="00404F8E">
        <w:t xml:space="preserve">Taking reasonable steps to investigate, and where appropriate, correct inaccuracies upon discovery of information or notification suggesting an inaccuracy exists; and </w:t>
      </w:r>
    </w:p>
    <w:p w14:paraId="7A339288" w14:textId="77777777" w:rsidR="004420F3" w:rsidRPr="001A7356" w:rsidRDefault="004420F3" w:rsidP="00127B1F">
      <w:pPr>
        <w:pStyle w:val="ListNumberSimple"/>
        <w:jc w:val="both"/>
      </w:pPr>
      <w:r w:rsidRPr="00404F8E">
        <w:t xml:space="preserve">Providing annual </w:t>
      </w:r>
      <w:r w:rsidRPr="001A7356">
        <w:t xml:space="preserve">RDS (WHOIS) data reminders to registrants. </w:t>
      </w:r>
    </w:p>
    <w:p w14:paraId="278973A1" w14:textId="77777777" w:rsidR="004420F3" w:rsidRPr="00404F8E" w:rsidRDefault="004420F3" w:rsidP="00127B1F">
      <w:pPr>
        <w:jc w:val="both"/>
      </w:pPr>
    </w:p>
    <w:p w14:paraId="5F25A3A7" w14:textId="77777777" w:rsidR="004420F3" w:rsidRDefault="004420F3" w:rsidP="00127B1F">
      <w:pPr>
        <w:jc w:val="both"/>
      </w:pPr>
      <w:r w:rsidRPr="00404F8E">
        <w:t xml:space="preserve">Similarly, registry operators have contractual obligations related to </w:t>
      </w:r>
      <w:r>
        <w:t>RDS (WHOIS)</w:t>
      </w:r>
      <w:r w:rsidRPr="00404F8E">
        <w:t xml:space="preserve">, including: </w:t>
      </w:r>
      <w:r>
        <w:t>p</w:t>
      </w:r>
      <w:r w:rsidRPr="00404F8E">
        <w:t xml:space="preserve">rovision of free public </w:t>
      </w:r>
      <w:r>
        <w:t>RDS (WHOIS)</w:t>
      </w:r>
      <w:r w:rsidRPr="00404F8E">
        <w:t xml:space="preserve"> service on Port 43 and via web with output appearing in the required format and according to certain service level requirements.</w:t>
      </w:r>
    </w:p>
    <w:p w14:paraId="42043867" w14:textId="77777777" w:rsidR="004420F3" w:rsidRPr="00404F8E" w:rsidRDefault="004420F3" w:rsidP="00127B1F">
      <w:pPr>
        <w:jc w:val="both"/>
      </w:pPr>
    </w:p>
    <w:p w14:paraId="36F48F20" w14:textId="77777777" w:rsidR="004420F3" w:rsidRDefault="004420F3" w:rsidP="00127B1F">
      <w:pPr>
        <w:jc w:val="both"/>
      </w:pPr>
      <w:r>
        <w:t xml:space="preserve">The </w:t>
      </w:r>
      <w:r w:rsidRPr="00404F8E">
        <w:t xml:space="preserve">2013 RAA includes additional enforcement provisions and sanctions applicable to registrars, registrants, and resellers with regards to </w:t>
      </w:r>
      <w:r>
        <w:t>RDS (WHOIS),</w:t>
      </w:r>
      <w:r w:rsidRPr="003066AF">
        <w:t xml:space="preserve"> inclu</w:t>
      </w:r>
      <w:r>
        <w:t>ding</w:t>
      </w:r>
      <w:r w:rsidRPr="003066AF">
        <w:t xml:space="preserve"> de-accreditation if a registrar fails to respond to reports of inaccurate </w:t>
      </w:r>
      <w:r>
        <w:t>RDS (WHOIS)</w:t>
      </w:r>
      <w:r w:rsidRPr="003066AF">
        <w:t xml:space="preserve"> information.</w:t>
      </w:r>
      <w:r w:rsidRPr="00404F8E">
        <w:t xml:space="preserve"> New gTLD Registry </w:t>
      </w:r>
      <w:r>
        <w:t>a</w:t>
      </w:r>
      <w:r w:rsidRPr="00404F8E">
        <w:t xml:space="preserve">greements include enhanced </w:t>
      </w:r>
      <w:r>
        <w:t>RDS (WHOIS)</w:t>
      </w:r>
      <w:r w:rsidRPr="00404F8E">
        <w:t xml:space="preserve"> obligations</w:t>
      </w:r>
      <w:r>
        <w:t>.</w:t>
      </w:r>
      <w:r w:rsidRPr="00404F8E">
        <w:t xml:space="preserve"> Renewals of existing </w:t>
      </w:r>
      <w:r>
        <w:rPr>
          <w:rFonts w:hint="eastAsia"/>
        </w:rPr>
        <w:t>g</w:t>
      </w:r>
      <w:r w:rsidRPr="00404F8E">
        <w:t xml:space="preserve">TLDs include enhanced </w:t>
      </w:r>
      <w:r>
        <w:t>RDS (WHOIS)</w:t>
      </w:r>
      <w:r w:rsidRPr="00404F8E">
        <w:t xml:space="preserve"> obligations</w:t>
      </w:r>
      <w:r>
        <w:t>. T</w:t>
      </w:r>
      <w:r>
        <w:rPr>
          <w:rFonts w:hint="eastAsia"/>
        </w:rPr>
        <w:t xml:space="preserve">o some extent, </w:t>
      </w:r>
      <w:r w:rsidRPr="003066AF">
        <w:t>ICANN has</w:t>
      </w:r>
      <w:r>
        <w:rPr>
          <w:rFonts w:hint="eastAsia"/>
        </w:rPr>
        <w:t xml:space="preserve"> </w:t>
      </w:r>
      <w:r w:rsidRPr="003066AF">
        <w:t>an enforceable chain of contract</w:t>
      </w:r>
      <w:r>
        <w:rPr>
          <w:rFonts w:hint="eastAsia"/>
        </w:rPr>
        <w:t>ual agreements with registries</w:t>
      </w:r>
      <w:r>
        <w:t xml:space="preserve"> and</w:t>
      </w:r>
      <w:r>
        <w:rPr>
          <w:rFonts w:hint="eastAsia"/>
        </w:rPr>
        <w:t xml:space="preserve"> registrars</w:t>
      </w:r>
      <w:r w:rsidRPr="003066AF">
        <w:t>.</w:t>
      </w:r>
    </w:p>
    <w:p w14:paraId="5F2391F2" w14:textId="77777777" w:rsidR="004420F3" w:rsidRDefault="004420F3" w:rsidP="00127B1F">
      <w:pPr>
        <w:jc w:val="both"/>
      </w:pPr>
    </w:p>
    <w:p w14:paraId="72A2CA27" w14:textId="77777777" w:rsidR="004420F3" w:rsidRDefault="004420F3" w:rsidP="00127B1F">
      <w:pPr>
        <w:jc w:val="both"/>
      </w:pPr>
      <w:r>
        <w:t>H</w:t>
      </w:r>
      <w:r>
        <w:rPr>
          <w:rFonts w:hint="eastAsia"/>
        </w:rPr>
        <w:t>owever, regarding the contractual obligations of registrars to validate and verify RDS (WHOIS) data</w:t>
      </w:r>
      <w:r w:rsidRPr="00A941C3">
        <w:rPr>
          <w:rFonts w:hint="eastAsia"/>
        </w:rPr>
        <w:t xml:space="preserve"> </w:t>
      </w:r>
      <w:r>
        <w:rPr>
          <w:rFonts w:hint="eastAsia"/>
        </w:rPr>
        <w:t xml:space="preserve">as outlined in </w:t>
      </w:r>
      <w:r>
        <w:t xml:space="preserve">the </w:t>
      </w:r>
      <w:r>
        <w:rPr>
          <w:rFonts w:hint="eastAsia"/>
        </w:rPr>
        <w:t>2013 RAA, enforcement only happens when there is a</w:t>
      </w:r>
      <w:r>
        <w:t xml:space="preserve">n RDS (WHOIS) </w:t>
      </w:r>
      <w:r>
        <w:rPr>
          <w:rFonts w:hint="eastAsia"/>
        </w:rPr>
        <w:t xml:space="preserve">inaccuracy complaint or </w:t>
      </w:r>
      <w:r>
        <w:t xml:space="preserve">an </w:t>
      </w:r>
      <w:r>
        <w:rPr>
          <w:rFonts w:hint="eastAsia"/>
        </w:rPr>
        <w:t>ARS</w:t>
      </w:r>
      <w:r>
        <w:t>-generated</w:t>
      </w:r>
      <w:r>
        <w:rPr>
          <w:rFonts w:hint="eastAsia"/>
        </w:rPr>
        <w:t xml:space="preserve"> inaccuracy </w:t>
      </w:r>
      <w:r>
        <w:t>ticket</w:t>
      </w:r>
      <w:r>
        <w:rPr>
          <w:rFonts w:hint="eastAsia"/>
        </w:rPr>
        <w:t xml:space="preserve">. </w:t>
      </w:r>
      <w:r>
        <w:t>F</w:t>
      </w:r>
      <w:r>
        <w:rPr>
          <w:rFonts w:hint="eastAsia"/>
        </w:rPr>
        <w:t xml:space="preserve">urthermore, </w:t>
      </w:r>
      <w:r>
        <w:rPr>
          <w:rFonts w:hint="eastAsia"/>
        </w:rPr>
        <w:lastRenderedPageBreak/>
        <w:t xml:space="preserve">while several thousand </w:t>
      </w:r>
      <w:r>
        <w:t xml:space="preserve">inaccuracy </w:t>
      </w:r>
      <w:r>
        <w:rPr>
          <w:rFonts w:hint="eastAsia"/>
        </w:rPr>
        <w:t xml:space="preserve">tickets </w:t>
      </w:r>
      <w:r>
        <w:t xml:space="preserve">were generated by ARS, these tickets seldom resulted in </w:t>
      </w:r>
      <w:r>
        <w:rPr>
          <w:rFonts w:hint="eastAsia"/>
        </w:rPr>
        <w:t>Notices of Breach issued to</w:t>
      </w:r>
      <w:r>
        <w:t xml:space="preserve"> registrars.</w:t>
      </w:r>
    </w:p>
    <w:p w14:paraId="6A3220D1" w14:textId="77777777" w:rsidR="004420F3" w:rsidRDefault="004420F3" w:rsidP="004420F3"/>
    <w:p w14:paraId="2021EC70" w14:textId="77777777" w:rsidR="004420F3" w:rsidRDefault="004420F3" w:rsidP="004420F3">
      <w:r>
        <w:t>Thus</w:t>
      </w:r>
      <w:r>
        <w:rPr>
          <w:rFonts w:hint="eastAsia"/>
        </w:rPr>
        <w:t xml:space="preserve">, </w:t>
      </w:r>
      <w:r>
        <w:t>it is our view that WHOIS1 Rec #</w:t>
      </w:r>
      <w:r>
        <w:rPr>
          <w:rFonts w:hint="eastAsia"/>
        </w:rPr>
        <w:t>8</w:t>
      </w:r>
      <w:r>
        <w:t xml:space="preserve"> has been </w:t>
      </w:r>
      <w:r>
        <w:rPr>
          <w:rFonts w:hint="eastAsia"/>
        </w:rPr>
        <w:t xml:space="preserve">partially </w:t>
      </w:r>
      <w:r>
        <w:t>implemented</w:t>
      </w:r>
      <w:r>
        <w:rPr>
          <w:rFonts w:hint="eastAsia"/>
        </w:rPr>
        <w:t>.</w:t>
      </w:r>
    </w:p>
    <w:p w14:paraId="5078377D" w14:textId="77777777" w:rsidR="004420F3" w:rsidRDefault="004420F3" w:rsidP="004420F3"/>
    <w:p w14:paraId="2EF59618"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1E8BEED6" w14:textId="77777777" w:rsidR="004420F3" w:rsidRDefault="004420F3" w:rsidP="004420F3"/>
    <w:p w14:paraId="79565298" w14:textId="2608FF9A" w:rsidR="004420F3" w:rsidRDefault="004420F3" w:rsidP="00127B1F">
      <w:pPr>
        <w:jc w:val="both"/>
      </w:pPr>
      <w:r>
        <w:t>This</w:t>
      </w:r>
      <w:r>
        <w:rPr>
          <w:rFonts w:hint="eastAsia"/>
        </w:rPr>
        <w:t xml:space="preserve"> </w:t>
      </w:r>
      <w:hyperlink r:id="rId184" w:history="1">
        <w:r w:rsidRPr="005F4917">
          <w:rPr>
            <w:rStyle w:val="Hyperlink"/>
            <w:rFonts w:hint="eastAsia"/>
          </w:rPr>
          <w:t>2013 WHOIS Improvements Annual Report</w:t>
        </w:r>
      </w:hyperlink>
      <w:r>
        <w:rPr>
          <w:rFonts w:hint="eastAsia"/>
        </w:rPr>
        <w:t xml:space="preserve"> </w:t>
      </w:r>
      <w:r>
        <w:t xml:space="preserve">indicates </w:t>
      </w:r>
      <w:r>
        <w:rPr>
          <w:rFonts w:hint="eastAsia"/>
        </w:rPr>
        <w:t>that the Board's Resolution addressing Rec</w:t>
      </w:r>
      <w:r>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t xml:space="preserve"> </w:t>
      </w:r>
      <w:r>
        <w:rPr>
          <w:rFonts w:hint="eastAsia"/>
        </w:rPr>
        <w:t xml:space="preserve">#5-7. </w:t>
      </w:r>
      <w:r>
        <w:t xml:space="preserve">As </w:t>
      </w:r>
      <w:r>
        <w:rPr>
          <w:rFonts w:hint="eastAsia"/>
        </w:rPr>
        <w:t xml:space="preserve">the Board's </w:t>
      </w:r>
      <w:r>
        <w:t>justifications</w:t>
      </w:r>
      <w:r>
        <w:rPr>
          <w:rFonts w:hint="eastAsia"/>
        </w:rPr>
        <w:t xml:space="preserve"> </w:t>
      </w:r>
      <w:r>
        <w:t>for</w:t>
      </w:r>
      <w:r>
        <w:rPr>
          <w:rFonts w:hint="eastAsia"/>
        </w:rPr>
        <w:t xml:space="preserve"> </w:t>
      </w:r>
      <w:r>
        <w:t xml:space="preserve">pursuing </w:t>
      </w:r>
      <w:r>
        <w:rPr>
          <w:rFonts w:hint="eastAsia"/>
        </w:rPr>
        <w:t>this</w:t>
      </w:r>
      <w:r>
        <w:t xml:space="preserve"> alternative approach are not clear to the review team, </w:t>
      </w:r>
      <w:r w:rsidR="00AE4A1E">
        <w:t xml:space="preserve">the RDS-WHOIS2 Review Team </w:t>
      </w:r>
      <w:r>
        <w:t xml:space="preserve">still reviewed the implementation of </w:t>
      </w:r>
      <w:r w:rsidRPr="005D295F">
        <w:t>WHOIS Data Reminder Policy (WDRP)</w:t>
      </w:r>
      <w:r>
        <w:t>.</w:t>
      </w:r>
    </w:p>
    <w:p w14:paraId="7FAB7CAA" w14:textId="77777777" w:rsidR="004420F3" w:rsidRDefault="004420F3" w:rsidP="00127B1F">
      <w:pPr>
        <w:jc w:val="both"/>
      </w:pPr>
    </w:p>
    <w:p w14:paraId="70DA71E0" w14:textId="77777777" w:rsidR="004420F3" w:rsidRDefault="004420F3" w:rsidP="00127B1F">
      <w:pPr>
        <w:jc w:val="both"/>
      </w:pPr>
      <w:r w:rsidRPr="005D295F">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t>
      </w:r>
      <w:r>
        <w:t>RDS (WHOIS)</w:t>
      </w:r>
      <w:r w:rsidRPr="005D295F">
        <w:t xml:space="preserve"> information</w:t>
      </w:r>
      <w:r>
        <w:t xml:space="preserve"> at an annual basis</w:t>
      </w:r>
      <w:r w:rsidRPr="005D295F">
        <w:t xml:space="preserve">, and </w:t>
      </w:r>
      <w:r>
        <w:t xml:space="preserve">to </w:t>
      </w:r>
      <w:r w:rsidRPr="005D295F">
        <w:t xml:space="preserve">remind the registrant that provision of false </w:t>
      </w:r>
      <w:r>
        <w:t>RDS (WHOIS)</w:t>
      </w:r>
      <w:r w:rsidRPr="005D295F">
        <w:t xml:space="preserve"> information can be grounds for cancellation of their domain name registration. </w:t>
      </w:r>
      <w:r>
        <w:t>Thus, r</w:t>
      </w:r>
      <w:r w:rsidRPr="005D295F">
        <w:t xml:space="preserve">egistrants must review their </w:t>
      </w:r>
      <w:r>
        <w:t>RDS (WHOIS)</w:t>
      </w:r>
      <w:r w:rsidRPr="005D295F">
        <w:t xml:space="preserve"> data, and make any </w:t>
      </w:r>
      <w:r>
        <w:t xml:space="preserve">needed </w:t>
      </w:r>
      <w:r w:rsidRPr="005D295F">
        <w:t>corrections.</w:t>
      </w:r>
    </w:p>
    <w:p w14:paraId="074FA2C7" w14:textId="77777777" w:rsidR="004420F3" w:rsidRDefault="004420F3" w:rsidP="00127B1F">
      <w:pPr>
        <w:jc w:val="both"/>
      </w:pPr>
    </w:p>
    <w:p w14:paraId="15245E46" w14:textId="77777777" w:rsidR="004420F3" w:rsidRDefault="004420F3" w:rsidP="00127B1F">
      <w:pPr>
        <w:jc w:val="both"/>
      </w:pPr>
      <w:r>
        <w:t>WDRP</w:t>
      </w:r>
      <w:r w:rsidRPr="00B2374D">
        <w:t xml:space="preserve"> is intended to be an additional step</w:t>
      </w:r>
      <w:r>
        <w:rPr>
          <w:rFonts w:hint="eastAsia"/>
        </w:rPr>
        <w:t xml:space="preserve"> </w:t>
      </w:r>
      <w:r w:rsidRPr="00B2374D">
        <w:t xml:space="preserve">towards improving </w:t>
      </w:r>
      <w:r>
        <w:t>RDS (WHOIS)</w:t>
      </w:r>
      <w:r w:rsidRPr="00B2374D">
        <w:t xml:space="preserve"> data accuracy.</w:t>
      </w:r>
      <w:r w:rsidRPr="00BB7714">
        <w:t xml:space="preserve"> All ICANN-accredited </w:t>
      </w:r>
      <w:r>
        <w:t>registrar</w:t>
      </w:r>
      <w:r w:rsidRPr="00BB7714">
        <w:t>s must comply with the WDRP with respect to registrations they sponsor in all top-level domains for which they are accredited.</w:t>
      </w:r>
      <w:r>
        <w:t xml:space="preserve"> If the RDS (WHOIS) information is correct and up-to-date, no further action is needed from registrant side. If the registrant does need to update the RDS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2F415CD3" w14:textId="77777777" w:rsidR="004420F3" w:rsidRDefault="004420F3" w:rsidP="00127B1F">
      <w:pPr>
        <w:jc w:val="both"/>
      </w:pPr>
    </w:p>
    <w:p w14:paraId="7992E9BC" w14:textId="77777777" w:rsidR="004420F3" w:rsidRDefault="004420F3" w:rsidP="00127B1F">
      <w:pPr>
        <w:jc w:val="both"/>
      </w:pPr>
      <w:r>
        <w:t xml:space="preserve">According to </w:t>
      </w:r>
      <w:hyperlink r:id="rId185"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For surveyed registrars who sent out WDRP Notices, most registrars covered 50% or less</w:t>
      </w:r>
      <w:r w:rsidRPr="005766DD">
        <w:t xml:space="preserve"> of all registrations under sponsorship</w:t>
      </w:r>
      <w:r>
        <w:t xml:space="preserve">, and many </w:t>
      </w:r>
      <w:r w:rsidRPr="00145C22">
        <w:t xml:space="preserve">WDRP Notices </w:t>
      </w:r>
      <w:r>
        <w:t xml:space="preserve">were </w:t>
      </w:r>
      <w:r w:rsidRPr="00145C22">
        <w:t>undeliverable</w:t>
      </w:r>
      <w:r>
        <w:t xml:space="preserve">. Even with all of these aspects, there were still </w:t>
      </w:r>
      <w:r w:rsidRPr="00B2374D">
        <w:t>at least several thousand</w:t>
      </w:r>
      <w:r>
        <w:t>s of</w:t>
      </w:r>
      <w:r w:rsidRPr="00B2374D">
        <w:t xml:space="preserve"> WDRP Notices </w:t>
      </w:r>
      <w:r>
        <w:t xml:space="preserve">that </w:t>
      </w:r>
      <w:r w:rsidRPr="00B2374D">
        <w:t>led to changes in registrant data.</w:t>
      </w:r>
      <w:r>
        <w:t xml:space="preserve"> Thus, there is good reason to believe that if the WDRP were fully enforced, there would be quite a positive impact on RDS (WHOIS) accuracy.</w:t>
      </w:r>
    </w:p>
    <w:p w14:paraId="141DBE65" w14:textId="77777777" w:rsidR="004420F3" w:rsidRDefault="004420F3" w:rsidP="00127B1F">
      <w:pPr>
        <w:jc w:val="both"/>
      </w:pPr>
    </w:p>
    <w:p w14:paraId="541DEE26" w14:textId="77777777" w:rsidR="004420F3" w:rsidRDefault="004420F3" w:rsidP="00127B1F">
      <w:pPr>
        <w:jc w:val="both"/>
      </w:pPr>
      <w:r>
        <w:t xml:space="preserve">There have been no further updates from ICANN on the implementation of WDRP for the following years, beyond a </w:t>
      </w:r>
      <w:hyperlink r:id="rId186" w:history="1">
        <w:r w:rsidRPr="00D71ED5">
          <w:rPr>
            <w:rStyle w:val="Hyperlink"/>
          </w:rPr>
          <w:t>FAQ webpage</w:t>
        </w:r>
      </w:hyperlink>
      <w:r>
        <w:t xml:space="preserve"> dated February 25, 2012. </w:t>
      </w:r>
      <w:r w:rsidRPr="002C2C71">
        <w:t>WDRP compliance has been audited since 2012 as one of the many 2009 &amp; 2013 RAA provisions</w:t>
      </w:r>
      <w:r>
        <w:t>;</w:t>
      </w:r>
      <w:r w:rsidRPr="002C2C71">
        <w:t xml:space="preserve"> more detail</w:t>
      </w:r>
      <w:r>
        <w:t xml:space="preserve">ed information can be found </w:t>
      </w:r>
      <w:r w:rsidRPr="002C2C71">
        <w:t>at</w:t>
      </w:r>
      <w:r>
        <w:t xml:space="preserve"> the</w:t>
      </w:r>
      <w:r w:rsidRPr="002C2C71">
        <w:t xml:space="preserve"> </w:t>
      </w:r>
      <w:hyperlink r:id="rId187" w:history="1">
        <w:r w:rsidRPr="002C2C71">
          <w:rPr>
            <w:rStyle w:val="Hyperlink"/>
          </w:rPr>
          <w:t>Contractual Compliance Audit Program</w:t>
        </w:r>
      </w:hyperlink>
      <w:r>
        <w:rPr>
          <w:rStyle w:val="Hyperlink"/>
        </w:rPr>
        <w:t xml:space="preserve"> page</w:t>
      </w:r>
      <w:r w:rsidRPr="002C2C71">
        <w:t xml:space="preserve">. </w:t>
      </w:r>
      <w:r>
        <w:t xml:space="preserve">According to ICANN Contractual Compliance Registrar Audit Reports of </w:t>
      </w:r>
      <w:hyperlink r:id="rId188" w:history="1">
        <w:r w:rsidRPr="002C2C71">
          <w:rPr>
            <w:rStyle w:val="Hyperlink"/>
          </w:rPr>
          <w:t>2012</w:t>
        </w:r>
      </w:hyperlink>
      <w:r>
        <w:t xml:space="preserve">, </w:t>
      </w:r>
      <w:hyperlink r:id="rId189" w:history="1">
        <w:r w:rsidRPr="002C2C71">
          <w:rPr>
            <w:rStyle w:val="Hyperlink"/>
          </w:rPr>
          <w:t>2013</w:t>
        </w:r>
      </w:hyperlink>
      <w:r>
        <w:t xml:space="preserve">, </w:t>
      </w:r>
      <w:hyperlink r:id="rId190" w:history="1">
        <w:r w:rsidRPr="002C2C71">
          <w:rPr>
            <w:rStyle w:val="Hyperlink"/>
          </w:rPr>
          <w:t>2014</w:t>
        </w:r>
      </w:hyperlink>
      <w:r>
        <w:t xml:space="preserve">, </w:t>
      </w:r>
      <w:hyperlink r:id="rId191" w:history="1">
        <w:r w:rsidRPr="002C2C71">
          <w:rPr>
            <w:rStyle w:val="Hyperlink"/>
          </w:rPr>
          <w:t>2015</w:t>
        </w:r>
      </w:hyperlink>
      <w:r>
        <w:t xml:space="preserve">, </w:t>
      </w:r>
      <w:hyperlink r:id="rId192" w:history="1">
        <w:r w:rsidRPr="002C2C71">
          <w:rPr>
            <w:rStyle w:val="Hyperlink"/>
          </w:rPr>
          <w:t>2016[1]</w:t>
        </w:r>
      </w:hyperlink>
      <w:r>
        <w:t xml:space="preserve"> and </w:t>
      </w:r>
      <w:hyperlink r:id="rId193" w:history="1">
        <w:r w:rsidRPr="002C2C71">
          <w:rPr>
            <w:rStyle w:val="Hyperlink"/>
          </w:rPr>
          <w:t>2016[2]</w:t>
        </w:r>
      </w:hyperlink>
      <w:r w:rsidRPr="002C2C71">
        <w:t xml:space="preserve">, only selected (or sampled) registrars were audited during each </w:t>
      </w:r>
      <w:r>
        <w:t xml:space="preserve">audit </w:t>
      </w:r>
      <w:r w:rsidRPr="002C2C71">
        <w:t>round</w:t>
      </w:r>
      <w:r>
        <w:t>.</w:t>
      </w:r>
      <w:r w:rsidRPr="002C2C71">
        <w:t xml:space="preserve"> </w:t>
      </w:r>
      <w:r>
        <w:t>Beyond</w:t>
      </w:r>
      <w:r w:rsidRPr="002C2C71">
        <w:t xml:space="preserve"> 20%-35% of registrars </w:t>
      </w:r>
      <w:r>
        <w:t>found to be non-compliant with</w:t>
      </w:r>
      <w:r w:rsidRPr="002C2C71">
        <w:t xml:space="preserve"> </w:t>
      </w:r>
      <w:r>
        <w:t>WDRP</w:t>
      </w:r>
      <w:r w:rsidRPr="002C2C71">
        <w:t xml:space="preserve">, there was no further detail about </w:t>
      </w:r>
      <w:r>
        <w:t>these compliance deficiencies or actions taken by registrars to</w:t>
      </w:r>
      <w:r w:rsidRPr="00F410FE">
        <w:t xml:space="preserve"> remediate </w:t>
      </w:r>
      <w:r>
        <w:t xml:space="preserve">those </w:t>
      </w:r>
      <w:r w:rsidRPr="00F410FE">
        <w:t>deficienc</w:t>
      </w:r>
      <w:r>
        <w:t>ies</w:t>
      </w:r>
      <w:r w:rsidRPr="002C2C71">
        <w:t>.</w:t>
      </w:r>
      <w:r>
        <w:t xml:space="preserve"> However, the audit reports did indicate that most of the identified registrars </w:t>
      </w:r>
      <w:r w:rsidRPr="00F304A1">
        <w:t>were able to completely remediate deficiencies noted in their respective audit reports</w:t>
      </w:r>
      <w:r>
        <w:t>.</w:t>
      </w:r>
    </w:p>
    <w:p w14:paraId="1B461042" w14:textId="77777777" w:rsidR="004420F3" w:rsidRDefault="004420F3" w:rsidP="00127B1F">
      <w:pPr>
        <w:jc w:val="both"/>
      </w:pPr>
    </w:p>
    <w:p w14:paraId="69EA6F64" w14:textId="39490F24" w:rsidR="004420F3" w:rsidRDefault="004420F3" w:rsidP="00127B1F">
      <w:pPr>
        <w:jc w:val="both"/>
      </w:pPr>
      <w:r>
        <w:t>It is not clear what impact WDRP has had in improving RDS (WHOIS)</w:t>
      </w:r>
      <w:r>
        <w:rPr>
          <w:rFonts w:hint="eastAsia"/>
        </w:rPr>
        <w:t xml:space="preserve"> </w:t>
      </w:r>
      <w:r>
        <w:t>accuracy. Given that there has been no metrics-based assessment of RDS (WHOIS) data quality improvements resulting from implementation of WHOS1 Rec #5-7, it is our view that WHOIS1 Rec</w:t>
      </w:r>
      <w:r w:rsidR="00296ECE">
        <w:t>ommendation</w:t>
      </w:r>
      <w:r>
        <w:t xml:space="preserve"> #9</w:t>
      </w:r>
      <w:r>
        <w:rPr>
          <w:rFonts w:hint="eastAsia"/>
        </w:rPr>
        <w:t xml:space="preserve"> ha</w:t>
      </w:r>
      <w:r>
        <w:t>s not</w:t>
      </w:r>
      <w:r>
        <w:rPr>
          <w:rFonts w:hint="eastAsia"/>
        </w:rPr>
        <w:t xml:space="preserve"> been </w:t>
      </w:r>
      <w:r>
        <w:t>implemented</w:t>
      </w:r>
      <w:r>
        <w:rPr>
          <w:rFonts w:hint="eastAsia"/>
        </w:rPr>
        <w:t>.</w:t>
      </w:r>
    </w:p>
    <w:p w14:paraId="61C0511A" w14:textId="77777777" w:rsidR="004420F3" w:rsidRPr="005A5E4C" w:rsidRDefault="004420F3" w:rsidP="004420F3">
      <w:pPr>
        <w:pStyle w:val="LeftParagraph"/>
      </w:pPr>
    </w:p>
    <w:p w14:paraId="29F4435D" w14:textId="77777777" w:rsidR="004420F3" w:rsidRPr="005A5E4C" w:rsidRDefault="004420F3" w:rsidP="004420F3">
      <w:pPr>
        <w:pStyle w:val="Heading3"/>
      </w:pPr>
      <w:bookmarkStart w:id="164" w:name="_Toc520717873"/>
      <w:bookmarkStart w:id="165" w:name="_Toc522265310"/>
      <w:bookmarkStart w:id="166" w:name="_Toc523241905"/>
      <w:r w:rsidRPr="005A5E4C">
        <w:lastRenderedPageBreak/>
        <w:t>Problem/Issue</w:t>
      </w:r>
      <w:bookmarkEnd w:id="164"/>
      <w:bookmarkEnd w:id="165"/>
      <w:bookmarkEnd w:id="166"/>
    </w:p>
    <w:p w14:paraId="1AC9165D" w14:textId="77777777" w:rsidR="004420F3" w:rsidRDefault="004420F3" w:rsidP="004420F3"/>
    <w:p w14:paraId="2F6B9D84" w14:textId="77777777" w:rsidR="004420F3" w:rsidRDefault="004420F3" w:rsidP="00F0045B">
      <w:pPr>
        <w:jc w:val="both"/>
      </w:pPr>
      <w:r>
        <w:rPr>
          <w:rFonts w:hint="eastAsia"/>
        </w:rPr>
        <w:t xml:space="preserve">RDS (WHOIS) remains as one of the </w:t>
      </w:r>
      <w:r w:rsidRPr="00D65DB8">
        <w:t xml:space="preserve">ICANN’s toughest issues </w:t>
      </w:r>
      <w:r>
        <w:rPr>
          <w:rFonts w:hint="eastAsia"/>
        </w:rPr>
        <w:t>over the years</w:t>
      </w:r>
      <w:r>
        <w:t>. In addition to</w:t>
      </w:r>
      <w:r>
        <w:rPr>
          <w:rFonts w:hint="eastAsia"/>
        </w:rPr>
        <w:t xml:space="preserve"> ICANN's initiatives and policy development, </w:t>
      </w:r>
      <w:r>
        <w:t xml:space="preserve">RDS (WHOIS) </w:t>
      </w:r>
      <w:r>
        <w:rPr>
          <w:rFonts w:hint="eastAsia"/>
        </w:rPr>
        <w:t xml:space="preserve">needs more proactive </w:t>
      </w:r>
      <w:r>
        <w:t xml:space="preserve">improvement </w:t>
      </w:r>
      <w:r>
        <w:rPr>
          <w:rFonts w:hint="eastAsia"/>
        </w:rPr>
        <w:t xml:space="preserve">efforts from both registrant and registrar. </w:t>
      </w:r>
      <w:r>
        <w:t>A</w:t>
      </w:r>
      <w:r>
        <w:rPr>
          <w:rFonts w:hint="eastAsia"/>
        </w:rPr>
        <w:t xml:space="preserve">fter looking into the all </w:t>
      </w:r>
      <w:r>
        <w:t xml:space="preserve">of </w:t>
      </w:r>
      <w:r>
        <w:rPr>
          <w:rFonts w:hint="eastAsia"/>
        </w:rPr>
        <w:t xml:space="preserve">the </w:t>
      </w:r>
      <w:r>
        <w:t>implementation actions</w:t>
      </w:r>
      <w:r>
        <w:rPr>
          <w:rFonts w:hint="eastAsia"/>
        </w:rPr>
        <w:t xml:space="preserve"> and </w:t>
      </w:r>
      <w:r>
        <w:t>RDS (WHOIS)</w:t>
      </w:r>
      <w:r>
        <w:rPr>
          <w:rFonts w:hint="eastAsia"/>
        </w:rPr>
        <w:t xml:space="preserve"> improvements</w:t>
      </w:r>
      <w:r>
        <w:t xml:space="preserve"> </w:t>
      </w:r>
      <w:r>
        <w:rPr>
          <w:rFonts w:hint="eastAsia"/>
        </w:rPr>
        <w:t xml:space="preserve">so far, there are still some gaps to be bridged to meet the prior </w:t>
      </w:r>
      <w:r>
        <w:t>WHOIS1</w:t>
      </w:r>
      <w:r>
        <w:rPr>
          <w:rFonts w:hint="eastAsia"/>
        </w:rPr>
        <w:t xml:space="preserve"> review </w:t>
      </w:r>
      <w:r>
        <w:t>Data Accuracy recommendations</w:t>
      </w:r>
      <w:r>
        <w:rPr>
          <w:rFonts w:hint="eastAsia"/>
        </w:rPr>
        <w:t>.</w:t>
      </w:r>
    </w:p>
    <w:p w14:paraId="4E869F7A" w14:textId="77777777" w:rsidR="004420F3" w:rsidRDefault="004420F3" w:rsidP="004420F3"/>
    <w:p w14:paraId="1DA0F2F3" w14:textId="77777777" w:rsidR="004420F3" w:rsidRPr="00F76BB1" w:rsidRDefault="004420F3" w:rsidP="004420F3">
      <w:pPr>
        <w:pStyle w:val="Heading4"/>
        <w:rPr>
          <w:rStyle w:val="ClearFormattingChar"/>
        </w:rPr>
      </w:pPr>
      <w:bookmarkStart w:id="167" w:name="_Toc515036189"/>
      <w:r>
        <w:rPr>
          <w:rStyle w:val="ClearFormattingChar"/>
        </w:rPr>
        <w:t>RDS (WHOIS)</w:t>
      </w:r>
      <w:r w:rsidRPr="0098366D">
        <w:rPr>
          <w:rStyle w:val="ClearFormattingChar"/>
        </w:rPr>
        <w:t xml:space="preserve"> identity accuracy checks have not yet been implemented</w:t>
      </w:r>
      <w:bookmarkEnd w:id="167"/>
    </w:p>
    <w:p w14:paraId="42950FC5" w14:textId="77777777" w:rsidR="004420F3" w:rsidRDefault="004420F3" w:rsidP="004420F3"/>
    <w:p w14:paraId="6B8ADAF2" w14:textId="41600FF6" w:rsidR="004420F3" w:rsidRDefault="004420F3" w:rsidP="00F0045B">
      <w:pPr>
        <w:jc w:val="both"/>
      </w:pPr>
      <w:r>
        <w:t>For RDS (WHOIS)</w:t>
      </w:r>
      <w:r w:rsidRPr="009918E8">
        <w:t xml:space="preserve"> data to </w:t>
      </w:r>
      <w:r>
        <w:t>en</w:t>
      </w:r>
      <w:r w:rsidRPr="009918E8">
        <w:t xml:space="preserve">able contact </w:t>
      </w:r>
      <w:r>
        <w:t xml:space="preserve">with </w:t>
      </w:r>
      <w:r w:rsidRPr="009918E8">
        <w:t xml:space="preserve">registrants, </w:t>
      </w:r>
      <w:r>
        <w:t xml:space="preserve">it </w:t>
      </w:r>
      <w:r w:rsidRPr="009918E8">
        <w:t>needs to be accurate.</w:t>
      </w:r>
      <w:r w:rsidRPr="009918E8" w:rsidDel="008C0AE4">
        <w:t xml:space="preserve"> </w:t>
      </w:r>
      <w:r w:rsidRPr="00114F8E">
        <w:t>How does one determine whether the data displayed in a</w:t>
      </w:r>
      <w:r w:rsidR="00E6798E">
        <w:t>n</w:t>
      </w:r>
      <w:r w:rsidRPr="00114F8E">
        <w:t xml:space="preserve"> </w:t>
      </w:r>
      <w:r>
        <w:t>RDS (WHOIS)</w:t>
      </w:r>
      <w:r w:rsidRPr="00114F8E">
        <w:t xml:space="preserve"> Record is accurate? There may be contact information that appears correct </w:t>
      </w:r>
      <w:r>
        <w:t>(</w:t>
      </w:r>
      <w:r w:rsidRPr="00114F8E">
        <w:t>i.e. that represents a valid and viable name and address</w:t>
      </w:r>
      <w:r>
        <w:t xml:space="preserve">, </w:t>
      </w:r>
      <w:r w:rsidRPr="00114F8E">
        <w:t xml:space="preserve">electronic and/or physical) but </w:t>
      </w:r>
      <w:r>
        <w:t xml:space="preserve">that </w:t>
      </w:r>
      <w:r w:rsidRPr="00114F8E">
        <w:t>is not necessarily accurate</w:t>
      </w:r>
      <w:r>
        <w:t xml:space="preserve"> (</w:t>
      </w:r>
      <w:r w:rsidRPr="00114F8E">
        <w:t>i.e.</w:t>
      </w:r>
      <w:r>
        <w:t>,</w:t>
      </w:r>
      <w:r w:rsidRPr="00114F8E">
        <w:t xml:space="preserve"> does not correspond to the person</w:t>
      </w:r>
      <w:r>
        <w:rPr>
          <w:rFonts w:hint="eastAsia"/>
        </w:rPr>
        <w:t>/entity</w:t>
      </w:r>
      <w:r w:rsidRPr="00114F8E">
        <w:t xml:space="preserve"> registering, managing or owning the domain name.</w:t>
      </w:r>
      <w:r>
        <w:t>)</w:t>
      </w:r>
    </w:p>
    <w:p w14:paraId="48FE62B6" w14:textId="77777777" w:rsidR="004420F3" w:rsidRDefault="004420F3" w:rsidP="00F0045B">
      <w:pPr>
        <w:jc w:val="both"/>
      </w:pPr>
    </w:p>
    <w:p w14:paraId="621DB010" w14:textId="77777777" w:rsidR="004420F3" w:rsidRDefault="004420F3" w:rsidP="00F0045B">
      <w:pPr>
        <w:jc w:val="both"/>
      </w:pPr>
      <w:r w:rsidRPr="00114F8E">
        <w:t xml:space="preserve">Until adoption of the 2013 RAA, registrars were not required to verify or validate </w:t>
      </w:r>
      <w:r>
        <w:t>RDS (WHOIS)</w:t>
      </w:r>
      <w:r w:rsidRPr="00114F8E">
        <w:t xml:space="preserve"> data. The 2013 RAA includes obligations to validate certain </w:t>
      </w:r>
      <w:r>
        <w:t>RDS (WHOIS)</w:t>
      </w:r>
      <w:r w:rsidRPr="00114F8E">
        <w:t xml:space="preserve"> data fields, and verify either the email address or telephone number. </w:t>
      </w:r>
      <w:r>
        <w:t>In addition to</w:t>
      </w:r>
      <w:r>
        <w:rPr>
          <w:rFonts w:hint="eastAsia"/>
        </w:rPr>
        <w:t xml:space="preserve"> the</w:t>
      </w:r>
      <w:r>
        <w:t>se</w:t>
      </w:r>
      <w:r>
        <w:rPr>
          <w:rFonts w:hint="eastAsia"/>
        </w:rPr>
        <w:t xml:space="preserve"> contractual obligations in the 2013 RAA, ICANN</w:t>
      </w:r>
      <w:r w:rsidRPr="001605B9">
        <w:t xml:space="preserve"> </w:t>
      </w:r>
      <w:r>
        <w:rPr>
          <w:rFonts w:hint="eastAsia"/>
        </w:rPr>
        <w:t xml:space="preserve">launched </w:t>
      </w:r>
      <w:r>
        <w:t>the ARS</w:t>
      </w:r>
      <w:r>
        <w:rPr>
          <w:rFonts w:hint="eastAsia"/>
        </w:rPr>
        <w:t xml:space="preserve"> project with the aim to proactively </w:t>
      </w:r>
      <w:r>
        <w:t>identify</w:t>
      </w:r>
      <w:r>
        <w:rPr>
          <w:rFonts w:hint="eastAsia"/>
        </w:rPr>
        <w:t xml:space="preserve"> inaccurate </w:t>
      </w:r>
      <w:r>
        <w:t>RDS (WHOIS)</w:t>
      </w:r>
      <w:r>
        <w:rPr>
          <w:rFonts w:hint="eastAsia"/>
        </w:rPr>
        <w:t xml:space="preserve"> data for improvement.</w:t>
      </w:r>
    </w:p>
    <w:p w14:paraId="27F84EC0" w14:textId="77777777" w:rsidR="004420F3" w:rsidRDefault="004420F3" w:rsidP="00F0045B">
      <w:pPr>
        <w:jc w:val="both"/>
      </w:pPr>
    </w:p>
    <w:p w14:paraId="7BF1D5AB" w14:textId="77777777" w:rsidR="004420F3" w:rsidRDefault="004420F3" w:rsidP="00F0045B">
      <w:pPr>
        <w:jc w:val="both"/>
      </w:pPr>
      <w:r>
        <w:t xml:space="preserve">However, </w:t>
      </w:r>
      <w:r>
        <w:rPr>
          <w:rFonts w:hint="eastAsia"/>
        </w:rPr>
        <w:t xml:space="preserve">neither the </w:t>
      </w:r>
      <w:r>
        <w:t>WHOIS Accuracy Program Specification in the 2013 RAA</w:t>
      </w:r>
      <w:r>
        <w:rPr>
          <w:rFonts w:hint="eastAsia"/>
        </w:rPr>
        <w:t xml:space="preserve">, nor the ARS </w:t>
      </w:r>
      <w:r>
        <w:t xml:space="preserve">project, </w:t>
      </w:r>
      <w:r>
        <w:rPr>
          <w:rFonts w:hint="eastAsia"/>
        </w:rPr>
        <w:t xml:space="preserve">has touched upon the identity accuracy of </w:t>
      </w:r>
      <w:r>
        <w:t>RDS (WHOIS)</w:t>
      </w:r>
      <w:r>
        <w:rPr>
          <w:rFonts w:hint="eastAsia"/>
        </w:rPr>
        <w:t xml:space="preserve"> data. </w:t>
      </w:r>
      <w:r>
        <w:t>RDS (WHOIS) records can c</w:t>
      </w:r>
      <w:r>
        <w:rPr>
          <w:rFonts w:hint="eastAsia"/>
        </w:rPr>
        <w:t xml:space="preserve">omply with </w:t>
      </w:r>
      <w:r>
        <w:t>RAA</w:t>
      </w:r>
      <w:r>
        <w:rPr>
          <w:rFonts w:hint="eastAsia"/>
        </w:rPr>
        <w:t xml:space="preserve"> requirements </w:t>
      </w:r>
      <w:r>
        <w:t>and pass ARS checks but yet still</w:t>
      </w:r>
      <w:r>
        <w:rPr>
          <w:rFonts w:hint="eastAsia"/>
        </w:rPr>
        <w:t xml:space="preserve"> fall into the accuracy groups Substantial Failure and Full Failure as defined by the NORC Data Accuracy Study, 2009/10.</w:t>
      </w:r>
      <w:r>
        <w:t xml:space="preserve"> </w:t>
      </w:r>
      <w:r>
        <w:rPr>
          <w:rFonts w:hint="eastAsia"/>
        </w:rPr>
        <w:t>A</w:t>
      </w:r>
      <w:r w:rsidRPr="007E67B3">
        <w:t xml:space="preserve"> pragmatic approach for validation </w:t>
      </w:r>
      <w:r>
        <w:rPr>
          <w:rFonts w:hint="eastAsia"/>
        </w:rPr>
        <w:t xml:space="preserve">and verification </w:t>
      </w:r>
      <w:r w:rsidRPr="007E67B3">
        <w:t>of</w:t>
      </w:r>
      <w:r>
        <w:t xml:space="preserve"> RDS (WHOIS)</w:t>
      </w:r>
      <w:r>
        <w:rPr>
          <w:rFonts w:hint="eastAsia"/>
        </w:rPr>
        <w:t xml:space="preserve"> data</w:t>
      </w:r>
      <w:r>
        <w:t>, including identity accuracy checks,</w:t>
      </w:r>
      <w:r w:rsidRPr="007E67B3">
        <w:rPr>
          <w:rFonts w:hint="eastAsia"/>
        </w:rPr>
        <w:t xml:space="preserve"> is </w:t>
      </w:r>
      <w:r w:rsidRPr="007E67B3">
        <w:t>still</w:t>
      </w:r>
      <w:r w:rsidRPr="007E67B3">
        <w:rPr>
          <w:rFonts w:hint="eastAsia"/>
        </w:rPr>
        <w:t xml:space="preserve"> missing</w:t>
      </w:r>
      <w:r w:rsidRPr="007E67B3">
        <w:t>.</w:t>
      </w:r>
    </w:p>
    <w:p w14:paraId="079EEAA0" w14:textId="77777777" w:rsidR="004420F3" w:rsidRDefault="004420F3" w:rsidP="00F0045B">
      <w:pPr>
        <w:jc w:val="both"/>
      </w:pPr>
    </w:p>
    <w:p w14:paraId="769BA602" w14:textId="77777777" w:rsidR="004420F3" w:rsidRDefault="004420F3" w:rsidP="00F0045B">
      <w:pPr>
        <w:jc w:val="both"/>
      </w:pPr>
      <w:r>
        <w:t>Registrar</w:t>
      </w:r>
      <w:r>
        <w:rPr>
          <w:rFonts w:hint="eastAsia"/>
        </w:rPr>
        <w:t xml:space="preserve">s (or resellers) are in the best position to validate and verify </w:t>
      </w:r>
      <w:r>
        <w:t>RDS (WHOIS)</w:t>
      </w:r>
      <w:r>
        <w:rPr>
          <w:rFonts w:hint="eastAsia"/>
        </w:rPr>
        <w:t xml:space="preserve"> data. </w:t>
      </w:r>
      <w:r>
        <w:t>A</w:t>
      </w:r>
      <w:r>
        <w:rPr>
          <w:rFonts w:hint="eastAsia"/>
        </w:rPr>
        <w:t xml:space="preserve">s indicated in the </w:t>
      </w:r>
      <w:hyperlink r:id="rId194" w:history="1">
        <w:r w:rsidRPr="00B2374D">
          <w:rPr>
            <w:rStyle w:val="Hyperlink"/>
          </w:rPr>
          <w:t>Implementation of the WHOIS Data Reminder Policy (WDRP) – 30 November 2004</w:t>
        </w:r>
      </w:hyperlink>
      <w:r>
        <w:t>, o</w:t>
      </w:r>
      <w:r w:rsidRPr="00F410FE">
        <w:t>ne registrar noted that most accurate contact info</w:t>
      </w:r>
      <w:r w:rsidRPr="00404F8E">
        <w:t>rmation is contained in its</w:t>
      </w:r>
      <w:r w:rsidRPr="00F410FE">
        <w:t xml:space="preserve"> internal accounting system. </w:t>
      </w:r>
      <w:r>
        <w:t>That registrar</w:t>
      </w:r>
      <w:r w:rsidRPr="00F410FE">
        <w:t xml:space="preserve"> wrote that </w:t>
      </w:r>
      <w:r w:rsidRPr="00995D00">
        <w:rPr>
          <w:rStyle w:val="ItalicChar"/>
        </w:rPr>
        <w:t>“[w]e have been fairly successful in 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be show</w:t>
      </w:r>
      <w:r>
        <w:t>n</w:t>
      </w:r>
      <w:r>
        <w:rPr>
          <w:rFonts w:hint="eastAsia"/>
        </w:rPr>
        <w:t xml:space="preserve"> on any given </w:t>
      </w:r>
      <w:r>
        <w:t>RDS (WHOIS)</w:t>
      </w:r>
      <w:r>
        <w:rPr>
          <w:rFonts w:hint="eastAsia"/>
        </w:rPr>
        <w:t xml:space="preserve"> record.</w:t>
      </w:r>
    </w:p>
    <w:p w14:paraId="4C3C892C" w14:textId="77777777" w:rsidR="004420F3" w:rsidRDefault="004420F3" w:rsidP="00F0045B">
      <w:pPr>
        <w:jc w:val="both"/>
      </w:pPr>
    </w:p>
    <w:p w14:paraId="49672CEF" w14:textId="77777777" w:rsidR="004420F3" w:rsidRPr="00AC4BDB" w:rsidRDefault="004420F3" w:rsidP="00F0045B">
      <w:pPr>
        <w:jc w:val="both"/>
      </w:pPr>
      <w:r>
        <w:t>Some best practices for verification of RDS (WHOIS) data have emerged from the industry</w:t>
      </w:r>
      <w:r>
        <w:rPr>
          <w:rFonts w:hint="eastAsia"/>
        </w:rPr>
        <w:t xml:space="preserve">. </w:t>
      </w:r>
      <w:r>
        <w:t xml:space="preserve">After years of fighting Avalanche </w:t>
      </w:r>
      <w:r w:rsidRPr="00AC4BDB">
        <w:t>(</w:t>
      </w:r>
      <w:r>
        <w:t xml:space="preserve">a </w:t>
      </w:r>
      <w:r w:rsidRPr="00AC4BDB">
        <w:t>phishing group)</w:t>
      </w:r>
      <w:r>
        <w:t xml:space="preserve">, in April 2009, Spanish registrar </w:t>
      </w:r>
      <w:proofErr w:type="spellStart"/>
      <w:r w:rsidRPr="00AC4BDB">
        <w:t>Interdomain</w:t>
      </w:r>
      <w:proofErr w:type="spellEnd"/>
      <w:r w:rsidRPr="00AC4BDB">
        <w:t xml:space="preserve"> began </w:t>
      </w:r>
      <w:hyperlink r:id="rId195" w:history="1">
        <w:r w:rsidRPr="000635C8">
          <w:rPr>
            <w:rStyle w:val="Hyperlink"/>
          </w:rPr>
          <w:t>requiring a confirmation code delivered by mobile phone</w:t>
        </w:r>
      </w:hyperlink>
      <w:r>
        <w:t>,</w:t>
      </w:r>
      <w:r w:rsidRPr="00AC4BDB">
        <w:t xml:space="preserve"> which successfully forced Avalanche to stop registering fraudulent domains with </w:t>
      </w:r>
      <w:proofErr w:type="spellStart"/>
      <w:r>
        <w:t>Interdomain</w:t>
      </w:r>
      <w:proofErr w:type="spellEnd"/>
      <w:r>
        <w:rPr>
          <w:rFonts w:hint="eastAsia"/>
        </w:rPr>
        <w:t>.</w:t>
      </w:r>
    </w:p>
    <w:p w14:paraId="16339F66" w14:textId="77777777" w:rsidR="004420F3" w:rsidRDefault="004420F3" w:rsidP="004420F3"/>
    <w:p w14:paraId="5576C5F9" w14:textId="77777777" w:rsidR="004420F3" w:rsidRPr="00F76BB1" w:rsidRDefault="004420F3" w:rsidP="004420F3">
      <w:pPr>
        <w:pStyle w:val="Heading4"/>
        <w:rPr>
          <w:rStyle w:val="ClearFormattingChar"/>
        </w:rPr>
      </w:pPr>
      <w:bookmarkStart w:id="168" w:name="_Toc515036190"/>
      <w:r>
        <w:rPr>
          <w:rStyle w:val="ClearFormattingChar"/>
        </w:rPr>
        <w:t>RDS (WHOIS)</w:t>
      </w:r>
      <w:r w:rsidRPr="00F76BB1">
        <w:rPr>
          <w:rStyle w:val="ClearFormattingChar"/>
        </w:rPr>
        <w:t xml:space="preserve"> inaccuracy is </w:t>
      </w:r>
      <w:r w:rsidRPr="00F76BB1">
        <w:rPr>
          <w:rStyle w:val="ClearFormattingChar"/>
          <w:rFonts w:hint="eastAsia"/>
        </w:rPr>
        <w:t xml:space="preserve">believed to be </w:t>
      </w:r>
      <w:r w:rsidRPr="00F76BB1">
        <w:rPr>
          <w:rStyle w:val="ClearFormattingChar"/>
        </w:rPr>
        <w:t>largely under-reported</w:t>
      </w:r>
      <w:bookmarkEnd w:id="168"/>
    </w:p>
    <w:p w14:paraId="52FBEDA9" w14:textId="77777777" w:rsidR="00F0045B" w:rsidRDefault="00F0045B" w:rsidP="004420F3"/>
    <w:p w14:paraId="4895CAF5" w14:textId="4B7E9A8D" w:rsidR="004420F3" w:rsidRDefault="004420F3" w:rsidP="00F0045B">
      <w:pPr>
        <w:jc w:val="both"/>
      </w:pPr>
      <w:r>
        <w:t>RDS (WHOIS)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complaint</w:t>
      </w:r>
      <w:r>
        <w:t>s</w:t>
      </w:r>
      <w:r w:rsidRPr="00155586">
        <w:t xml:space="preserve"> to ICANN regarding incomplete or incorrect </w:t>
      </w:r>
      <w:r>
        <w:t>RDS (WHOIS)</w:t>
      </w:r>
      <w:r w:rsidRPr="00155586">
        <w:t xml:space="preserve"> data</w:t>
      </w:r>
      <w:r>
        <w:rPr>
          <w:rFonts w:hint="eastAsia"/>
        </w:rPr>
        <w:t xml:space="preserve">, </w:t>
      </w:r>
      <w:r>
        <w:t>there</w:t>
      </w:r>
      <w:r>
        <w:rPr>
          <w:rFonts w:hint="eastAsia"/>
        </w:rPr>
        <w:t xml:space="preserve"> are no resources for </w:t>
      </w:r>
      <w:r>
        <w:t>the general public</w:t>
      </w:r>
      <w:r>
        <w:rPr>
          <w:rFonts w:hint="eastAsia"/>
        </w:rPr>
        <w:t xml:space="preserve"> to judge the accuracy of </w:t>
      </w:r>
      <w:r>
        <w:t>RDS (WHOIS)</w:t>
      </w:r>
      <w:r>
        <w:rPr>
          <w:rFonts w:hint="eastAsia"/>
        </w:rPr>
        <w:t xml:space="preserve"> data, let alone </w:t>
      </w:r>
      <w:r>
        <w:t xml:space="preserve">determine </w:t>
      </w:r>
      <w:r>
        <w:rPr>
          <w:rFonts w:hint="eastAsia"/>
        </w:rPr>
        <w:t xml:space="preserve">whether the </w:t>
      </w:r>
      <w:r>
        <w:t>RDS (WHOIS)</w:t>
      </w:r>
      <w:r>
        <w:rPr>
          <w:rFonts w:hint="eastAsia"/>
        </w:rPr>
        <w:t xml:space="preserve"> data correspond</w:t>
      </w:r>
      <w:r>
        <w:t>s</w:t>
      </w:r>
      <w:r>
        <w:rPr>
          <w:rFonts w:hint="eastAsia"/>
        </w:rPr>
        <w:t xml:space="preserve"> to the </w:t>
      </w:r>
      <w:r>
        <w:t>registrant</w:t>
      </w:r>
      <w:r>
        <w:rPr>
          <w:rFonts w:hint="eastAsia"/>
        </w:rPr>
        <w:t xml:space="preserve"> of the domain name. </w:t>
      </w:r>
      <w:r>
        <w:t>A</w:t>
      </w:r>
      <w:r>
        <w:rPr>
          <w:rFonts w:hint="eastAsia"/>
        </w:rPr>
        <w:t xml:space="preserve">s outlined in the </w:t>
      </w:r>
      <w:hyperlink r:id="rId196" w:history="1">
        <w:r w:rsidRPr="00744B5C">
          <w:rPr>
            <w:rStyle w:val="Hyperlink"/>
          </w:rPr>
          <w:t>WHOIS Inaccuracy Complaint Form</w:t>
        </w:r>
      </w:hyperlink>
      <w:r>
        <w:t xml:space="preserve">, </w:t>
      </w:r>
      <w:r w:rsidRPr="00155586">
        <w:t>the</w:t>
      </w:r>
      <w:r>
        <w:t xml:space="preserve"> </w:t>
      </w:r>
      <w:r>
        <w:lastRenderedPageBreak/>
        <w:t>general public</w:t>
      </w:r>
      <w:r>
        <w:rPr>
          <w:rFonts w:hint="eastAsia"/>
        </w:rPr>
        <w:t xml:space="preserve"> is only </w:t>
      </w:r>
      <w:r>
        <w:t>capable</w:t>
      </w:r>
      <w:r>
        <w:rPr>
          <w:rFonts w:hint="eastAsia"/>
        </w:rPr>
        <w:t xml:space="preserve"> </w:t>
      </w:r>
      <w:r>
        <w:t>of</w:t>
      </w:r>
      <w:r>
        <w:rPr>
          <w:rFonts w:hint="eastAsia"/>
        </w:rPr>
        <w:t xml:space="preserve"> report</w:t>
      </w:r>
      <w:r>
        <w:t>ing</w:t>
      </w:r>
      <w:r>
        <w:rPr>
          <w:rFonts w:hint="eastAsia"/>
        </w:rPr>
        <w:t xml:space="preserve"> missing information, incorrect address</w:t>
      </w:r>
      <w:r>
        <w:t>es</w:t>
      </w:r>
      <w:r>
        <w:rPr>
          <w:rFonts w:hint="eastAsia"/>
        </w:rPr>
        <w:t>, no such person or entity, etc.</w:t>
      </w:r>
      <w:r>
        <w:t>, in a given domain name's RDS (WHOIS) record.</w:t>
      </w:r>
    </w:p>
    <w:p w14:paraId="3597E941" w14:textId="77777777" w:rsidR="004420F3" w:rsidRDefault="004420F3" w:rsidP="00F0045B">
      <w:pPr>
        <w:jc w:val="both"/>
      </w:pPr>
    </w:p>
    <w:p w14:paraId="1FDC2AB2" w14:textId="77777777" w:rsidR="004420F3" w:rsidRDefault="004420F3" w:rsidP="00F0045B">
      <w:pPr>
        <w:jc w:val="both"/>
      </w:pPr>
      <w:r>
        <w:rPr>
          <w:rFonts w:hint="eastAsia"/>
        </w:rPr>
        <w:t>Furthermore, as analyzed in the implementation of Rec #6, the confirmed RDS (WHOIS) data inaccura</w:t>
      </w:r>
      <w:r>
        <w:t>cy</w:t>
      </w:r>
      <w:r>
        <w:rPr>
          <w:rFonts w:hint="eastAsia"/>
        </w:rPr>
        <w:t xml:space="preserve"> rate across </w:t>
      </w:r>
      <w:r>
        <w:t>sampled</w:t>
      </w:r>
      <w:r>
        <w:rPr>
          <w:rFonts w:hint="eastAsia"/>
        </w:rPr>
        <w:t xml:space="preserve"> domain</w:t>
      </w:r>
      <w:r>
        <w:t>s</w:t>
      </w:r>
      <w:r>
        <w:rPr>
          <w:rFonts w:hint="eastAsia"/>
        </w:rPr>
        <w:t xml:space="preserve"> is still high (30~40%)</w:t>
      </w:r>
      <w:r>
        <w:t xml:space="preserve"> and consistent with overall operability accuracy</w:t>
      </w:r>
      <w:r>
        <w:rPr>
          <w:rFonts w:hint="eastAsia"/>
        </w:rPr>
        <w:t xml:space="preserve">. The ARS project has only checked a small fraction of the whole domain space. Thus, there is reasonable ground to believe that the </w:t>
      </w:r>
      <w:r>
        <w:t>RDS (WHOIS)</w:t>
      </w:r>
      <w:r>
        <w:rPr>
          <w:rFonts w:hint="eastAsia"/>
        </w:rPr>
        <w:t xml:space="preserve"> inaccuracy is largely under-reported.</w:t>
      </w:r>
    </w:p>
    <w:p w14:paraId="5C5EBE76" w14:textId="77777777" w:rsidR="004420F3" w:rsidRDefault="004420F3" w:rsidP="004420F3"/>
    <w:p w14:paraId="39BD9FDE" w14:textId="77777777" w:rsidR="004420F3" w:rsidRPr="00F76BB1" w:rsidRDefault="004420F3" w:rsidP="004420F3">
      <w:pPr>
        <w:pStyle w:val="Heading4"/>
        <w:rPr>
          <w:rStyle w:val="ClearFormattingChar"/>
        </w:rPr>
      </w:pPr>
      <w:r w:rsidRPr="0098366D">
        <w:rPr>
          <w:rStyle w:val="ClearFormattingChar"/>
        </w:rPr>
        <w:t xml:space="preserve">Contractual obligations for </w:t>
      </w:r>
      <w:r>
        <w:rPr>
          <w:rStyle w:val="ClearFormattingChar"/>
        </w:rPr>
        <w:t>RDS (WHOIS)</w:t>
      </w:r>
      <w:r w:rsidRPr="0098366D">
        <w:rPr>
          <w:rStyle w:val="ClearFormattingChar"/>
        </w:rPr>
        <w:t xml:space="preserve"> accuracy have only been passively enforced</w:t>
      </w:r>
    </w:p>
    <w:p w14:paraId="3AAAC9D0" w14:textId="77777777" w:rsidR="004420F3" w:rsidRDefault="004420F3" w:rsidP="004420F3"/>
    <w:p w14:paraId="450CF2F3" w14:textId="77777777" w:rsidR="004420F3" w:rsidRDefault="004420F3" w:rsidP="00F0045B">
      <w:pPr>
        <w:jc w:val="both"/>
      </w:pPr>
      <w:r>
        <w:t>ARS</w:t>
      </w:r>
      <w:r>
        <w:rPr>
          <w:rFonts w:hint="eastAsia"/>
        </w:rPr>
        <w:t xml:space="preserve"> </w:t>
      </w:r>
      <w:r>
        <w:t xml:space="preserve">project </w:t>
      </w:r>
      <w:r w:rsidRPr="00B646DF">
        <w:t>reports of identified syntax and operational failures</w:t>
      </w:r>
      <w:r>
        <w:rPr>
          <w:rFonts w:hint="eastAsia"/>
        </w:rPr>
        <w:t xml:space="preserve"> </w:t>
      </w:r>
      <w:r>
        <w:t>have been</w:t>
      </w:r>
      <w:r>
        <w:rPr>
          <w:rFonts w:hint="eastAsia"/>
        </w:rPr>
        <w:t xml:space="preserve"> fed to </w:t>
      </w:r>
      <w:r>
        <w:t xml:space="preserve">the ICANN </w:t>
      </w:r>
      <w:r w:rsidRPr="00B646DF">
        <w:t xml:space="preserve">Contractual Compliance team </w:t>
      </w:r>
      <w:r>
        <w:t>for</w:t>
      </w:r>
      <w:r>
        <w:rPr>
          <w:rFonts w:hint="eastAsia"/>
        </w:rPr>
        <w:t xml:space="preserve"> follow</w:t>
      </w:r>
      <w:r>
        <w:t>-</w:t>
      </w:r>
      <w:r>
        <w:rPr>
          <w:rFonts w:hint="eastAsia"/>
        </w:rPr>
        <w:t>up since 2015.</w:t>
      </w:r>
      <w:r>
        <w:t xml:space="preserve"> L</w:t>
      </w:r>
      <w:r>
        <w:rPr>
          <w:rFonts w:hint="eastAsia"/>
        </w:rPr>
        <w:t xml:space="preserve">ooking at </w:t>
      </w:r>
      <w:r>
        <w:t xml:space="preserve">ICANN </w:t>
      </w:r>
      <w:r w:rsidRPr="00404F8E">
        <w:t>Contractual Compliance Annual Report</w:t>
      </w:r>
      <w:r>
        <w:t>s for</w:t>
      </w:r>
      <w:r>
        <w:rPr>
          <w:rFonts w:hint="eastAsia"/>
        </w:rPr>
        <w:t xml:space="preserve"> </w:t>
      </w:r>
      <w:hyperlink r:id="rId197" w:history="1">
        <w:r w:rsidRPr="00BC7D13">
          <w:rPr>
            <w:rStyle w:val="Hyperlink"/>
            <w:rFonts w:hint="eastAsia"/>
          </w:rPr>
          <w:t>2016</w:t>
        </w:r>
      </w:hyperlink>
      <w:r>
        <w:t xml:space="preserve"> and</w:t>
      </w:r>
      <w:r>
        <w:rPr>
          <w:rFonts w:hint="eastAsia"/>
        </w:rPr>
        <w:t xml:space="preserve"> </w:t>
      </w:r>
      <w:hyperlink r:id="rId198" w:history="1">
        <w:r w:rsidRPr="007C4144">
          <w:rPr>
            <w:rStyle w:val="Hyperlink"/>
            <w:rFonts w:hint="eastAsia"/>
          </w:rPr>
          <w:t>2017</w:t>
        </w:r>
      </w:hyperlink>
      <w:r>
        <w:rPr>
          <w:rFonts w:hint="eastAsia"/>
        </w:rPr>
        <w:t>, the m</w:t>
      </w:r>
      <w:r w:rsidRPr="00404F8E">
        <w:t>ost common issues with regards</w:t>
      </w:r>
      <w:r>
        <w:rPr>
          <w:rFonts w:hint="eastAsia"/>
        </w:rPr>
        <w:t xml:space="preserve"> </w:t>
      </w:r>
      <w:r w:rsidRPr="00404F8E">
        <w:t>to</w:t>
      </w:r>
      <w:r>
        <w:t xml:space="preserve"> </w:t>
      </w:r>
      <w:r w:rsidRPr="00404F8E">
        <w:t>registrar compliance</w:t>
      </w:r>
      <w:r>
        <w:rPr>
          <w:rFonts w:hint="eastAsia"/>
        </w:rPr>
        <w:t xml:space="preserve"> </w:t>
      </w:r>
      <w:r>
        <w:t xml:space="preserve">with RDS (WHOIS) </w:t>
      </w:r>
      <w:r w:rsidRPr="00404F8E">
        <w:t>accuracy</w:t>
      </w:r>
      <w:r>
        <w:rPr>
          <w:rFonts w:hint="eastAsia"/>
        </w:rPr>
        <w:t xml:space="preserve"> </w:t>
      </w:r>
      <w:r>
        <w:t xml:space="preserve">requirements </w:t>
      </w:r>
      <w:r>
        <w:rPr>
          <w:rFonts w:hint="eastAsia"/>
        </w:rPr>
        <w:t>are</w:t>
      </w:r>
      <w:r w:rsidRPr="00404F8E">
        <w:t xml:space="preserve">: </w:t>
      </w:r>
    </w:p>
    <w:p w14:paraId="1CD12B92" w14:textId="77777777" w:rsidR="004420F3" w:rsidRDefault="004420F3" w:rsidP="004420F3"/>
    <w:p w14:paraId="1F814AF8" w14:textId="77777777" w:rsidR="004420F3" w:rsidRPr="001A7356" w:rsidRDefault="004420F3" w:rsidP="007B79B2">
      <w:pPr>
        <w:pStyle w:val="ListNumberSimple"/>
        <w:numPr>
          <w:ilvl w:val="0"/>
          <w:numId w:val="13"/>
        </w:numPr>
        <w:jc w:val="both"/>
        <w:rPr>
          <w:rStyle w:val="ItalicChar"/>
        </w:rPr>
      </w:pPr>
      <w:r w:rsidRPr="00995D00">
        <w:rPr>
          <w:rStyle w:val="ItalicChar"/>
        </w:rPr>
        <w:t xml:space="preserve">Registrars failing to verify or validate </w:t>
      </w:r>
      <w:r w:rsidRPr="001A7356">
        <w:rPr>
          <w:rStyle w:val="ItalicChar"/>
        </w:rPr>
        <w:t>RDS (WHOIS) information as required by the WHOIS Accuracy Program Specification (WAPS) of the 2013 RAA.</w:t>
      </w:r>
    </w:p>
    <w:p w14:paraId="3E25D825" w14:textId="77777777" w:rsidR="004420F3" w:rsidRPr="001A7356" w:rsidRDefault="004420F3" w:rsidP="00F0045B">
      <w:pPr>
        <w:pStyle w:val="ListNumberSimple"/>
        <w:jc w:val="both"/>
        <w:rPr>
          <w:rStyle w:val="ItalicChar"/>
        </w:rPr>
      </w:pPr>
      <w:r w:rsidRPr="00995D00">
        <w:rPr>
          <w:rStyle w:val="ItalicChar"/>
        </w:rPr>
        <w:t xml:space="preserve">Registrars not distinguishing between the terms </w:t>
      </w:r>
      <w:r w:rsidRPr="001A7356">
        <w:rPr>
          <w:rStyle w:val="ItalicChar"/>
        </w:rPr>
        <w:t>"verification" (which means to confirm or correct) and "validate" (which means to ensure data is consistent with standards) as used in WAPS.</w:t>
      </w:r>
    </w:p>
    <w:p w14:paraId="4CE1EB4B" w14:textId="77777777" w:rsidR="004420F3" w:rsidRPr="001A7356" w:rsidRDefault="004420F3" w:rsidP="00F0045B">
      <w:pPr>
        <w:pStyle w:val="ListNumberSimple"/>
        <w:jc w:val="both"/>
        <w:rPr>
          <w:rStyle w:val="ItalicChar"/>
        </w:rPr>
      </w:pPr>
      <w:r w:rsidRPr="00995D00">
        <w:rPr>
          <w:rStyle w:val="ItalicChar"/>
        </w:rPr>
        <w:t xml:space="preserve">Registrars asking their resellers to confirm the accuracy of the </w:t>
      </w:r>
      <w:r w:rsidRPr="001A7356">
        <w:rPr>
          <w:rStyle w:val="ItalicChar"/>
        </w:rPr>
        <w:t>RDS (WHOIS) information of domain names of which ICANN received complaints, rather than providing confirmation from the registrant.</w:t>
      </w:r>
    </w:p>
    <w:p w14:paraId="120C6CA6" w14:textId="77777777" w:rsidR="004420F3" w:rsidRPr="001A7356" w:rsidRDefault="004420F3" w:rsidP="00F0045B">
      <w:pPr>
        <w:pStyle w:val="ListNumberSimple"/>
        <w:jc w:val="both"/>
        <w:rPr>
          <w:rStyle w:val="ItalicChar"/>
        </w:rPr>
      </w:pPr>
      <w:r w:rsidRPr="00995D00">
        <w:rPr>
          <w:rStyle w:val="ItalicChar"/>
        </w:rPr>
        <w:t xml:space="preserve">Registrars failing to provide supporting documentation for updated or changed </w:t>
      </w:r>
      <w:r w:rsidRPr="001A7356">
        <w:rPr>
          <w:rStyle w:val="ItalicChar"/>
        </w:rPr>
        <w:t>RDS (WHOIS) information.</w:t>
      </w:r>
    </w:p>
    <w:p w14:paraId="01B0CBF7" w14:textId="77777777" w:rsidR="004420F3" w:rsidRPr="001A7356" w:rsidRDefault="004420F3" w:rsidP="00F0045B">
      <w:pPr>
        <w:pStyle w:val="ListNumberSimple"/>
        <w:jc w:val="both"/>
      </w:pPr>
      <w:r w:rsidRPr="00995D00">
        <w:rPr>
          <w:rStyle w:val="ItalicChar"/>
        </w:rPr>
        <w:t>Registrars failing to suspend domain names within 15 calendar days of receiving a</w:t>
      </w:r>
      <w:r w:rsidRPr="001A7356">
        <w:rPr>
          <w:rStyle w:val="ItalicChar"/>
        </w:rPr>
        <w:t>n RDS (WHOIS) inaccuracy complaint and the Registered Name Holder failing to respond as required by WAPS.</w:t>
      </w:r>
    </w:p>
    <w:p w14:paraId="768D63EC" w14:textId="77777777" w:rsidR="004420F3" w:rsidRDefault="004420F3" w:rsidP="00F0045B">
      <w:pPr>
        <w:jc w:val="both"/>
      </w:pPr>
    </w:p>
    <w:p w14:paraId="293F407C" w14:textId="42426FD1" w:rsidR="004420F3" w:rsidRDefault="004420F3" w:rsidP="00F0045B">
      <w:pPr>
        <w:jc w:val="both"/>
      </w:pPr>
      <w:r>
        <w:t>I</w:t>
      </w:r>
      <w:r>
        <w:rPr>
          <w:rFonts w:hint="eastAsia"/>
        </w:rPr>
        <w:t>n other words, the identified registrars usually did</w:t>
      </w:r>
      <w:r w:rsidR="00296ECE">
        <w:t xml:space="preserve"> no</w:t>
      </w:r>
      <w:r>
        <w:rPr>
          <w:rFonts w:hint="eastAsia"/>
        </w:rPr>
        <w:t xml:space="preserve">t comply with the contractual obligations on RDS (WHOIS) accuracy. </w:t>
      </w:r>
      <w:r>
        <w:t>T</w:t>
      </w:r>
      <w:r>
        <w:rPr>
          <w:rFonts w:hint="eastAsia"/>
        </w:rPr>
        <w:t>he conclusion here is also in line with the findings of the implementation review of Rec #6.</w:t>
      </w:r>
    </w:p>
    <w:p w14:paraId="7A99A73D" w14:textId="77777777" w:rsidR="004420F3" w:rsidRDefault="004420F3" w:rsidP="00F0045B">
      <w:pPr>
        <w:jc w:val="both"/>
      </w:pPr>
    </w:p>
    <w:p w14:paraId="73B1D953" w14:textId="77777777" w:rsidR="004420F3" w:rsidRDefault="004420F3" w:rsidP="00F0045B">
      <w:pPr>
        <w:jc w:val="both"/>
      </w:pPr>
      <w:r>
        <w:t>A</w:t>
      </w:r>
      <w:r>
        <w:rPr>
          <w:rFonts w:hint="eastAsia"/>
        </w:rPr>
        <w:t xml:space="preserve">s indicated in </w:t>
      </w:r>
      <w:r>
        <w:t xml:space="preserve">our </w:t>
      </w:r>
      <w:r>
        <w:rPr>
          <w:rFonts w:hint="eastAsia"/>
        </w:rPr>
        <w:t xml:space="preserve">review of Rec #8, enforcement </w:t>
      </w:r>
      <w:r>
        <w:t>registrar</w:t>
      </w:r>
      <w:r>
        <w:rPr>
          <w:rFonts w:hint="eastAsia"/>
        </w:rPr>
        <w:t xml:space="preserve"> contractual obligations to validate and verify RDS (WHOIS) data</w:t>
      </w:r>
      <w:r w:rsidRPr="00A941C3">
        <w:rPr>
          <w:rFonts w:hint="eastAsia"/>
        </w:rPr>
        <w:t xml:space="preserve"> </w:t>
      </w:r>
      <w:r>
        <w:rPr>
          <w:rFonts w:hint="eastAsia"/>
        </w:rPr>
        <w:t xml:space="preserve">only happens when there </w:t>
      </w:r>
      <w:r>
        <w:t>are</w:t>
      </w:r>
      <w:r>
        <w:rPr>
          <w:rFonts w:hint="eastAsia"/>
        </w:rPr>
        <w:t xml:space="preserve"> </w:t>
      </w:r>
      <w:r>
        <w:t>RDS (WHOIS)</w:t>
      </w:r>
      <w:r>
        <w:rPr>
          <w:rFonts w:hint="eastAsia"/>
        </w:rPr>
        <w:t xml:space="preserve"> inaccuracy complaint</w:t>
      </w:r>
      <w:r>
        <w:t>s</w:t>
      </w:r>
      <w:r>
        <w:rPr>
          <w:rFonts w:hint="eastAsia"/>
        </w:rPr>
        <w:t xml:space="preserve"> or ARS</w:t>
      </w:r>
      <w:r>
        <w:t>-generated</w:t>
      </w:r>
      <w:r>
        <w:rPr>
          <w:rFonts w:hint="eastAsia"/>
        </w:rPr>
        <w:t xml:space="preserve"> inaccuracy report</w:t>
      </w:r>
      <w:r>
        <w:t>s</w:t>
      </w:r>
      <w:r>
        <w:rPr>
          <w:rFonts w:hint="eastAsia"/>
        </w:rPr>
        <w:t xml:space="preserve">. </w:t>
      </w:r>
      <w:r>
        <w:t>S</w:t>
      </w:r>
      <w:r>
        <w:rPr>
          <w:rFonts w:hint="eastAsia"/>
        </w:rPr>
        <w:t xml:space="preserve">imilarly, as long as the related </w:t>
      </w:r>
      <w:r>
        <w:t>RDS (WHOIS)</w:t>
      </w:r>
      <w:r>
        <w:rPr>
          <w:rFonts w:hint="eastAsia"/>
        </w:rPr>
        <w:t xml:space="preserve"> record is not identified by ARS</w:t>
      </w:r>
      <w:r>
        <w:t xml:space="preserve"> as inaccurate</w:t>
      </w:r>
      <w:r>
        <w:rPr>
          <w:rFonts w:hint="eastAsia"/>
        </w:rPr>
        <w:t>, or a</w:t>
      </w:r>
      <w:r>
        <w:t xml:space="preserve"> </w:t>
      </w:r>
      <w:r>
        <w:rPr>
          <w:rFonts w:hint="eastAsia"/>
        </w:rPr>
        <w:t xml:space="preserve">complaint </w:t>
      </w:r>
      <w:r>
        <w:t>is not lodged by an RDS (WHOIS) user</w:t>
      </w:r>
      <w:r>
        <w:rPr>
          <w:rFonts w:hint="eastAsia"/>
        </w:rPr>
        <w:t xml:space="preserve">, there </w:t>
      </w:r>
      <w:r>
        <w:t>are no repercussions</w:t>
      </w:r>
      <w:r>
        <w:rPr>
          <w:rFonts w:hint="eastAsia"/>
        </w:rPr>
        <w:t xml:space="preserve"> for registrant</w:t>
      </w:r>
      <w:r>
        <w:t>s</w:t>
      </w:r>
      <w:r>
        <w:rPr>
          <w:rFonts w:hint="eastAsia"/>
        </w:rPr>
        <w:t xml:space="preserve"> </w:t>
      </w:r>
      <w:r>
        <w:t>who</w:t>
      </w:r>
      <w:r>
        <w:rPr>
          <w:rFonts w:hint="eastAsia"/>
        </w:rPr>
        <w:t xml:space="preserve"> falsif</w:t>
      </w:r>
      <w:r>
        <w:t>y</w:t>
      </w:r>
      <w:r>
        <w:rPr>
          <w:rFonts w:hint="eastAsia"/>
        </w:rPr>
        <w:t xml:space="preserve"> </w:t>
      </w:r>
      <w:r>
        <w:t>RDS (WHOIS)</w:t>
      </w:r>
      <w:r>
        <w:rPr>
          <w:rFonts w:hint="eastAsia"/>
        </w:rPr>
        <w:t xml:space="preserve"> data. </w:t>
      </w:r>
      <w:r>
        <w:t>T</w:t>
      </w:r>
      <w:r>
        <w:rPr>
          <w:rFonts w:hint="eastAsia"/>
        </w:rPr>
        <w:t>h</w:t>
      </w:r>
      <w:r>
        <w:t>ese measures are</w:t>
      </w:r>
      <w:r>
        <w:rPr>
          <w:rFonts w:hint="eastAsia"/>
        </w:rPr>
        <w:t xml:space="preserve"> not enough to improve </w:t>
      </w:r>
      <w:r>
        <w:t>data</w:t>
      </w:r>
      <w:r>
        <w:rPr>
          <w:rFonts w:hint="eastAsia"/>
        </w:rPr>
        <w:t xml:space="preserve"> accuracy.</w:t>
      </w:r>
    </w:p>
    <w:p w14:paraId="08EB4343" w14:textId="77777777" w:rsidR="004420F3" w:rsidRDefault="004420F3" w:rsidP="004420F3"/>
    <w:p w14:paraId="4480096D" w14:textId="77777777" w:rsidR="004420F3" w:rsidRPr="00F76BB1" w:rsidRDefault="004420F3" w:rsidP="004420F3">
      <w:pPr>
        <w:pStyle w:val="Heading4"/>
        <w:rPr>
          <w:rStyle w:val="ClearFormattingChar"/>
        </w:rPr>
      </w:pPr>
      <w:bookmarkStart w:id="169" w:name="_Toc515036192"/>
      <w:r>
        <w:rPr>
          <w:rStyle w:val="ClearFormattingChar"/>
        </w:rPr>
        <w:t>RDS (WHOIS)</w:t>
      </w:r>
      <w:r w:rsidRPr="00F76BB1">
        <w:rPr>
          <w:rStyle w:val="ClearFormattingChar"/>
          <w:rFonts w:hint="eastAsia"/>
        </w:rPr>
        <w:t xml:space="preserve"> accuracy </w:t>
      </w:r>
      <w:r>
        <w:rPr>
          <w:rStyle w:val="ClearFormattingChar"/>
        </w:rPr>
        <w:t>for</w:t>
      </w:r>
      <w:r w:rsidRPr="00F76BB1">
        <w:rPr>
          <w:rStyle w:val="ClearFormattingChar"/>
          <w:rFonts w:hint="eastAsia"/>
        </w:rPr>
        <w:t xml:space="preserve"> </w:t>
      </w:r>
      <w:r w:rsidRPr="00F76BB1">
        <w:rPr>
          <w:rStyle w:val="ClearFormattingChar"/>
        </w:rPr>
        <w:t>domain names that utilize Privacy and Proxy Services</w:t>
      </w:r>
      <w:r>
        <w:rPr>
          <w:rStyle w:val="ClearFormattingChar"/>
          <w:rFonts w:hint="eastAsia"/>
        </w:rPr>
        <w:t xml:space="preserve"> is unknown</w:t>
      </w:r>
      <w:bookmarkEnd w:id="169"/>
    </w:p>
    <w:p w14:paraId="1CC9CD90" w14:textId="77777777" w:rsidR="00F0045B" w:rsidRDefault="00F0045B" w:rsidP="004420F3"/>
    <w:p w14:paraId="7EF67B40" w14:textId="25D94F74" w:rsidR="004420F3" w:rsidRDefault="004420F3" w:rsidP="00F0045B">
      <w:pPr>
        <w:jc w:val="both"/>
      </w:pPr>
      <w:r>
        <w:t>R</w:t>
      </w:r>
      <w:r>
        <w:rPr>
          <w:rFonts w:hint="eastAsia"/>
        </w:rPr>
        <w:t xml:space="preserve">egarding the </w:t>
      </w:r>
      <w:r>
        <w:t>RDS (WHOIS)</w:t>
      </w:r>
      <w:r>
        <w:rPr>
          <w:rFonts w:hint="eastAsia"/>
        </w:rPr>
        <w:t xml:space="preserve"> accuracy of domain names that utilize Privacy and Proxy Service</w:t>
      </w:r>
      <w:r>
        <w:t>s</w:t>
      </w:r>
      <w:r>
        <w:rPr>
          <w:rFonts w:hint="eastAsia"/>
        </w:rPr>
        <w:t xml:space="preserve">, ICANN's criteria is whether the information listed in public </w:t>
      </w:r>
      <w:r>
        <w:t>RDS (WHOIS)</w:t>
      </w:r>
      <w:r>
        <w:rPr>
          <w:rFonts w:hint="eastAsia"/>
        </w:rPr>
        <w:t xml:space="preserve"> </w:t>
      </w:r>
      <w:r>
        <w:t>-- that is, the</w:t>
      </w:r>
      <w:r>
        <w:rPr>
          <w:rFonts w:hint="eastAsia"/>
        </w:rPr>
        <w:t xml:space="preserve"> </w:t>
      </w:r>
      <w:r>
        <w:t>s</w:t>
      </w:r>
      <w:r>
        <w:rPr>
          <w:rFonts w:hint="eastAsia"/>
        </w:rPr>
        <w:t xml:space="preserve">ervice </w:t>
      </w:r>
      <w:r>
        <w:t>p</w:t>
      </w:r>
      <w:r>
        <w:rPr>
          <w:rFonts w:hint="eastAsia"/>
        </w:rPr>
        <w:t>rovider's contact information</w:t>
      </w:r>
      <w:r>
        <w:t xml:space="preserve"> -- </w:t>
      </w:r>
      <w:r>
        <w:rPr>
          <w:rFonts w:hint="eastAsia"/>
        </w:rPr>
        <w:t xml:space="preserve">is accurate, not whether the </w:t>
      </w:r>
      <w:r w:rsidRPr="0087670A">
        <w:t xml:space="preserve">underlying </w:t>
      </w:r>
      <w:r>
        <w:t>customer</w:t>
      </w:r>
      <w:r w:rsidRPr="0087670A">
        <w:t xml:space="preserve"> data</w:t>
      </w:r>
      <w:r>
        <w:rPr>
          <w:rFonts w:hint="eastAsia"/>
        </w:rPr>
        <w:t xml:space="preserve"> </w:t>
      </w:r>
      <w:r>
        <w:t>collected by</w:t>
      </w:r>
      <w:r>
        <w:rPr>
          <w:rFonts w:hint="eastAsia"/>
        </w:rPr>
        <w:t xml:space="preserve"> the Privacy/Proxy service provider is accurate. </w:t>
      </w:r>
      <w:r>
        <w:t>T</w:t>
      </w:r>
      <w:r>
        <w:rPr>
          <w:rFonts w:hint="eastAsia"/>
        </w:rPr>
        <w:t xml:space="preserve">his is a deviation from the </w:t>
      </w:r>
      <w:r>
        <w:t xml:space="preserve">RDS (WHOIS) data </w:t>
      </w:r>
      <w:r>
        <w:rPr>
          <w:rFonts w:hint="eastAsia"/>
        </w:rPr>
        <w:t>user</w:t>
      </w:r>
      <w:r>
        <w:t>'s expectations</w:t>
      </w:r>
      <w:r>
        <w:rPr>
          <w:rFonts w:hint="eastAsia"/>
        </w:rPr>
        <w:t>.</w:t>
      </w:r>
    </w:p>
    <w:p w14:paraId="50E35297" w14:textId="77777777" w:rsidR="004420F3" w:rsidRDefault="004420F3" w:rsidP="00F0045B">
      <w:pPr>
        <w:jc w:val="both"/>
      </w:pPr>
    </w:p>
    <w:p w14:paraId="3BE44CF0" w14:textId="77777777" w:rsidR="004420F3" w:rsidRDefault="004420F3" w:rsidP="00F0045B">
      <w:pPr>
        <w:jc w:val="both"/>
      </w:pPr>
      <w:r>
        <w:rPr>
          <w:rFonts w:hint="eastAsia"/>
        </w:rPr>
        <w:lastRenderedPageBreak/>
        <w:t xml:space="preserve">Actually, </w:t>
      </w:r>
      <w:r w:rsidRPr="00702FA9">
        <w:rPr>
          <w:rFonts w:hint="eastAsia"/>
        </w:rPr>
        <w:t xml:space="preserve">the </w:t>
      </w:r>
      <w:r w:rsidRPr="00702FA9">
        <w:t xml:space="preserve">underlying </w:t>
      </w:r>
      <w:r>
        <w:t>Privacy/Proxy service customer</w:t>
      </w:r>
      <w:r w:rsidRPr="00702FA9">
        <w:t xml:space="preserve"> data</w:t>
      </w:r>
      <w:r>
        <w:rPr>
          <w:rFonts w:hint="eastAsia"/>
        </w:rPr>
        <w:t xml:space="preserve"> was not touched upon by </w:t>
      </w:r>
      <w:r>
        <w:t xml:space="preserve">the </w:t>
      </w:r>
      <w:r>
        <w:rPr>
          <w:rFonts w:hint="eastAsia"/>
        </w:rPr>
        <w:t xml:space="preserve">ARS project. </w:t>
      </w:r>
      <w:r>
        <w:t>A</w:t>
      </w:r>
      <w:r>
        <w:rPr>
          <w:rFonts w:hint="eastAsia"/>
        </w:rPr>
        <w:t xml:space="preserve">ccording to </w:t>
      </w:r>
      <w:hyperlink r:id="rId199" w:history="1">
        <w:r w:rsidRPr="004027A5">
          <w:rPr>
            <w:rStyle w:val="Hyperlink"/>
          </w:rPr>
          <w:t>ARS Contractual Compliance Metrics</w:t>
        </w:r>
      </w:hyperlink>
      <w:r>
        <w:rPr>
          <w:rFonts w:hint="eastAsia"/>
        </w:rPr>
        <w:t>, all tickets relating to k</w:t>
      </w:r>
      <w:r w:rsidRPr="004027A5">
        <w:t>nown Privacy/Proxy service</w:t>
      </w:r>
      <w:r>
        <w:t>s</w:t>
      </w:r>
      <w:r>
        <w:rPr>
          <w:rFonts w:hint="eastAsia"/>
        </w:rPr>
        <w:t xml:space="preserve"> were closed be</w:t>
      </w:r>
      <w:r w:rsidRPr="004027A5">
        <w:t>fore 1st Notice</w:t>
      </w:r>
      <w:r>
        <w:rPr>
          <w:rFonts w:hint="eastAsia"/>
        </w:rPr>
        <w:t>.</w:t>
      </w:r>
    </w:p>
    <w:p w14:paraId="4068641C" w14:textId="77777777" w:rsidR="004420F3" w:rsidRDefault="004420F3" w:rsidP="00F0045B">
      <w:pPr>
        <w:jc w:val="both"/>
      </w:pPr>
    </w:p>
    <w:p w14:paraId="7FD5669A" w14:textId="77777777" w:rsidR="004420F3" w:rsidRDefault="004420F3" w:rsidP="00F0045B">
      <w:pPr>
        <w:jc w:val="both"/>
      </w:pPr>
      <w:r>
        <w:t>A</w:t>
      </w:r>
      <w:r>
        <w:rPr>
          <w:rFonts w:hint="eastAsia"/>
        </w:rPr>
        <w:t xml:space="preserve">ccording to </w:t>
      </w:r>
      <w:r>
        <w:t>a</w:t>
      </w:r>
      <w:r>
        <w:rPr>
          <w:rFonts w:hint="eastAsia"/>
        </w:rPr>
        <w:t xml:space="preserve"> </w:t>
      </w:r>
      <w:hyperlink r:id="rId200" w:history="1">
        <w:r w:rsidRPr="001A4727">
          <w:rPr>
            <w:rStyle w:val="Hyperlink"/>
            <w:rFonts w:hint="eastAsia"/>
          </w:rPr>
          <w:t xml:space="preserve">written briefing </w:t>
        </w:r>
        <w:r>
          <w:rPr>
            <w:rStyle w:val="Hyperlink"/>
          </w:rPr>
          <w:t>from</w:t>
        </w:r>
        <w:r w:rsidRPr="001A4727">
          <w:rPr>
            <w:rStyle w:val="Hyperlink"/>
            <w:rFonts w:hint="eastAsia"/>
          </w:rPr>
          <w:t xml:space="preserve"> ICANN</w:t>
        </w:r>
      </w:hyperlink>
      <w:r>
        <w:rPr>
          <w:rFonts w:hint="eastAsia"/>
        </w:rPr>
        <w:t>, a</w:t>
      </w:r>
      <w:r>
        <w:t>lthough ICANN Contractual Compliance receives and processes RDS (WHOIS) inaccuracy complaints regarding domain names that utilize Privacy/Proxy Services, the proportion of such complaints is unknown. In</w:t>
      </w:r>
      <w:r>
        <w:rPr>
          <w:rFonts w:hint="eastAsia"/>
        </w:rPr>
        <w:t xml:space="preserve"> the a</w:t>
      </w:r>
      <w:r>
        <w:t>bsen</w:t>
      </w:r>
      <w:r>
        <w:rPr>
          <w:rFonts w:hint="eastAsia"/>
        </w:rPr>
        <w:t xml:space="preserve">ce of </w:t>
      </w:r>
      <w:r>
        <w:t>a fully-implemented accreditation system for Privacy/Proxy service providers (see Section 3.6)</w:t>
      </w:r>
      <w:proofErr w:type="gramStart"/>
      <w:r>
        <w:t>,</w:t>
      </w:r>
      <w:proofErr w:type="gramEnd"/>
      <w:r>
        <w:t xml:space="preserve"> ICANN Contractual Compliance</w:t>
      </w:r>
      <w:r>
        <w:rPr>
          <w:rFonts w:hint="eastAsia"/>
        </w:rPr>
        <w:t xml:space="preserve"> deems it</w:t>
      </w:r>
      <w:r>
        <w:t xml:space="preserve"> difficult to automate the accurate identification of domain names subject to Privacy/Proxy services in RDS (WHOIS) inaccuracy complaints.</w:t>
      </w:r>
    </w:p>
    <w:p w14:paraId="38CE1962" w14:textId="77777777" w:rsidR="004420F3" w:rsidRDefault="004420F3" w:rsidP="00F0045B">
      <w:pPr>
        <w:jc w:val="both"/>
      </w:pPr>
    </w:p>
    <w:p w14:paraId="55B08CC2" w14:textId="77777777" w:rsidR="004420F3" w:rsidRDefault="004420F3" w:rsidP="00F0045B">
      <w:pPr>
        <w:jc w:val="both"/>
      </w:pPr>
      <w:r>
        <w:t>A</w:t>
      </w:r>
      <w:r>
        <w:rPr>
          <w:rFonts w:hint="eastAsia"/>
        </w:rPr>
        <w:t xml:space="preserve">s such, the accuracy of contact information </w:t>
      </w:r>
      <w:r>
        <w:t>for</w:t>
      </w:r>
      <w:r>
        <w:rPr>
          <w:rFonts w:hint="eastAsia"/>
        </w:rPr>
        <w:t xml:space="preserve"> domain name</w:t>
      </w:r>
      <w:r>
        <w:t>s</w:t>
      </w:r>
      <w:r>
        <w:rPr>
          <w:rFonts w:hint="eastAsia"/>
        </w:rPr>
        <w:t xml:space="preserve"> utilizing Privacy/Proxy service</w:t>
      </w:r>
      <w:r>
        <w:t>s</w:t>
      </w:r>
      <w:r>
        <w:rPr>
          <w:rFonts w:hint="eastAsia"/>
        </w:rPr>
        <w:t xml:space="preserve"> </w:t>
      </w:r>
      <w:r>
        <w:t>is unknown to this review team</w:t>
      </w:r>
      <w:r>
        <w:rPr>
          <w:rFonts w:hint="eastAsia"/>
        </w:rPr>
        <w:t>.</w:t>
      </w:r>
    </w:p>
    <w:p w14:paraId="7114C53E" w14:textId="77777777" w:rsidR="004420F3" w:rsidRDefault="004420F3" w:rsidP="004420F3"/>
    <w:p w14:paraId="44DFC266" w14:textId="77777777" w:rsidR="004420F3" w:rsidRDefault="004420F3" w:rsidP="004420F3">
      <w:pPr>
        <w:pStyle w:val="Heading4"/>
      </w:pPr>
      <w:bookmarkStart w:id="170" w:name="_Toc515036193"/>
      <w:r>
        <w:rPr>
          <w:rFonts w:hint="eastAsia"/>
        </w:rPr>
        <w:t xml:space="preserve">Considerable </w:t>
      </w:r>
      <w:r w:rsidRPr="0009508A">
        <w:t xml:space="preserve">ARS-generated tickets closed with no action because the </w:t>
      </w:r>
      <w:r>
        <w:t>RDS (WHOIS)</w:t>
      </w:r>
      <w:r w:rsidRPr="0009508A">
        <w:t xml:space="preserve"> record changed</w:t>
      </w:r>
    </w:p>
    <w:p w14:paraId="5731AC07" w14:textId="77777777" w:rsidR="004420F3" w:rsidRDefault="004420F3" w:rsidP="004420F3"/>
    <w:p w14:paraId="27A174BE" w14:textId="77777777" w:rsidR="004420F3" w:rsidRDefault="004420F3" w:rsidP="00F0045B">
      <w:pPr>
        <w:jc w:val="both"/>
      </w:pPr>
      <w:r>
        <w:t>A</w:t>
      </w:r>
      <w:r>
        <w:rPr>
          <w:rFonts w:hint="eastAsia"/>
        </w:rPr>
        <w:t>s analyzed in previous subsection</w:t>
      </w:r>
      <w:r>
        <w:t>s</w:t>
      </w:r>
      <w:r>
        <w:rPr>
          <w:rFonts w:hint="eastAsia"/>
        </w:rPr>
        <w:t>, for each ARS project</w:t>
      </w:r>
      <w:r>
        <w:t xml:space="preserve"> Phase 2 Cycle</w:t>
      </w:r>
      <w:r>
        <w:rPr>
          <w:rFonts w:hint="eastAsia"/>
        </w:rPr>
        <w:t xml:space="preserve">, </w:t>
      </w:r>
      <w:r>
        <w:t>more than</w:t>
      </w:r>
      <w:r>
        <w:rPr>
          <w:rFonts w:hint="eastAsia"/>
        </w:rPr>
        <w:t xml:space="preserve"> 50% of </w:t>
      </w:r>
      <w:r>
        <w:t>ARS-generated</w:t>
      </w:r>
      <w:r>
        <w:rPr>
          <w:rFonts w:hint="eastAsia"/>
        </w:rPr>
        <w:t xml:space="preserve"> tickets were</w:t>
      </w:r>
      <w:r w:rsidRPr="00A97974">
        <w:t xml:space="preserve"> closed </w:t>
      </w:r>
      <w:r>
        <w:rPr>
          <w:rFonts w:hint="eastAsia"/>
        </w:rPr>
        <w:t xml:space="preserve">with no action. </w:t>
      </w:r>
      <w:r>
        <w:t>W</w:t>
      </w:r>
      <w:r>
        <w:rPr>
          <w:rFonts w:hint="eastAsia"/>
        </w:rPr>
        <w:t xml:space="preserve">hile there are various reasons behind the closure of tickets, </w:t>
      </w:r>
      <w:r>
        <w:t xml:space="preserve">changes in </w:t>
      </w:r>
      <w:r>
        <w:rPr>
          <w:rFonts w:hint="eastAsia"/>
        </w:rPr>
        <w:t>RDS (WHOIS)</w:t>
      </w:r>
      <w:r w:rsidRPr="00AC67EC">
        <w:t xml:space="preserve"> </w:t>
      </w:r>
      <w:r>
        <w:t>records</w:t>
      </w:r>
      <w:r w:rsidRPr="00AC67EC">
        <w:t xml:space="preserve"> </w:t>
      </w:r>
      <w:r>
        <w:t xml:space="preserve">between </w:t>
      </w:r>
      <w:r w:rsidRPr="00AC67EC">
        <w:t>when</w:t>
      </w:r>
      <w:r>
        <w:t xml:space="preserve"> data was sampled and </w:t>
      </w:r>
      <w:r w:rsidRPr="00AC67EC">
        <w:t>ticket</w:t>
      </w:r>
      <w:r>
        <w:t xml:space="preserve">s were </w:t>
      </w:r>
      <w:r w:rsidRPr="00AC67EC">
        <w:t xml:space="preserve">processed </w:t>
      </w:r>
      <w:r>
        <w:t>resulted in closure of</w:t>
      </w:r>
      <w:r>
        <w:rPr>
          <w:rFonts w:hint="eastAsia"/>
        </w:rPr>
        <w:t xml:space="preserve"> 40-60%</w:t>
      </w:r>
      <w:r>
        <w:t xml:space="preserve"> of tickets</w:t>
      </w:r>
      <w:r>
        <w:rPr>
          <w:rFonts w:hint="eastAsia"/>
        </w:rPr>
        <w:t xml:space="preserve">. </w:t>
      </w:r>
      <w:r>
        <w:t>A</w:t>
      </w:r>
      <w:r>
        <w:rPr>
          <w:rFonts w:hint="eastAsia"/>
        </w:rPr>
        <w:t xml:space="preserve">ccording to </w:t>
      </w:r>
      <w:r>
        <w:t xml:space="preserve">the </w:t>
      </w:r>
      <w:r>
        <w:rPr>
          <w:rFonts w:hint="eastAsia"/>
        </w:rPr>
        <w:t>ARS team, it</w:t>
      </w:r>
      <w:r w:rsidRPr="007E3349">
        <w:t xml:space="preserve"> t</w:t>
      </w:r>
      <w:r>
        <w:rPr>
          <w:rFonts w:hint="eastAsia"/>
        </w:rPr>
        <w:t>akes</w:t>
      </w:r>
      <w:r w:rsidRPr="007E3349">
        <w:t xml:space="preserve"> approximately four to five months between when the sample population </w:t>
      </w:r>
      <w:r>
        <w:t>is</w:t>
      </w:r>
      <w:r w:rsidRPr="007E3349">
        <w:t xml:space="preserve"> polled to when the potentially</w:t>
      </w:r>
      <w:r>
        <w:t>-</w:t>
      </w:r>
      <w:r w:rsidRPr="007E3349">
        <w:t xml:space="preserve">inaccurate records </w:t>
      </w:r>
      <w:r>
        <w:t>become</w:t>
      </w:r>
      <w:r w:rsidRPr="007E3349">
        <w:t xml:space="preserve"> availa</w:t>
      </w:r>
      <w:r>
        <w:t xml:space="preserve">ble for follow-up by ICANN Contractual Compliance. As a </w:t>
      </w:r>
      <w:r w:rsidRPr="007E3349">
        <w:t>result</w:t>
      </w:r>
      <w:r>
        <w:t>,</w:t>
      </w:r>
      <w:r w:rsidRPr="007E3349">
        <w:t xml:space="preserve"> some </w:t>
      </w:r>
      <w:r>
        <w:t>tickets</w:t>
      </w:r>
      <w:r w:rsidRPr="007E3349">
        <w:t xml:space="preserve"> sent to </w:t>
      </w:r>
      <w:r>
        <w:t xml:space="preserve">ICANN Contractual </w:t>
      </w:r>
      <w:r w:rsidRPr="007E3349">
        <w:t>Compliance are outdated</w:t>
      </w:r>
      <w:r>
        <w:t xml:space="preserve"> upon receipt</w:t>
      </w:r>
      <w:r w:rsidRPr="007E3349">
        <w:t>.</w:t>
      </w:r>
      <w:r w:rsidRPr="00F10BCA">
        <w:t xml:space="preserve"> </w:t>
      </w:r>
      <w:r>
        <w:t>T</w:t>
      </w:r>
      <w:r>
        <w:rPr>
          <w:rFonts w:hint="eastAsia"/>
        </w:rPr>
        <w:t>he ratio of RDS (WHOIS) record</w:t>
      </w:r>
      <w:r>
        <w:t>s</w:t>
      </w:r>
      <w:r>
        <w:rPr>
          <w:rFonts w:hint="eastAsia"/>
        </w:rPr>
        <w:t xml:space="preserve"> cha</w:t>
      </w:r>
      <w:r w:rsidRPr="000D5CB8">
        <w:rPr>
          <w:rFonts w:hint="eastAsia"/>
        </w:rPr>
        <w:t>nging</w:t>
      </w:r>
      <w:r>
        <w:rPr>
          <w:rFonts w:hint="eastAsia"/>
        </w:rPr>
        <w:t xml:space="preserve"> in such a short period of time </w:t>
      </w:r>
      <w:r>
        <w:t>seems</w:t>
      </w:r>
      <w:r>
        <w:rPr>
          <w:rFonts w:hint="eastAsia"/>
        </w:rPr>
        <w:t xml:space="preserve"> </w:t>
      </w:r>
      <w:r>
        <w:t xml:space="preserve">unexpectedly high and thus may be </w:t>
      </w:r>
      <w:r w:rsidRPr="00B63A95">
        <w:t>anomalous</w:t>
      </w:r>
      <w:r>
        <w:t>.</w:t>
      </w:r>
      <w:bookmarkEnd w:id="170"/>
      <w:r>
        <w:rPr>
          <w:rFonts w:hint="eastAsia"/>
        </w:rPr>
        <w:t xml:space="preserve"> </w:t>
      </w:r>
    </w:p>
    <w:p w14:paraId="78085B96" w14:textId="77777777" w:rsidR="004420F3" w:rsidRPr="005A5E4C" w:rsidRDefault="004420F3" w:rsidP="004420F3">
      <w:pPr>
        <w:pStyle w:val="LeftParagraph"/>
      </w:pPr>
    </w:p>
    <w:p w14:paraId="73AE7D07" w14:textId="77777777" w:rsidR="004420F3" w:rsidRDefault="004420F3" w:rsidP="004420F3">
      <w:pPr>
        <w:pStyle w:val="Heading3"/>
      </w:pPr>
      <w:bookmarkStart w:id="171" w:name="_Toc520717874"/>
      <w:bookmarkStart w:id="172" w:name="_Toc522265311"/>
      <w:bookmarkStart w:id="173" w:name="_Toc523241906"/>
      <w:r w:rsidRPr="005A5E4C">
        <w:t>Recommendations</w:t>
      </w:r>
      <w:bookmarkEnd w:id="171"/>
      <w:bookmarkEnd w:id="172"/>
      <w:bookmarkEnd w:id="173"/>
    </w:p>
    <w:p w14:paraId="07FF7958" w14:textId="77777777" w:rsidR="004420F3" w:rsidRDefault="004420F3" w:rsidP="004420F3">
      <w:pPr>
        <w:pStyle w:val="LeftParagraph"/>
      </w:pPr>
    </w:p>
    <w:p w14:paraId="6EDEEBEC" w14:textId="6AED9FCC" w:rsidR="004420F3" w:rsidRDefault="004420F3" w:rsidP="004420F3">
      <w:pPr>
        <w:pStyle w:val="JustifiedParagraph"/>
      </w:pPr>
      <w:r w:rsidRPr="00556ACC">
        <w:t xml:space="preserve">Based on </w:t>
      </w:r>
      <w:r>
        <w:t>this</w:t>
      </w:r>
      <w:r w:rsidRPr="00556ACC">
        <w:t xml:space="preserve"> analysis, </w:t>
      </w:r>
      <w:r>
        <w:t xml:space="preserve">the RDS-WHOIS2 </w:t>
      </w:r>
      <w:r w:rsidR="00833680">
        <w:t>Review T</w:t>
      </w:r>
      <w:r>
        <w:t xml:space="preserve">eam </w:t>
      </w:r>
      <w:r w:rsidRPr="00556ACC">
        <w:t>agree</w:t>
      </w:r>
      <w:r>
        <w:t>s</w:t>
      </w:r>
      <w:r w:rsidRPr="00556ACC">
        <w:t xml:space="preserve"> that</w:t>
      </w:r>
      <w:r>
        <w:t>:</w:t>
      </w:r>
    </w:p>
    <w:p w14:paraId="790DBD75"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1156"/>
        <w:gridCol w:w="1707"/>
        <w:gridCol w:w="6454"/>
      </w:tblGrid>
      <w:tr w:rsidR="004420F3" w:rsidRPr="00556ACC" w14:paraId="34D50C84" w14:textId="77777777" w:rsidTr="00A04626">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F2A341B" w14:textId="77777777" w:rsidR="004420F3" w:rsidRPr="001A7356" w:rsidRDefault="004420F3" w:rsidP="00A04626">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11DBA5D" w14:textId="77777777" w:rsidR="004420F3" w:rsidRPr="001A7356" w:rsidRDefault="004420F3" w:rsidP="00A04626">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5C83515C" w14:textId="77777777" w:rsidR="004420F3" w:rsidRPr="001A7356" w:rsidRDefault="004420F3" w:rsidP="00A04626">
            <w:pPr>
              <w:rPr>
                <w:rStyle w:val="BoldChar"/>
              </w:rPr>
            </w:pPr>
            <w:r w:rsidRPr="003952D7">
              <w:rPr>
                <w:rStyle w:val="BoldChar"/>
              </w:rPr>
              <w:t>Rationale</w:t>
            </w:r>
          </w:p>
        </w:tc>
      </w:tr>
      <w:tr w:rsidR="004420F3" w:rsidRPr="00556ACC" w14:paraId="224A59D2" w14:textId="77777777" w:rsidTr="00A04626">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C4DF27A" w14:textId="77777777" w:rsidR="004420F3" w:rsidRPr="001A7356" w:rsidRDefault="004420F3" w:rsidP="00A04626">
            <w:r w:rsidRPr="00556ACC">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55C19F3" w14:textId="77777777" w:rsidR="004420F3" w:rsidRPr="001A7356" w:rsidRDefault="004420F3" w:rsidP="00A04626">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95C3AD9" w14:textId="77777777" w:rsidR="004420F3" w:rsidRPr="001A7356" w:rsidRDefault="004420F3" w:rsidP="00A04626">
            <w:r w:rsidRPr="00556ACC">
              <w:t>However, effectiveness</w:t>
            </w:r>
            <w:r w:rsidRPr="001A7356">
              <w:t xml:space="preserve"> in improving RDS (WHOIS) accuracy still needs to be assessed</w:t>
            </w:r>
          </w:p>
        </w:tc>
      </w:tr>
      <w:tr w:rsidR="004420F3" w:rsidRPr="00556ACC" w14:paraId="384EE794"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9648F9A" w14:textId="77777777" w:rsidR="004420F3" w:rsidRPr="001A7356" w:rsidRDefault="004420F3" w:rsidP="00A04626">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1E5D745"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980411E" w14:textId="7BE13CF1" w:rsidR="004420F3" w:rsidRPr="001A7356" w:rsidRDefault="004420F3" w:rsidP="00A04626">
            <w:r w:rsidRPr="00556ACC">
              <w:t xml:space="preserve">Because </w:t>
            </w:r>
            <w:r w:rsidRPr="001A7356">
              <w:t xml:space="preserve">the ARS </w:t>
            </w:r>
            <w:r w:rsidRPr="001A7356">
              <w:rPr>
                <w:rFonts w:hint="eastAsia"/>
              </w:rPr>
              <w:t xml:space="preserve">project </w:t>
            </w:r>
            <w:r w:rsidRPr="001A7356">
              <w:t xml:space="preserve">is </w:t>
            </w:r>
            <w:r w:rsidRPr="001A7356">
              <w:rPr>
                <w:rFonts w:hint="eastAsia"/>
              </w:rPr>
              <w:t xml:space="preserve">still </w:t>
            </w:r>
            <w:r w:rsidRPr="001A7356">
              <w:t>on-going</w:t>
            </w:r>
            <w:r w:rsidRPr="001A7356">
              <w:rPr>
                <w:rFonts w:hint="eastAsia"/>
              </w:rPr>
              <w:t xml:space="preserve">, and the </w:t>
            </w:r>
            <w:r w:rsidRPr="001A7356">
              <w:t>identity</w:t>
            </w:r>
            <w:r w:rsidRPr="001A7356">
              <w:rPr>
                <w:rFonts w:hint="eastAsia"/>
              </w:rPr>
              <w:t xml:space="preserve"> accuracy check</w:t>
            </w:r>
            <w:r w:rsidRPr="001A7356">
              <w:t>s</w:t>
            </w:r>
            <w:r w:rsidRPr="001A7356">
              <w:rPr>
                <w:rFonts w:hint="eastAsia"/>
              </w:rPr>
              <w:t xml:space="preserve"> </w:t>
            </w:r>
            <w:r w:rsidRPr="001A7356">
              <w:t xml:space="preserve">originally proposed as Phase 3 have not yet been </w:t>
            </w:r>
            <w:r w:rsidR="00731248" w:rsidRPr="001A7356">
              <w:t>implemented.</w:t>
            </w:r>
          </w:p>
        </w:tc>
      </w:tr>
      <w:tr w:rsidR="004420F3" w:rsidRPr="00556ACC" w14:paraId="470AF855"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616DDC6" w14:textId="77777777" w:rsidR="004420F3" w:rsidRPr="001A7356" w:rsidRDefault="004420F3" w:rsidP="00A04626">
            <w:r w:rsidRPr="00556ACC">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46D9EE"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172379F9" w14:textId="77777777" w:rsidR="004420F3" w:rsidRPr="001A7356" w:rsidRDefault="004420F3" w:rsidP="00A04626">
            <w:r w:rsidRPr="00556ACC">
              <w:t xml:space="preserve">Because Substantial Failure and Full Failure rates are missing from </w:t>
            </w:r>
            <w:r w:rsidRPr="001A7356">
              <w:t>Annual reports on WHOIS Improvements.</w:t>
            </w:r>
          </w:p>
        </w:tc>
      </w:tr>
      <w:tr w:rsidR="004420F3" w:rsidRPr="00556ACC" w14:paraId="52CAF7DE"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AE5BB89" w14:textId="77777777" w:rsidR="004420F3" w:rsidRPr="001A7356" w:rsidRDefault="004420F3" w:rsidP="00A04626">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A582467" w14:textId="77777777" w:rsidR="004420F3" w:rsidRPr="001A7356" w:rsidRDefault="004420F3" w:rsidP="00A04626">
            <w:r>
              <w:rPr>
                <w:rFonts w:hint="eastAsia"/>
              </w:rPr>
              <w:t>Partially</w:t>
            </w:r>
            <w:r w:rsidRPr="001A7356">
              <w:t>-implemented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2794EA6" w14:textId="77777777" w:rsidR="004420F3" w:rsidRPr="001A7356" w:rsidRDefault="004420F3" w:rsidP="00A04626">
            <w:r>
              <w:t>Because</w:t>
            </w:r>
            <w:r w:rsidRPr="001A7356">
              <w:rPr>
                <w:rFonts w:hint="eastAsia"/>
              </w:rPr>
              <w:t xml:space="preserve"> enforcement only happens when there is a</w:t>
            </w:r>
            <w:r w:rsidRPr="001A7356">
              <w:t>n</w:t>
            </w:r>
            <w:r w:rsidRPr="001A7356">
              <w:rPr>
                <w:rFonts w:hint="eastAsia"/>
              </w:rPr>
              <w:t xml:space="preserve"> RDS (WHOIS) inaccuracy complaint or </w:t>
            </w:r>
            <w:r w:rsidRPr="001A7356">
              <w:t>an</w:t>
            </w:r>
            <w:r w:rsidRPr="001A7356">
              <w:rPr>
                <w:rFonts w:hint="eastAsia"/>
              </w:rPr>
              <w:t xml:space="preserve"> ARS</w:t>
            </w:r>
            <w:r w:rsidRPr="001A7356">
              <w:t xml:space="preserve">-generated </w:t>
            </w:r>
            <w:r w:rsidRPr="001A7356">
              <w:rPr>
                <w:rFonts w:hint="eastAsia"/>
              </w:rPr>
              <w:t xml:space="preserve">inaccuracy report, </w:t>
            </w:r>
            <w:r w:rsidRPr="001A7356">
              <w:t xml:space="preserve">the review team does not believe this is a </w:t>
            </w:r>
            <w:r w:rsidRPr="001A7356">
              <w:rPr>
                <w:rFonts w:hint="eastAsia"/>
              </w:rPr>
              <w:t>proactive approach to enforc</w:t>
            </w:r>
            <w:r w:rsidRPr="001A7356">
              <w:t>ing</w:t>
            </w:r>
            <w:r w:rsidRPr="001A7356">
              <w:rPr>
                <w:rFonts w:hint="eastAsia"/>
              </w:rPr>
              <w:t xml:space="preserve"> contractual obligations </w:t>
            </w:r>
            <w:r w:rsidRPr="001A7356">
              <w:t>related to</w:t>
            </w:r>
            <w:r w:rsidRPr="001A7356">
              <w:rPr>
                <w:rFonts w:hint="eastAsia"/>
              </w:rPr>
              <w:t xml:space="preserve"> RDS (WHOIS) accuracy.</w:t>
            </w:r>
          </w:p>
        </w:tc>
      </w:tr>
      <w:tr w:rsidR="004420F3" w:rsidRPr="00556ACC" w14:paraId="172ACC5A"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F93D704" w14:textId="77777777" w:rsidR="004420F3" w:rsidRPr="001A7356" w:rsidRDefault="004420F3" w:rsidP="00A04626">
            <w:r w:rsidRPr="00556ACC">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5AC8659" w14:textId="77777777" w:rsidR="004420F3" w:rsidRPr="001A7356" w:rsidRDefault="004420F3" w:rsidP="00A04626">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AAF2A0" w14:textId="2B67E42C" w:rsidR="004420F3" w:rsidRPr="001A7356" w:rsidRDefault="004420F3" w:rsidP="00A04626">
            <w:r w:rsidRPr="00556ACC">
              <w:t xml:space="preserve">Because there has been no </w:t>
            </w:r>
            <w:r w:rsidRPr="001A7356">
              <w:t xml:space="preserve">metrics-based assessment of overall RDS (WHOIS) data quality improvement, through either WDRP or other alternative policies to achieve </w:t>
            </w:r>
            <w:r w:rsidRPr="001A7356">
              <w:lastRenderedPageBreak/>
              <w:t>Rec</w:t>
            </w:r>
            <w:r w:rsidR="00316D8F">
              <w:t>ommendation</w:t>
            </w:r>
            <w:r w:rsidRPr="001A7356">
              <w:t xml:space="preserve"> #9's objective of improving data quality.</w:t>
            </w:r>
          </w:p>
        </w:tc>
      </w:tr>
    </w:tbl>
    <w:p w14:paraId="5FEE65A5" w14:textId="77777777" w:rsidR="004420F3" w:rsidRDefault="004420F3" w:rsidP="004420F3">
      <w:pPr>
        <w:pStyle w:val="JustifiedParagraph"/>
      </w:pPr>
    </w:p>
    <w:p w14:paraId="57BE59AF" w14:textId="77777777" w:rsidR="004420F3" w:rsidRDefault="004420F3" w:rsidP="00BB0ECA">
      <w:pPr>
        <w:keepNext/>
        <w:jc w:val="both"/>
      </w:pPr>
      <w:r>
        <w:rPr>
          <w:rStyle w:val="BoldChar"/>
          <w:rFonts w:hint="eastAsia"/>
        </w:rPr>
        <w:t>R</w:t>
      </w:r>
      <w:r w:rsidRPr="00BD499A">
        <w:rPr>
          <w:rStyle w:val="BoldChar"/>
        </w:rPr>
        <w:t>ecommendation</w:t>
      </w:r>
      <w:r>
        <w:rPr>
          <w:rStyle w:val="BoldChar"/>
        </w:rPr>
        <w:t xml:space="preserve"> R5.1</w:t>
      </w:r>
    </w:p>
    <w:p w14:paraId="3C837A3F" w14:textId="5AE30B75" w:rsidR="004420F3" w:rsidRDefault="004420F3" w:rsidP="00F0045B">
      <w:pPr>
        <w:jc w:val="both"/>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17"/>
      </w:r>
    </w:p>
    <w:p w14:paraId="1AF59D67" w14:textId="77777777" w:rsidR="004420F3" w:rsidRDefault="004420F3" w:rsidP="00F0045B">
      <w:pPr>
        <w:pStyle w:val="LeftParagraph"/>
        <w:jc w:val="both"/>
      </w:pPr>
    </w:p>
    <w:p w14:paraId="1B6903B7" w14:textId="77777777" w:rsidR="00F0045B" w:rsidRDefault="004420F3" w:rsidP="00F0045B">
      <w:pPr>
        <w:pStyle w:val="LeftParagraph"/>
        <w:jc w:val="both"/>
      </w:pPr>
      <w:r w:rsidRPr="00BD499A">
        <w:rPr>
          <w:rStyle w:val="BoldChar"/>
        </w:rPr>
        <w:t>Findings</w:t>
      </w:r>
      <w:r>
        <w:t xml:space="preserve">: </w:t>
      </w:r>
    </w:p>
    <w:p w14:paraId="5BA43C14" w14:textId="04DFDE8A" w:rsidR="004420F3" w:rsidRPr="00F63683" w:rsidRDefault="004420F3" w:rsidP="00F0045B">
      <w:pPr>
        <w:pStyle w:val="LeftParagraph"/>
        <w:jc w:val="both"/>
      </w:pPr>
      <w:r>
        <w:rPr>
          <w:rFonts w:hint="eastAsia"/>
        </w:rPr>
        <w:t xml:space="preserve">Throughout </w:t>
      </w:r>
      <w:r>
        <w:t xml:space="preserve">ARS project </w:t>
      </w:r>
      <w:r>
        <w:rPr>
          <w:rFonts w:hint="eastAsia"/>
        </w:rPr>
        <w:t xml:space="preserve">Phase 2, </w:t>
      </w:r>
      <w:r>
        <w:t>a</w:t>
      </w:r>
      <w:r>
        <w:rPr>
          <w:rFonts w:hint="eastAsia"/>
        </w:rPr>
        <w:t xml:space="preserve"> consistent</w:t>
      </w:r>
      <w:r>
        <w:t>ly high</w:t>
      </w:r>
      <w:r>
        <w:rPr>
          <w:rFonts w:hint="eastAsia"/>
        </w:rPr>
        <w:t xml:space="preserve"> percentage of ARS-generated tickets </w:t>
      </w:r>
      <w:r>
        <w:t xml:space="preserve">have been </w:t>
      </w:r>
      <w:r>
        <w:rPr>
          <w:rFonts w:hint="eastAsia"/>
        </w:rPr>
        <w:t>closed with no action</w:t>
      </w:r>
      <w:r>
        <w:t>. As detailed in Section 3.5.4.5, changes in the RDS (WHOIS) record between ARS sampling and inaccuracy ticket processing appear to account for 40-60% of closures resulting in no compliance action. In follow-up discussions with ICANN Org, the review team was unable to obtain sufficient information about these record changes and concluded that further investigation is warranted to determine the underlying cause(s) and either rule out or remediate possible processing anomalies.</w:t>
      </w:r>
    </w:p>
    <w:p w14:paraId="46A1A5EE" w14:textId="77777777" w:rsidR="004420F3" w:rsidRDefault="004420F3" w:rsidP="00F0045B">
      <w:pPr>
        <w:pStyle w:val="LeftParagraph"/>
        <w:jc w:val="both"/>
      </w:pPr>
    </w:p>
    <w:p w14:paraId="42676D0F" w14:textId="77777777" w:rsidR="004420F3" w:rsidRDefault="004420F3" w:rsidP="00F0045B">
      <w:pPr>
        <w:pStyle w:val="LeftParagraph"/>
        <w:jc w:val="both"/>
      </w:pPr>
      <w:r w:rsidRPr="00BD499A">
        <w:rPr>
          <w:rStyle w:val="BoldChar"/>
        </w:rPr>
        <w:t>Rationale</w:t>
      </w:r>
      <w:r>
        <w:t>:</w:t>
      </w:r>
    </w:p>
    <w:p w14:paraId="14CFAAE0" w14:textId="77777777" w:rsidR="004420F3" w:rsidRDefault="004420F3" w:rsidP="00F0045B">
      <w:pPr>
        <w:pStyle w:val="LeftParagraph"/>
        <w:jc w:val="both"/>
      </w:pPr>
      <w:r>
        <w:t>T</w:t>
      </w:r>
      <w:r>
        <w:rPr>
          <w:rFonts w:hint="eastAsia"/>
        </w:rPr>
        <w:t>he intent of this recommendation is to improve the effectiveness of ARS</w:t>
      </w:r>
      <w:r>
        <w:t xml:space="preserve"> in contributing to improvement of RDS (WHOIS) accuracy</w:t>
      </w:r>
      <w:r>
        <w:rPr>
          <w:rFonts w:hint="eastAsia"/>
        </w:rPr>
        <w:t xml:space="preserve">. </w:t>
      </w:r>
      <w:r>
        <w:t xml:space="preserve">If this unexpectedly </w:t>
      </w:r>
      <w:r>
        <w:rPr>
          <w:rFonts w:hint="eastAsia"/>
        </w:rPr>
        <w:t>high ratio of RDS (WHOIS) updat</w:t>
      </w:r>
      <w:r>
        <w:t>es</w:t>
      </w:r>
      <w:r>
        <w:rPr>
          <w:rFonts w:hint="eastAsia"/>
        </w:rPr>
        <w:t xml:space="preserve"> </w:t>
      </w:r>
      <w:r>
        <w:t>with</w:t>
      </w:r>
      <w:r>
        <w:rPr>
          <w:rFonts w:hint="eastAsia"/>
        </w:rPr>
        <w:t>in a relatively short period of time</w:t>
      </w:r>
      <w:r>
        <w:t xml:space="preserve"> can be extrapolated to all gTLDs, the review team believes that a better understanding of these RDS (WHOIS) changes may help to improve follow-up. For example, how many of such cases involve registrations that expire without renewal prior to ticket processing? How many involve domain names that are transferred to a new registrant and/or registrar prior to processing? How many involve RDS (WHOIS) records that are updated by the registrant or registrar, with or without remediating the ARS-detected inaccuracy? Analyzing the root cause behind closures resulting in no compliance action could uncover patterns that lead to better inaccuracy detection or more targeted compliance actions.</w:t>
      </w:r>
    </w:p>
    <w:p w14:paraId="7DDAFF5B" w14:textId="77777777" w:rsidR="004420F3" w:rsidRPr="00323F68" w:rsidRDefault="004420F3" w:rsidP="00F0045B">
      <w:pPr>
        <w:pStyle w:val="LeftParagraph"/>
        <w:jc w:val="both"/>
      </w:pPr>
    </w:p>
    <w:p w14:paraId="558337CC" w14:textId="77777777" w:rsidR="004420F3" w:rsidRDefault="004420F3" w:rsidP="00F0045B">
      <w:pPr>
        <w:pStyle w:val="LeftParagraph"/>
        <w:jc w:val="both"/>
      </w:pPr>
      <w:r w:rsidRPr="00BD499A">
        <w:rPr>
          <w:rStyle w:val="BoldChar"/>
        </w:rPr>
        <w:t>Impact of Recommendation</w:t>
      </w:r>
      <w:r>
        <w:t xml:space="preserve">: </w:t>
      </w:r>
    </w:p>
    <w:p w14:paraId="26008320" w14:textId="77777777" w:rsidR="004420F3" w:rsidRPr="00323F68" w:rsidRDefault="004420F3" w:rsidP="00F0045B">
      <w:pPr>
        <w:pStyle w:val="LeftParagraph"/>
        <w:jc w:val="both"/>
      </w:pPr>
      <w:r>
        <w:t xml:space="preserve">The </w:t>
      </w:r>
      <w:r>
        <w:rPr>
          <w:rFonts w:hint="eastAsia"/>
        </w:rPr>
        <w:t xml:space="preserve">ARS project team, </w:t>
      </w:r>
      <w:r>
        <w:t xml:space="preserve">the </w:t>
      </w:r>
      <w:r>
        <w:rPr>
          <w:rFonts w:hint="eastAsia"/>
        </w:rPr>
        <w:t>registrars</w:t>
      </w:r>
      <w:r>
        <w:t xml:space="preserve"> receiving ARS-generated tickets</w:t>
      </w:r>
      <w:r>
        <w:rPr>
          <w:rFonts w:hint="eastAsia"/>
        </w:rPr>
        <w:t xml:space="preserve">, and </w:t>
      </w:r>
      <w:r>
        <w:t>(probably)</w:t>
      </w:r>
      <w:r>
        <w:rPr>
          <w:rFonts w:hint="eastAsia"/>
        </w:rPr>
        <w:t xml:space="preserve"> the </w:t>
      </w:r>
      <w:r>
        <w:t xml:space="preserve">ICANN Contractual </w:t>
      </w:r>
      <w:r>
        <w:rPr>
          <w:rFonts w:hint="eastAsia"/>
        </w:rPr>
        <w:t>Compliance team will be impacted by this recommendation.</w:t>
      </w:r>
      <w:r>
        <w:t xml:space="preserve"> If this recommendation is successfully implemented, the ratio of ARS-generated tickets closed without action may be reduced. If this recommendation is not implemented, there could be anomalies in detection or processing that reduce the benefits obtained from ARS. C</w:t>
      </w:r>
      <w:r>
        <w:rPr>
          <w:rFonts w:hint="eastAsia"/>
        </w:rPr>
        <w:t xml:space="preserve">urrently, </w:t>
      </w:r>
      <w:r>
        <w:t xml:space="preserve">the </w:t>
      </w:r>
      <w:r>
        <w:rPr>
          <w:rFonts w:hint="eastAsia"/>
        </w:rPr>
        <w:t>ARS</w:t>
      </w:r>
      <w:r>
        <w:t xml:space="preserve"> project</w:t>
      </w:r>
      <w:r>
        <w:rPr>
          <w:rFonts w:hint="eastAsia"/>
        </w:rPr>
        <w:t xml:space="preserve"> </w:t>
      </w:r>
      <w:r>
        <w:t xml:space="preserve">represents a </w:t>
      </w:r>
      <w:r>
        <w:rPr>
          <w:rFonts w:hint="eastAsia"/>
        </w:rPr>
        <w:t xml:space="preserve">major effort to improve RDS (WHOIS) accuracy. However, </w:t>
      </w:r>
      <w:r>
        <w:t xml:space="preserve">given the </w:t>
      </w:r>
      <w:r>
        <w:rPr>
          <w:rFonts w:hint="eastAsia"/>
        </w:rPr>
        <w:t>considerable</w:t>
      </w:r>
      <w:r>
        <w:t xml:space="preserve"> number of</w:t>
      </w:r>
      <w:r>
        <w:rPr>
          <w:rFonts w:hint="eastAsia"/>
        </w:rPr>
        <w:t xml:space="preserve"> ARS-generated tickets closed with no </w:t>
      </w:r>
      <w:r>
        <w:t xml:space="preserve">action refining </w:t>
      </w:r>
      <w:r>
        <w:rPr>
          <w:rFonts w:hint="eastAsia"/>
        </w:rPr>
        <w:t>ARS methodology will contribute the effectiveness of ARS.</w:t>
      </w:r>
    </w:p>
    <w:p w14:paraId="7CB31952" w14:textId="77777777" w:rsidR="004420F3" w:rsidRDefault="004420F3" w:rsidP="00F0045B">
      <w:pPr>
        <w:pStyle w:val="LeftParagraph"/>
        <w:jc w:val="both"/>
      </w:pPr>
    </w:p>
    <w:p w14:paraId="7DDF4F8D" w14:textId="77777777" w:rsidR="004420F3" w:rsidRDefault="004420F3" w:rsidP="0016582E">
      <w:pPr>
        <w:pStyle w:val="LeftParagraph"/>
        <w:keepNext/>
        <w:jc w:val="both"/>
      </w:pPr>
      <w:r w:rsidRPr="00BD499A">
        <w:rPr>
          <w:rStyle w:val="BoldChar"/>
        </w:rPr>
        <w:t>Feasibility of Recommendation</w:t>
      </w:r>
      <w:r>
        <w:t xml:space="preserve">: </w:t>
      </w:r>
    </w:p>
    <w:p w14:paraId="7AFBE2A8" w14:textId="77777777" w:rsidR="004420F3" w:rsidRDefault="004420F3" w:rsidP="00F0045B">
      <w:pPr>
        <w:pStyle w:val="LeftParagraph"/>
        <w:jc w:val="both"/>
      </w:pPr>
      <w:r>
        <w:rPr>
          <w:rFonts w:hint="eastAsia"/>
        </w:rPr>
        <w:t xml:space="preserve">For every ARS-generated ticket, the ARS project team has worked closely with the identified registrar. To implement this recommendation, further actions are needed to </w:t>
      </w:r>
      <w:r>
        <w:t xml:space="preserve">examine ARS-generated tickets that result in closure with no action to determine and analyze the underlying causes. Depending upon common underlying cause(s), investigation and action could involve the ARS Team, ICANN Contractual Compliance, and (to the extent feasible) </w:t>
      </w:r>
      <w:r>
        <w:rPr>
          <w:rFonts w:hint="eastAsia"/>
        </w:rPr>
        <w:lastRenderedPageBreak/>
        <w:t xml:space="preserve">follow up </w:t>
      </w:r>
      <w:r>
        <w:t xml:space="preserve">with </w:t>
      </w:r>
      <w:r>
        <w:rPr>
          <w:rFonts w:hint="eastAsia"/>
        </w:rPr>
        <w:t xml:space="preserve">the registrar. </w:t>
      </w:r>
      <w:r>
        <w:t xml:space="preserve">The review team acknowledges that root </w:t>
      </w:r>
      <w:proofErr w:type="gramStart"/>
      <w:r>
        <w:t>cause</w:t>
      </w:r>
      <w:proofErr w:type="gramEnd"/>
      <w:r>
        <w:t xml:space="preserve"> analysis would add to the workload of affected parties, but believe this effort is </w:t>
      </w:r>
      <w:r>
        <w:rPr>
          <w:rFonts w:hint="eastAsia"/>
        </w:rPr>
        <w:t>feasible and manag</w:t>
      </w:r>
      <w:r>
        <w:t>e</w:t>
      </w:r>
      <w:r>
        <w:rPr>
          <w:rFonts w:hint="eastAsia"/>
        </w:rPr>
        <w:t>able.</w:t>
      </w:r>
    </w:p>
    <w:p w14:paraId="2C3352C6" w14:textId="77777777" w:rsidR="004420F3" w:rsidRPr="001535F3" w:rsidRDefault="004420F3" w:rsidP="00F0045B">
      <w:pPr>
        <w:pStyle w:val="LeftParagraph"/>
        <w:jc w:val="both"/>
      </w:pPr>
    </w:p>
    <w:p w14:paraId="47FB46A1" w14:textId="77777777" w:rsidR="004420F3" w:rsidRDefault="004420F3" w:rsidP="00074F93">
      <w:pPr>
        <w:pStyle w:val="LeftParagraph"/>
        <w:keepNext/>
        <w:jc w:val="both"/>
      </w:pPr>
      <w:r w:rsidRPr="00BD499A">
        <w:rPr>
          <w:rStyle w:val="BoldChar"/>
        </w:rPr>
        <w:t>Implementation</w:t>
      </w:r>
      <w:r>
        <w:t>:</w:t>
      </w:r>
    </w:p>
    <w:p w14:paraId="0DD15A05" w14:textId="77777777" w:rsidR="004420F3" w:rsidRPr="00DD08AC" w:rsidRDefault="004420F3" w:rsidP="00F0045B">
      <w:pPr>
        <w:pStyle w:val="LeftParagraph"/>
        <w:jc w:val="both"/>
      </w:pPr>
      <w:r>
        <w:t xml:space="preserve">As described above, </w:t>
      </w:r>
      <w:r>
        <w:rPr>
          <w:rFonts w:hint="eastAsia"/>
        </w:rPr>
        <w:t xml:space="preserve">ICANN Org </w:t>
      </w:r>
      <w:r>
        <w:t>would</w:t>
      </w:r>
      <w:r>
        <w:rPr>
          <w:rFonts w:hint="eastAsia"/>
        </w:rPr>
        <w:t xml:space="preserve"> be </w:t>
      </w:r>
      <w:r>
        <w:t>responsible</w:t>
      </w:r>
      <w:r>
        <w:rPr>
          <w:rFonts w:hint="eastAsia"/>
        </w:rPr>
        <w:t xml:space="preserve"> </w:t>
      </w:r>
      <w:r>
        <w:t xml:space="preserve">for implementing </w:t>
      </w:r>
      <w:r>
        <w:rPr>
          <w:rFonts w:hint="eastAsia"/>
        </w:rPr>
        <w:t xml:space="preserve">this </w:t>
      </w:r>
      <w:r>
        <w:t xml:space="preserve">recommendation. In some cases </w:t>
      </w:r>
      <w:r>
        <w:rPr>
          <w:rFonts w:hint="eastAsia"/>
        </w:rPr>
        <w:t>registrars</w:t>
      </w:r>
      <w:r>
        <w:t xml:space="preserve"> receiving ARS-generated tickets</w:t>
      </w:r>
      <w:r>
        <w:rPr>
          <w:rFonts w:hint="eastAsia"/>
        </w:rPr>
        <w:t xml:space="preserve"> </w:t>
      </w:r>
      <w:r>
        <w:t>closed with no action could</w:t>
      </w:r>
      <w:r>
        <w:rPr>
          <w:rFonts w:hint="eastAsia"/>
        </w:rPr>
        <w:t xml:space="preserve"> be involved as well. Giv</w:t>
      </w:r>
      <w:r>
        <w:t>en</w:t>
      </w:r>
      <w:r>
        <w:rPr>
          <w:rFonts w:hint="eastAsia"/>
        </w:rPr>
        <w:t xml:space="preserve"> that ARS is an on-going </w:t>
      </w:r>
      <w:proofErr w:type="gramStart"/>
      <w:r>
        <w:rPr>
          <w:rFonts w:hint="eastAsia"/>
        </w:rPr>
        <w:t>project,</w:t>
      </w:r>
      <w:proofErr w:type="gramEnd"/>
      <w:r>
        <w:rPr>
          <w:rFonts w:hint="eastAsia"/>
        </w:rPr>
        <w:t xml:space="preserve"> this recommendation could be injected into the </w:t>
      </w:r>
      <w:r>
        <w:t xml:space="preserve">project's </w:t>
      </w:r>
      <w:r>
        <w:rPr>
          <w:rFonts w:hint="eastAsia"/>
        </w:rPr>
        <w:t xml:space="preserve">process for </w:t>
      </w:r>
      <w:r>
        <w:t xml:space="preserve">continuing </w:t>
      </w:r>
      <w:r>
        <w:rPr>
          <w:rFonts w:hint="eastAsia"/>
        </w:rPr>
        <w:t xml:space="preserve">improvement. </w:t>
      </w:r>
      <w:r>
        <w:t>T</w:t>
      </w:r>
      <w:r>
        <w:rPr>
          <w:rFonts w:hint="eastAsia"/>
        </w:rPr>
        <w:t>he envisioned implementation timeline could be 12 months.</w:t>
      </w:r>
    </w:p>
    <w:p w14:paraId="337728E4" w14:textId="77777777" w:rsidR="004420F3" w:rsidRPr="00DE4CF0" w:rsidRDefault="004420F3" w:rsidP="004420F3">
      <w:pPr>
        <w:pStyle w:val="LeftParagraph"/>
      </w:pPr>
    </w:p>
    <w:p w14:paraId="7D6879B5" w14:textId="39183E4F" w:rsidR="004420F3" w:rsidRDefault="004420F3" w:rsidP="004420F3">
      <w:pPr>
        <w:pStyle w:val="LeftParagraph"/>
      </w:pPr>
      <w:r w:rsidRPr="00BD499A">
        <w:rPr>
          <w:rStyle w:val="BoldChar"/>
        </w:rPr>
        <w:t>Priority</w:t>
      </w:r>
      <w:r>
        <w:rPr>
          <w:rStyle w:val="BoldChar"/>
        </w:rPr>
        <w:t>:</w:t>
      </w:r>
      <w:r w:rsidR="00ED38AE" w:rsidRPr="00ED38AE">
        <w:rPr>
          <w:rStyle w:val="BoldChar"/>
          <w:b w:val="0"/>
        </w:rPr>
        <w:t xml:space="preserve"> To be determine</w:t>
      </w:r>
      <w:r w:rsidR="00ED38AE" w:rsidRPr="002C0AB7">
        <w:rPr>
          <w:rStyle w:val="BoldChar"/>
          <w:b w:val="0"/>
        </w:rPr>
        <w:t>d.</w:t>
      </w:r>
      <w:r>
        <w:rPr>
          <w:rFonts w:hint="eastAsia"/>
        </w:rPr>
        <w:t xml:space="preserve"> </w:t>
      </w:r>
    </w:p>
    <w:p w14:paraId="2C120E84" w14:textId="77777777" w:rsidR="004420F3" w:rsidRPr="00DE33F9" w:rsidRDefault="004420F3" w:rsidP="004420F3">
      <w:pPr>
        <w:pStyle w:val="LeftParagraph"/>
      </w:pPr>
    </w:p>
    <w:p w14:paraId="4BC397DF" w14:textId="346B2641" w:rsidR="004420F3" w:rsidRDefault="004420F3" w:rsidP="004420F3">
      <w:pPr>
        <w:pStyle w:val="LeftParagraph"/>
      </w:pPr>
      <w:r w:rsidRPr="00BD499A">
        <w:rPr>
          <w:rStyle w:val="BoldChar"/>
        </w:rPr>
        <w:t>Consensus</w:t>
      </w:r>
      <w:r>
        <w:t>:</w:t>
      </w:r>
      <w:r>
        <w:rPr>
          <w:rFonts w:hint="eastAsia"/>
        </w:rPr>
        <w:t xml:space="preserve"> </w:t>
      </w:r>
      <w:r w:rsidRPr="00A13D1A">
        <w:rPr>
          <w:rStyle w:val="ClearFormattingChar"/>
        </w:rPr>
        <w:t>No objections</w:t>
      </w:r>
      <w:r>
        <w:rPr>
          <w:rStyle w:val="ClearFormattingChar"/>
        </w:rPr>
        <w:t xml:space="preserve"> to place holder, pending further investigation.</w:t>
      </w:r>
    </w:p>
    <w:p w14:paraId="29A62F83" w14:textId="77777777" w:rsidR="004420F3" w:rsidRDefault="004420F3" w:rsidP="004420F3">
      <w:pPr>
        <w:pStyle w:val="LeftParagraph"/>
      </w:pPr>
    </w:p>
    <w:p w14:paraId="677984D6" w14:textId="77777777" w:rsidR="004420F3" w:rsidRDefault="004420F3" w:rsidP="004420F3">
      <w:pPr>
        <w:pStyle w:val="JustifiedParagraph"/>
      </w:pPr>
      <w:r>
        <w:t xml:space="preserve">Further recommendations are provided in </w:t>
      </w:r>
      <w:r>
        <w:rPr>
          <w:rFonts w:hint="eastAsia"/>
        </w:rPr>
        <w:t xml:space="preserve">other </w:t>
      </w:r>
      <w:r>
        <w:t xml:space="preserve">Sections </w:t>
      </w:r>
      <w:r>
        <w:rPr>
          <w:rFonts w:hint="eastAsia"/>
        </w:rPr>
        <w:t xml:space="preserve">as </w:t>
      </w:r>
      <w:r>
        <w:t xml:space="preserve">listed </w:t>
      </w:r>
      <w:r>
        <w:rPr>
          <w:rFonts w:hint="eastAsia"/>
        </w:rPr>
        <w:t>below</w:t>
      </w:r>
      <w:r>
        <w:t xml:space="preserve"> to address the problems/issues identified above.</w:t>
      </w:r>
    </w:p>
    <w:p w14:paraId="3BE9F430"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5364"/>
        <w:gridCol w:w="3953"/>
      </w:tblGrid>
      <w:tr w:rsidR="004420F3" w:rsidRPr="00556ACC" w14:paraId="07342946" w14:textId="77777777" w:rsidTr="00A04626">
        <w:trPr>
          <w:trHeight w:val="584"/>
        </w:trPr>
        <w:tc>
          <w:tcPr>
            <w:tcW w:w="5364"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949A53D" w14:textId="77777777" w:rsidR="004420F3" w:rsidRPr="001A7356" w:rsidRDefault="004420F3" w:rsidP="00A04626">
            <w:pPr>
              <w:rPr>
                <w:rStyle w:val="BoldChar"/>
              </w:rPr>
            </w:pPr>
            <w:r>
              <w:rPr>
                <w:rStyle w:val="BoldChar"/>
                <w:rFonts w:hint="eastAsia"/>
              </w:rPr>
              <w:t>Problems/issues</w:t>
            </w:r>
          </w:p>
        </w:tc>
        <w:tc>
          <w:tcPr>
            <w:tcW w:w="3953"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954D9CC" w14:textId="77777777" w:rsidR="004420F3" w:rsidRPr="001A7356" w:rsidRDefault="004420F3" w:rsidP="00A04626">
            <w:pPr>
              <w:rPr>
                <w:rStyle w:val="BoldChar"/>
              </w:rPr>
            </w:pPr>
            <w:r>
              <w:rPr>
                <w:rStyle w:val="BoldChar"/>
              </w:rPr>
              <w:t xml:space="preserve">Addressed by </w:t>
            </w:r>
            <w:r w:rsidRPr="003952D7">
              <w:rPr>
                <w:rStyle w:val="BoldChar"/>
              </w:rPr>
              <w:t>R</w:t>
            </w:r>
            <w:r w:rsidRPr="001A7356">
              <w:rPr>
                <w:rStyle w:val="BoldChar"/>
                <w:rFonts w:hint="eastAsia"/>
              </w:rPr>
              <w:t>ecommendations</w:t>
            </w:r>
          </w:p>
        </w:tc>
      </w:tr>
      <w:tr w:rsidR="004420F3" w:rsidRPr="00556ACC" w14:paraId="27065859" w14:textId="77777777" w:rsidTr="00A04626">
        <w:trPr>
          <w:trHeight w:val="584"/>
        </w:trPr>
        <w:tc>
          <w:tcPr>
            <w:tcW w:w="5364"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72024D0" w14:textId="77777777" w:rsidR="004420F3" w:rsidRPr="001A7356" w:rsidRDefault="004420F3" w:rsidP="00A04626">
            <w:pPr>
              <w:pStyle w:val="LeftParagraph"/>
              <w:rPr>
                <w:rStyle w:val="ClearFormattingChar"/>
              </w:rPr>
            </w:pPr>
            <w:r>
              <w:rPr>
                <w:rStyle w:val="ClearFormattingChar"/>
              </w:rPr>
              <w:t>3.5</w:t>
            </w:r>
            <w:r w:rsidRPr="001A7356">
              <w:rPr>
                <w:rStyle w:val="ClearFormattingChar"/>
              </w:rPr>
              <w:t>.4.1</w:t>
            </w:r>
            <w:r w:rsidRPr="001A7356">
              <w:rPr>
                <w:rStyle w:val="ClearFormattingChar"/>
              </w:rPr>
              <w:br/>
              <w:t>RDS (WHOIS) identity accuracy checks have not yet been implemented</w:t>
            </w:r>
          </w:p>
        </w:tc>
        <w:tc>
          <w:tcPr>
            <w:tcW w:w="3953"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27313D38" w14:textId="77777777" w:rsidR="004420F3" w:rsidRPr="001A7356" w:rsidRDefault="004420F3" w:rsidP="00A04626">
            <w:r>
              <w:t>None</w:t>
            </w:r>
            <w:r w:rsidRPr="001A7356">
              <w:rPr>
                <w:rFonts w:hint="eastAsia"/>
              </w:rPr>
              <w:t xml:space="preserve"> </w:t>
            </w:r>
            <w:r>
              <w:t xml:space="preserve">proposed </w:t>
            </w:r>
            <w:r w:rsidRPr="001A7356">
              <w:t>at this time</w:t>
            </w:r>
            <w:r w:rsidRPr="001A7356">
              <w:rPr>
                <w:rFonts w:hint="eastAsia"/>
              </w:rPr>
              <w:t xml:space="preserve">. </w:t>
            </w:r>
          </w:p>
        </w:tc>
      </w:tr>
      <w:tr w:rsidR="004420F3" w:rsidRPr="00556ACC" w14:paraId="550BE202"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3978215A" w14:textId="77777777" w:rsidR="004420F3" w:rsidRPr="001A7356" w:rsidRDefault="004420F3" w:rsidP="00A04626">
            <w:pPr>
              <w:pStyle w:val="LeftParagraph"/>
            </w:pPr>
            <w:r>
              <w:rPr>
                <w:rStyle w:val="ClearFormattingChar"/>
              </w:rPr>
              <w:t>3.5.</w:t>
            </w:r>
            <w:r w:rsidRPr="001A7356">
              <w:rPr>
                <w:rStyle w:val="ClearFormattingChar"/>
                <w:rFonts w:hint="eastAsia"/>
              </w:rPr>
              <w:t>4.2</w:t>
            </w:r>
            <w:r w:rsidRPr="001A7356">
              <w:rPr>
                <w:rStyle w:val="ClearFormattingChar"/>
              </w:rPr>
              <w:br/>
              <w:t xml:space="preserve">RDS (WHOIS) inaccuracy is </w:t>
            </w:r>
            <w:r w:rsidRPr="001A7356">
              <w:rPr>
                <w:rStyle w:val="ClearFormattingChar"/>
                <w:rFonts w:hint="eastAsia"/>
              </w:rPr>
              <w:t xml:space="preserve">believed to be </w:t>
            </w:r>
            <w:r w:rsidRPr="001A7356">
              <w:rPr>
                <w:rStyle w:val="ClearFormattingChar"/>
              </w:rPr>
              <w:t>largely under-reported</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50A45D6D" w14:textId="77777777" w:rsidR="004420F3" w:rsidRPr="001A7356" w:rsidRDefault="004420F3" w:rsidP="00A04626">
            <w:r>
              <w:rPr>
                <w:rFonts w:hint="eastAsia"/>
              </w:rPr>
              <w:t xml:space="preserve">Outreach </w:t>
            </w:r>
            <w:r w:rsidRPr="001A7356">
              <w:rPr>
                <w:rFonts w:hint="eastAsia"/>
              </w:rPr>
              <w:t>R3.1, R3.2</w:t>
            </w:r>
          </w:p>
          <w:p w14:paraId="4CA0EF5F" w14:textId="77777777" w:rsidR="004420F3" w:rsidRPr="001A7356" w:rsidRDefault="004420F3" w:rsidP="00A04626">
            <w:r>
              <w:rPr>
                <w:rFonts w:hint="eastAsia"/>
              </w:rPr>
              <w:t xml:space="preserve">Compliance </w:t>
            </w:r>
            <w:r>
              <w:t>CM.4</w:t>
            </w:r>
            <w:r w:rsidRPr="001A7356">
              <w:rPr>
                <w:rFonts w:hint="eastAsia"/>
              </w:rPr>
              <w:t xml:space="preserve">, </w:t>
            </w:r>
            <w:r w:rsidRPr="001A7356">
              <w:t>CM.3</w:t>
            </w:r>
            <w:r w:rsidRPr="001A7356">
              <w:rPr>
                <w:rFonts w:hint="eastAsia"/>
              </w:rPr>
              <w:t>,</w:t>
            </w:r>
            <w:r>
              <w:rPr>
                <w:rFonts w:hint="eastAsia"/>
              </w:rPr>
              <w:t xml:space="preserve"> </w:t>
            </w:r>
            <w:r w:rsidRPr="001A7356">
              <w:rPr>
                <w:rFonts w:hint="eastAsia"/>
              </w:rPr>
              <w:t>R4.</w:t>
            </w:r>
            <w:r w:rsidRPr="001A7356">
              <w:t>2</w:t>
            </w:r>
          </w:p>
        </w:tc>
      </w:tr>
      <w:tr w:rsidR="004420F3" w:rsidRPr="00556ACC" w14:paraId="17AE667D"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3EA400B" w14:textId="77777777" w:rsidR="004420F3" w:rsidRPr="001A7356" w:rsidRDefault="004420F3" w:rsidP="00A04626">
            <w:pPr>
              <w:pStyle w:val="LeftParagraph"/>
            </w:pPr>
            <w:r>
              <w:rPr>
                <w:rStyle w:val="ClearFormattingChar"/>
              </w:rPr>
              <w:t>3.5.</w:t>
            </w:r>
            <w:r w:rsidRPr="001A7356">
              <w:rPr>
                <w:rStyle w:val="ClearFormattingChar"/>
                <w:rFonts w:hint="eastAsia"/>
              </w:rPr>
              <w:t>4.3</w:t>
            </w:r>
            <w:r w:rsidRPr="001A7356">
              <w:rPr>
                <w:rStyle w:val="ClearFormattingChar"/>
              </w:rPr>
              <w:br/>
            </w:r>
            <w:r w:rsidRPr="001A7356">
              <w:rPr>
                <w:rStyle w:val="ClearFormattingChar"/>
                <w:rFonts w:hint="eastAsia"/>
              </w:rPr>
              <w:t>Contractual obligations for RDS (WHOIS) accuracy have only been passively enforced</w:t>
            </w:r>
          </w:p>
        </w:tc>
        <w:tc>
          <w:tcPr>
            <w:tcW w:w="3953"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CA7AD42" w14:textId="77777777" w:rsidR="004420F3" w:rsidRPr="001A7356" w:rsidRDefault="004420F3" w:rsidP="00A04626">
            <w:r>
              <w:rPr>
                <w:rFonts w:hint="eastAsia"/>
              </w:rPr>
              <w:t xml:space="preserve">Compliance </w:t>
            </w:r>
            <w:r w:rsidRPr="001A7356">
              <w:t>CM</w:t>
            </w:r>
            <w:r w:rsidRPr="001A7356">
              <w:rPr>
                <w:rFonts w:hint="eastAsia"/>
              </w:rPr>
              <w:t>.2, R4.</w:t>
            </w:r>
            <w:r w:rsidRPr="001A7356">
              <w:t>1</w:t>
            </w:r>
            <w:r w:rsidRPr="001A7356">
              <w:rPr>
                <w:rFonts w:hint="eastAsia"/>
              </w:rPr>
              <w:t xml:space="preserve"> </w:t>
            </w:r>
          </w:p>
        </w:tc>
      </w:tr>
      <w:tr w:rsidR="004420F3" w:rsidRPr="00556ACC" w14:paraId="7D6662E5"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89E9504" w14:textId="77777777" w:rsidR="004420F3" w:rsidRPr="001A7356" w:rsidRDefault="004420F3" w:rsidP="00A04626">
            <w:pPr>
              <w:pStyle w:val="LeftParagraph"/>
            </w:pPr>
            <w:r>
              <w:rPr>
                <w:rStyle w:val="ClearFormattingChar"/>
              </w:rPr>
              <w:t>3.5.</w:t>
            </w:r>
            <w:r w:rsidRPr="001A7356">
              <w:rPr>
                <w:rStyle w:val="ClearFormattingChar"/>
                <w:rFonts w:hint="eastAsia"/>
              </w:rPr>
              <w:t xml:space="preserve">4.4 </w:t>
            </w:r>
            <w:r w:rsidRPr="001A7356">
              <w:rPr>
                <w:rStyle w:val="ClearFormattingChar"/>
              </w:rPr>
              <w:br/>
              <w:t>RDS (WHOIS)</w:t>
            </w:r>
            <w:r w:rsidRPr="001A7356">
              <w:rPr>
                <w:rStyle w:val="ClearFormattingChar"/>
                <w:rFonts w:hint="eastAsia"/>
              </w:rPr>
              <w:t xml:space="preserve"> accuracy </w:t>
            </w:r>
            <w:r w:rsidRPr="001A7356">
              <w:rPr>
                <w:rStyle w:val="ClearFormattingChar"/>
              </w:rPr>
              <w:t>for</w:t>
            </w:r>
            <w:r w:rsidRPr="001A7356">
              <w:rPr>
                <w:rStyle w:val="ClearFormattingChar"/>
                <w:rFonts w:hint="eastAsia"/>
              </w:rPr>
              <w:t xml:space="preserve"> </w:t>
            </w:r>
            <w:r w:rsidRPr="001A7356">
              <w:rPr>
                <w:rStyle w:val="ClearFormattingChar"/>
              </w:rPr>
              <w:t>domain names that utilize Privacy and Proxy Services</w:t>
            </w:r>
            <w:r w:rsidRPr="001A7356">
              <w:rPr>
                <w:rStyle w:val="ClearFormattingChar"/>
                <w:rFonts w:hint="eastAsia"/>
              </w:rPr>
              <w:t xml:space="preserve"> is unknown</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6C7787F" w14:textId="77777777" w:rsidR="004420F3" w:rsidRPr="001A7356" w:rsidRDefault="004420F3" w:rsidP="00A04626">
            <w:r>
              <w:t xml:space="preserve">Privacy/Proxy </w:t>
            </w:r>
            <w:r w:rsidRPr="001A7356">
              <w:t>R10.1</w:t>
            </w:r>
          </w:p>
        </w:tc>
      </w:tr>
    </w:tbl>
    <w:p w14:paraId="5BECE553" w14:textId="77777777" w:rsidR="004420F3" w:rsidRDefault="004420F3" w:rsidP="004420F3">
      <w:pPr>
        <w:pStyle w:val="JustifiedParagraph"/>
      </w:pPr>
    </w:p>
    <w:p w14:paraId="2A267DFD" w14:textId="77777777" w:rsidR="004420F3" w:rsidRDefault="004420F3" w:rsidP="004420F3">
      <w:pPr>
        <w:pStyle w:val="Heading3"/>
      </w:pPr>
      <w:bookmarkStart w:id="174" w:name="_Toc520717875"/>
      <w:bookmarkStart w:id="175" w:name="_Toc522265312"/>
      <w:bookmarkStart w:id="176" w:name="_Toc523241907"/>
      <w:r w:rsidRPr="00E85419">
        <w:t xml:space="preserve">Possible impact </w:t>
      </w:r>
      <w:r>
        <w:t>of</w:t>
      </w:r>
      <w:r w:rsidRPr="00E85419">
        <w:t xml:space="preserve"> GDPR and other </w:t>
      </w:r>
      <w:r>
        <w:t xml:space="preserve">applicable </w:t>
      </w:r>
      <w:r w:rsidRPr="00E85419">
        <w:t>laws</w:t>
      </w:r>
      <w:bookmarkEnd w:id="174"/>
      <w:bookmarkEnd w:id="175"/>
      <w:bookmarkEnd w:id="176"/>
    </w:p>
    <w:p w14:paraId="21BC2EC6" w14:textId="77777777" w:rsidR="004420F3" w:rsidRDefault="004420F3" w:rsidP="004420F3">
      <w:pPr>
        <w:pStyle w:val="LeftParagraph"/>
        <w:rPr>
          <w:rStyle w:val="ClearFormattingChar"/>
        </w:rPr>
      </w:pPr>
    </w:p>
    <w:p w14:paraId="4B5B2FEE" w14:textId="77777777" w:rsidR="004420F3" w:rsidRPr="0063368F" w:rsidRDefault="004420F3" w:rsidP="00F0045B">
      <w:pPr>
        <w:pStyle w:val="LeftParagraph"/>
        <w:jc w:val="both"/>
        <w:rPr>
          <w:rStyle w:val="ClearFormattingChar"/>
        </w:rPr>
      </w:pPr>
      <w:r w:rsidRPr="0063368F">
        <w:rPr>
          <w:rStyle w:val="ClearFormattingChar"/>
          <w:rFonts w:hint="eastAsia"/>
        </w:rPr>
        <w:t xml:space="preserve">Since GDPR came into effect, some registrars have already chosen to redact the personal contact information in </w:t>
      </w:r>
      <w:r>
        <w:rPr>
          <w:rStyle w:val="ClearFormattingChar"/>
          <w:rFonts w:hint="eastAsia"/>
        </w:rPr>
        <w:t>RDS (WHOIS)</w:t>
      </w:r>
      <w:r w:rsidRPr="0063368F">
        <w:rPr>
          <w:rStyle w:val="ClearFormattingChar"/>
          <w:rFonts w:hint="eastAsia"/>
        </w:rPr>
        <w:t xml:space="preserve"> record. According to latest briefing from ICANN Org, ARS does not have access to non-public data, and this will continue under the Temporary Specification. </w:t>
      </w:r>
      <w:r w:rsidRPr="0063368F">
        <w:rPr>
          <w:rStyle w:val="ClearFormattingChar"/>
        </w:rPr>
        <w:t>T</w:t>
      </w:r>
      <w:r w:rsidRPr="0063368F">
        <w:rPr>
          <w:rStyle w:val="ClearFormattingChar"/>
          <w:rFonts w:hint="eastAsia"/>
        </w:rPr>
        <w:t xml:space="preserve">his will impose challenges for </w:t>
      </w:r>
      <w:r>
        <w:rPr>
          <w:rStyle w:val="ClearFormattingChar"/>
        </w:rPr>
        <w:t xml:space="preserve">the </w:t>
      </w:r>
      <w:r w:rsidRPr="0063368F">
        <w:rPr>
          <w:rStyle w:val="ClearFormattingChar"/>
          <w:rFonts w:hint="eastAsia"/>
        </w:rPr>
        <w:t xml:space="preserve">ARS project team to check </w:t>
      </w:r>
      <w:r>
        <w:rPr>
          <w:rStyle w:val="ClearFormattingChar"/>
        </w:rPr>
        <w:t>RDS (</w:t>
      </w:r>
      <w:r w:rsidRPr="0063368F">
        <w:rPr>
          <w:rStyle w:val="ClearFormattingChar"/>
          <w:rFonts w:hint="eastAsia"/>
        </w:rPr>
        <w:t>WHOIS</w:t>
      </w:r>
      <w:r>
        <w:rPr>
          <w:rStyle w:val="ClearFormattingChar"/>
        </w:rPr>
        <w:t>) data</w:t>
      </w:r>
      <w:r w:rsidRPr="0063368F">
        <w:rPr>
          <w:rStyle w:val="ClearFormattingChar"/>
          <w:rFonts w:hint="eastAsia"/>
        </w:rPr>
        <w:t xml:space="preserve"> accuracy, </w:t>
      </w:r>
      <w:r>
        <w:rPr>
          <w:rStyle w:val="ClearFormattingChar"/>
        </w:rPr>
        <w:t>and inhibit follow-up by ICANN Contractual C</w:t>
      </w:r>
      <w:r w:rsidRPr="0063368F">
        <w:rPr>
          <w:rStyle w:val="ClearFormattingChar"/>
          <w:rFonts w:hint="eastAsia"/>
        </w:rPr>
        <w:t xml:space="preserve">ompliance. </w:t>
      </w:r>
      <w:r w:rsidRPr="0063368F">
        <w:rPr>
          <w:rStyle w:val="ClearFormattingChar"/>
        </w:rPr>
        <w:t>T</w:t>
      </w:r>
      <w:r w:rsidRPr="0063368F">
        <w:rPr>
          <w:rStyle w:val="ClearFormattingChar"/>
          <w:rFonts w:hint="eastAsia"/>
        </w:rPr>
        <w:t xml:space="preserve">he redaction of personal contact information also will hinder </w:t>
      </w:r>
      <w:r>
        <w:rPr>
          <w:rStyle w:val="ClearFormattingChar"/>
        </w:rPr>
        <w:t>RDS (</w:t>
      </w:r>
      <w:r w:rsidRPr="0063368F">
        <w:rPr>
          <w:rStyle w:val="ClearFormattingChar"/>
          <w:rFonts w:hint="eastAsia"/>
        </w:rPr>
        <w:t>WHOIS</w:t>
      </w:r>
      <w:r>
        <w:rPr>
          <w:rStyle w:val="ClearFormattingChar"/>
        </w:rPr>
        <w:t>)</w:t>
      </w:r>
      <w:r w:rsidRPr="0063368F">
        <w:rPr>
          <w:rStyle w:val="ClearFormattingChar"/>
          <w:rFonts w:hint="eastAsia"/>
        </w:rPr>
        <w:t xml:space="preserve"> inaccuracy report</w:t>
      </w:r>
      <w:r>
        <w:rPr>
          <w:rStyle w:val="ClearFormattingChar"/>
        </w:rPr>
        <w:t>ing by the</w:t>
      </w:r>
      <w:r w:rsidRPr="0063368F">
        <w:rPr>
          <w:rStyle w:val="ClearFormattingChar"/>
          <w:rFonts w:hint="eastAsia"/>
        </w:rPr>
        <w:t xml:space="preserve"> community.</w:t>
      </w:r>
    </w:p>
    <w:p w14:paraId="044A9AAD" w14:textId="200DAD54" w:rsidR="004420F3" w:rsidRDefault="004420F3" w:rsidP="004420F3">
      <w:pPr>
        <w:pStyle w:val="LeftParagraph"/>
        <w:rPr>
          <w:rStyle w:val="ClearFormattingChar"/>
        </w:rPr>
      </w:pPr>
    </w:p>
    <w:p w14:paraId="47BF2ED4" w14:textId="77777777" w:rsidR="00ED15CA" w:rsidRPr="001A7356" w:rsidRDefault="00ED15CA" w:rsidP="004420F3">
      <w:pPr>
        <w:pStyle w:val="LeftParagraph"/>
        <w:rPr>
          <w:rStyle w:val="ClearFormattingChar"/>
        </w:rPr>
      </w:pPr>
    </w:p>
    <w:p w14:paraId="3D1C90D3" w14:textId="77777777" w:rsidR="004420F3" w:rsidRPr="005A5E4C" w:rsidRDefault="004420F3" w:rsidP="004420F3">
      <w:pPr>
        <w:pStyle w:val="Heading2"/>
      </w:pPr>
      <w:bookmarkStart w:id="177" w:name="_Toc522265313"/>
      <w:bookmarkStart w:id="178" w:name="_Toc523241908"/>
      <w:r>
        <w:t>WHOIS1 Rec #10: Privacy/Proxy Services</w:t>
      </w:r>
      <w:bookmarkEnd w:id="177"/>
      <w:bookmarkEnd w:id="178"/>
      <w:r>
        <w:t xml:space="preserve"> </w:t>
      </w:r>
    </w:p>
    <w:p w14:paraId="0BECCE6A" w14:textId="77777777" w:rsidR="004420F3" w:rsidRPr="005A5E4C" w:rsidRDefault="004420F3" w:rsidP="004420F3">
      <w:pPr>
        <w:pStyle w:val="LeftParagraph"/>
      </w:pPr>
    </w:p>
    <w:p w14:paraId="16B7713B" w14:textId="77777777" w:rsidR="004420F3" w:rsidRPr="005A5E4C" w:rsidRDefault="004420F3" w:rsidP="004420F3">
      <w:pPr>
        <w:pStyle w:val="Heading3"/>
      </w:pPr>
      <w:bookmarkStart w:id="179" w:name="_Toc522265314"/>
      <w:bookmarkStart w:id="180" w:name="_Toc523241909"/>
      <w:r w:rsidRPr="005A5E4C">
        <w:t>Topic</w:t>
      </w:r>
      <w:bookmarkEnd w:id="179"/>
      <w:bookmarkEnd w:id="180"/>
    </w:p>
    <w:p w14:paraId="167FAB2B" w14:textId="77777777" w:rsidR="004420F3" w:rsidRDefault="004420F3" w:rsidP="004420F3"/>
    <w:p w14:paraId="3AD65615" w14:textId="77777777" w:rsidR="004420F3" w:rsidRDefault="004420F3" w:rsidP="004420F3">
      <w:r>
        <w:lastRenderedPageBreak/>
        <w:t>Subgroup 1 - WHOIS1 Rec10 Privacy/Proxy Services was tasked with investigating, analyzing, and drafting recommendations (if needed) to address the following Review objective:</w:t>
      </w:r>
    </w:p>
    <w:p w14:paraId="4BB125B7" w14:textId="77777777" w:rsidR="004420F3" w:rsidRDefault="004420F3" w:rsidP="004420F3"/>
    <w:p w14:paraId="6600BF43" w14:textId="77777777" w:rsidR="004420F3" w:rsidRDefault="004420F3" w:rsidP="00ED15CA">
      <w:pPr>
        <w:pStyle w:val="Quote"/>
        <w:jc w:val="both"/>
        <w:rPr>
          <w:rStyle w:val="ItalicChar"/>
        </w:rPr>
      </w:pPr>
      <w:r>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45B648C1" w14:textId="77777777" w:rsidR="004420F3" w:rsidRDefault="004420F3" w:rsidP="004420F3"/>
    <w:p w14:paraId="7D11DEAA" w14:textId="77777777" w:rsidR="004420F3" w:rsidRDefault="004420F3" w:rsidP="004420F3">
      <w:r>
        <w:t xml:space="preserve">The specific </w:t>
      </w:r>
      <w:hyperlink r:id="rId201"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19815B2"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308AEA4B" w14:textId="77777777" w:rsidTr="00A04626">
        <w:tc>
          <w:tcPr>
            <w:tcW w:w="8280" w:type="dxa"/>
          </w:tcPr>
          <w:p w14:paraId="328523E8" w14:textId="77777777" w:rsidR="004420F3" w:rsidRPr="009475B5" w:rsidRDefault="004420F3" w:rsidP="00A04626">
            <w:pPr>
              <w:pStyle w:val="LeftParagraph"/>
              <w:rPr>
                <w:rStyle w:val="BoldItalicChar"/>
              </w:rPr>
            </w:pPr>
            <w:r>
              <w:rPr>
                <w:rStyle w:val="BoldItalicChar"/>
              </w:rPr>
              <w:t>WHOIS1 Recommendation #10</w:t>
            </w:r>
            <w:r w:rsidRPr="009475B5">
              <w:rPr>
                <w:rStyle w:val="BoldItalicChar"/>
              </w:rPr>
              <w:t xml:space="preserve">: </w:t>
            </w:r>
            <w:r>
              <w:rPr>
                <w:rStyle w:val="BoldItalicChar"/>
              </w:rPr>
              <w:t>Privacy/Proxy Services</w:t>
            </w:r>
          </w:p>
          <w:p w14:paraId="38BF57BE" w14:textId="77777777" w:rsidR="004420F3" w:rsidRPr="009475B5" w:rsidRDefault="004420F3" w:rsidP="00A04626">
            <w:pPr>
              <w:pStyle w:val="LeftParagraph"/>
            </w:pPr>
          </w:p>
          <w:p w14:paraId="1F95F369" w14:textId="77777777" w:rsidR="004420F3" w:rsidRPr="00063CB6" w:rsidRDefault="004420F3" w:rsidP="00ED15CA">
            <w:pPr>
              <w:pStyle w:val="LeftParagraph"/>
              <w:jc w:val="both"/>
              <w:rPr>
                <w:rStyle w:val="ItalicChar"/>
              </w:rPr>
            </w:pPr>
            <w:r w:rsidRPr="00063CB6">
              <w:rPr>
                <w:rStyle w:val="ItalicChar"/>
              </w:rPr>
              <w:t>The Review Team recommends that ICANN should initiate processes to regulate and oversee privacy and proxy service providers.</w:t>
            </w:r>
          </w:p>
          <w:p w14:paraId="56A7BF63" w14:textId="77777777" w:rsidR="004420F3" w:rsidRPr="00063CB6" w:rsidRDefault="004420F3" w:rsidP="00ED15CA">
            <w:pPr>
              <w:pStyle w:val="ListBulletSimple"/>
              <w:jc w:val="both"/>
              <w:rPr>
                <w:rStyle w:val="ItalicChar"/>
              </w:rPr>
            </w:pPr>
            <w:r w:rsidRPr="00063CB6">
              <w:rPr>
                <w:rStyle w:val="ItalicChar"/>
              </w:rPr>
              <w:t>ICANN should develop these processes in consultation with all interested stakeholders.</w:t>
            </w:r>
          </w:p>
          <w:p w14:paraId="7C66144D" w14:textId="77777777" w:rsidR="004420F3" w:rsidRPr="00063CB6" w:rsidRDefault="004420F3" w:rsidP="00ED15CA">
            <w:pPr>
              <w:pStyle w:val="ListBulletSimple"/>
              <w:jc w:val="both"/>
              <w:rPr>
                <w:rStyle w:val="ItalicChar"/>
              </w:rPr>
            </w:pPr>
            <w:r w:rsidRPr="00063CB6">
              <w:rPr>
                <w:rStyle w:val="ItalicChar"/>
              </w:rPr>
              <w:t>This work should take note of the studies of existing practices used by proxy/privacy service providers now taking place within the GNSO.</w:t>
            </w:r>
          </w:p>
          <w:p w14:paraId="7325B7EB" w14:textId="77777777" w:rsidR="004420F3" w:rsidRPr="00063CB6" w:rsidRDefault="004420F3" w:rsidP="00ED15CA">
            <w:pPr>
              <w:pStyle w:val="ListBulletSimple"/>
              <w:jc w:val="both"/>
              <w:rPr>
                <w:rStyle w:val="ItalicChar"/>
              </w:rPr>
            </w:pPr>
            <w:r w:rsidRPr="00063CB6">
              <w:rPr>
                <w:rStyle w:val="ItalicChar"/>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90DAC95" w14:textId="77777777" w:rsidR="004420F3" w:rsidRPr="00063CB6" w:rsidRDefault="004420F3" w:rsidP="00ED15CA">
            <w:pPr>
              <w:pStyle w:val="ListBulletSimple"/>
              <w:jc w:val="both"/>
              <w:rPr>
                <w:rStyle w:val="ItalicChar"/>
              </w:rPr>
            </w:pPr>
            <w:r w:rsidRPr="00063CB6">
              <w:rPr>
                <w:rStyle w:val="ItalicChar"/>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6CA28D7E" w14:textId="77777777" w:rsidR="004420F3" w:rsidRPr="00063CB6" w:rsidRDefault="004420F3" w:rsidP="00ED15CA">
            <w:pPr>
              <w:pStyle w:val="ListBulletSimple"/>
              <w:jc w:val="both"/>
              <w:rPr>
                <w:rStyle w:val="ItalicChar"/>
              </w:rPr>
            </w:pPr>
            <w:r w:rsidRPr="00063CB6">
              <w:rPr>
                <w:rStyle w:val="ItalicChar"/>
              </w:rPr>
              <w:t>ICANN could, for example, use a mix of incentives and graduated sanctions to encourage proxy/privacy service providers to become accredited, and to ensure that registrars do not knowingly accept registrations from unaccredited providers.</w:t>
            </w:r>
          </w:p>
          <w:p w14:paraId="331B11E9" w14:textId="77777777" w:rsidR="004420F3" w:rsidRPr="009475B5" w:rsidRDefault="004420F3" w:rsidP="00ED15CA">
            <w:pPr>
              <w:pStyle w:val="ListBulletSimple"/>
              <w:jc w:val="both"/>
            </w:pPr>
            <w:r w:rsidRPr="00063CB6">
              <w:rPr>
                <w:rStyle w:val="ItalicChar"/>
              </w:rPr>
              <w:t xml:space="preserve">ICANN could develop a graduated and enforceable series of penalties for proxy/privacy service providers who violate the requirements, with a clear path to de-accreditation for repeat, serial or otherwise serious breaches. </w:t>
            </w:r>
          </w:p>
        </w:tc>
      </w:tr>
    </w:tbl>
    <w:p w14:paraId="5C4B0022" w14:textId="77777777" w:rsidR="004420F3" w:rsidRDefault="004420F3" w:rsidP="004420F3">
      <w:pPr>
        <w:pStyle w:val="LeftParagraph"/>
      </w:pPr>
    </w:p>
    <w:p w14:paraId="4450FDBB" w14:textId="77777777" w:rsidR="004420F3" w:rsidRDefault="004420F3" w:rsidP="004420F3">
      <w:r>
        <w:t>Noting that:</w:t>
      </w:r>
    </w:p>
    <w:p w14:paraId="7222BF8E" w14:textId="77777777" w:rsidR="004420F3" w:rsidRDefault="004420F3" w:rsidP="004420F3"/>
    <w:p w14:paraId="68B3E707" w14:textId="77777777" w:rsidR="00ED15CA" w:rsidRDefault="004420F3" w:rsidP="007B79B2">
      <w:pPr>
        <w:pStyle w:val="ListNumberSimple"/>
        <w:numPr>
          <w:ilvl w:val="0"/>
          <w:numId w:val="14"/>
        </w:numPr>
        <w:jc w:val="both"/>
      </w:pPr>
      <w:r>
        <w:t xml:space="preserve">The 2013 RAA introduced a specification on privacy and proxy registrations </w:t>
      </w:r>
      <w:r w:rsidRPr="001A7356">
        <w:t>requiring registrars to comply with certain requirements regarding such registrations through affiliated Privacy/Proxy Service Providers as a first step towards implementing this recommendation; and</w:t>
      </w:r>
    </w:p>
    <w:p w14:paraId="4F437DDC" w14:textId="77777777" w:rsidR="004420F3" w:rsidRPr="001A7356" w:rsidRDefault="004420F3" w:rsidP="00ED15CA">
      <w:pPr>
        <w:pStyle w:val="ListNumberSimple"/>
        <w:jc w:val="both"/>
      </w:pPr>
      <w:r>
        <w:lastRenderedPageBreak/>
        <w:t>The Privacy/Proxy Services Accreditation Issues (PPSAI) Implementation Review Team (IRT) is currently working on an implementation of this recommendation that will also include unaffiliated providers of such services.</w:t>
      </w:r>
    </w:p>
    <w:p w14:paraId="6B402E65" w14:textId="77777777" w:rsidR="004420F3" w:rsidRDefault="004420F3" w:rsidP="004420F3"/>
    <w:p w14:paraId="1840D1DA" w14:textId="77777777" w:rsidR="004420F3" w:rsidRDefault="004420F3" w:rsidP="00ED15CA">
      <w:pPr>
        <w:pStyle w:val="LeftParagraph"/>
        <w:jc w:val="both"/>
      </w:pPr>
      <w:r>
        <w:t>The subgroup agreed that this review should encompass the work completed both through the RAA specification and the PPSAI Policy Development Process (PDP), and whether the agreed upon details adhere to WHOIS1 Recommendation #10.</w:t>
      </w:r>
    </w:p>
    <w:p w14:paraId="09BF6719" w14:textId="77777777" w:rsidR="004420F3" w:rsidRDefault="004420F3" w:rsidP="004420F3">
      <w:pPr>
        <w:pStyle w:val="LeftParagraph"/>
      </w:pPr>
    </w:p>
    <w:p w14:paraId="0EE2E7D4" w14:textId="77777777" w:rsidR="004420F3" w:rsidRPr="001A7356" w:rsidRDefault="004420F3" w:rsidP="004420F3">
      <w:pPr>
        <w:pStyle w:val="Heading3"/>
      </w:pPr>
      <w:bookmarkStart w:id="181" w:name="_Toc520717878"/>
      <w:bookmarkStart w:id="182" w:name="_Toc522265315"/>
      <w:bookmarkStart w:id="183" w:name="_Toc523241910"/>
      <w:bookmarkEnd w:id="181"/>
      <w:r>
        <w:t>Summary of Relevant Research</w:t>
      </w:r>
      <w:bookmarkEnd w:id="182"/>
      <w:bookmarkEnd w:id="183"/>
    </w:p>
    <w:p w14:paraId="31E456E8" w14:textId="77777777" w:rsidR="004420F3" w:rsidRDefault="004420F3" w:rsidP="004420F3">
      <w:pPr>
        <w:pStyle w:val="LeftParagraph"/>
      </w:pPr>
    </w:p>
    <w:p w14:paraId="1FE6C02D" w14:textId="721B376F" w:rsidR="004420F3" w:rsidRPr="00AC7536" w:rsidRDefault="004420F3" w:rsidP="004420F3">
      <w:pPr>
        <w:pStyle w:val="LeftParagraph"/>
      </w:pPr>
      <w:r>
        <w:t>To conduct its</w:t>
      </w:r>
      <w:r w:rsidRPr="00AC7536">
        <w:t xml:space="preserve"> research, members of this subgroup reviewed the following background materials, posted on the </w:t>
      </w:r>
      <w:hyperlink r:id="rId202">
        <w:r w:rsidRPr="00AC7536">
          <w:rPr>
            <w:rStyle w:val="Hyperlink"/>
            <w:webHidden/>
          </w:rPr>
          <w:t>subgroup's wiki page</w:t>
        </w:r>
      </w:hyperlink>
      <w:r w:rsidRPr="00AC7536">
        <w:t>:</w:t>
      </w:r>
    </w:p>
    <w:p w14:paraId="7267332B" w14:textId="77777777" w:rsidR="004420F3" w:rsidRPr="00AC7536" w:rsidRDefault="004420F3" w:rsidP="004420F3">
      <w:pPr>
        <w:pStyle w:val="LeftParagraph"/>
      </w:pPr>
    </w:p>
    <w:p w14:paraId="7C22FAFE" w14:textId="77777777" w:rsidR="004420F3" w:rsidRPr="00AC7536" w:rsidRDefault="006F4D4B" w:rsidP="004420F3">
      <w:pPr>
        <w:pStyle w:val="ListBulletSimple"/>
      </w:pPr>
      <w:hyperlink r:id="rId203">
        <w:r w:rsidR="004420F3" w:rsidRPr="00AC7536">
          <w:rPr>
            <w:rStyle w:val="Hyperlink"/>
            <w:webHidden/>
          </w:rPr>
          <w:t>WHOIS Review Team (WHOIS1) Final Report</w:t>
        </w:r>
      </w:hyperlink>
      <w:r w:rsidR="004420F3" w:rsidRPr="00AC7536">
        <w:t> (2012) and </w:t>
      </w:r>
      <w:hyperlink r:id="rId204">
        <w:r w:rsidR="004420F3" w:rsidRPr="00AC7536">
          <w:rPr>
            <w:rStyle w:val="Hyperlink"/>
            <w:webHidden/>
          </w:rPr>
          <w:t>Action Plan</w:t>
        </w:r>
      </w:hyperlink>
    </w:p>
    <w:p w14:paraId="6503E492" w14:textId="77777777" w:rsidR="004420F3" w:rsidRPr="00AC7536" w:rsidRDefault="006F4D4B" w:rsidP="004420F3">
      <w:pPr>
        <w:pStyle w:val="ListBulletSimple"/>
      </w:pPr>
      <w:hyperlink r:id="rId205">
        <w:r w:rsidR="004420F3" w:rsidRPr="00AC7536">
          <w:rPr>
            <w:rStyle w:val="Hyperlink"/>
            <w:webHidden/>
          </w:rPr>
          <w:t>WHOIS Review Team (WHOIS1) Implementation Reports</w:t>
        </w:r>
      </w:hyperlink>
      <w:r w:rsidR="004420F3" w:rsidRPr="00AC7536">
        <w:t>, including</w:t>
      </w:r>
    </w:p>
    <w:p w14:paraId="6164B072" w14:textId="77777777" w:rsidR="004420F3" w:rsidRPr="001A7356" w:rsidRDefault="004420F3" w:rsidP="004420F3">
      <w:pPr>
        <w:pStyle w:val="ListBulletSimple"/>
      </w:pPr>
      <w:r>
        <w:t xml:space="preserve">- </w:t>
      </w:r>
      <w:hyperlink r:id="rId206">
        <w:r w:rsidRPr="001A7356">
          <w:rPr>
            <w:rStyle w:val="Hyperlink"/>
            <w:webHidden/>
          </w:rPr>
          <w:t>Executive Summary of Implementation Report</w:t>
        </w:r>
      </w:hyperlink>
    </w:p>
    <w:p w14:paraId="6ED1E578" w14:textId="77777777" w:rsidR="004420F3" w:rsidRPr="001A7356" w:rsidRDefault="004420F3" w:rsidP="004420F3">
      <w:pPr>
        <w:pStyle w:val="ListBulletSimple"/>
      </w:pPr>
      <w:r>
        <w:t xml:space="preserve">- </w:t>
      </w:r>
      <w:hyperlink r:id="rId207">
        <w:r w:rsidRPr="001A7356">
          <w:rPr>
            <w:rStyle w:val="Hyperlink"/>
            <w:webHidden/>
          </w:rPr>
          <w:t>Detailed implementation Report</w:t>
        </w:r>
      </w:hyperlink>
      <w:r w:rsidRPr="001A7356">
        <w:t> </w:t>
      </w:r>
    </w:p>
    <w:p w14:paraId="055D278E" w14:textId="77777777" w:rsidR="004420F3" w:rsidRPr="00AC7536" w:rsidRDefault="004420F3" w:rsidP="004420F3">
      <w:pPr>
        <w:pStyle w:val="ListBulletSimple"/>
      </w:pPr>
      <w:r w:rsidRPr="00AC7536">
        <w:t>WHOIS1 Implementation Briefings on Recommendations 5, 8, 10, 11: </w:t>
      </w:r>
      <w:hyperlink r:id="rId208">
        <w:r w:rsidRPr="00AC7536">
          <w:rPr>
            <w:rStyle w:val="Hyperlink"/>
            <w:webHidden/>
          </w:rPr>
          <w:t>PPT</w:t>
        </w:r>
      </w:hyperlink>
      <w:r w:rsidRPr="00AC7536">
        <w:t>, </w:t>
      </w:r>
      <w:hyperlink r:id="rId209">
        <w:r w:rsidRPr="00AC7536">
          <w:rPr>
            <w:rStyle w:val="Hyperlink"/>
            <w:webHidden/>
          </w:rPr>
          <w:t>PDF</w:t>
        </w:r>
      </w:hyperlink>
    </w:p>
    <w:p w14:paraId="61C328E8" w14:textId="77777777" w:rsidR="004420F3" w:rsidRPr="00AC7536" w:rsidRDefault="006F4D4B" w:rsidP="004420F3">
      <w:pPr>
        <w:pStyle w:val="ListBulletSimple"/>
      </w:pPr>
      <w:hyperlink r:id="rId210">
        <w:r w:rsidR="004420F3" w:rsidRPr="00AC7536">
          <w:rPr>
            <w:rStyle w:val="Hyperlink"/>
            <w:webHidden/>
          </w:rPr>
          <w:t>Answers to RDS-WHOIS2 Questions on Implementation Briefings</w:t>
        </w:r>
      </w:hyperlink>
    </w:p>
    <w:p w14:paraId="17054093" w14:textId="77777777" w:rsidR="004420F3" w:rsidRPr="00AC7536" w:rsidRDefault="004420F3" w:rsidP="004420F3">
      <w:pPr>
        <w:pStyle w:val="ListBulletSimple"/>
      </w:pPr>
      <w:r w:rsidRPr="00AC7536">
        <w:t>Documents cited in briefing on Recommendation 10 include</w:t>
      </w:r>
    </w:p>
    <w:p w14:paraId="3F8AF748" w14:textId="77777777" w:rsidR="004420F3" w:rsidRPr="001A7356" w:rsidRDefault="004420F3" w:rsidP="004420F3">
      <w:pPr>
        <w:pStyle w:val="ListBulletSimple"/>
      </w:pPr>
      <w:r>
        <w:t xml:space="preserve">- </w:t>
      </w:r>
      <w:hyperlink r:id="rId211">
        <w:r w:rsidRPr="001A7356">
          <w:rPr>
            <w:rStyle w:val="Hyperlink"/>
            <w:webHidden/>
          </w:rPr>
          <w:t>2013 Registrar Accreditation Agreement</w:t>
        </w:r>
      </w:hyperlink>
      <w:r w:rsidRPr="001A7356">
        <w:t> (RAA), including </w:t>
      </w:r>
      <w:hyperlink r:id="rId212" w:anchor="whois" w:history="1">
        <w:r w:rsidRPr="001A7356">
          <w:rPr>
            <w:rStyle w:val="Hyperlink"/>
          </w:rPr>
          <w:t xml:space="preserve">RAA WHOIS </w:t>
        </w:r>
        <w:r w:rsidRPr="001A7356">
          <w:t xml:space="preserve">- </w:t>
        </w:r>
        <w:r w:rsidRPr="001A7356">
          <w:rPr>
            <w:rStyle w:val="Hyperlink"/>
          </w:rPr>
          <w:t>requirements for Registrants</w:t>
        </w:r>
      </w:hyperlink>
    </w:p>
    <w:p w14:paraId="513D619E" w14:textId="77777777" w:rsidR="004420F3" w:rsidRPr="001A7356" w:rsidRDefault="004420F3" w:rsidP="004420F3">
      <w:pPr>
        <w:pStyle w:val="ListBulletSimple"/>
      </w:pPr>
      <w:r>
        <w:t xml:space="preserve">- </w:t>
      </w:r>
      <w:hyperlink r:id="rId213">
        <w:r w:rsidRPr="001A7356">
          <w:rPr>
            <w:rStyle w:val="Hyperlink"/>
            <w:webHidden/>
          </w:rPr>
          <w:t>Privacy &amp; Proxy Services Accreditation Issues (PPSAI) PDP</w:t>
        </w:r>
      </w:hyperlink>
    </w:p>
    <w:p w14:paraId="3AD6C9C8" w14:textId="77777777" w:rsidR="004420F3" w:rsidRPr="001A7356" w:rsidRDefault="004420F3" w:rsidP="004420F3">
      <w:pPr>
        <w:pStyle w:val="ListBulletSimple"/>
      </w:pPr>
      <w:r>
        <w:t xml:space="preserve">- </w:t>
      </w:r>
      <w:hyperlink r:id="rId214">
        <w:r w:rsidRPr="001A7356">
          <w:rPr>
            <w:rStyle w:val="Hyperlink"/>
            <w:webHidden/>
          </w:rPr>
          <w:t>PDP Final Report</w:t>
        </w:r>
      </w:hyperlink>
    </w:p>
    <w:p w14:paraId="5D07E043" w14:textId="77777777" w:rsidR="004420F3" w:rsidRPr="001A7356" w:rsidRDefault="004420F3" w:rsidP="004420F3">
      <w:pPr>
        <w:pStyle w:val="ListBulletSimple"/>
      </w:pPr>
      <w:r>
        <w:t xml:space="preserve">- </w:t>
      </w:r>
      <w:hyperlink r:id="rId215" w:anchor="20160121-1" w:history="1">
        <w:r w:rsidRPr="001A7356">
          <w:rPr>
            <w:rStyle w:val="Hyperlink"/>
          </w:rPr>
          <w:t>GNSO approval of PDP Final Report</w:t>
        </w:r>
      </w:hyperlink>
    </w:p>
    <w:p w14:paraId="123345AE" w14:textId="77777777" w:rsidR="004420F3" w:rsidRPr="001A7356" w:rsidRDefault="004420F3" w:rsidP="004420F3">
      <w:pPr>
        <w:pStyle w:val="ListBulletSimple"/>
      </w:pPr>
      <w:r>
        <w:t xml:space="preserve">- </w:t>
      </w:r>
      <w:hyperlink r:id="rId216">
        <w:r w:rsidRPr="001A7356">
          <w:rPr>
            <w:rStyle w:val="Hyperlink"/>
            <w:webHidden/>
          </w:rPr>
          <w:t>Implementation Plan developed</w:t>
        </w:r>
      </w:hyperlink>
    </w:p>
    <w:p w14:paraId="5404E7CC" w14:textId="77777777" w:rsidR="004420F3" w:rsidRPr="001A7356" w:rsidRDefault="004420F3" w:rsidP="004420F3">
      <w:pPr>
        <w:pStyle w:val="ListBulletSimple"/>
      </w:pPr>
      <w:r>
        <w:t xml:space="preserve">- </w:t>
      </w:r>
      <w:hyperlink r:id="rId217">
        <w:r w:rsidRPr="001A7356">
          <w:rPr>
            <w:rStyle w:val="Hyperlink"/>
            <w:webHidden/>
          </w:rPr>
          <w:t>Board approval of Final Report Recommendations</w:t>
        </w:r>
      </w:hyperlink>
    </w:p>
    <w:p w14:paraId="5B3D50CE" w14:textId="77777777" w:rsidR="004420F3" w:rsidRPr="001A7356" w:rsidRDefault="004420F3" w:rsidP="004420F3">
      <w:pPr>
        <w:pStyle w:val="ListBulletSimple"/>
      </w:pPr>
      <w:r>
        <w:t xml:space="preserve">- </w:t>
      </w:r>
      <w:hyperlink r:id="rId218">
        <w:r w:rsidRPr="001A7356">
          <w:rPr>
            <w:rStyle w:val="Hyperlink"/>
            <w:webHidden/>
          </w:rPr>
          <w:t>GAC Advice-Helsinki Communique: Actions and Updates</w:t>
        </w:r>
      </w:hyperlink>
    </w:p>
    <w:p w14:paraId="5A51C48D" w14:textId="77777777" w:rsidR="004420F3" w:rsidRPr="001A7356" w:rsidRDefault="004420F3" w:rsidP="004420F3">
      <w:pPr>
        <w:pStyle w:val="ListBulletSimple"/>
      </w:pPr>
      <w:r>
        <w:t xml:space="preserve">- </w:t>
      </w:r>
      <w:hyperlink r:id="rId219">
        <w:r w:rsidRPr="001A7356">
          <w:rPr>
            <w:rStyle w:val="Hyperlink"/>
            <w:webHidden/>
          </w:rPr>
          <w:t>Current PPAA draft </w:t>
        </w:r>
      </w:hyperlink>
      <w:r w:rsidRPr="001A7356">
        <w:t>(20 March)</w:t>
      </w:r>
    </w:p>
    <w:p w14:paraId="0DEE4DA3" w14:textId="77777777" w:rsidR="004420F3" w:rsidRPr="00575EFF" w:rsidRDefault="006F4D4B" w:rsidP="004420F3">
      <w:pPr>
        <w:pStyle w:val="ListBulletSimple"/>
      </w:pPr>
      <w:hyperlink r:id="rId220" w:history="1">
        <w:r w:rsidR="004420F3" w:rsidRPr="001A7356">
          <w:rPr>
            <w:rStyle w:val="Hyperlink"/>
            <w:rFonts w:eastAsiaTheme="majorEastAsia"/>
          </w:rPr>
          <w:t>WHOIS Privacy and Proxy Services Abuse Study</w:t>
        </w:r>
        <w:r w:rsidR="004420F3">
          <w:rPr>
            <w:rStyle w:val="Hyperlink"/>
          </w:rPr>
          <w:t xml:space="preserve"> </w:t>
        </w:r>
        <w:r w:rsidR="004420F3" w:rsidRPr="001A7356">
          <w:rPr>
            <w:rStyle w:val="Hyperlink"/>
            <w:rFonts w:eastAsiaTheme="majorEastAsia"/>
          </w:rPr>
          <w:t>Repor</w:t>
        </w:r>
      </w:hyperlink>
      <w:r w:rsidR="004420F3" w:rsidRPr="001A7356">
        <w:rPr>
          <w:rFonts w:eastAsiaTheme="majorEastAsia"/>
        </w:rPr>
        <w:t>t</w:t>
      </w:r>
    </w:p>
    <w:p w14:paraId="0A2515B9" w14:textId="77777777" w:rsidR="004420F3" w:rsidRPr="00575EFF" w:rsidRDefault="004420F3" w:rsidP="004420F3">
      <w:pPr>
        <w:pStyle w:val="ListBulletSimple"/>
      </w:pPr>
      <w:r w:rsidRPr="001A7356">
        <w:rPr>
          <w:rFonts w:eastAsiaTheme="majorEastAsia"/>
        </w:rPr>
        <w:t>CCT Review Team Study on Privacy/Proxy (</w:t>
      </w:r>
      <w:hyperlink r:id="rId221" w:history="1">
        <w:r w:rsidRPr="001A7356">
          <w:rPr>
            <w:rStyle w:val="Hyperlink"/>
            <w:rFonts w:eastAsiaTheme="majorEastAsia"/>
          </w:rPr>
          <w:t>to be posted</w:t>
        </w:r>
      </w:hyperlink>
      <w:r w:rsidRPr="001A7356">
        <w:rPr>
          <w:rFonts w:eastAsiaTheme="majorEastAsia"/>
        </w:rPr>
        <w:t>)</w:t>
      </w:r>
    </w:p>
    <w:p w14:paraId="4BBF13D4" w14:textId="77777777" w:rsidR="004420F3" w:rsidRPr="00AC7536" w:rsidRDefault="004420F3" w:rsidP="004420F3">
      <w:pPr>
        <w:pStyle w:val="LeftParagraph"/>
      </w:pPr>
    </w:p>
    <w:p w14:paraId="7C6879A3" w14:textId="77777777" w:rsidR="004420F3" w:rsidRPr="00AC7536" w:rsidRDefault="004420F3" w:rsidP="004420F3">
      <w:pPr>
        <w:pStyle w:val="LeftParagraph"/>
      </w:pPr>
      <w:r w:rsidRPr="00AC7536">
        <w:t>In addition, the subgroup requested additional materials and briefings from the ICANN Org</w:t>
      </w:r>
    </w:p>
    <w:p w14:paraId="4F0F694F" w14:textId="77777777" w:rsidR="004420F3" w:rsidRPr="00AC7536" w:rsidRDefault="006F4D4B" w:rsidP="004420F3">
      <w:pPr>
        <w:pStyle w:val="ListBulletSimple"/>
      </w:pPr>
      <w:hyperlink r:id="rId222">
        <w:r w:rsidR="004420F3" w:rsidRPr="00AC7536">
          <w:rPr>
            <w:rStyle w:val="Hyperlink"/>
            <w:webHidden/>
          </w:rPr>
          <w:t>Written answers provided by Registrar Services staff leading PP IRT (20 March)</w:t>
        </w:r>
      </w:hyperlink>
    </w:p>
    <w:p w14:paraId="1D47E8B9" w14:textId="77777777" w:rsidR="004420F3" w:rsidRPr="00AC7536" w:rsidRDefault="004420F3" w:rsidP="004420F3">
      <w:pPr>
        <w:pStyle w:val="ListBulletSimple"/>
      </w:pPr>
      <w:r>
        <w:t xml:space="preserve">ICANN Contractual </w:t>
      </w:r>
      <w:hyperlink r:id="rId223">
        <w:r w:rsidRPr="00AC7536">
          <w:rPr>
            <w:rStyle w:val="Hyperlink"/>
            <w:webHidden/>
          </w:rPr>
          <w:t>Compliance staff input</w:t>
        </w:r>
      </w:hyperlink>
      <w:r w:rsidRPr="00AC7536">
        <w:t>, includes:</w:t>
      </w:r>
    </w:p>
    <w:p w14:paraId="6AB7BFB2" w14:textId="77777777" w:rsidR="004420F3" w:rsidRPr="001A7356" w:rsidRDefault="004420F3" w:rsidP="004420F3">
      <w:pPr>
        <w:pStyle w:val="ListBulletSimple"/>
      </w:pPr>
      <w:r w:rsidRPr="00AC7536">
        <w:t>20 March written answers to PP IRT related questions</w:t>
      </w:r>
    </w:p>
    <w:p w14:paraId="2641FC3D" w14:textId="77777777" w:rsidR="004420F3" w:rsidRPr="001A7356" w:rsidRDefault="004420F3" w:rsidP="004420F3">
      <w:pPr>
        <w:pStyle w:val="ListBulletSimple"/>
      </w:pPr>
      <w:r w:rsidRPr="00AC7536">
        <w:t>Metrics for P/P Spec in the 2013 RAA</w:t>
      </w:r>
    </w:p>
    <w:p w14:paraId="4C766B34" w14:textId="0B5E74A7" w:rsidR="004420F3" w:rsidRPr="001A7356" w:rsidRDefault="006F4D4B" w:rsidP="004420F3">
      <w:pPr>
        <w:pStyle w:val="ListBulletSimple"/>
      </w:pPr>
      <w:hyperlink r:id="rId224">
        <w:r w:rsidR="004420F3" w:rsidRPr="001A7356">
          <w:rPr>
            <w:rStyle w:val="Hyperlink"/>
            <w:webHidden/>
          </w:rPr>
          <w:t>Written implementation briefing</w:t>
        </w:r>
      </w:hyperlink>
      <w:r w:rsidR="004420F3" w:rsidRPr="001A7356">
        <w:t> </w:t>
      </w:r>
      <w:r w:rsidR="00462BDA">
        <w:t xml:space="preserve">on WHOIS1 Recommendation #10 </w:t>
      </w:r>
      <w:r w:rsidR="004420F3" w:rsidRPr="001A7356">
        <w:t>(27 March) </w:t>
      </w:r>
    </w:p>
    <w:p w14:paraId="75FB88D2" w14:textId="77777777" w:rsidR="004420F3" w:rsidRPr="001A7356" w:rsidRDefault="006F4D4B" w:rsidP="004420F3">
      <w:pPr>
        <w:pStyle w:val="ListBulletSimple"/>
      </w:pPr>
      <w:hyperlink r:id="rId225">
        <w:r w:rsidR="004420F3" w:rsidRPr="001A7356">
          <w:rPr>
            <w:rStyle w:val="Hyperlink"/>
            <w:webHidden/>
          </w:rPr>
          <w:t>Responses from ICANN Contractual Compliance and Global Domains Division to Data Accuracy Subgroup Questions</w:t>
        </w:r>
      </w:hyperlink>
    </w:p>
    <w:p w14:paraId="4DBCE5D0" w14:textId="77777777" w:rsidR="004420F3" w:rsidRDefault="004420F3" w:rsidP="004420F3">
      <w:pPr>
        <w:pStyle w:val="LeftParagraph"/>
        <w:rPr>
          <w:rStyle w:val="HighlightChar"/>
        </w:rPr>
      </w:pPr>
    </w:p>
    <w:p w14:paraId="62C92A69" w14:textId="77777777" w:rsidR="004420F3" w:rsidRDefault="004420F3" w:rsidP="00ED15CA">
      <w:pPr>
        <w:pStyle w:val="LeftParagraph"/>
        <w:jc w:val="both"/>
      </w:pPr>
      <w:r>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5A6CF3C8" w14:textId="77777777" w:rsidR="004420F3" w:rsidRDefault="004420F3" w:rsidP="00ED15CA">
      <w:pPr>
        <w:pStyle w:val="LeftParagraph"/>
        <w:jc w:val="both"/>
      </w:pPr>
    </w:p>
    <w:p w14:paraId="20D1203E" w14:textId="12B93811" w:rsidR="004420F3" w:rsidRDefault="004420F3" w:rsidP="00ED15CA">
      <w:pPr>
        <w:pStyle w:val="LeftParagraph"/>
        <w:jc w:val="both"/>
      </w:pPr>
      <w:r>
        <w:t xml:space="preserve">Finally, the </w:t>
      </w:r>
      <w:proofErr w:type="gramStart"/>
      <w:r>
        <w:t xml:space="preserve">subgroup applied the RDS-WHOIS2 </w:t>
      </w:r>
      <w:r w:rsidR="00833680">
        <w:t>Review T</w:t>
      </w:r>
      <w:r>
        <w:t xml:space="preserve">eam's agreed framework </w:t>
      </w:r>
      <w:hyperlink r:id="rId226"/>
      <w:r>
        <w:t xml:space="preserve"> to measure and assess</w:t>
      </w:r>
      <w:proofErr w:type="gramEnd"/>
      <w:r>
        <w:t xml:space="preserve"> the e</w:t>
      </w:r>
      <w:r w:rsidR="00ED15CA">
        <w:t>ffectiveness of recommendations.</w:t>
      </w:r>
    </w:p>
    <w:p w14:paraId="11CEA32C" w14:textId="77777777" w:rsidR="004420F3" w:rsidRDefault="004420F3" w:rsidP="004420F3">
      <w:pPr>
        <w:pStyle w:val="LeftParagraph"/>
      </w:pPr>
    </w:p>
    <w:p w14:paraId="3F568EC0" w14:textId="77777777" w:rsidR="004420F3" w:rsidRPr="001A7356" w:rsidRDefault="004420F3" w:rsidP="004420F3">
      <w:pPr>
        <w:pStyle w:val="Heading3"/>
      </w:pPr>
      <w:bookmarkStart w:id="184" w:name="_Toc520717879"/>
      <w:bookmarkStart w:id="185" w:name="_Toc522265316"/>
      <w:bookmarkStart w:id="186" w:name="_Toc523241911"/>
      <w:bookmarkEnd w:id="184"/>
      <w:r>
        <w:t>Analysis &amp; Findings</w:t>
      </w:r>
      <w:bookmarkEnd w:id="185"/>
      <w:bookmarkEnd w:id="186"/>
    </w:p>
    <w:p w14:paraId="76AF2554" w14:textId="77777777" w:rsidR="004420F3" w:rsidRDefault="004420F3" w:rsidP="004420F3">
      <w:pPr>
        <w:pStyle w:val="LeftParagraph"/>
      </w:pPr>
    </w:p>
    <w:p w14:paraId="3837EF98" w14:textId="77777777" w:rsidR="004420F3" w:rsidRDefault="004420F3" w:rsidP="00ED15CA">
      <w:pPr>
        <w:pStyle w:val="LeftParagraph"/>
        <w:jc w:val="both"/>
      </w:pPr>
      <w:r>
        <w:t>For this subgroup, relevant review objectives include:</w:t>
      </w:r>
    </w:p>
    <w:p w14:paraId="54EF593C" w14:textId="77777777" w:rsidR="004420F3" w:rsidRDefault="004420F3" w:rsidP="00ED15CA">
      <w:pPr>
        <w:pStyle w:val="LeftParagraph"/>
        <w:jc w:val="both"/>
      </w:pPr>
    </w:p>
    <w:p w14:paraId="3E49CD28" w14:textId="77777777" w:rsidR="00ED15CA" w:rsidRDefault="004420F3" w:rsidP="00ED15CA">
      <w:pPr>
        <w:pStyle w:val="ListBullet"/>
        <w:jc w:val="both"/>
      </w:pPr>
      <w:r>
        <w:t xml:space="preserve">Topic 1 (a) identify the extent to which ICANN Org has implemented each prior Directory Service Review recommendation (noting differences if any between recommended and implemented steps), </w:t>
      </w:r>
    </w:p>
    <w:p w14:paraId="7D3F236B" w14:textId="15F5082D" w:rsidR="004420F3" w:rsidRPr="001A7356" w:rsidRDefault="004420F3" w:rsidP="00ED15CA">
      <w:pPr>
        <w:pStyle w:val="ListBullet"/>
        <w:numPr>
          <w:ilvl w:val="0"/>
          <w:numId w:val="0"/>
        </w:numPr>
        <w:ind w:left="360"/>
        <w:jc w:val="both"/>
      </w:pPr>
    </w:p>
    <w:p w14:paraId="7A3EAACA" w14:textId="66A89E78" w:rsidR="004420F3" w:rsidRPr="001A7356" w:rsidRDefault="004420F3" w:rsidP="00ED15CA">
      <w:pPr>
        <w:pStyle w:val="ListBullet"/>
        <w:jc w:val="both"/>
      </w:pPr>
      <w:r>
        <w:t xml:space="preserve">Topic 1 (b) assess to the degree practical the extent to which implementation of each recommendation was effective in addressing the issue identified by the </w:t>
      </w:r>
      <w:r w:rsidR="00E42636">
        <w:t>WHOIS1 Review Team</w:t>
      </w:r>
      <w:r>
        <w:t xml:space="preserve"> or generated additional information useful to management and evolution of </w:t>
      </w:r>
      <w:r w:rsidRPr="001A7356">
        <w:t>RDS (WHOIS)</w:t>
      </w:r>
    </w:p>
    <w:p w14:paraId="512B0F60" w14:textId="77777777" w:rsidR="004420F3" w:rsidRDefault="004420F3" w:rsidP="00ED15CA">
      <w:pPr>
        <w:jc w:val="both"/>
      </w:pPr>
    </w:p>
    <w:p w14:paraId="7BF9C9C9" w14:textId="77777777" w:rsidR="004420F3" w:rsidRDefault="004420F3" w:rsidP="00ED15CA">
      <w:pPr>
        <w:jc w:val="both"/>
      </w:pPr>
      <w:r>
        <w:t>WHOIS1 Recommendation 10 advises that consideration be given to several specific objectives, enumerated in the table below. The subgroup's initial findings for each objective are also given in the table below.</w:t>
      </w:r>
    </w:p>
    <w:p w14:paraId="38BF2426" w14:textId="77777777" w:rsidR="004420F3" w:rsidRDefault="004420F3" w:rsidP="004420F3"/>
    <w:tbl>
      <w:tblPr>
        <w:tblStyle w:val="TableGrid"/>
        <w:tblW w:w="9491" w:type="dxa"/>
        <w:tblInd w:w="-10" w:type="dxa"/>
        <w:tblCellMar>
          <w:left w:w="98" w:type="dxa"/>
        </w:tblCellMar>
        <w:tblLook w:val="04A0" w:firstRow="1" w:lastRow="0" w:firstColumn="1" w:lastColumn="0" w:noHBand="0" w:noVBand="1"/>
      </w:tblPr>
      <w:tblGrid>
        <w:gridCol w:w="10"/>
        <w:gridCol w:w="4611"/>
        <w:gridCol w:w="10"/>
        <w:gridCol w:w="4850"/>
        <w:gridCol w:w="10"/>
      </w:tblGrid>
      <w:tr w:rsidR="004420F3" w14:paraId="2670FC4B" w14:textId="77777777" w:rsidTr="00A04626">
        <w:trPr>
          <w:gridAfter w:val="1"/>
          <w:wAfter w:w="10" w:type="dxa"/>
        </w:trPr>
        <w:tc>
          <w:tcPr>
            <w:tcW w:w="4621" w:type="dxa"/>
            <w:gridSpan w:val="2"/>
            <w:shd w:val="clear" w:color="auto" w:fill="auto"/>
            <w:tcMar>
              <w:left w:w="98" w:type="dxa"/>
            </w:tcMar>
          </w:tcPr>
          <w:p w14:paraId="17DA90A9" w14:textId="77777777" w:rsidR="004420F3" w:rsidRPr="001A7356" w:rsidRDefault="004420F3" w:rsidP="00A04626">
            <w:pPr>
              <w:pStyle w:val="CenteredParagraph"/>
              <w:rPr>
                <w:rStyle w:val="ClearFormattingChar"/>
              </w:rPr>
            </w:pPr>
            <w:r>
              <w:rPr>
                <w:rStyle w:val="ClearFormattingChar"/>
              </w:rPr>
              <w:t>Recommendation 10 Objective</w:t>
            </w:r>
          </w:p>
        </w:tc>
        <w:tc>
          <w:tcPr>
            <w:tcW w:w="4860" w:type="dxa"/>
            <w:gridSpan w:val="2"/>
            <w:shd w:val="clear" w:color="auto" w:fill="auto"/>
            <w:tcMar>
              <w:left w:w="98" w:type="dxa"/>
            </w:tcMar>
          </w:tcPr>
          <w:p w14:paraId="36EC687B" w14:textId="77777777" w:rsidR="004420F3" w:rsidRPr="001A7356" w:rsidRDefault="004420F3" w:rsidP="00A04626">
            <w:pPr>
              <w:pStyle w:val="CenteredParagraph"/>
              <w:rPr>
                <w:rStyle w:val="ClearFormattingChar"/>
              </w:rPr>
            </w:pPr>
            <w:r>
              <w:rPr>
                <w:rStyle w:val="ClearFormattingChar"/>
              </w:rPr>
              <w:t>Subgroup's Initial Findings</w:t>
            </w:r>
          </w:p>
        </w:tc>
      </w:tr>
      <w:tr w:rsidR="004420F3" w14:paraId="66659077" w14:textId="77777777" w:rsidTr="00A04626">
        <w:trPr>
          <w:gridBefore w:val="1"/>
          <w:wBefore w:w="10" w:type="dxa"/>
        </w:trPr>
        <w:tc>
          <w:tcPr>
            <w:tcW w:w="4621" w:type="dxa"/>
            <w:gridSpan w:val="2"/>
            <w:shd w:val="clear" w:color="auto" w:fill="auto"/>
            <w:tcMar>
              <w:left w:w="98" w:type="dxa"/>
            </w:tcMar>
          </w:tcPr>
          <w:p w14:paraId="578B9945" w14:textId="77777777" w:rsidR="004420F3" w:rsidRPr="008F3D4E" w:rsidRDefault="004420F3" w:rsidP="00A04626">
            <w:pPr>
              <w:pStyle w:val="LeftParagraph"/>
              <w:rPr>
                <w:rStyle w:val="ClearFormattingChar"/>
              </w:rPr>
            </w:pPr>
            <w:r>
              <w:rPr>
                <w:rStyle w:val="ClearFormattingChar"/>
              </w:rPr>
              <w:t xml:space="preserve">1. </w:t>
            </w:r>
            <w:r w:rsidRPr="008F3D4E">
              <w:rPr>
                <w:rStyle w:val="ClearFormattingChar"/>
              </w:rPr>
              <w:t>Clearly labeling RDS (WHOIS) entries to indicate that registrations have been made by a privacy or proxy service</w:t>
            </w:r>
          </w:p>
        </w:tc>
        <w:tc>
          <w:tcPr>
            <w:tcW w:w="4860" w:type="dxa"/>
            <w:gridSpan w:val="2"/>
            <w:shd w:val="clear" w:color="auto" w:fill="auto"/>
            <w:tcMar>
              <w:left w:w="98" w:type="dxa"/>
            </w:tcMar>
          </w:tcPr>
          <w:p w14:paraId="2183C59C" w14:textId="77777777" w:rsidR="004420F3" w:rsidRPr="001A7356" w:rsidRDefault="004420F3" w:rsidP="00A04626">
            <w:pPr>
              <w:pStyle w:val="ListBulletSimple"/>
            </w:pPr>
            <w:r>
              <w:rPr>
                <w:rStyle w:val="ClearFormattingChar"/>
              </w:rPr>
              <w:t xml:space="preserve">This is a requirement that is </w:t>
            </w:r>
            <w:r w:rsidRPr="001A7356">
              <w:rPr>
                <w:rStyle w:val="ClearFormattingChar"/>
              </w:rPr>
              <w:t>included in PPSAI working group report</w:t>
            </w:r>
          </w:p>
          <w:p w14:paraId="5740A778" w14:textId="77777777" w:rsidR="004420F3" w:rsidRPr="001A7356" w:rsidRDefault="004420F3" w:rsidP="00A04626">
            <w:pPr>
              <w:pStyle w:val="ListBulletSimple"/>
            </w:pPr>
            <w:r>
              <w:rPr>
                <w:rStyle w:val="ClearFormattingChar"/>
              </w:rPr>
              <w:t xml:space="preserve">For the purpose of unity of policy, this requirement could also be included in the Consistent Labeling and Display policy, which </w:t>
            </w:r>
            <w:r w:rsidRPr="001A7356">
              <w:rPr>
                <w:rStyle w:val="ClearFormattingChar"/>
              </w:rPr>
              <w:t>would have to be amended accordingly.</w:t>
            </w:r>
          </w:p>
        </w:tc>
      </w:tr>
      <w:tr w:rsidR="004420F3" w14:paraId="73C78128" w14:textId="77777777" w:rsidTr="00A04626">
        <w:trPr>
          <w:gridBefore w:val="1"/>
          <w:wBefore w:w="10" w:type="dxa"/>
        </w:trPr>
        <w:tc>
          <w:tcPr>
            <w:tcW w:w="4621" w:type="dxa"/>
            <w:gridSpan w:val="2"/>
            <w:shd w:val="clear" w:color="auto" w:fill="auto"/>
            <w:tcMar>
              <w:left w:w="98" w:type="dxa"/>
            </w:tcMar>
          </w:tcPr>
          <w:p w14:paraId="61641852" w14:textId="77777777" w:rsidR="004420F3" w:rsidRPr="008F3D4E" w:rsidRDefault="004420F3" w:rsidP="00A04626">
            <w:pPr>
              <w:pStyle w:val="LeftParagraph"/>
              <w:rPr>
                <w:rStyle w:val="ClearFormattingChar"/>
              </w:rPr>
            </w:pPr>
            <w:r>
              <w:rPr>
                <w:rStyle w:val="ClearFormattingChar"/>
              </w:rPr>
              <w:t xml:space="preserve">2. </w:t>
            </w:r>
            <w:r w:rsidRPr="008F3D4E">
              <w:rPr>
                <w:rStyle w:val="ClearFormattingChar"/>
              </w:rPr>
              <w:t>Providing full RDS (WHOIS) contact details for the privacy/proxy service provider, which are contactable and responsive</w:t>
            </w:r>
          </w:p>
        </w:tc>
        <w:tc>
          <w:tcPr>
            <w:tcW w:w="4860" w:type="dxa"/>
            <w:gridSpan w:val="2"/>
            <w:shd w:val="clear" w:color="auto" w:fill="auto"/>
            <w:tcMar>
              <w:left w:w="98" w:type="dxa"/>
            </w:tcMar>
          </w:tcPr>
          <w:p w14:paraId="5805DBA0" w14:textId="77777777" w:rsidR="004420F3" w:rsidRPr="001A7356" w:rsidRDefault="004420F3" w:rsidP="00A04626">
            <w:pPr>
              <w:pStyle w:val="ListBulletSimple"/>
            </w:pPr>
            <w:r>
              <w:rPr>
                <w:rStyle w:val="ClearFormattingChar"/>
              </w:rPr>
              <w:t xml:space="preserve">Included in the PPSAI working group report. </w:t>
            </w:r>
            <w:r w:rsidRPr="001A7356">
              <w:rPr>
                <w:rStyle w:val="ClearFormattingChar"/>
              </w:rPr>
              <w:t xml:space="preserve">Providers must provide full data and be contactable and responsive within a reasonable timeframe. Final details of the response timeframe for law enforcement requests are still under deliberation. </w:t>
            </w:r>
          </w:p>
        </w:tc>
      </w:tr>
      <w:tr w:rsidR="004420F3" w14:paraId="3EC6EEF2" w14:textId="77777777" w:rsidTr="00A04626">
        <w:trPr>
          <w:gridBefore w:val="1"/>
          <w:wBefore w:w="10" w:type="dxa"/>
        </w:trPr>
        <w:tc>
          <w:tcPr>
            <w:tcW w:w="4621" w:type="dxa"/>
            <w:gridSpan w:val="2"/>
            <w:shd w:val="clear" w:color="auto" w:fill="auto"/>
            <w:tcMar>
              <w:left w:w="98" w:type="dxa"/>
            </w:tcMar>
          </w:tcPr>
          <w:p w14:paraId="47B2DB49" w14:textId="77777777" w:rsidR="004420F3" w:rsidRPr="008F3D4E" w:rsidRDefault="004420F3" w:rsidP="00A04626">
            <w:pPr>
              <w:pStyle w:val="LeftParagraph"/>
              <w:rPr>
                <w:rStyle w:val="ClearFormattingChar"/>
              </w:rPr>
            </w:pPr>
            <w:r>
              <w:rPr>
                <w:rStyle w:val="ClearFormattingChar"/>
              </w:rPr>
              <w:t xml:space="preserve">3. </w:t>
            </w:r>
            <w:r w:rsidRPr="008F3D4E">
              <w:rPr>
                <w:rStyle w:val="ClearFormattingChar"/>
              </w:rPr>
              <w:t>Adopting agreed standardized relay and reveal processes and timeframes; (these should be clearly published, and proactively advised to potential users of these services so they can make informed choices based on their individual circumstances)</w:t>
            </w:r>
          </w:p>
        </w:tc>
        <w:tc>
          <w:tcPr>
            <w:tcW w:w="4860" w:type="dxa"/>
            <w:gridSpan w:val="2"/>
            <w:shd w:val="clear" w:color="auto" w:fill="auto"/>
            <w:tcMar>
              <w:left w:w="98" w:type="dxa"/>
            </w:tcMar>
          </w:tcPr>
          <w:p w14:paraId="33934DD2" w14:textId="77777777" w:rsidR="004420F3" w:rsidRPr="001A7356" w:rsidRDefault="004420F3" w:rsidP="00A04626">
            <w:pPr>
              <w:pStyle w:val="ListBulletSimple"/>
            </w:pPr>
            <w:r>
              <w:rPr>
                <w:rStyle w:val="ClearFormattingChar"/>
              </w:rPr>
              <w:t>T</w:t>
            </w:r>
            <w:r w:rsidRPr="001A7356">
              <w:rPr>
                <w:rStyle w:val="ClearFormattingChar"/>
              </w:rPr>
              <w:t>he basis consensus relay and reveal process model included in the PDP final report meets this objective for both IP and law enforcement.</w:t>
            </w:r>
            <w:r>
              <w:rPr>
                <w:rStyle w:val="ClearFormattingChar"/>
              </w:rPr>
              <w:t xml:space="preserve"> </w:t>
            </w:r>
          </w:p>
          <w:p w14:paraId="351D4403" w14:textId="77777777" w:rsidR="004420F3" w:rsidRPr="001A7356" w:rsidRDefault="004420F3" w:rsidP="00A04626">
            <w:pPr>
              <w:pStyle w:val="ListBulletSimple"/>
              <w:rPr>
                <w:rStyle w:val="ClearFormattingChar"/>
              </w:rPr>
            </w:pPr>
            <w:r>
              <w:rPr>
                <w:rStyle w:val="ClearFormattingChar"/>
              </w:rPr>
              <w:t>Partially defined under 2.4.5 of the RAA spec.</w:t>
            </w:r>
          </w:p>
        </w:tc>
      </w:tr>
      <w:tr w:rsidR="004420F3" w14:paraId="2024CA51" w14:textId="77777777" w:rsidTr="00A04626">
        <w:trPr>
          <w:gridBefore w:val="1"/>
          <w:wBefore w:w="10" w:type="dxa"/>
        </w:trPr>
        <w:tc>
          <w:tcPr>
            <w:tcW w:w="4621" w:type="dxa"/>
            <w:gridSpan w:val="2"/>
            <w:shd w:val="clear" w:color="auto" w:fill="auto"/>
            <w:tcMar>
              <w:left w:w="98" w:type="dxa"/>
            </w:tcMar>
          </w:tcPr>
          <w:p w14:paraId="70C99B2B" w14:textId="77777777" w:rsidR="004420F3" w:rsidRPr="008F3D4E" w:rsidRDefault="004420F3" w:rsidP="00A04626">
            <w:pPr>
              <w:pStyle w:val="LeftParagraph"/>
              <w:rPr>
                <w:rStyle w:val="ClearFormattingChar"/>
              </w:rPr>
            </w:pPr>
            <w:r>
              <w:rPr>
                <w:rStyle w:val="ClearFormattingChar"/>
              </w:rPr>
              <w:t xml:space="preserve">4. </w:t>
            </w:r>
            <w:r w:rsidRPr="008F3D4E">
              <w:rPr>
                <w:rStyle w:val="ClearFormattingChar"/>
              </w:rPr>
              <w:t>Registrars should disclose their relationship with any proxy/privacy service provider;</w:t>
            </w:r>
          </w:p>
        </w:tc>
        <w:tc>
          <w:tcPr>
            <w:tcW w:w="4860" w:type="dxa"/>
            <w:gridSpan w:val="2"/>
            <w:shd w:val="clear" w:color="auto" w:fill="auto"/>
            <w:tcMar>
              <w:left w:w="98" w:type="dxa"/>
            </w:tcMar>
          </w:tcPr>
          <w:p w14:paraId="0152B7FC" w14:textId="77777777" w:rsidR="004420F3" w:rsidRPr="001A7356" w:rsidRDefault="004420F3" w:rsidP="00A04626">
            <w:pPr>
              <w:pStyle w:val="ListBulletSimple"/>
              <w:rPr>
                <w:rStyle w:val="ClearFormattingChar"/>
              </w:rPr>
            </w:pPr>
            <w:r>
              <w:rPr>
                <w:rStyle w:val="ClearFormattingChar"/>
              </w:rPr>
              <w:t>Included in PPSAI working group report</w:t>
            </w:r>
          </w:p>
          <w:p w14:paraId="5D68FFA8" w14:textId="77777777" w:rsidR="004420F3" w:rsidRPr="001A7356" w:rsidRDefault="004420F3" w:rsidP="00A04626">
            <w:pPr>
              <w:pStyle w:val="ListBulletSimple"/>
              <w:rPr>
                <w:rStyle w:val="ClearFormattingChar"/>
              </w:rPr>
            </w:pPr>
            <w:r>
              <w:rPr>
                <w:rStyle w:val="ClearFormattingChar"/>
              </w:rPr>
              <w:t>Partially defined under 2.3 of the RAA spec</w:t>
            </w:r>
          </w:p>
        </w:tc>
      </w:tr>
      <w:tr w:rsidR="004420F3" w14:paraId="60A3EC8E" w14:textId="77777777" w:rsidTr="00A04626">
        <w:trPr>
          <w:gridBefore w:val="1"/>
          <w:wBefore w:w="10" w:type="dxa"/>
        </w:trPr>
        <w:tc>
          <w:tcPr>
            <w:tcW w:w="4621" w:type="dxa"/>
            <w:gridSpan w:val="2"/>
            <w:shd w:val="clear" w:color="auto" w:fill="auto"/>
            <w:tcMar>
              <w:left w:w="98" w:type="dxa"/>
            </w:tcMar>
          </w:tcPr>
          <w:p w14:paraId="3E725526" w14:textId="77777777" w:rsidR="004420F3" w:rsidRPr="008F3D4E" w:rsidRDefault="004420F3" w:rsidP="00A04626">
            <w:pPr>
              <w:pStyle w:val="LeftParagraph"/>
              <w:rPr>
                <w:rStyle w:val="ClearFormattingChar"/>
              </w:rPr>
            </w:pPr>
            <w:r>
              <w:rPr>
                <w:rStyle w:val="ClearFormattingChar"/>
              </w:rPr>
              <w:t xml:space="preserve">5. </w:t>
            </w:r>
            <w:r w:rsidRPr="008F3D4E">
              <w:rPr>
                <w:rStyle w:val="ClearFormattingChar"/>
              </w:rPr>
              <w:t>Maintaining dedicated abuse points of contact for each provider</w:t>
            </w:r>
          </w:p>
        </w:tc>
        <w:tc>
          <w:tcPr>
            <w:tcW w:w="4860" w:type="dxa"/>
            <w:gridSpan w:val="2"/>
            <w:shd w:val="clear" w:color="auto" w:fill="auto"/>
            <w:tcMar>
              <w:left w:w="98" w:type="dxa"/>
            </w:tcMar>
          </w:tcPr>
          <w:p w14:paraId="433976D6" w14:textId="77777777" w:rsidR="004420F3" w:rsidRPr="001A7356" w:rsidRDefault="004420F3" w:rsidP="00A04626">
            <w:pPr>
              <w:pStyle w:val="ListBulletSimple"/>
              <w:rPr>
                <w:rStyle w:val="ClearFormattingChar"/>
              </w:rPr>
            </w:pPr>
            <w:r>
              <w:rPr>
                <w:rStyle w:val="ClearFormattingChar"/>
              </w:rPr>
              <w:t>Partially defined under 2.4.1 and 2.4.2 of the RAA spec</w:t>
            </w:r>
          </w:p>
          <w:p w14:paraId="0E90B607" w14:textId="77777777" w:rsidR="004420F3" w:rsidRPr="001A7356" w:rsidRDefault="004420F3" w:rsidP="00A04626">
            <w:pPr>
              <w:pStyle w:val="ListBulletSimple"/>
              <w:rPr>
                <w:rStyle w:val="ClearFormattingChar"/>
              </w:rPr>
            </w:pPr>
            <w:r>
              <w:rPr>
                <w:rStyle w:val="ClearFormattingChar"/>
              </w:rPr>
              <w:t xml:space="preserve">Already agreed </w:t>
            </w:r>
            <w:r w:rsidRPr="001A7356">
              <w:rPr>
                <w:rStyle w:val="ClearFormattingChar"/>
              </w:rPr>
              <w:t>by Implementation Review Team.</w:t>
            </w:r>
          </w:p>
        </w:tc>
      </w:tr>
      <w:tr w:rsidR="004420F3" w14:paraId="3573C95E" w14:textId="77777777" w:rsidTr="00A04626">
        <w:trPr>
          <w:gridBefore w:val="1"/>
          <w:wBefore w:w="10" w:type="dxa"/>
        </w:trPr>
        <w:tc>
          <w:tcPr>
            <w:tcW w:w="4621" w:type="dxa"/>
            <w:gridSpan w:val="2"/>
            <w:shd w:val="clear" w:color="auto" w:fill="auto"/>
            <w:tcMar>
              <w:left w:w="98" w:type="dxa"/>
            </w:tcMar>
          </w:tcPr>
          <w:p w14:paraId="0BB6DE67" w14:textId="77777777" w:rsidR="004420F3" w:rsidRPr="008F3D4E" w:rsidRDefault="004420F3" w:rsidP="00A04626">
            <w:pPr>
              <w:pStyle w:val="LeftParagraph"/>
              <w:rPr>
                <w:rStyle w:val="ClearFormattingChar"/>
              </w:rPr>
            </w:pPr>
            <w:r>
              <w:rPr>
                <w:rStyle w:val="ClearFormattingChar"/>
              </w:rPr>
              <w:t xml:space="preserve">6. </w:t>
            </w:r>
            <w:r w:rsidRPr="008F3D4E">
              <w:rPr>
                <w:rStyle w:val="ClearFormattingChar"/>
              </w:rPr>
              <w:t>Conducting periodic due diligence checks on customer contact information</w:t>
            </w:r>
          </w:p>
        </w:tc>
        <w:tc>
          <w:tcPr>
            <w:tcW w:w="4860" w:type="dxa"/>
            <w:gridSpan w:val="2"/>
            <w:shd w:val="clear" w:color="auto" w:fill="auto"/>
            <w:tcMar>
              <w:left w:w="98" w:type="dxa"/>
            </w:tcMar>
          </w:tcPr>
          <w:p w14:paraId="017ECE98" w14:textId="77777777" w:rsidR="004420F3" w:rsidRPr="001A7356" w:rsidRDefault="004420F3" w:rsidP="00A04626">
            <w:pPr>
              <w:pStyle w:val="ListBulletSimple"/>
            </w:pPr>
            <w:r>
              <w:rPr>
                <w:rStyle w:val="ClearFormattingChar"/>
              </w:rPr>
              <w:t xml:space="preserve">Already addressed by PPSAI WG: </w:t>
            </w:r>
            <w:r>
              <w:rPr>
                <w:rStyle w:val="ClearFormattingChar"/>
              </w:rPr>
              <w:br/>
              <w:t xml:space="preserve">“The WG recommends that P/P service customer data be validated and verified in a manner consistent with the requirements outlined in the </w:t>
            </w:r>
            <w:r w:rsidRPr="001A7356">
              <w:rPr>
                <w:rStyle w:val="ClearFormattingChar"/>
              </w:rPr>
              <w:t xml:space="preserve">Accuracy Program Specification of the 2013 RAA (as updated from time to time). Moreover, in the cases where a P/P service provider is </w:t>
            </w:r>
            <w:proofErr w:type="gramStart"/>
            <w:r w:rsidRPr="001A7356">
              <w:rPr>
                <w:rStyle w:val="ClearFormattingChar"/>
              </w:rPr>
              <w:t>Affiliated</w:t>
            </w:r>
            <w:proofErr w:type="gramEnd"/>
            <w:r w:rsidRPr="001A7356">
              <w:rPr>
                <w:rStyle w:val="ClearFormattingChar"/>
              </w:rPr>
              <w:t xml:space="preserve"> with a registrar and that Affiliated registrar has </w:t>
            </w:r>
            <w:r w:rsidRPr="001A7356">
              <w:rPr>
                <w:rStyle w:val="ClearFormattingChar"/>
              </w:rPr>
              <w:lastRenderedPageBreak/>
              <w:t>carried out validation and verification of the P/P customer data, re-verification by the P/P service provider of the same, identical, information should not be required.”</w:t>
            </w:r>
          </w:p>
          <w:p w14:paraId="78C84108" w14:textId="6DD44792" w:rsidR="004420F3" w:rsidRPr="001A7356" w:rsidRDefault="004420F3" w:rsidP="00E42636">
            <w:pPr>
              <w:pStyle w:val="ListBulletSimple"/>
            </w:pPr>
            <w:r>
              <w:rPr>
                <w:rStyle w:val="ClearFormattingChar"/>
              </w:rPr>
              <w:t xml:space="preserve">Until implementation of the WG recommendations is complete a review of the effectiveness of this recommendation is not feasible. However, based on the positive effects of the </w:t>
            </w:r>
            <w:r w:rsidRPr="001A7356">
              <w:rPr>
                <w:rStyle w:val="ClearFormattingChar"/>
              </w:rPr>
              <w:t xml:space="preserve">Accuracy Program Specification of the 2013 RAA on registration data quality and Registered Name Holder </w:t>
            </w:r>
            <w:proofErr w:type="spellStart"/>
            <w:r w:rsidRPr="001A7356">
              <w:rPr>
                <w:rStyle w:val="ClearFormattingChar"/>
              </w:rPr>
              <w:t>contactability</w:t>
            </w:r>
            <w:proofErr w:type="spellEnd"/>
            <w:r w:rsidRPr="001A7356">
              <w:rPr>
                <w:rStyle w:val="ClearFormattingChar"/>
              </w:rPr>
              <w:t xml:space="preserve">, the </w:t>
            </w:r>
            <w:r w:rsidR="00E42636">
              <w:rPr>
                <w:rStyle w:val="ClearFormattingChar"/>
              </w:rPr>
              <w:t>RDS-WHOIS2 Review Team</w:t>
            </w:r>
            <w:r w:rsidR="00E42636" w:rsidRPr="001A7356">
              <w:rPr>
                <w:rStyle w:val="ClearFormattingChar"/>
              </w:rPr>
              <w:t xml:space="preserve"> </w:t>
            </w:r>
            <w:r w:rsidRPr="001A7356">
              <w:rPr>
                <w:rStyle w:val="ClearFormattingChar"/>
              </w:rPr>
              <w:t>expects that the adoption of its principles for Privacy Proxy services will meet this objective.</w:t>
            </w:r>
          </w:p>
        </w:tc>
      </w:tr>
      <w:tr w:rsidR="004420F3" w14:paraId="38C551C7" w14:textId="77777777" w:rsidTr="00A04626">
        <w:trPr>
          <w:gridBefore w:val="1"/>
          <w:wBefore w:w="10" w:type="dxa"/>
        </w:trPr>
        <w:tc>
          <w:tcPr>
            <w:tcW w:w="4621" w:type="dxa"/>
            <w:gridSpan w:val="2"/>
            <w:shd w:val="clear" w:color="auto" w:fill="auto"/>
            <w:tcMar>
              <w:left w:w="98" w:type="dxa"/>
            </w:tcMar>
          </w:tcPr>
          <w:p w14:paraId="3600EB19" w14:textId="77777777" w:rsidR="004420F3" w:rsidRPr="001A7356" w:rsidRDefault="004420F3" w:rsidP="00A04626">
            <w:pPr>
              <w:pStyle w:val="LeftParagraph"/>
              <w:rPr>
                <w:rStyle w:val="ClearFormattingChar"/>
              </w:rPr>
            </w:pPr>
            <w:r>
              <w:rPr>
                <w:rStyle w:val="ClearFormattingChar"/>
              </w:rPr>
              <w:lastRenderedPageBreak/>
              <w:t>7. Maintaining the privacy and integrity of registrations in the event that major problems arise with a privacy/proxy provider</w:t>
            </w:r>
          </w:p>
        </w:tc>
        <w:tc>
          <w:tcPr>
            <w:tcW w:w="4860" w:type="dxa"/>
            <w:gridSpan w:val="2"/>
            <w:shd w:val="clear" w:color="auto" w:fill="auto"/>
            <w:tcMar>
              <w:left w:w="98" w:type="dxa"/>
            </w:tcMar>
          </w:tcPr>
          <w:p w14:paraId="5C47F0A7" w14:textId="77777777" w:rsidR="004420F3" w:rsidRPr="001A7356" w:rsidRDefault="004420F3" w:rsidP="00A04626">
            <w:pPr>
              <w:pStyle w:val="ListBulletSimple"/>
              <w:rPr>
                <w:rStyle w:val="ClearFormattingChar"/>
              </w:rPr>
            </w:pPr>
            <w:r>
              <w:rPr>
                <w:rStyle w:val="ClearFormattingChar"/>
              </w:rPr>
              <w:t>Included in PPSAI working group report by mandating data escrow.</w:t>
            </w:r>
          </w:p>
          <w:p w14:paraId="4EE816F3" w14:textId="77777777" w:rsidR="004420F3" w:rsidRPr="001A7356" w:rsidRDefault="004420F3" w:rsidP="00A04626">
            <w:pPr>
              <w:pStyle w:val="ListBulletSimple"/>
              <w:rPr>
                <w:rStyle w:val="ClearFormattingChar"/>
              </w:rPr>
            </w:pPr>
            <w:r>
              <w:rPr>
                <w:rStyle w:val="ClearFormattingChar"/>
              </w:rPr>
              <w:t>Partially defined under 2.5 of the RAA spec.</w:t>
            </w:r>
          </w:p>
        </w:tc>
      </w:tr>
      <w:tr w:rsidR="004420F3" w14:paraId="1333E34A" w14:textId="77777777" w:rsidTr="00A04626">
        <w:trPr>
          <w:gridBefore w:val="1"/>
          <w:wBefore w:w="10" w:type="dxa"/>
        </w:trPr>
        <w:tc>
          <w:tcPr>
            <w:tcW w:w="4621" w:type="dxa"/>
            <w:gridSpan w:val="2"/>
            <w:shd w:val="clear" w:color="auto" w:fill="auto"/>
            <w:tcMar>
              <w:left w:w="98" w:type="dxa"/>
            </w:tcMar>
          </w:tcPr>
          <w:p w14:paraId="04DF0F8C" w14:textId="77777777" w:rsidR="004420F3" w:rsidRPr="001A7356" w:rsidRDefault="004420F3" w:rsidP="00A04626">
            <w:pPr>
              <w:pStyle w:val="LeftParagraph"/>
              <w:rPr>
                <w:rStyle w:val="ClearFormattingChar"/>
              </w:rPr>
            </w:pPr>
            <w:r>
              <w:rPr>
                <w:rStyle w:val="ClearFormattingChar"/>
              </w:rPr>
              <w:t xml:space="preserve">8. Providing clear and unambiguous guidance on the rights and responsibilities of registered name holders, and how those should be managed in the privacy/proxy environment. </w:t>
            </w:r>
          </w:p>
        </w:tc>
        <w:tc>
          <w:tcPr>
            <w:tcW w:w="4860" w:type="dxa"/>
            <w:gridSpan w:val="2"/>
            <w:shd w:val="clear" w:color="auto" w:fill="auto"/>
            <w:tcMar>
              <w:left w:w="98" w:type="dxa"/>
            </w:tcMar>
          </w:tcPr>
          <w:p w14:paraId="7C640F93" w14:textId="77777777" w:rsidR="004420F3" w:rsidRPr="001A7356" w:rsidRDefault="004420F3" w:rsidP="00A04626">
            <w:pPr>
              <w:pStyle w:val="ListBulletSimple"/>
              <w:rPr>
                <w:rStyle w:val="ClearFormattingChar"/>
              </w:rPr>
            </w:pPr>
            <w:r>
              <w:rPr>
                <w:rStyle w:val="ClearFormattingChar"/>
              </w:rPr>
              <w:t>Partially defined under 2.4.4, 2.4.5 and 2.4.6 of the RAA spec.</w:t>
            </w:r>
          </w:p>
          <w:p w14:paraId="25B67091" w14:textId="77777777" w:rsidR="004420F3" w:rsidRPr="001A7356" w:rsidRDefault="004420F3" w:rsidP="00A0462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63092F62" w14:textId="77777777" w:rsidR="004420F3" w:rsidRPr="001A7356" w:rsidRDefault="004420F3" w:rsidP="00A04626">
            <w:pPr>
              <w:pStyle w:val="ListBulletSimple"/>
              <w:rPr>
                <w:rStyle w:val="ClearFormattingChar"/>
              </w:rPr>
            </w:pPr>
            <w:r>
              <w:rPr>
                <w:rStyle w:val="ClearFormattingChar"/>
              </w:rPr>
              <w:t xml:space="preserve">The 2013 RAA is fairly clear on the rights and responsibilities of the registered name holders. </w:t>
            </w:r>
          </w:p>
          <w:p w14:paraId="726BB218" w14:textId="77777777" w:rsidR="004420F3" w:rsidRDefault="004420F3" w:rsidP="00A04626">
            <w:pPr>
              <w:pStyle w:val="LeftParagraph"/>
              <w:rPr>
                <w:rStyle w:val="ClearFormattingChar"/>
              </w:rPr>
            </w:pPr>
          </w:p>
          <w:p w14:paraId="289C2759" w14:textId="77777777" w:rsidR="004420F3" w:rsidRPr="001A7356" w:rsidRDefault="004420F3" w:rsidP="00A04626">
            <w:pPr>
              <w:pStyle w:val="Indent1Paragraph"/>
              <w:rPr>
                <w:rStyle w:val="ItalicChar"/>
              </w:rPr>
            </w:pPr>
            <w:r>
              <w:rPr>
                <w:rStyle w:val="ItalicChar"/>
              </w:rPr>
              <w:t xml:space="preserve">3.7.7.3 Any Registered Name </w:t>
            </w:r>
            <w:r w:rsidRPr="001A7356">
              <w:rPr>
                <w:rStyle w:val="ItalicChar"/>
              </w:rPr>
              <w:t>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099E5914" w14:textId="77777777" w:rsidR="004420F3" w:rsidRDefault="004420F3" w:rsidP="00A04626">
            <w:pPr>
              <w:pStyle w:val="Indent1Paragraph"/>
              <w:rPr>
                <w:rStyle w:val="ItalicChar"/>
              </w:rPr>
            </w:pPr>
          </w:p>
          <w:p w14:paraId="1ACBFC48" w14:textId="77777777" w:rsidR="004420F3" w:rsidRPr="001A7356" w:rsidRDefault="004420F3" w:rsidP="00A04626">
            <w:pPr>
              <w:pStyle w:val="Indent1Paragraph"/>
              <w:rPr>
                <w:rStyle w:val="ItalicChar"/>
              </w:rPr>
            </w:pPr>
            <w:r>
              <w:rPr>
                <w:rStyle w:val="ItalicChar"/>
              </w:rPr>
              <w:lastRenderedPageBreak/>
              <w:t xml:space="preserve">The Proxy service provider assumes all liabilities of the domain name if they refuse to disclose the contact information. </w:t>
            </w:r>
          </w:p>
          <w:p w14:paraId="1E9A097C" w14:textId="77777777" w:rsidR="004420F3" w:rsidRDefault="004420F3" w:rsidP="00A04626">
            <w:pPr>
              <w:pStyle w:val="Indent1Paragraph"/>
              <w:rPr>
                <w:rStyle w:val="ItalicChar"/>
              </w:rPr>
            </w:pPr>
          </w:p>
          <w:p w14:paraId="166A9DC9" w14:textId="77777777" w:rsidR="004420F3" w:rsidRDefault="004420F3" w:rsidP="00A04626">
            <w:pPr>
              <w:pStyle w:val="Indent1Paragraph"/>
              <w:rPr>
                <w:rStyle w:val="ClearFormattingChar"/>
              </w:rPr>
            </w:pPr>
            <w:r>
              <w:rPr>
                <w:rStyle w:val="ItalicChar"/>
              </w:rPr>
              <w:t>If the Proxy service provider does disclose the contact information then the underlying registrant assumes all liabilities.</w:t>
            </w:r>
          </w:p>
        </w:tc>
      </w:tr>
    </w:tbl>
    <w:p w14:paraId="48A35B5C" w14:textId="77777777" w:rsidR="004420F3" w:rsidRDefault="004420F3" w:rsidP="004420F3"/>
    <w:p w14:paraId="3DF4AB38" w14:textId="77777777" w:rsidR="004420F3" w:rsidRDefault="004420F3" w:rsidP="004420F3">
      <w:pPr>
        <w:pStyle w:val="LeftParagraph"/>
      </w:pPr>
    </w:p>
    <w:p w14:paraId="6E59522A" w14:textId="77777777" w:rsidR="004420F3" w:rsidRPr="001A7356" w:rsidRDefault="004420F3" w:rsidP="004420F3">
      <w:pPr>
        <w:pStyle w:val="Heading3"/>
      </w:pPr>
      <w:bookmarkStart w:id="187" w:name="_Toc520717880"/>
      <w:bookmarkStart w:id="188" w:name="_Toc522265317"/>
      <w:bookmarkStart w:id="189" w:name="_Toc523241912"/>
      <w:bookmarkEnd w:id="187"/>
      <w:r>
        <w:t>Problem/Issue</w:t>
      </w:r>
      <w:bookmarkEnd w:id="188"/>
      <w:bookmarkEnd w:id="189"/>
    </w:p>
    <w:p w14:paraId="73B218C1" w14:textId="77777777" w:rsidR="004420F3" w:rsidRDefault="004420F3" w:rsidP="004420F3">
      <w:pPr>
        <w:pStyle w:val="LeftParagraph"/>
      </w:pPr>
    </w:p>
    <w:p w14:paraId="126C9BED" w14:textId="77777777" w:rsidR="004420F3" w:rsidRDefault="004420F3" w:rsidP="00ED15CA">
      <w:pPr>
        <w:pStyle w:val="LeftParagraph"/>
        <w:jc w:val="both"/>
      </w:pPr>
      <w:r>
        <w:t>This section is based on the status quo of the PPSAI IRT as of July 2018 and is subject to updates as implementation work continues.</w:t>
      </w:r>
    </w:p>
    <w:p w14:paraId="6BA697A8" w14:textId="77777777" w:rsidR="004420F3" w:rsidRDefault="004420F3" w:rsidP="00ED15CA">
      <w:pPr>
        <w:pStyle w:val="LeftParagraph"/>
        <w:jc w:val="both"/>
      </w:pPr>
    </w:p>
    <w:p w14:paraId="7114E996" w14:textId="77777777" w:rsidR="004420F3" w:rsidRDefault="004420F3" w:rsidP="00ED15CA">
      <w:pPr>
        <w:pStyle w:val="LeftParagraph"/>
        <w:jc w:val="both"/>
      </w:pPr>
      <w:r>
        <w:t>Between the changes included in RAA 2013 Specification on Privacy and Proxy Registrations and the GNSO-initiated policy work undertaken by the PDP Working Group (WG) on Privacy &amp; Proxy Services Accreditation Issues and as approved by the GNSO council and the ICANN board, the original recommendation has been fully implemented even though the implementation work on the recommendations of the PDP is still ongoing.</w:t>
      </w:r>
    </w:p>
    <w:p w14:paraId="4A520C83" w14:textId="77777777" w:rsidR="004420F3" w:rsidRDefault="004420F3" w:rsidP="00ED15CA">
      <w:pPr>
        <w:pStyle w:val="LeftParagraph"/>
        <w:jc w:val="both"/>
      </w:pPr>
    </w:p>
    <w:p w14:paraId="48B6E285" w14:textId="0CB82C51" w:rsidR="004420F3" w:rsidRDefault="004420F3" w:rsidP="00ED15CA">
      <w:pPr>
        <w:pStyle w:val="LeftParagraph"/>
        <w:jc w:val="both"/>
      </w:pPr>
      <w:r>
        <w:t xml:space="preserve">The </w:t>
      </w:r>
      <w:r w:rsidR="00E42636">
        <w:t xml:space="preserve">RDS-WHOIS2 Review Team </w:t>
      </w:r>
      <w:r>
        <w:t xml:space="preserve">has found no evidence of any part of the original recommendations not having at least been deliberated by the PDP WG. Any issue raised by the original recommendation of </w:t>
      </w:r>
      <w:r w:rsidR="00E42636">
        <w:t xml:space="preserve">the WHOIS1 Review Team </w:t>
      </w:r>
      <w:r>
        <w:t xml:space="preserve">that was not directly addressed by a recommendation of the </w:t>
      </w:r>
      <w:r w:rsidR="00436203">
        <w:t xml:space="preserve">PPSAI </w:t>
      </w:r>
      <w:r>
        <w:t xml:space="preserve">PDP was therefore determined that it should not be included by the community, the GNSO council and the board who all approved the PPSAI PDP Final Report. </w:t>
      </w:r>
    </w:p>
    <w:p w14:paraId="2B1CD57F" w14:textId="77777777" w:rsidR="004420F3" w:rsidRDefault="004420F3" w:rsidP="00ED15CA">
      <w:pPr>
        <w:pStyle w:val="LeftParagraph"/>
        <w:jc w:val="both"/>
      </w:pPr>
    </w:p>
    <w:p w14:paraId="39D5BEC2" w14:textId="1088DD9F" w:rsidR="004420F3" w:rsidRDefault="004420F3" w:rsidP="00ED15CA">
      <w:pPr>
        <w:jc w:val="both"/>
      </w:pPr>
      <w:r>
        <w:t xml:space="preserve">The subgroup has therefore concluded that no new recommendations need to be proposed at this time specific to the </w:t>
      </w:r>
      <w:r w:rsidR="00E42636">
        <w:t>WHOIS1 Review Team’</w:t>
      </w:r>
      <w:r>
        <w:t>s recommendation. However, as the IRT work has not concluded and seems to be delayed in its progress, the subgroup intends to track the progress of the PPSAI IRT and considers making one or more recommendation(s) if necessary. At this point, the subgroup has identified the following issues, based on the status of PPSAI policy implementation as of July 2018. These issues may be subject to updates as implementation continues.</w:t>
      </w:r>
    </w:p>
    <w:p w14:paraId="5803F41D" w14:textId="77777777" w:rsidR="004420F3" w:rsidRDefault="004420F3" w:rsidP="004420F3">
      <w:pPr>
        <w:pStyle w:val="LeftParagraph"/>
      </w:pPr>
    </w:p>
    <w:p w14:paraId="2AB8DBFF" w14:textId="0DA39F1C" w:rsidR="004420F3" w:rsidRDefault="004420F3" w:rsidP="00ED15CA">
      <w:pPr>
        <w:pStyle w:val="Indent1Paragraph"/>
        <w:jc w:val="both"/>
      </w:pPr>
      <w:r>
        <w:rPr>
          <w:rStyle w:val="BoldChar"/>
        </w:rPr>
        <w:t>Issue #1:</w:t>
      </w:r>
      <w:r>
        <w:t xml:space="preserve"> The recommendation of the </w:t>
      </w:r>
      <w:r w:rsidR="00E42636">
        <w:t>WHOIS1 Review Team</w:t>
      </w:r>
      <w:r>
        <w:t xml:space="preserve"> suggests as non-binding options using a mix of incentives and sanctions to encourage adoption by service providers and enforce this policy once implemented. ICANN and the IRT should be encouraged to also discuss incentives, as the current focus of the envisioned implementation of the program seems to solely rely on sanctions and fees. The </w:t>
      </w:r>
      <w:r w:rsidR="00E42636">
        <w:t xml:space="preserve">RDS-WHOIS2 Review Team </w:t>
      </w:r>
      <w:r>
        <w:t>therefore views with concern the current intent of ICANN to fund the privacy/proxy service accreditation program solely by charging providers accreditation and annual fees comparable to the fees payable by ICANN accredited registrars. The</w:t>
      </w:r>
      <w:r w:rsidR="00E42636">
        <w:t xml:space="preserve"> RDS-WHOIS2 Review Team</w:t>
      </w:r>
      <w:r>
        <w:t xml:space="preserve"> considers that such fees could have an effect counterproductive to the overall goal of the program. Creating a cost barrier next to the new policy requirements at a time that the use of such services is expected to decline due to the practical effects of GDPR is likely to cause low adoption of the accreditation program by providers. </w:t>
      </w:r>
    </w:p>
    <w:p w14:paraId="10DC88DA" w14:textId="77777777" w:rsidR="004420F3" w:rsidRDefault="004420F3" w:rsidP="00ED15CA">
      <w:pPr>
        <w:pStyle w:val="Indent1Paragraph"/>
        <w:jc w:val="both"/>
      </w:pPr>
    </w:p>
    <w:p w14:paraId="777AC40C" w14:textId="591BBC0E" w:rsidR="004420F3" w:rsidRDefault="004420F3" w:rsidP="00ED15CA">
      <w:pPr>
        <w:pStyle w:val="Indent1Paragraph"/>
        <w:jc w:val="both"/>
      </w:pPr>
      <w:r>
        <w:rPr>
          <w:rStyle w:val="BoldChar"/>
        </w:rPr>
        <w:t>Issue #2</w:t>
      </w:r>
      <w:r>
        <w:t xml:space="preserve">: As the requirements of the temporary specification for contracted parties as established by ICANN with respect to the GDPR seem to deliver many of the </w:t>
      </w:r>
      <w:r>
        <w:lastRenderedPageBreak/>
        <w:t xml:space="preserve">benefits currently provided by privacy or proxy protected registrations to registrants, it is likely that the market for such services will start to shrink. The </w:t>
      </w:r>
      <w:r w:rsidR="00E42636">
        <w:t xml:space="preserve">RDS-WHOIS2 Review Team </w:t>
      </w:r>
      <w:r>
        <w:t>is however unable to assess the exact impact of GDPR data redaction requirements on privacy services at this time. Further study may be required.</w:t>
      </w:r>
    </w:p>
    <w:p w14:paraId="3BBFEAAF" w14:textId="77777777" w:rsidR="004420F3" w:rsidRDefault="004420F3" w:rsidP="00ED15CA">
      <w:pPr>
        <w:pStyle w:val="Indent1Paragraph"/>
        <w:jc w:val="both"/>
      </w:pPr>
    </w:p>
    <w:p w14:paraId="4C9B0BD2" w14:textId="5B25A6E4" w:rsidR="004420F3" w:rsidRDefault="004420F3" w:rsidP="00ED15CA">
      <w:pPr>
        <w:pStyle w:val="Indent1Paragraph"/>
        <w:jc w:val="both"/>
      </w:pPr>
      <w:r>
        <w:rPr>
          <w:rStyle w:val="BoldChar"/>
        </w:rPr>
        <w:t>Issue #3:</w:t>
      </w:r>
      <w:r>
        <w:t xml:space="preserve"> The </w:t>
      </w:r>
      <w:r w:rsidR="00E42636">
        <w:t xml:space="preserve">RDS-WHOIS2 Review Team </w:t>
      </w:r>
      <w:r>
        <w:t xml:space="preserve">is currently not aware of any need beyond the completion of the legal review of the proposed recommendation as mandated by the PDP recommendations to delay the implementation of the accreditation program due to the GDPR. The </w:t>
      </w:r>
      <w:r w:rsidR="00E42636">
        <w:t xml:space="preserve">RDS-WHOIS2 Review Team </w:t>
      </w:r>
      <w:r>
        <w:t xml:space="preserve">notes that the legal review is currently delayed due to unknown factors not currently explained by ICANN staff. The results of the legal review may impact the deployment of the policy. </w:t>
      </w:r>
    </w:p>
    <w:p w14:paraId="732165BB" w14:textId="77777777" w:rsidR="004420F3" w:rsidRDefault="004420F3" w:rsidP="00ED15CA">
      <w:pPr>
        <w:pStyle w:val="Indent1Paragraph"/>
        <w:jc w:val="both"/>
      </w:pPr>
    </w:p>
    <w:p w14:paraId="6348AD18" w14:textId="4E805B5C" w:rsidR="004420F3" w:rsidRDefault="004420F3" w:rsidP="00ED15CA">
      <w:pPr>
        <w:pStyle w:val="Indent1Paragraph"/>
        <w:jc w:val="both"/>
      </w:pPr>
      <w:r>
        <w:rPr>
          <w:rStyle w:val="BoldChar"/>
        </w:rPr>
        <w:t>Issue #4:</w:t>
      </w:r>
      <w:r>
        <w:t xml:space="preserve"> The </w:t>
      </w:r>
      <w:r w:rsidR="00E42636">
        <w:t xml:space="preserve">RDS-WHOIS2 Review Team </w:t>
      </w:r>
      <w:r>
        <w:t>was unable to determine whether domain names using privacy or proxy services had a higher propensity for abusive registrations as the reviewed Privacy/Proxy studies did not provide a consistent picture in this regard. It may be beneficial that a future review be undertaken regarding the relationship – if any – between the use of such services and abusive use of domain names. Such a review should also take into account any impact of the PPSAI program – once implemented - on abusive registrations using such services. Such a review would depend on the proper collection of data to track over time any trends of abusive use of domain names using privacy services.</w:t>
      </w:r>
    </w:p>
    <w:p w14:paraId="76255CCA" w14:textId="77777777" w:rsidR="004420F3" w:rsidRDefault="004420F3" w:rsidP="00ED15CA">
      <w:pPr>
        <w:pStyle w:val="LeftParagraph"/>
        <w:jc w:val="both"/>
      </w:pPr>
    </w:p>
    <w:p w14:paraId="1265A0E1" w14:textId="3B56CB11" w:rsidR="004420F3" w:rsidRPr="001A7356" w:rsidRDefault="004420F3" w:rsidP="004420F3">
      <w:pPr>
        <w:pStyle w:val="LeftParagraph"/>
        <w:rPr>
          <w:rStyle w:val="ClearFormattingChar"/>
        </w:rPr>
      </w:pPr>
      <w:r w:rsidRPr="001A7356">
        <w:rPr>
          <w:rStyle w:val="ClearFormattingChar"/>
        </w:rPr>
        <w:t>There is no direct link between these issues and the information in 3.7.3 as they reference issues not included in any of the binding recommendations</w:t>
      </w:r>
      <w:r w:rsidR="00ED15CA">
        <w:rPr>
          <w:rStyle w:val="ClearFormattingChar"/>
        </w:rPr>
        <w:t>.</w:t>
      </w:r>
    </w:p>
    <w:p w14:paraId="5FD99601" w14:textId="77777777" w:rsidR="004420F3" w:rsidRDefault="004420F3" w:rsidP="004420F3">
      <w:pPr>
        <w:pStyle w:val="LeftParagraph"/>
      </w:pPr>
    </w:p>
    <w:p w14:paraId="395C7C08" w14:textId="2D3DACCB" w:rsidR="004420F3" w:rsidRPr="001A7356" w:rsidRDefault="004420F3" w:rsidP="004420F3">
      <w:pPr>
        <w:pStyle w:val="Heading3"/>
      </w:pPr>
      <w:bookmarkStart w:id="190" w:name="_Toc520717881"/>
      <w:bookmarkStart w:id="191" w:name="_Toc522265318"/>
      <w:bookmarkStart w:id="192" w:name="_Toc523241913"/>
      <w:bookmarkEnd w:id="190"/>
      <w:r>
        <w:t>Recommendations</w:t>
      </w:r>
      <w:bookmarkEnd w:id="191"/>
      <w:bookmarkEnd w:id="192"/>
    </w:p>
    <w:p w14:paraId="2C0F0651" w14:textId="77777777" w:rsidR="004420F3" w:rsidRDefault="004420F3" w:rsidP="004420F3">
      <w:pPr>
        <w:pStyle w:val="LeftParagraph"/>
      </w:pPr>
    </w:p>
    <w:p w14:paraId="577208DF" w14:textId="77777777" w:rsidR="004420F3" w:rsidRPr="000C22D0" w:rsidRDefault="004420F3" w:rsidP="00ED15CA">
      <w:pPr>
        <w:pStyle w:val="LeftParagraph"/>
        <w:jc w:val="both"/>
        <w:rPr>
          <w:rStyle w:val="BoldItalicChar"/>
        </w:rPr>
      </w:pPr>
      <w:r w:rsidRPr="000C22D0">
        <w:rPr>
          <w:rStyle w:val="BoldItalicChar"/>
        </w:rPr>
        <w:t>Default:</w:t>
      </w:r>
    </w:p>
    <w:p w14:paraId="4CCB3CBC" w14:textId="77777777" w:rsidR="004420F3" w:rsidRDefault="004420F3" w:rsidP="00ED15CA">
      <w:pPr>
        <w:pStyle w:val="LeftParagraph"/>
        <w:jc w:val="both"/>
      </w:pPr>
      <w:r>
        <w:rPr>
          <w:rStyle w:val="ClearFormattingChar"/>
        </w:rPr>
        <w:t xml:space="preserve">The review team declines to make any recommendations regarding privacy services as it considers WHOIS1 Recommendation 10 as fully implemented. </w:t>
      </w:r>
    </w:p>
    <w:p w14:paraId="2BE5DD74" w14:textId="77777777" w:rsidR="004420F3" w:rsidRDefault="004420F3" w:rsidP="00ED15CA">
      <w:pPr>
        <w:pStyle w:val="LeftParagraph"/>
        <w:jc w:val="both"/>
        <w:rPr>
          <w:rStyle w:val="ClearFormattingChar"/>
        </w:rPr>
      </w:pPr>
    </w:p>
    <w:p w14:paraId="2C6D66DC" w14:textId="77777777" w:rsidR="004420F3" w:rsidRPr="000C22D0" w:rsidRDefault="004420F3" w:rsidP="00ED15CA">
      <w:pPr>
        <w:pStyle w:val="LeftParagraph"/>
        <w:jc w:val="both"/>
        <w:rPr>
          <w:rStyle w:val="BoldItalicChar"/>
        </w:rPr>
      </w:pPr>
      <w:proofErr w:type="gramStart"/>
      <w:r w:rsidRPr="000C22D0">
        <w:rPr>
          <w:rStyle w:val="BoldItalicChar"/>
        </w:rPr>
        <w:t>Optional, triggered by failure or PPSAI IRT to conclude its work.</w:t>
      </w:r>
      <w:proofErr w:type="gramEnd"/>
    </w:p>
    <w:p w14:paraId="7C0FD6D7" w14:textId="77777777" w:rsidR="004420F3" w:rsidRDefault="004420F3" w:rsidP="00ED15CA">
      <w:pPr>
        <w:pStyle w:val="LeftParagraph"/>
        <w:jc w:val="both"/>
      </w:pPr>
    </w:p>
    <w:p w14:paraId="4C59E966" w14:textId="0C1C301C" w:rsidR="00B131B4" w:rsidRDefault="004420F3" w:rsidP="00ED15CA">
      <w:pPr>
        <w:pStyle w:val="LeftParagraph"/>
        <w:jc w:val="both"/>
        <w:rPr>
          <w:rStyle w:val="ClearFormattingChar"/>
        </w:rPr>
      </w:pPr>
      <w:r>
        <w:rPr>
          <w:rStyle w:val="ClearFormattingChar"/>
        </w:rPr>
        <w:t xml:space="preserve">While the </w:t>
      </w:r>
      <w:r w:rsidR="00E42636">
        <w:rPr>
          <w:rStyle w:val="ClearFormattingChar"/>
        </w:rPr>
        <w:t xml:space="preserve">RDS-WHOIS2 Review Team </w:t>
      </w:r>
      <w:r>
        <w:rPr>
          <w:rStyle w:val="ClearFormattingChar"/>
        </w:rPr>
        <w:t xml:space="preserve">considers Recommendation 10 as fully implemented, it notes that the failure of the PPSAI IRT to complete its work in a timely manner may result in a delay or potentially even a frustration of the completion of a policy as envisioned by the </w:t>
      </w:r>
      <w:r w:rsidR="00E42636">
        <w:rPr>
          <w:rStyle w:val="ClearFormattingChar"/>
        </w:rPr>
        <w:t>WHOIS1 Review Team</w:t>
      </w:r>
      <w:r>
        <w:rPr>
          <w:rStyle w:val="ClearFormattingChar"/>
        </w:rPr>
        <w:t xml:space="preserve">. The </w:t>
      </w:r>
      <w:r w:rsidR="00E42636">
        <w:rPr>
          <w:rStyle w:val="ClearFormattingChar"/>
        </w:rPr>
        <w:t xml:space="preserve">RDS-WHOIS2 Review Team </w:t>
      </w:r>
      <w:r>
        <w:rPr>
          <w:rStyle w:val="ClearFormattingChar"/>
        </w:rPr>
        <w:t>therefore proposes the following recommendation, which would become obsolete once the IRT completes its work.</w:t>
      </w:r>
    </w:p>
    <w:p w14:paraId="753FFB10" w14:textId="4B2D5814" w:rsidR="004420F3" w:rsidRDefault="004420F3" w:rsidP="00BB0ECA">
      <w:pPr>
        <w:pStyle w:val="LeftParagraph"/>
        <w:keepNext/>
        <w:jc w:val="both"/>
        <w:rPr>
          <w:rStyle w:val="BoldChar"/>
        </w:rPr>
      </w:pPr>
      <w:r>
        <w:rPr>
          <w:rStyle w:val="ClearFormattingChar"/>
        </w:rPr>
        <w:br/>
      </w:r>
      <w:r>
        <w:rPr>
          <w:rStyle w:val="BoldChar"/>
        </w:rPr>
        <w:t>Recommendation R10.1</w:t>
      </w:r>
    </w:p>
    <w:p w14:paraId="328F8A27" w14:textId="0F0A2A85" w:rsidR="004420F3" w:rsidRDefault="004420F3" w:rsidP="00ED15CA">
      <w:pPr>
        <w:jc w:val="both"/>
      </w:pPr>
      <w:r>
        <w:t xml:space="preserve">The Board should monitor the implementation of the PPSAI. In the event that the PPSAI policy does not become operational by </w:t>
      </w:r>
      <w:r w:rsidR="00AC1F48">
        <w:t>31 Dec</w:t>
      </w:r>
      <w:r w:rsidR="00E6798E">
        <w:t>ember</w:t>
      </w:r>
      <w:r w:rsidR="00AC1F48">
        <w:t xml:space="preserve"> 2019</w:t>
      </w:r>
      <w:proofErr w:type="gramStart"/>
      <w:r w:rsidR="00E6798E">
        <w:t>,</w:t>
      </w:r>
      <w:r>
        <w:t xml:space="preserve">  the</w:t>
      </w:r>
      <w:proofErr w:type="gramEnd"/>
      <w:r>
        <w:t xml:space="preserve"> ICANN Board should propose an amendment to the RAA that affiliated Privacy/Proxy providers shall verify and validate underlying customer information provided to them in the same way as registrars are required to verify and validate other registration data.</w:t>
      </w:r>
    </w:p>
    <w:p w14:paraId="47B3BF07" w14:textId="77777777" w:rsidR="004420F3" w:rsidRDefault="004420F3" w:rsidP="00ED15CA">
      <w:pPr>
        <w:jc w:val="both"/>
      </w:pPr>
    </w:p>
    <w:p w14:paraId="55B4469C" w14:textId="77777777" w:rsidR="004420F3" w:rsidRDefault="004420F3" w:rsidP="00ED15CA">
      <w:pPr>
        <w:pStyle w:val="JustifiedParagraph"/>
        <w:rPr>
          <w:rStyle w:val="BoldChar"/>
        </w:rPr>
      </w:pPr>
      <w:r>
        <w:rPr>
          <w:rStyle w:val="BoldChar"/>
        </w:rPr>
        <w:t xml:space="preserve">Findings: </w:t>
      </w:r>
    </w:p>
    <w:p w14:paraId="0005AB10" w14:textId="140DE153" w:rsidR="004420F3" w:rsidRDefault="004420F3" w:rsidP="00ED15CA">
      <w:pPr>
        <w:pStyle w:val="LeftParagraph"/>
        <w:jc w:val="both"/>
      </w:pPr>
      <w:r w:rsidRPr="00CA1283">
        <w:t xml:space="preserve">The PPSAI PDP recommendations are expected to ensure the verification and validation requirements are expanded to also encompass the underlying registration details of privacy and proxy service providers. It is understood from review by the </w:t>
      </w:r>
      <w:r w:rsidR="00E42636">
        <w:t>RDS-WHOIS2 Review Team</w:t>
      </w:r>
      <w:r w:rsidR="00E42636" w:rsidRPr="00CA1283">
        <w:t xml:space="preserve"> </w:t>
      </w:r>
      <w:r w:rsidRPr="00CA1283">
        <w:t xml:space="preserve">of existing registrar practices that registrars often already include such processes </w:t>
      </w:r>
      <w:r w:rsidRPr="00CA1283">
        <w:lastRenderedPageBreak/>
        <w:t xml:space="preserve">even though there is no such requirement but this is not known to be a standard practice employed by all accredited registrars. </w:t>
      </w:r>
    </w:p>
    <w:p w14:paraId="748036DD" w14:textId="77777777" w:rsidR="004420F3" w:rsidRPr="00CA1283" w:rsidRDefault="004420F3" w:rsidP="00ED15CA">
      <w:pPr>
        <w:pStyle w:val="JustifiedParagraph"/>
      </w:pPr>
    </w:p>
    <w:p w14:paraId="75C5A303" w14:textId="77777777" w:rsidR="004420F3" w:rsidRDefault="004420F3" w:rsidP="00ED15CA">
      <w:pPr>
        <w:pStyle w:val="LeftParagraph"/>
        <w:jc w:val="both"/>
      </w:pPr>
      <w:r>
        <w:rPr>
          <w:rStyle w:val="BoldChar"/>
        </w:rPr>
        <w:t xml:space="preserve">Rationale: </w:t>
      </w:r>
      <w:r w:rsidRPr="006264B1">
        <w:t>In case the IRT does not result in policy, the policy loophole to the verification and validation of registration data would remain for registrations through such registrars that do not act in this manner and while ICANN would have no ability to enforce any such ability against non-affiliated, non-accredited providers, the addition of such a requirement to the RAA could eliminate this issue for a large number of services.</w:t>
      </w:r>
    </w:p>
    <w:p w14:paraId="3A0B92EA" w14:textId="77777777" w:rsidR="004420F3" w:rsidRPr="001A7356" w:rsidRDefault="004420F3" w:rsidP="00ED15CA">
      <w:pPr>
        <w:pStyle w:val="LeftParagraph"/>
        <w:jc w:val="both"/>
      </w:pPr>
    </w:p>
    <w:p w14:paraId="690FF957" w14:textId="77777777" w:rsidR="004420F3" w:rsidRDefault="004420F3" w:rsidP="00BB0ECA">
      <w:pPr>
        <w:pStyle w:val="LeftParagraph"/>
        <w:keepNext/>
        <w:jc w:val="both"/>
      </w:pPr>
      <w:r>
        <w:rPr>
          <w:rStyle w:val="BoldChar"/>
        </w:rPr>
        <w:t>Impact of Recommendation</w:t>
      </w:r>
      <w:r w:rsidRPr="00CA1283">
        <w:t>:</w:t>
      </w:r>
      <w:r>
        <w:t xml:space="preserve"> </w:t>
      </w:r>
    </w:p>
    <w:p w14:paraId="24DD72BF" w14:textId="77777777" w:rsidR="004420F3" w:rsidRDefault="004420F3" w:rsidP="00ED15CA">
      <w:pPr>
        <w:pStyle w:val="LeftParagraph"/>
        <w:jc w:val="both"/>
      </w:pPr>
      <w:r w:rsidRPr="00CA1283">
        <w:t xml:space="preserve">Ensure better data quality and </w:t>
      </w:r>
      <w:proofErr w:type="spellStart"/>
      <w:r w:rsidRPr="00CA1283">
        <w:t>contactability</w:t>
      </w:r>
      <w:proofErr w:type="spellEnd"/>
      <w:r w:rsidRPr="00CA1283">
        <w:t xml:space="preserve"> of the underlying contact owner for registrations using privacy services. </w:t>
      </w:r>
      <w:proofErr w:type="gramStart"/>
      <w:r w:rsidRPr="00CA1283">
        <w:t>Would require amending the RAA.</w:t>
      </w:r>
      <w:proofErr w:type="gramEnd"/>
      <w:r>
        <w:t xml:space="preserve"> </w:t>
      </w:r>
    </w:p>
    <w:p w14:paraId="5E87D1B1" w14:textId="77777777" w:rsidR="004420F3" w:rsidRPr="00CA1283" w:rsidRDefault="004420F3" w:rsidP="00ED15CA">
      <w:pPr>
        <w:pStyle w:val="LeftParagraph"/>
        <w:jc w:val="both"/>
      </w:pPr>
    </w:p>
    <w:p w14:paraId="1B845802" w14:textId="77777777" w:rsidR="004420F3" w:rsidRDefault="004420F3" w:rsidP="0016582E">
      <w:pPr>
        <w:pStyle w:val="JustifiedParagraph"/>
        <w:keepNext/>
        <w:rPr>
          <w:rStyle w:val="BoldChar"/>
        </w:rPr>
      </w:pPr>
      <w:r>
        <w:rPr>
          <w:rStyle w:val="BoldChar"/>
        </w:rPr>
        <w:t xml:space="preserve">Feasibility of Recommendation: </w:t>
      </w:r>
    </w:p>
    <w:p w14:paraId="3F30FD00" w14:textId="7389D8AF" w:rsidR="004420F3" w:rsidRDefault="004420F3" w:rsidP="00ED15CA">
      <w:pPr>
        <w:pStyle w:val="JustifiedParagraph"/>
        <w:rPr>
          <w:rStyle w:val="BoldChar"/>
        </w:rPr>
      </w:pPr>
      <w:r w:rsidRPr="006264B1">
        <w:t xml:space="preserve">Amendment process of RAA is envisioned in the RAA itself. </w:t>
      </w:r>
      <w:r w:rsidR="00316D8F">
        <w:t>It w</w:t>
      </w:r>
      <w:r w:rsidRPr="006264B1">
        <w:t>ould merely expand already existing practices to all registrations using registrar-affiliated privacy services.</w:t>
      </w:r>
      <w:r>
        <w:rPr>
          <w:rStyle w:val="BoldChar"/>
        </w:rPr>
        <w:t xml:space="preserve"> </w:t>
      </w:r>
    </w:p>
    <w:p w14:paraId="5566AC49" w14:textId="77777777" w:rsidR="004420F3" w:rsidRDefault="004420F3" w:rsidP="00ED15CA">
      <w:pPr>
        <w:pStyle w:val="JustifiedParagraph"/>
        <w:rPr>
          <w:rStyle w:val="HighlightChar"/>
        </w:rPr>
      </w:pPr>
    </w:p>
    <w:p w14:paraId="5EEC4AB4" w14:textId="77777777" w:rsidR="004420F3" w:rsidRDefault="004420F3" w:rsidP="00074F93">
      <w:pPr>
        <w:pStyle w:val="JustifiedParagraph"/>
        <w:keepNext/>
        <w:rPr>
          <w:rStyle w:val="BoldChar"/>
        </w:rPr>
      </w:pPr>
      <w:r>
        <w:rPr>
          <w:rStyle w:val="BoldChar"/>
        </w:rPr>
        <w:t xml:space="preserve">Implementation: </w:t>
      </w:r>
    </w:p>
    <w:p w14:paraId="29FAC198" w14:textId="77777777" w:rsidR="004420F3" w:rsidRDefault="004420F3" w:rsidP="00ED15CA">
      <w:pPr>
        <w:pStyle w:val="JustifiedParagraph"/>
        <w:rPr>
          <w:rStyle w:val="BoldChar"/>
        </w:rPr>
      </w:pPr>
      <w:proofErr w:type="gramStart"/>
      <w:r w:rsidRPr="006264B1">
        <w:t>Use of the RAA amendment process by mutual agreement between ICANN and accredited registrars.</w:t>
      </w:r>
      <w:proofErr w:type="gramEnd"/>
      <w:r>
        <w:rPr>
          <w:rStyle w:val="BoldChar"/>
        </w:rPr>
        <w:t xml:space="preserve"> </w:t>
      </w:r>
    </w:p>
    <w:p w14:paraId="13E1B4C5" w14:textId="77777777" w:rsidR="004420F3" w:rsidRDefault="004420F3" w:rsidP="00ED15CA">
      <w:pPr>
        <w:pStyle w:val="JustifiedParagraph"/>
      </w:pPr>
    </w:p>
    <w:p w14:paraId="54E0A728" w14:textId="088577B9" w:rsidR="004420F3" w:rsidRDefault="004420F3" w:rsidP="00ED15CA">
      <w:pPr>
        <w:pStyle w:val="JustifiedParagraph"/>
        <w:rPr>
          <w:rStyle w:val="BoldChar"/>
        </w:rPr>
      </w:pPr>
      <w:r>
        <w:rPr>
          <w:rStyle w:val="BoldChar"/>
        </w:rPr>
        <w:t>Priority:</w:t>
      </w:r>
      <w:r w:rsidRPr="00BC59A7">
        <w:rPr>
          <w:rStyle w:val="ClearFormattingChar"/>
        </w:rPr>
        <w:t xml:space="preserve"> Low</w:t>
      </w:r>
      <w:r w:rsidR="00ED38AE">
        <w:rPr>
          <w:rStyle w:val="ClearFormattingChar"/>
        </w:rPr>
        <w:t>.</w:t>
      </w:r>
    </w:p>
    <w:p w14:paraId="49798F35" w14:textId="77777777" w:rsidR="004420F3" w:rsidRDefault="004420F3" w:rsidP="00ED15CA">
      <w:pPr>
        <w:pStyle w:val="JustifiedParagraph"/>
        <w:rPr>
          <w:rStyle w:val="HighlightChar"/>
        </w:rPr>
      </w:pPr>
    </w:p>
    <w:p w14:paraId="5777D0C0" w14:textId="0A4A9FDF" w:rsidR="004420F3" w:rsidRDefault="004420F3" w:rsidP="00ED15CA">
      <w:pPr>
        <w:pStyle w:val="JustifiedParagraph"/>
      </w:pPr>
      <w:r>
        <w:rPr>
          <w:rStyle w:val="BoldChar"/>
        </w:rPr>
        <w:t xml:space="preserve">Level of Consensus: </w:t>
      </w:r>
      <w:r>
        <w:rPr>
          <w:rStyle w:val="ClearFormattingChar"/>
        </w:rPr>
        <w:t>No objections</w:t>
      </w:r>
    </w:p>
    <w:p w14:paraId="2A903031" w14:textId="77777777" w:rsidR="004420F3" w:rsidRDefault="004420F3" w:rsidP="00ED15CA">
      <w:pPr>
        <w:jc w:val="both"/>
      </w:pPr>
    </w:p>
    <w:p w14:paraId="7895847D" w14:textId="77777777" w:rsidR="004420F3" w:rsidRDefault="004420F3" w:rsidP="00ED15CA">
      <w:pPr>
        <w:jc w:val="both"/>
      </w:pPr>
    </w:p>
    <w:p w14:paraId="1B08B48F" w14:textId="6BE3EFDF" w:rsidR="004420F3" w:rsidRPr="001A7356" w:rsidRDefault="004420F3" w:rsidP="00ED15CA">
      <w:pPr>
        <w:pStyle w:val="LeftParagraph"/>
        <w:jc w:val="both"/>
        <w:rPr>
          <w:rStyle w:val="BoldChar"/>
        </w:rPr>
      </w:pPr>
      <w:r w:rsidRPr="00CA1283">
        <w:rPr>
          <w:rStyle w:val="BoldChar"/>
        </w:rPr>
        <w:t xml:space="preserve">The </w:t>
      </w:r>
      <w:r w:rsidR="00E42636" w:rsidRPr="00CA1283">
        <w:rPr>
          <w:rStyle w:val="BoldChar"/>
        </w:rPr>
        <w:t>R</w:t>
      </w:r>
      <w:r w:rsidR="00E42636">
        <w:rPr>
          <w:rStyle w:val="BoldChar"/>
        </w:rPr>
        <w:t>DS-WHOIS2 Review Team</w:t>
      </w:r>
      <w:r w:rsidR="00E42636" w:rsidRPr="00CA1283">
        <w:rPr>
          <w:rStyle w:val="BoldChar"/>
        </w:rPr>
        <w:t xml:space="preserve"> </w:t>
      </w:r>
      <w:r w:rsidRPr="00CA1283">
        <w:rPr>
          <w:rStyle w:val="BoldChar"/>
        </w:rPr>
        <w:t>also provides the following potential further recommendation for public comment.</w:t>
      </w:r>
    </w:p>
    <w:p w14:paraId="3803A33F" w14:textId="77777777" w:rsidR="004420F3" w:rsidRPr="00CA1283" w:rsidRDefault="004420F3" w:rsidP="00ED15CA">
      <w:pPr>
        <w:pStyle w:val="LeftParagraph"/>
        <w:jc w:val="both"/>
      </w:pPr>
    </w:p>
    <w:p w14:paraId="7E9A84CB" w14:textId="77777777" w:rsidR="004420F3" w:rsidRDefault="004420F3" w:rsidP="00BB0ECA">
      <w:pPr>
        <w:pStyle w:val="LeftParagraph"/>
        <w:keepNext/>
        <w:jc w:val="both"/>
        <w:rPr>
          <w:rStyle w:val="BoldChar"/>
        </w:rPr>
      </w:pPr>
      <w:r>
        <w:rPr>
          <w:rStyle w:val="BoldChar"/>
        </w:rPr>
        <w:t>Recommendation R10.2</w:t>
      </w:r>
    </w:p>
    <w:p w14:paraId="08E568F2" w14:textId="77B4E7D7" w:rsidR="004420F3" w:rsidRDefault="004420F3" w:rsidP="00ED15CA">
      <w:pPr>
        <w:jc w:val="both"/>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p w14:paraId="63F7AF81" w14:textId="77777777" w:rsidR="004420F3" w:rsidRDefault="004420F3" w:rsidP="00ED15CA">
      <w:pPr>
        <w:pStyle w:val="LeftParagraph"/>
        <w:jc w:val="both"/>
        <w:rPr>
          <w:rStyle w:val="ClearFormattingChar"/>
        </w:rPr>
      </w:pPr>
    </w:p>
    <w:p w14:paraId="3014CC6B" w14:textId="77777777" w:rsidR="004420F3" w:rsidRDefault="004420F3" w:rsidP="00ED15CA">
      <w:pPr>
        <w:pStyle w:val="JustifiedParagraph"/>
        <w:rPr>
          <w:rStyle w:val="BoldChar"/>
        </w:rPr>
      </w:pPr>
      <w:r>
        <w:rPr>
          <w:rStyle w:val="BoldChar"/>
        </w:rPr>
        <w:t xml:space="preserve">Findings: </w:t>
      </w:r>
    </w:p>
    <w:p w14:paraId="28F2F592" w14:textId="77777777" w:rsidR="004420F3" w:rsidRDefault="004420F3" w:rsidP="00ED15CA">
      <w:pPr>
        <w:pStyle w:val="JustifiedParagraph"/>
        <w:rPr>
          <w:rStyle w:val="HighlightChar"/>
        </w:rPr>
      </w:pPr>
      <w:r w:rsidRPr="00CA1283">
        <w:t>The PDP process has completed its work and the policy is now in its implementation stage.</w:t>
      </w:r>
      <w:r>
        <w:rPr>
          <w:rStyle w:val="HighlightChar"/>
        </w:rPr>
        <w:t xml:space="preserve"> </w:t>
      </w:r>
    </w:p>
    <w:p w14:paraId="0BC3AD92" w14:textId="77777777" w:rsidR="004420F3" w:rsidRDefault="004420F3" w:rsidP="00ED15CA">
      <w:pPr>
        <w:pStyle w:val="JustifiedParagraph"/>
      </w:pPr>
    </w:p>
    <w:p w14:paraId="6CE6711C" w14:textId="77777777" w:rsidR="004420F3" w:rsidRDefault="004420F3" w:rsidP="00ED15CA">
      <w:pPr>
        <w:pStyle w:val="JustifiedParagraph"/>
        <w:rPr>
          <w:rStyle w:val="BoldChar"/>
        </w:rPr>
      </w:pPr>
      <w:r>
        <w:rPr>
          <w:rStyle w:val="BoldChar"/>
        </w:rPr>
        <w:t xml:space="preserve">Rationale: </w:t>
      </w:r>
    </w:p>
    <w:p w14:paraId="5F8E2C6A" w14:textId="77777777" w:rsidR="004420F3" w:rsidRDefault="004420F3" w:rsidP="00ED15CA">
      <w:pPr>
        <w:pStyle w:val="JustifiedParagraph"/>
        <w:rPr>
          <w:rStyle w:val="BoldChar"/>
        </w:rPr>
      </w:pPr>
      <w:r w:rsidRPr="00CA1283">
        <w:t>As no review of the effectiveness of a policy is possible prior to its implementation, this work should be deferred.</w:t>
      </w:r>
      <w:r>
        <w:rPr>
          <w:rStyle w:val="BoldChar"/>
        </w:rPr>
        <w:t xml:space="preserve"> </w:t>
      </w:r>
    </w:p>
    <w:p w14:paraId="6C4AD86A" w14:textId="77777777" w:rsidR="004420F3" w:rsidRDefault="004420F3" w:rsidP="00ED15CA">
      <w:pPr>
        <w:pStyle w:val="JustifiedParagraph"/>
        <w:rPr>
          <w:rStyle w:val="HighlightChar"/>
        </w:rPr>
      </w:pPr>
    </w:p>
    <w:p w14:paraId="0E5D48A8" w14:textId="77777777" w:rsidR="004420F3" w:rsidRDefault="004420F3" w:rsidP="00ED15CA">
      <w:pPr>
        <w:pStyle w:val="JustifiedParagraph"/>
        <w:rPr>
          <w:rStyle w:val="BoldChar"/>
        </w:rPr>
      </w:pPr>
      <w:r>
        <w:rPr>
          <w:rStyle w:val="BoldChar"/>
        </w:rPr>
        <w:t xml:space="preserve">Impact of Recommendation: </w:t>
      </w:r>
    </w:p>
    <w:p w14:paraId="2BB9091C" w14:textId="22763141" w:rsidR="004420F3" w:rsidRPr="00CA1283" w:rsidRDefault="00316D8F" w:rsidP="00ED15CA">
      <w:pPr>
        <w:pStyle w:val="JustifiedParagraph"/>
      </w:pPr>
      <w:r>
        <w:t>This will a</w:t>
      </w:r>
      <w:r w:rsidRPr="00CA1283">
        <w:t xml:space="preserve">llow </w:t>
      </w:r>
      <w:r w:rsidR="004420F3" w:rsidRPr="00CA1283">
        <w:t xml:space="preserve">better assessment of the effective results of the policy. </w:t>
      </w:r>
    </w:p>
    <w:p w14:paraId="749F33DC" w14:textId="77777777" w:rsidR="004420F3" w:rsidRDefault="004420F3" w:rsidP="00ED15CA">
      <w:pPr>
        <w:pStyle w:val="JustifiedParagraph"/>
      </w:pPr>
    </w:p>
    <w:p w14:paraId="5103FC3E" w14:textId="77777777" w:rsidR="0016582E" w:rsidRDefault="004420F3" w:rsidP="0016582E">
      <w:pPr>
        <w:pStyle w:val="JustifiedParagraph"/>
        <w:keepNext/>
        <w:rPr>
          <w:rStyle w:val="BoldChar"/>
        </w:rPr>
      </w:pPr>
      <w:r>
        <w:rPr>
          <w:rStyle w:val="BoldChar"/>
        </w:rPr>
        <w:t xml:space="preserve">Feasibility of Recommendation: </w:t>
      </w:r>
    </w:p>
    <w:p w14:paraId="1A958412" w14:textId="20F0B78F" w:rsidR="004420F3" w:rsidRPr="00CA1283" w:rsidRDefault="004420F3" w:rsidP="00ED15CA">
      <w:pPr>
        <w:pStyle w:val="JustifiedParagraph"/>
      </w:pPr>
      <w:r w:rsidRPr="00CA1283">
        <w:t>Easy</w:t>
      </w:r>
    </w:p>
    <w:p w14:paraId="74F877D5" w14:textId="77777777" w:rsidR="004420F3" w:rsidRDefault="004420F3" w:rsidP="00ED15CA">
      <w:pPr>
        <w:pStyle w:val="JustifiedParagraph"/>
        <w:rPr>
          <w:rStyle w:val="HighlightChar"/>
        </w:rPr>
      </w:pPr>
    </w:p>
    <w:p w14:paraId="18CC3AB9" w14:textId="77777777" w:rsidR="00074F93" w:rsidRDefault="004420F3" w:rsidP="00074F93">
      <w:pPr>
        <w:pStyle w:val="JustifiedParagraph"/>
        <w:keepNext/>
      </w:pPr>
      <w:r>
        <w:rPr>
          <w:rStyle w:val="BoldChar"/>
        </w:rPr>
        <w:t>Implementation</w:t>
      </w:r>
      <w:r w:rsidRPr="00CA1283">
        <w:t>:</w:t>
      </w:r>
      <w:r>
        <w:t xml:space="preserve"> </w:t>
      </w:r>
    </w:p>
    <w:p w14:paraId="7B1A29A6" w14:textId="6DF57910" w:rsidR="004420F3" w:rsidRPr="00CA1283" w:rsidRDefault="004420F3" w:rsidP="00ED15CA">
      <w:pPr>
        <w:pStyle w:val="JustifiedParagraph"/>
      </w:pPr>
      <w:r>
        <w:t xml:space="preserve">Carrying out this recommendation would fall to the </w:t>
      </w:r>
      <w:r w:rsidRPr="00CA1283">
        <w:t>next RDS</w:t>
      </w:r>
      <w:r>
        <w:t>-WHOIS</w:t>
      </w:r>
      <w:r w:rsidRPr="00CA1283">
        <w:t xml:space="preserve"> </w:t>
      </w:r>
      <w:r>
        <w:t>review team, when</w:t>
      </w:r>
      <w:r w:rsidRPr="00CA1283">
        <w:t xml:space="preserve"> constituted</w:t>
      </w:r>
      <w:r w:rsidR="00ED38AE">
        <w:t>.</w:t>
      </w:r>
    </w:p>
    <w:p w14:paraId="35BCCE80" w14:textId="77777777" w:rsidR="004420F3" w:rsidRDefault="004420F3" w:rsidP="00ED15CA">
      <w:pPr>
        <w:pStyle w:val="JustifiedParagraph"/>
        <w:rPr>
          <w:rStyle w:val="HighlightChar"/>
        </w:rPr>
      </w:pPr>
    </w:p>
    <w:p w14:paraId="274ACE75" w14:textId="034E9A0D" w:rsidR="004420F3" w:rsidRPr="00CA1283" w:rsidRDefault="004420F3" w:rsidP="00ED15CA">
      <w:pPr>
        <w:pStyle w:val="JustifiedParagraph"/>
      </w:pPr>
      <w:r>
        <w:rPr>
          <w:rStyle w:val="BoldChar"/>
        </w:rPr>
        <w:t xml:space="preserve">Priority: </w:t>
      </w:r>
      <w:r w:rsidRPr="00CA1283">
        <w:t>Low</w:t>
      </w:r>
      <w:r w:rsidR="00ED38AE">
        <w:t>.</w:t>
      </w:r>
    </w:p>
    <w:p w14:paraId="7BDF1CB1" w14:textId="77777777" w:rsidR="004420F3" w:rsidRDefault="004420F3" w:rsidP="00ED15CA">
      <w:pPr>
        <w:pStyle w:val="JustifiedParagraph"/>
        <w:rPr>
          <w:rStyle w:val="HighlightChar"/>
        </w:rPr>
      </w:pPr>
    </w:p>
    <w:p w14:paraId="395CA95D" w14:textId="77777777" w:rsidR="004420F3" w:rsidRDefault="004420F3" w:rsidP="00ED15CA">
      <w:pPr>
        <w:pStyle w:val="JustifiedParagraph"/>
        <w:rPr>
          <w:rStyle w:val="ClearFormattingChar"/>
        </w:rPr>
      </w:pPr>
      <w:r>
        <w:rPr>
          <w:rStyle w:val="BoldChar"/>
        </w:rPr>
        <w:t>Level of Consensus</w:t>
      </w:r>
      <w:r>
        <w:rPr>
          <w:rStyle w:val="ClearFormattingChar"/>
        </w:rPr>
        <w:t>: No objections</w:t>
      </w:r>
    </w:p>
    <w:p w14:paraId="32DA2064" w14:textId="77777777" w:rsidR="004420F3" w:rsidRDefault="004420F3" w:rsidP="004420F3">
      <w:pPr>
        <w:pStyle w:val="JustifiedParagraph"/>
      </w:pPr>
    </w:p>
    <w:p w14:paraId="75195A5E" w14:textId="77777777" w:rsidR="004420F3" w:rsidRPr="001A7356" w:rsidRDefault="004420F3" w:rsidP="004420F3">
      <w:pPr>
        <w:pStyle w:val="Heading3"/>
      </w:pPr>
      <w:bookmarkStart w:id="193" w:name="_Toc520717882"/>
      <w:bookmarkStart w:id="194" w:name="_Toc522265319"/>
      <w:bookmarkStart w:id="195" w:name="_Toc523241914"/>
      <w:r>
        <w:t>Possible impact of GDPR and other applicable laws</w:t>
      </w:r>
      <w:bookmarkEnd w:id="193"/>
      <w:bookmarkEnd w:id="194"/>
      <w:bookmarkEnd w:id="195"/>
      <w:r>
        <w:t xml:space="preserve"> </w:t>
      </w:r>
    </w:p>
    <w:p w14:paraId="68ACB145" w14:textId="77777777" w:rsidR="004420F3" w:rsidRDefault="004420F3" w:rsidP="004420F3">
      <w:pPr>
        <w:pStyle w:val="LeftParagraph"/>
        <w:rPr>
          <w:rStyle w:val="ClearFormattingChar"/>
        </w:rPr>
      </w:pPr>
    </w:p>
    <w:p w14:paraId="44199E46" w14:textId="2B4C4C2D" w:rsidR="004420F3" w:rsidRPr="00F011F4" w:rsidRDefault="004420F3" w:rsidP="00ED15CA">
      <w:pPr>
        <w:pStyle w:val="LeftParagraph"/>
        <w:jc w:val="both"/>
        <w:rPr>
          <w:shd w:val="clear" w:color="auto" w:fill="FFFF00"/>
        </w:rPr>
      </w:pPr>
      <w:r w:rsidRPr="00BC59A7">
        <w:rPr>
          <w:rStyle w:val="ClearFormattingChar"/>
        </w:rPr>
        <w:t xml:space="preserve">The review team is currently unable to assess the impact of GDPR on the use and availability of Privacy/Proxy services, as there is not yet sufficient data available to make a determination. The </w:t>
      </w:r>
      <w:r w:rsidR="00C23A94">
        <w:rPr>
          <w:rStyle w:val="ClearFormattingChar"/>
        </w:rPr>
        <w:t>RDS-WHOIS2 Review Team</w:t>
      </w:r>
      <w:r w:rsidR="00C23A94" w:rsidRPr="00BC59A7">
        <w:rPr>
          <w:rStyle w:val="ClearFormattingChar"/>
        </w:rPr>
        <w:t xml:space="preserve"> </w:t>
      </w:r>
      <w:r w:rsidRPr="00BC59A7">
        <w:rPr>
          <w:rStyle w:val="ClearFormattingChar"/>
        </w:rPr>
        <w:t xml:space="preserve">notes that in the current implementation of privacy considerations under the </w:t>
      </w:r>
      <w:hyperlink r:id="rId227" w:history="1">
        <w:r w:rsidRPr="00BC59A7">
          <w:rPr>
            <w:rStyle w:val="ClearFormattingChar"/>
          </w:rPr>
          <w:t>Temporary Specification for gTLD Registration Data</w:t>
        </w:r>
      </w:hyperlink>
      <w:r w:rsidRPr="00BC59A7">
        <w:rPr>
          <w:rStyle w:val="ClearFormattingChar"/>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25D9C716" w14:textId="77777777" w:rsidR="004420F3" w:rsidRPr="009F4401" w:rsidRDefault="004420F3" w:rsidP="004420F3">
      <w:pPr>
        <w:pStyle w:val="LeftParagraph"/>
      </w:pPr>
    </w:p>
    <w:p w14:paraId="2EB760CC" w14:textId="77777777" w:rsidR="004420F3" w:rsidRPr="005A5E4C" w:rsidRDefault="004420F3" w:rsidP="004420F3">
      <w:pPr>
        <w:pStyle w:val="Heading2"/>
      </w:pPr>
      <w:bookmarkStart w:id="196" w:name="_Toc522265320"/>
      <w:bookmarkStart w:id="197" w:name="_Toc523241915"/>
      <w:r>
        <w:t>WHOIS1 Rec #11: Common Interface</w:t>
      </w:r>
      <w:bookmarkEnd w:id="196"/>
      <w:bookmarkEnd w:id="197"/>
      <w:r>
        <w:t xml:space="preserve"> </w:t>
      </w:r>
    </w:p>
    <w:p w14:paraId="4C0948BA" w14:textId="77777777" w:rsidR="004420F3" w:rsidRPr="005A5E4C" w:rsidRDefault="004420F3" w:rsidP="004420F3">
      <w:pPr>
        <w:pStyle w:val="LeftParagraph"/>
      </w:pPr>
    </w:p>
    <w:p w14:paraId="1B37E083" w14:textId="77777777" w:rsidR="004420F3" w:rsidRPr="005A5E4C" w:rsidRDefault="004420F3" w:rsidP="004420F3">
      <w:pPr>
        <w:pStyle w:val="Heading3"/>
      </w:pPr>
      <w:bookmarkStart w:id="198" w:name="_Toc522265321"/>
      <w:bookmarkStart w:id="199" w:name="_Toc523241916"/>
      <w:r w:rsidRPr="005A5E4C">
        <w:t>Topic</w:t>
      </w:r>
      <w:bookmarkEnd w:id="198"/>
      <w:bookmarkEnd w:id="199"/>
    </w:p>
    <w:p w14:paraId="49ACCC5E" w14:textId="77777777" w:rsidR="004420F3" w:rsidRDefault="004420F3" w:rsidP="004420F3">
      <w:pPr>
        <w:pStyle w:val="LeftParagraph"/>
      </w:pPr>
    </w:p>
    <w:p w14:paraId="052916A2" w14:textId="77777777" w:rsidR="004420F3" w:rsidRDefault="004420F3" w:rsidP="00ED15CA">
      <w:pPr>
        <w:jc w:val="both"/>
      </w:pPr>
      <w:r>
        <w:t>Subgroup 1 - WHOIS1 Rec11 Common Interface was tasked with investigating, analyzing, and drafting recommendations (if needed) to address the following Review objective:</w:t>
      </w:r>
    </w:p>
    <w:p w14:paraId="1455E839" w14:textId="77777777" w:rsidR="004420F3" w:rsidRDefault="004420F3" w:rsidP="004420F3"/>
    <w:p w14:paraId="3EBA7BFE" w14:textId="77777777" w:rsidR="004420F3" w:rsidRPr="00ED15CA" w:rsidRDefault="004420F3" w:rsidP="00ED15CA">
      <w:pPr>
        <w:pStyle w:val="Quote"/>
        <w:jc w:val="both"/>
        <w:rPr>
          <w:rStyle w:val="ItalicChar"/>
          <w:i/>
        </w:rPr>
      </w:pPr>
      <w:r w:rsidRPr="00ED15CA">
        <w:rPr>
          <w:rStyle w:val="ItalicChar"/>
          <w:i/>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13339C56" w14:textId="77777777" w:rsidR="004420F3" w:rsidRDefault="004420F3" w:rsidP="004420F3"/>
    <w:p w14:paraId="3E0159A5" w14:textId="77777777" w:rsidR="004420F3" w:rsidRDefault="004420F3" w:rsidP="004420F3">
      <w:r>
        <w:t xml:space="preserve">The specific </w:t>
      </w:r>
      <w:hyperlink r:id="rId228"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4D8F6F1"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4CD1D2B8" w14:textId="77777777" w:rsidTr="00A04626">
        <w:tc>
          <w:tcPr>
            <w:tcW w:w="8280" w:type="dxa"/>
          </w:tcPr>
          <w:p w14:paraId="228659E3" w14:textId="77777777" w:rsidR="004420F3" w:rsidRPr="009475B5" w:rsidRDefault="004420F3" w:rsidP="00A04626">
            <w:pPr>
              <w:pStyle w:val="LeftParagraph"/>
              <w:rPr>
                <w:rStyle w:val="BoldItalicChar"/>
              </w:rPr>
            </w:pPr>
            <w:r>
              <w:rPr>
                <w:rStyle w:val="BoldItalicChar"/>
              </w:rPr>
              <w:t>WHOIS1 Recommendation #11</w:t>
            </w:r>
            <w:r w:rsidRPr="009475B5">
              <w:rPr>
                <w:rStyle w:val="BoldItalicChar"/>
              </w:rPr>
              <w:t xml:space="preserve">: </w:t>
            </w:r>
            <w:r>
              <w:rPr>
                <w:rStyle w:val="BoldItalicChar"/>
              </w:rPr>
              <w:t>Common Interface</w:t>
            </w:r>
          </w:p>
          <w:p w14:paraId="1733273E" w14:textId="77777777" w:rsidR="004420F3" w:rsidRPr="009475B5" w:rsidRDefault="004420F3" w:rsidP="00A04626">
            <w:pPr>
              <w:pStyle w:val="LeftParagraph"/>
            </w:pPr>
          </w:p>
          <w:p w14:paraId="20753DD5" w14:textId="77777777" w:rsidR="004420F3" w:rsidRPr="009475B5" w:rsidRDefault="004420F3" w:rsidP="00A04626">
            <w:pPr>
              <w:pStyle w:val="LeftParagraph"/>
            </w:pPr>
            <w:r w:rsidRPr="00063CB6">
              <w:rPr>
                <w:rStyle w:val="ItalicChar"/>
              </w:rPr>
              <w:t xml:space="preserve">It is recommended that the </w:t>
            </w:r>
            <w:proofErr w:type="spellStart"/>
            <w:r w:rsidRPr="00063CB6">
              <w:rPr>
                <w:rStyle w:val="ItalicChar"/>
              </w:rPr>
              <w:t>Internic</w:t>
            </w:r>
            <w:proofErr w:type="spellEnd"/>
            <w:r w:rsidRPr="00063CB6">
              <w:rPr>
                <w:rStyle w:val="ItalicChar"/>
              </w:rPr>
              <w:t xml:space="preserve">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tc>
      </w:tr>
    </w:tbl>
    <w:p w14:paraId="288DBB7B" w14:textId="77777777" w:rsidR="004420F3" w:rsidRDefault="004420F3" w:rsidP="004420F3">
      <w:pPr>
        <w:pStyle w:val="LeftParagraph"/>
      </w:pPr>
    </w:p>
    <w:p w14:paraId="605E20F8" w14:textId="77777777" w:rsidR="004420F3" w:rsidRDefault="004420F3" w:rsidP="00ED15CA">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1623A848" w14:textId="77777777" w:rsidR="004420F3" w:rsidRDefault="004420F3" w:rsidP="004420F3"/>
    <w:p w14:paraId="70FB91FE" w14:textId="77777777" w:rsidR="004420F3" w:rsidRPr="000E2E9E" w:rsidRDefault="004420F3" w:rsidP="00ED15CA">
      <w:pPr>
        <w:pStyle w:val="ListBulletSimple"/>
        <w:jc w:val="both"/>
      </w:pPr>
      <w:r>
        <w:lastRenderedPageBreak/>
        <w:t xml:space="preserve">Has the creation and deployment of the </w:t>
      </w:r>
      <w:r w:rsidRPr="000E2E9E">
        <w:t xml:space="preserve">RDS (WHOIS) microsite at the direction of the board met this recommendation, considering the old </w:t>
      </w:r>
      <w:proofErr w:type="spellStart"/>
      <w:r w:rsidRPr="000E2E9E">
        <w:t>Internic</w:t>
      </w:r>
      <w:proofErr w:type="spellEnd"/>
      <w:r w:rsidRPr="000E2E9E">
        <w:t xml:space="preserve"> service still exists unchanged?</w:t>
      </w:r>
    </w:p>
    <w:p w14:paraId="7E1CB42E" w14:textId="77777777" w:rsidR="004420F3" w:rsidRPr="000E2E9E" w:rsidRDefault="004420F3" w:rsidP="00ED15CA">
      <w:pPr>
        <w:pStyle w:val="ListBulletSimple"/>
        <w:jc w:val="both"/>
      </w:pPr>
      <w:r>
        <w:t xml:space="preserve">Does the </w:t>
      </w:r>
      <w:r w:rsidRPr="000E2E9E">
        <w:t>RDS (WHOIS) query service provided through the microsite (the common interface) provide clear and reliable access to full registrant data for all gTLD domain names?</w:t>
      </w:r>
    </w:p>
    <w:p w14:paraId="2E39531B" w14:textId="77777777" w:rsidR="004420F3" w:rsidRPr="000E2E9E" w:rsidRDefault="004420F3" w:rsidP="00ED15CA">
      <w:pPr>
        <w:pStyle w:val="ListBulletSimple"/>
        <w:jc w:val="both"/>
      </w:pPr>
      <w:r>
        <w:t>What promotional efforts has ICANN undertaken to increase user awareness of the common interface?</w:t>
      </w:r>
    </w:p>
    <w:p w14:paraId="6835F92A" w14:textId="77777777" w:rsidR="004420F3" w:rsidRPr="000E2E9E" w:rsidRDefault="004420F3" w:rsidP="00ED15CA">
      <w:pPr>
        <w:pStyle w:val="ListBulletSimple"/>
        <w:jc w:val="both"/>
      </w:pPr>
      <w:r>
        <w:t>Does the common interface provide clear instructions on how to notify ICANN, the sponsoring registrar and/or the registrant regarding</w:t>
      </w:r>
      <w:r w:rsidRPr="000E2E9E">
        <w:t xml:space="preserve"> data accuracy issues?</w:t>
      </w:r>
    </w:p>
    <w:p w14:paraId="79A4AF99" w14:textId="77777777" w:rsidR="004420F3" w:rsidRDefault="004420F3" w:rsidP="004420F3">
      <w:pPr>
        <w:pStyle w:val="LeftParagraph"/>
      </w:pPr>
    </w:p>
    <w:p w14:paraId="3DF17DA3" w14:textId="77777777" w:rsidR="004420F3" w:rsidRPr="000E2E9E" w:rsidRDefault="004420F3" w:rsidP="004420F3">
      <w:pPr>
        <w:pStyle w:val="Heading3"/>
      </w:pPr>
      <w:bookmarkStart w:id="200" w:name="_Toc520717885"/>
      <w:bookmarkStart w:id="201" w:name="_Toc522265322"/>
      <w:bookmarkStart w:id="202" w:name="_Toc523241917"/>
      <w:bookmarkEnd w:id="200"/>
      <w:r>
        <w:t>Summary of Relevant Research</w:t>
      </w:r>
      <w:bookmarkEnd w:id="201"/>
      <w:bookmarkEnd w:id="202"/>
    </w:p>
    <w:p w14:paraId="746DB632" w14:textId="77777777" w:rsidR="004420F3" w:rsidRDefault="004420F3" w:rsidP="004420F3">
      <w:pPr>
        <w:pStyle w:val="LeftParagraph"/>
      </w:pPr>
    </w:p>
    <w:p w14:paraId="2FF39028" w14:textId="291331B7" w:rsidR="004420F3" w:rsidRDefault="004420F3" w:rsidP="00ED15CA">
      <w:pPr>
        <w:pStyle w:val="LeftParagraph"/>
        <w:jc w:val="both"/>
      </w:pPr>
      <w:r>
        <w:t xml:space="preserve">To conduct its research, members of this subgroup reviewed the following background materials, posted on the </w:t>
      </w:r>
      <w:hyperlink r:id="rId229">
        <w:r>
          <w:rPr>
            <w:webHidden/>
          </w:rPr>
          <w:t>subgroup's wiki page</w:t>
        </w:r>
      </w:hyperlink>
      <w:r>
        <w:t>:</w:t>
      </w:r>
    </w:p>
    <w:p w14:paraId="2DEE08E7" w14:textId="77777777" w:rsidR="004420F3" w:rsidRDefault="004420F3" w:rsidP="004420F3">
      <w:pPr>
        <w:pStyle w:val="LeftParagraph"/>
      </w:pPr>
    </w:p>
    <w:p w14:paraId="1FD84C81" w14:textId="6290378B" w:rsidR="004420F3" w:rsidRPr="000E2E9E" w:rsidRDefault="006F4D4B" w:rsidP="004420F3">
      <w:pPr>
        <w:pStyle w:val="ListBullet2"/>
      </w:pPr>
      <w:hyperlink r:id="rId230" w:history="1">
        <w:r w:rsidR="004420F3" w:rsidRPr="00537F80">
          <w:rPr>
            <w:rStyle w:val="Hyperlink"/>
            <w:webHidden/>
          </w:rPr>
          <w:t>WHOIS Review Team (WHOIS1) Final Report</w:t>
        </w:r>
        <w:r w:rsidR="004420F3" w:rsidRPr="00537F80">
          <w:rPr>
            <w:rStyle w:val="Hyperlink"/>
          </w:rPr>
          <w:t> (2012)</w:t>
        </w:r>
      </w:hyperlink>
      <w:r w:rsidR="004420F3" w:rsidRPr="000E2E9E">
        <w:t> and </w:t>
      </w:r>
      <w:hyperlink r:id="rId231" w:history="1">
        <w:r w:rsidR="004420F3" w:rsidRPr="00537F80">
          <w:rPr>
            <w:rStyle w:val="Hyperlink"/>
            <w:webHidden/>
          </w:rPr>
          <w:t>Action Plan</w:t>
        </w:r>
      </w:hyperlink>
    </w:p>
    <w:p w14:paraId="47FBA863" w14:textId="60670B60" w:rsidR="004420F3" w:rsidRPr="000E2E9E" w:rsidRDefault="006F4D4B" w:rsidP="004420F3">
      <w:pPr>
        <w:pStyle w:val="ListBullet2"/>
      </w:pPr>
      <w:hyperlink r:id="rId232">
        <w:r w:rsidR="004420F3" w:rsidRPr="000E2E9E">
          <w:rPr>
            <w:webHidden/>
          </w:rPr>
          <w:t>WHOIS Review Team (WHOIS1) Implementation Reports</w:t>
        </w:r>
      </w:hyperlink>
      <w:r w:rsidR="004420F3" w:rsidRPr="000E2E9E">
        <w:t>, including</w:t>
      </w:r>
    </w:p>
    <w:p w14:paraId="1C77A84C" w14:textId="29AE5492" w:rsidR="004420F3" w:rsidRPr="000E2E9E" w:rsidRDefault="006F4D4B" w:rsidP="004420F3">
      <w:pPr>
        <w:pStyle w:val="ListBullet3"/>
      </w:pPr>
      <w:hyperlink r:id="rId233" w:history="1">
        <w:r w:rsidR="004420F3" w:rsidRPr="00537F80">
          <w:rPr>
            <w:rStyle w:val="Hyperlink"/>
            <w:webHidden/>
          </w:rPr>
          <w:t>Executive Summary of Implementation Report</w:t>
        </w:r>
      </w:hyperlink>
    </w:p>
    <w:p w14:paraId="35802647" w14:textId="2E1C12CF" w:rsidR="004420F3" w:rsidRPr="000E2E9E" w:rsidRDefault="006F4D4B" w:rsidP="004420F3">
      <w:pPr>
        <w:pStyle w:val="ListBullet3"/>
      </w:pPr>
      <w:hyperlink r:id="rId234" w:history="1">
        <w:r w:rsidR="004420F3" w:rsidRPr="00537F80">
          <w:rPr>
            <w:rStyle w:val="Hyperlink"/>
            <w:webHidden/>
          </w:rPr>
          <w:t>Detailed implementation Report</w:t>
        </w:r>
        <w:r w:rsidR="004420F3" w:rsidRPr="00537F80">
          <w:rPr>
            <w:rStyle w:val="Hyperlink"/>
          </w:rPr>
          <w:t> </w:t>
        </w:r>
      </w:hyperlink>
    </w:p>
    <w:p w14:paraId="10495441" w14:textId="24AA6EB3" w:rsidR="004420F3" w:rsidRPr="000E2E9E" w:rsidRDefault="004420F3" w:rsidP="004420F3">
      <w:pPr>
        <w:pStyle w:val="ListBullet2"/>
      </w:pPr>
      <w:r>
        <w:t>WHOIS1 Implementation Briefings on Recommendations 5, 8, 10, 11: </w:t>
      </w:r>
      <w:hyperlink r:id="rId235" w:history="1">
        <w:r w:rsidR="00537F80">
          <w:rPr>
            <w:rStyle w:val="Hyperlink"/>
            <w:rFonts w:ascii="Arial" w:hAnsi="Arial" w:cs="Arial"/>
            <w:b/>
            <w:bCs/>
            <w:color w:val="3B73AF"/>
            <w:sz w:val="21"/>
            <w:szCs w:val="21"/>
            <w:shd w:val="clear" w:color="auto" w:fill="FFFFFF"/>
          </w:rPr>
          <w:t>PPT</w:t>
        </w:r>
      </w:hyperlink>
      <w:r w:rsidR="00537F80">
        <w:rPr>
          <w:rFonts w:ascii="Arial" w:hAnsi="Arial" w:cs="Arial"/>
          <w:color w:val="333333"/>
          <w:sz w:val="21"/>
          <w:szCs w:val="21"/>
          <w:shd w:val="clear" w:color="auto" w:fill="FFFFFF"/>
        </w:rPr>
        <w:t>, </w:t>
      </w:r>
      <w:hyperlink r:id="rId236" w:history="1">
        <w:r w:rsidR="00537F80">
          <w:rPr>
            <w:rStyle w:val="Hyperlink"/>
            <w:rFonts w:ascii="Arial" w:hAnsi="Arial" w:cs="Arial"/>
            <w:b/>
            <w:bCs/>
            <w:color w:val="3B73AF"/>
            <w:sz w:val="21"/>
            <w:szCs w:val="21"/>
            <w:shd w:val="clear" w:color="auto" w:fill="FFFFFF"/>
          </w:rPr>
          <w:t>PDF</w:t>
        </w:r>
      </w:hyperlink>
    </w:p>
    <w:p w14:paraId="0B4E90F6" w14:textId="77777777" w:rsidR="00537F80" w:rsidRPr="00BB5978" w:rsidRDefault="006F4D4B" w:rsidP="00537F80">
      <w:pPr>
        <w:pStyle w:val="ListBullet2"/>
      </w:pPr>
      <w:hyperlink r:id="rId237" w:history="1">
        <w:r w:rsidR="00537F80" w:rsidRPr="00B65350">
          <w:rPr>
            <w:rStyle w:val="Hyperlink"/>
          </w:rPr>
          <w:t>Answers to RDS-WHOIS2 Questions on Implementation Briefings</w:t>
        </w:r>
      </w:hyperlink>
    </w:p>
    <w:p w14:paraId="5DB71A7E" w14:textId="77777777" w:rsidR="004420F3" w:rsidRPr="000E2E9E" w:rsidRDefault="004420F3" w:rsidP="004420F3">
      <w:pPr>
        <w:pStyle w:val="ListBullet2"/>
      </w:pPr>
      <w:r>
        <w:t>Documents cited in briefing on Recommendation 11 include</w:t>
      </w:r>
    </w:p>
    <w:p w14:paraId="54804D15" w14:textId="707BD0CE" w:rsidR="004420F3" w:rsidRPr="000E2E9E" w:rsidRDefault="006F4D4B" w:rsidP="004420F3">
      <w:pPr>
        <w:pStyle w:val="ListBullet3"/>
      </w:pPr>
      <w:hyperlink r:id="rId238" w:history="1">
        <w:r w:rsidR="004420F3" w:rsidRPr="00537F80">
          <w:rPr>
            <w:rStyle w:val="Hyperlink"/>
            <w:webHidden/>
          </w:rPr>
          <w:t>WHOIS Informational Microsite</w:t>
        </w:r>
      </w:hyperlink>
    </w:p>
    <w:p w14:paraId="5919FB64" w14:textId="24621386" w:rsidR="004420F3" w:rsidRPr="000E2E9E" w:rsidRDefault="006F4D4B" w:rsidP="004420F3">
      <w:pPr>
        <w:pStyle w:val="ListBullet3"/>
      </w:pPr>
      <w:hyperlink r:id="rId239">
        <w:r w:rsidR="004420F3" w:rsidRPr="000E2E9E">
          <w:rPr>
            <w:webHidden/>
          </w:rPr>
          <w:t>WHOIS Consolidated WHOIS Lookup Tool</w:t>
        </w:r>
      </w:hyperlink>
      <w:r w:rsidR="004420F3" w:rsidRPr="000E2E9E">
        <w:br/>
      </w:r>
      <w:hyperlink r:id="rId240" w:history="1">
        <w:r w:rsidR="00537F80" w:rsidRPr="00537F80">
          <w:rPr>
            <w:rStyle w:val="Hyperlink"/>
            <w:webHidden/>
          </w:rPr>
          <w:t>https://www.internic.net/</w:t>
        </w:r>
      </w:hyperlink>
    </w:p>
    <w:p w14:paraId="54CE0039" w14:textId="77777777" w:rsidR="004420F3" w:rsidRDefault="004420F3" w:rsidP="004420F3">
      <w:pPr>
        <w:pStyle w:val="LeftParagraph"/>
      </w:pPr>
    </w:p>
    <w:p w14:paraId="7DEB5CD3" w14:textId="0BB910DD" w:rsidR="004420F3" w:rsidRDefault="004420F3" w:rsidP="004420F3">
      <w:pPr>
        <w:pStyle w:val="LeftParagraph"/>
      </w:pPr>
      <w:r>
        <w:t>In addition, the subgroup requested additional materials from ICANN Org</w:t>
      </w:r>
      <w:r w:rsidR="00ED15CA">
        <w:t>:</w:t>
      </w:r>
    </w:p>
    <w:p w14:paraId="49550DDA" w14:textId="77777777" w:rsidR="004420F3" w:rsidRPr="004A4EDE" w:rsidRDefault="004420F3" w:rsidP="004420F3">
      <w:pPr>
        <w:pStyle w:val="ListBulletSimple"/>
      </w:pPr>
      <w:r>
        <w:t xml:space="preserve">Available statistics on: use of the common interface, uptime, requests for help using the tool and what usage data is tracked by ICANN; </w:t>
      </w:r>
    </w:p>
    <w:p w14:paraId="5F014021" w14:textId="77777777" w:rsidR="004420F3" w:rsidRPr="004A4EDE" w:rsidRDefault="004420F3" w:rsidP="004420F3">
      <w:pPr>
        <w:pStyle w:val="ListBulletSimple"/>
      </w:pPr>
      <w:r>
        <w:t xml:space="preserve">The Team/Department that </w:t>
      </w:r>
      <w:r w:rsidRPr="004A4EDE">
        <w:t>implemented and maintains the common interface;</w:t>
      </w:r>
      <w:r>
        <w:t xml:space="preserve"> and</w:t>
      </w:r>
    </w:p>
    <w:p w14:paraId="5E057BE1" w14:textId="72F79A7B" w:rsidR="004420F3" w:rsidRPr="004A4EDE" w:rsidRDefault="004420F3" w:rsidP="00ED15CA">
      <w:pPr>
        <w:pStyle w:val="ListBulletSimple"/>
      </w:pPr>
      <w:r>
        <w:t>Any challenges with implementation and maintenance of the interface.</w:t>
      </w:r>
    </w:p>
    <w:p w14:paraId="136E3F75" w14:textId="77777777" w:rsidR="004420F3" w:rsidRDefault="004420F3" w:rsidP="004420F3">
      <w:pPr>
        <w:pStyle w:val="ListBulletSimple"/>
      </w:pPr>
      <w:r>
        <w:t>These materials included in written responses provided by ICANN Org:</w:t>
      </w:r>
    </w:p>
    <w:p w14:paraId="07852162" w14:textId="168E7950" w:rsidR="004420F3" w:rsidRDefault="006F4D4B" w:rsidP="00ED15CA">
      <w:pPr>
        <w:pStyle w:val="ListBulletSimple"/>
        <w:numPr>
          <w:ilvl w:val="1"/>
          <w:numId w:val="3"/>
        </w:numPr>
      </w:pPr>
      <w:hyperlink r:id="rId241" w:history="1">
        <w:r w:rsidR="004420F3" w:rsidRPr="00537F80">
          <w:rPr>
            <w:rStyle w:val="Hyperlink"/>
            <w:webHidden/>
          </w:rPr>
          <w:t>Written briefing on query failures</w:t>
        </w:r>
      </w:hyperlink>
      <w:r w:rsidR="004420F3" w:rsidRPr="004A4EDE">
        <w:t>, and</w:t>
      </w:r>
    </w:p>
    <w:p w14:paraId="195E50B8" w14:textId="41ADD18F" w:rsidR="004420F3" w:rsidRDefault="006F4D4B" w:rsidP="00ED15CA">
      <w:pPr>
        <w:pStyle w:val="ListBulletSimple"/>
        <w:numPr>
          <w:ilvl w:val="1"/>
          <w:numId w:val="3"/>
        </w:numPr>
      </w:pPr>
      <w:hyperlink r:id="rId242" w:history="1">
        <w:r w:rsidR="004420F3" w:rsidRPr="00537F80">
          <w:rPr>
            <w:rStyle w:val="Hyperlink"/>
            <w:webHidden/>
          </w:rPr>
          <w:t>Written implementation briefing</w:t>
        </w:r>
      </w:hyperlink>
      <w:r w:rsidR="00462BDA">
        <w:rPr>
          <w:webHidden/>
        </w:rPr>
        <w:t xml:space="preserve"> on WHOIS1 Recommendation #11</w:t>
      </w:r>
      <w:r w:rsidR="004420F3" w:rsidRPr="004A4EDE">
        <w:t>.</w:t>
      </w:r>
    </w:p>
    <w:p w14:paraId="524B6B73" w14:textId="77777777" w:rsidR="004420F3" w:rsidRPr="000E2E9E" w:rsidRDefault="004420F3" w:rsidP="004420F3">
      <w:pPr>
        <w:pStyle w:val="ListBulletSimple"/>
        <w:numPr>
          <w:ilvl w:val="0"/>
          <w:numId w:val="0"/>
        </w:numPr>
        <w:ind w:left="720"/>
        <w:rPr>
          <w:rFonts w:eastAsiaTheme="majorEastAsia"/>
        </w:rPr>
      </w:pPr>
    </w:p>
    <w:p w14:paraId="3265F4FE" w14:textId="7B0C69D8" w:rsidR="004420F3" w:rsidRDefault="004420F3" w:rsidP="00ED15CA">
      <w:pPr>
        <w:pStyle w:val="LeftParagraph"/>
        <w:jc w:val="both"/>
        <w:rPr>
          <w:rStyle w:val="ClearFormattingChar"/>
        </w:rPr>
      </w:pPr>
      <w:r>
        <w:t xml:space="preserve">Finally, the </w:t>
      </w:r>
      <w:proofErr w:type="gramStart"/>
      <w:r>
        <w:t xml:space="preserve">subgroup applied the RDS-WHOIS2 </w:t>
      </w:r>
      <w:r w:rsidR="00833680">
        <w:t xml:space="preserve">Review Team's </w:t>
      </w:r>
      <w:hyperlink r:id="rId243">
        <w:r w:rsidRPr="000E2E9E">
          <w:t>agreed framework</w:t>
        </w:r>
      </w:hyperlink>
      <w:r>
        <w:t xml:space="preserve"> </w:t>
      </w:r>
      <w:r>
        <w:rPr>
          <w:rStyle w:val="ClearFormattingChar"/>
        </w:rPr>
        <w:t>to measure and assess</w:t>
      </w:r>
      <w:proofErr w:type="gramEnd"/>
      <w:r>
        <w:rPr>
          <w:rStyle w:val="ClearFormattingChar"/>
        </w:rPr>
        <w:t xml:space="preserve"> the effectiveness of recommendations and conducted individual reviews of the common interface by making and comparing lookup results.</w:t>
      </w:r>
    </w:p>
    <w:p w14:paraId="0C74826D" w14:textId="77777777" w:rsidR="004420F3" w:rsidRDefault="004420F3" w:rsidP="004420F3">
      <w:pPr>
        <w:pStyle w:val="LeftParagraph"/>
      </w:pPr>
    </w:p>
    <w:p w14:paraId="6CBC5461" w14:textId="77777777" w:rsidR="004420F3" w:rsidRPr="000E2E9E" w:rsidRDefault="004420F3" w:rsidP="004420F3">
      <w:pPr>
        <w:pStyle w:val="Heading3"/>
      </w:pPr>
      <w:bookmarkStart w:id="203" w:name="_Toc520717886"/>
      <w:bookmarkStart w:id="204" w:name="_Toc522265323"/>
      <w:bookmarkStart w:id="205" w:name="_Toc523241918"/>
      <w:bookmarkEnd w:id="203"/>
      <w:r>
        <w:t>Analysis &amp; Findings</w:t>
      </w:r>
      <w:bookmarkEnd w:id="204"/>
      <w:bookmarkEnd w:id="205"/>
    </w:p>
    <w:p w14:paraId="0FFE03B4" w14:textId="77777777" w:rsidR="004420F3" w:rsidRDefault="004420F3" w:rsidP="004420F3">
      <w:pPr>
        <w:pStyle w:val="LeftParagraph"/>
      </w:pPr>
    </w:p>
    <w:p w14:paraId="1EE0CA9D" w14:textId="77777777" w:rsidR="004420F3" w:rsidRDefault="004420F3" w:rsidP="00ED15CA">
      <w:pPr>
        <w:pStyle w:val="LeftParagraph"/>
        <w:jc w:val="both"/>
      </w:pPr>
      <w:r>
        <w:rPr>
          <w:rStyle w:val="ClearFormattingChar"/>
        </w:rPr>
        <w:t>This recommendation has been fully implemented by provision of the new portal at “whois.icann.org”. Over 4 million queries were made over a 6 month period in 2017, showing significant usage. The common interface may have become even more important after May 25th when the EU General Data Protection Regulation (GDPR) enforcement went into effect.</w:t>
      </w:r>
    </w:p>
    <w:p w14:paraId="30C9A1AF" w14:textId="77777777" w:rsidR="004420F3" w:rsidRDefault="004420F3" w:rsidP="00ED15CA">
      <w:pPr>
        <w:pStyle w:val="LeftParagraph"/>
        <w:jc w:val="both"/>
        <w:rPr>
          <w:rStyle w:val="ClearFormattingChar"/>
        </w:rPr>
      </w:pPr>
    </w:p>
    <w:p w14:paraId="424C7657" w14:textId="77777777" w:rsidR="004420F3" w:rsidRDefault="004420F3" w:rsidP="00ED15CA">
      <w:pPr>
        <w:pStyle w:val="LeftParagraph"/>
        <w:jc w:val="both"/>
      </w:pPr>
      <w:r>
        <w:rPr>
          <w:rStyle w:val="ClearFormattingChar"/>
        </w:rPr>
        <w:t>The ICANN Org briefing indicates that there has been a 99.9% up time for the common interface (meaning the time that the common interface was reachable from the Internet) but other statistics on usage are not tracked.</w:t>
      </w:r>
    </w:p>
    <w:p w14:paraId="0A64B130" w14:textId="77777777" w:rsidR="004420F3" w:rsidRDefault="004420F3" w:rsidP="00ED15CA">
      <w:pPr>
        <w:pStyle w:val="LeftParagraph"/>
        <w:jc w:val="both"/>
        <w:rPr>
          <w:rStyle w:val="ClearFormattingChar"/>
        </w:rPr>
      </w:pPr>
    </w:p>
    <w:p w14:paraId="53EE4026" w14:textId="77777777" w:rsidR="004420F3" w:rsidRDefault="004420F3" w:rsidP="00ED15CA">
      <w:pPr>
        <w:pStyle w:val="LeftParagraph"/>
        <w:jc w:val="both"/>
      </w:pPr>
      <w:r>
        <w:rPr>
          <w:rStyle w:val="ClearFormattingChar"/>
        </w:rPr>
        <w:t>Individual team members have raised the issue that access to RDS (WHOIS) data through the common interface may have become less reliable in recent months as timeouts or rate-</w:t>
      </w:r>
      <w:r>
        <w:rPr>
          <w:rStyle w:val="ClearFormattingChar"/>
        </w:rPr>
        <w:lastRenderedPageBreak/>
        <w:t>limitations implemented by contracted parties prevent data access by users through the common interface.</w:t>
      </w:r>
    </w:p>
    <w:p w14:paraId="761FD71B" w14:textId="77777777" w:rsidR="004420F3" w:rsidRDefault="004420F3" w:rsidP="00ED15CA">
      <w:pPr>
        <w:pStyle w:val="LeftParagraph"/>
        <w:jc w:val="both"/>
        <w:rPr>
          <w:rStyle w:val="ClearFormattingChar"/>
        </w:rPr>
      </w:pPr>
    </w:p>
    <w:p w14:paraId="3E8C16D4" w14:textId="4C50E415" w:rsidR="004420F3" w:rsidRDefault="004420F3" w:rsidP="00ED15CA">
      <w:pPr>
        <w:pStyle w:val="LeftParagraph"/>
        <w:jc w:val="both"/>
        <w:rPr>
          <w:rStyle w:val="ClearFormattingChar"/>
        </w:rPr>
      </w:pPr>
      <w:r>
        <w:rPr>
          <w:rStyle w:val="ClearFormattingChar"/>
        </w:rPr>
        <w:t xml:space="preserve">According to information provided by ICANN Org, </w:t>
      </w:r>
      <w:r w:rsidR="00F45C7F">
        <w:rPr>
          <w:rStyle w:val="ClearFormattingChar"/>
        </w:rPr>
        <w:t>it</w:t>
      </w:r>
      <w:r>
        <w:rPr>
          <w:rStyle w:val="ClearFormattingChar"/>
        </w:rPr>
        <w:t xml:space="preserve"> may not be practical to track other common interface usage data such as causes of lookup failures. </w:t>
      </w:r>
    </w:p>
    <w:p w14:paraId="1F548BC6" w14:textId="77777777" w:rsidR="004420F3" w:rsidRDefault="004420F3" w:rsidP="00ED15CA">
      <w:pPr>
        <w:pStyle w:val="LeftParagraph"/>
        <w:jc w:val="both"/>
        <w:rPr>
          <w:rStyle w:val="ClearFormattingChar"/>
        </w:rPr>
      </w:pPr>
    </w:p>
    <w:p w14:paraId="0982ECB8" w14:textId="77777777" w:rsidR="004420F3" w:rsidRDefault="004420F3" w:rsidP="00ED15CA">
      <w:pPr>
        <w:pStyle w:val="LeftParagraph"/>
        <w:jc w:val="both"/>
      </w:pPr>
      <w:r>
        <w:rPr>
          <w:rStyle w:val="ClearFormattingChar"/>
        </w:rPr>
        <w:t>ICANN Org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7EC014C0" w14:textId="77777777" w:rsidR="004420F3" w:rsidRDefault="004420F3" w:rsidP="00ED15CA">
      <w:pPr>
        <w:pStyle w:val="LeftParagraph"/>
        <w:jc w:val="both"/>
        <w:rPr>
          <w:rStyle w:val="ClearFormattingChar"/>
        </w:rPr>
      </w:pPr>
    </w:p>
    <w:p w14:paraId="29E8F5A6" w14:textId="77777777" w:rsidR="004420F3" w:rsidRDefault="004420F3" w:rsidP="00ED15CA">
      <w:pPr>
        <w:pStyle w:val="LeftParagraph"/>
        <w:jc w:val="both"/>
        <w:rPr>
          <w:rStyle w:val="ClearFormattingChar"/>
        </w:rPr>
      </w:pPr>
      <w:r>
        <w:rPr>
          <w:rStyle w:val="ClearFormattingChar"/>
        </w:rPr>
        <w:t>ICANN Contractual Compliance proactively monitors registrar RDS (WHOIS) availability and will send registrars a compliance notice if RDS (WHOIS) is not available within the required scope of the RDS (WHOIS) service level agreements (SLAs). Registrar and registry web-based RDS (WHOIS) services are also tested during registry and registrar audits.</w:t>
      </w:r>
    </w:p>
    <w:p w14:paraId="6924AA5C" w14:textId="77777777" w:rsidR="004420F3" w:rsidRDefault="004420F3" w:rsidP="00ED15CA">
      <w:pPr>
        <w:pStyle w:val="LeftParagraph"/>
        <w:jc w:val="both"/>
        <w:rPr>
          <w:rStyle w:val="ClearFormattingChar"/>
        </w:rPr>
      </w:pPr>
    </w:p>
    <w:p w14:paraId="3EA86915" w14:textId="77777777" w:rsidR="004420F3" w:rsidRDefault="004420F3" w:rsidP="00ED15CA">
      <w:pPr>
        <w:pStyle w:val="LeftParagraph"/>
        <w:jc w:val="both"/>
        <w:rPr>
          <w:rStyle w:val="HighlightChar"/>
        </w:rPr>
      </w:pPr>
      <w:r>
        <w:rPr>
          <w:rStyle w:val="ClearFormattingChar"/>
        </w:rPr>
        <w:t xml:space="preserve">If the result returned by the registry or registrar is blank or is a very small package of data, then the web page could display blank fields. If the returned result is in a format that cannot be parsed this too could cause display of blank fields. In either case, users could look at the raw record displayed below the form for more information. </w:t>
      </w:r>
    </w:p>
    <w:p w14:paraId="5DD4266A" w14:textId="77777777" w:rsidR="004420F3" w:rsidRDefault="004420F3" w:rsidP="00ED15CA">
      <w:pPr>
        <w:pStyle w:val="LeftParagraph"/>
        <w:jc w:val="both"/>
      </w:pPr>
    </w:p>
    <w:p w14:paraId="2ED29DE8" w14:textId="77777777" w:rsidR="004420F3" w:rsidRDefault="004420F3" w:rsidP="00ED15CA">
      <w:pPr>
        <w:pStyle w:val="LeftParagraph"/>
        <w:jc w:val="both"/>
        <w:rPr>
          <w:rStyle w:val="ClearFormattingChar"/>
        </w:rPr>
      </w:pPr>
      <w:r>
        <w:rPr>
          <w:rStyle w:val="ClearFormattingChar"/>
        </w:rPr>
        <w:t>Users are encouraged to file a complaint ticket if they identify any issues with the RDS (WHOIS) record. A link to file a ticket is provided on the page where lookup results are displayed.</w:t>
      </w:r>
    </w:p>
    <w:p w14:paraId="61008840" w14:textId="77777777" w:rsidR="004420F3" w:rsidRDefault="004420F3" w:rsidP="004420F3">
      <w:pPr>
        <w:pStyle w:val="LeftParagraph"/>
      </w:pPr>
    </w:p>
    <w:p w14:paraId="6C77D737" w14:textId="77777777" w:rsidR="004420F3" w:rsidRPr="000E2E9E" w:rsidRDefault="004420F3" w:rsidP="004420F3">
      <w:pPr>
        <w:pStyle w:val="Heading3"/>
      </w:pPr>
      <w:bookmarkStart w:id="206" w:name="_Toc522265324"/>
      <w:bookmarkStart w:id="207" w:name="_Toc523241919"/>
      <w:r>
        <w:t>Problem/Issue</w:t>
      </w:r>
      <w:bookmarkEnd w:id="206"/>
      <w:bookmarkEnd w:id="207"/>
    </w:p>
    <w:p w14:paraId="4C883C43" w14:textId="77777777" w:rsidR="004420F3" w:rsidRDefault="004420F3" w:rsidP="004420F3">
      <w:pPr>
        <w:pStyle w:val="LeftParagraph"/>
      </w:pPr>
    </w:p>
    <w:p w14:paraId="217CA3BE" w14:textId="1D512078" w:rsidR="004420F3" w:rsidRDefault="004420F3" w:rsidP="00ED15CA">
      <w:pPr>
        <w:pStyle w:val="LeftParagraph"/>
        <w:jc w:val="both"/>
      </w:pPr>
      <w:r>
        <w:t>The WHOIS1 common interface recommendation was intended to ensure that anyone looking up a</w:t>
      </w:r>
      <w:r w:rsidR="00E6798E">
        <w:t>n</w:t>
      </w:r>
      <w:r>
        <w:t xml:space="preserve"> RDS (WHOIS) record could do that easily and from one source. The </w:t>
      </w:r>
      <w:proofErr w:type="spellStart"/>
      <w:r>
        <w:t>InterNIC</w:t>
      </w:r>
      <w:proofErr w:type="spellEnd"/>
      <w:r>
        <w:t xml:space="preserve"> was not overhauled, but a common interface was provided as an additional resource.</w:t>
      </w:r>
    </w:p>
    <w:p w14:paraId="45A27BDA" w14:textId="77777777" w:rsidR="004420F3" w:rsidRDefault="004420F3" w:rsidP="00ED15CA">
      <w:pPr>
        <w:pStyle w:val="LeftParagraph"/>
        <w:jc w:val="both"/>
      </w:pPr>
    </w:p>
    <w:p w14:paraId="05762D25" w14:textId="77777777" w:rsidR="004420F3" w:rsidRDefault="004420F3" w:rsidP="00ED15CA">
      <w:pPr>
        <w:pStyle w:val="LeftParagraph"/>
        <w:jc w:val="both"/>
      </w:pPr>
      <w:r>
        <w:t>However, the common interface has no metrics that can be used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21AE9AD7" w14:textId="77777777" w:rsidR="004420F3" w:rsidRDefault="004420F3" w:rsidP="00ED15CA">
      <w:pPr>
        <w:pStyle w:val="LeftParagraph"/>
        <w:jc w:val="both"/>
      </w:pPr>
    </w:p>
    <w:p w14:paraId="4276FF00" w14:textId="77777777" w:rsidR="004420F3" w:rsidRDefault="004420F3" w:rsidP="00ED15CA">
      <w:pPr>
        <w:pStyle w:val="LeftParagraph"/>
        <w:jc w:val="both"/>
      </w:pPr>
      <w:r>
        <w:t>The lack of metrics on failures and causes thereof also did not allow any analysis of whether failure rates in lookup requests have increased in recent months.</w:t>
      </w:r>
    </w:p>
    <w:p w14:paraId="6A21751F" w14:textId="77777777" w:rsidR="004420F3" w:rsidRDefault="004420F3" w:rsidP="00ED15CA">
      <w:pPr>
        <w:pStyle w:val="LeftParagraph"/>
        <w:jc w:val="both"/>
      </w:pPr>
    </w:p>
    <w:p w14:paraId="2097031A" w14:textId="77777777" w:rsidR="004420F3" w:rsidRDefault="004420F3" w:rsidP="00ED15CA">
      <w:pPr>
        <w:pStyle w:val="LeftParagraph"/>
        <w:jc w:val="both"/>
      </w:pPr>
      <w:r>
        <w:t xml:space="preserve">The review team also noted that contracted parties can have valid reasons to implement reasonable limitations in the ability of third parties, including ICANN, to access their RDS (WHOIS) data, such as prevention of abusive harvesting by third parties, to ensure the stability of their service, and other such reasons as may evolve over time. Limiting this ability of contracted parties may be too restrictive and prevent adoption of necessary measures to discourage or prevent abuse. </w:t>
      </w:r>
    </w:p>
    <w:p w14:paraId="5C5EB1F1" w14:textId="77777777" w:rsidR="004420F3" w:rsidRDefault="004420F3" w:rsidP="00ED15CA">
      <w:pPr>
        <w:pStyle w:val="LeftParagraph"/>
        <w:jc w:val="both"/>
      </w:pPr>
    </w:p>
    <w:p w14:paraId="37DD5EEA" w14:textId="77777777" w:rsidR="004420F3" w:rsidRDefault="004420F3" w:rsidP="00ED15CA">
      <w:pPr>
        <w:pStyle w:val="LeftParagraph"/>
        <w:jc w:val="both"/>
      </w:pPr>
      <w:r>
        <w:t xml:space="preserve">The review team further noted that as a result of the implementations of the GDPR Temporary Specification by contracted parties, registrar and registry interpretations may now result in different registration data returned by RDS (WHOIS) for the same domain name (e.g., the registry may redact data that the registrar may display and the registrar must provide contact details that the registry does not have or show.) As a result, access to RDS </w:t>
      </w:r>
      <w:r>
        <w:lastRenderedPageBreak/>
        <w:t>(WHOIS) data in the common interface has become less reliable, as only one of the two possible results is displayed.</w:t>
      </w:r>
    </w:p>
    <w:p w14:paraId="428F1438" w14:textId="77777777" w:rsidR="004420F3" w:rsidRDefault="004420F3" w:rsidP="004420F3">
      <w:pPr>
        <w:pStyle w:val="LeftParagraph"/>
      </w:pPr>
    </w:p>
    <w:p w14:paraId="060780B0" w14:textId="77777777" w:rsidR="004420F3" w:rsidRPr="000E2E9E" w:rsidRDefault="004420F3" w:rsidP="004420F3">
      <w:pPr>
        <w:pStyle w:val="Heading3"/>
      </w:pPr>
      <w:bookmarkStart w:id="208" w:name="_Toc520717888"/>
      <w:bookmarkStart w:id="209" w:name="_Toc522265325"/>
      <w:bookmarkStart w:id="210" w:name="_Toc523241920"/>
      <w:r>
        <w:t>Recommendations</w:t>
      </w:r>
      <w:bookmarkEnd w:id="208"/>
      <w:bookmarkEnd w:id="209"/>
      <w:bookmarkEnd w:id="210"/>
    </w:p>
    <w:p w14:paraId="68E09955" w14:textId="77777777" w:rsidR="004420F3" w:rsidRDefault="004420F3" w:rsidP="004420F3">
      <w:pPr>
        <w:pStyle w:val="LeftParagraph"/>
      </w:pPr>
    </w:p>
    <w:p w14:paraId="0B6730F7" w14:textId="77777777" w:rsidR="004420F3" w:rsidRDefault="004420F3" w:rsidP="00ED15CA">
      <w:pPr>
        <w:pStyle w:val="LeftParagraph"/>
        <w:jc w:val="both"/>
      </w:pPr>
      <w:r>
        <w:rPr>
          <w:rStyle w:val="ClearFormattingChar"/>
        </w:rPr>
        <w:t>Based on its analysis, the review team agrees that this WHOIS1 recommendation has been fully-implemented.</w:t>
      </w:r>
      <w:r>
        <w:t xml:space="preserve"> However, to address the issues identified above and to ensure future usability, the recommendations below are provided. These recommendations should apply to the current common interface as well as any future replacements for it.</w:t>
      </w:r>
    </w:p>
    <w:p w14:paraId="10CE3A77" w14:textId="77777777" w:rsidR="004420F3" w:rsidRDefault="004420F3" w:rsidP="00ED15CA">
      <w:pPr>
        <w:pStyle w:val="JustifiedParagraph"/>
      </w:pPr>
    </w:p>
    <w:p w14:paraId="52A5ACB0" w14:textId="77777777" w:rsidR="004420F3" w:rsidRDefault="004420F3" w:rsidP="00BB0ECA">
      <w:pPr>
        <w:keepNext/>
        <w:jc w:val="both"/>
      </w:pPr>
      <w:r>
        <w:rPr>
          <w:rStyle w:val="BoldChar"/>
        </w:rPr>
        <w:t>Recommendation R11.1</w:t>
      </w:r>
      <w:r>
        <w:t xml:space="preserve"> </w:t>
      </w:r>
    </w:p>
    <w:p w14:paraId="38DEC463" w14:textId="264576C9" w:rsidR="004420F3" w:rsidRDefault="004420F3" w:rsidP="00ED15CA">
      <w:pPr>
        <w:jc w:val="both"/>
      </w:pPr>
      <w:r>
        <w:t>The ICANN Board should direct the ICANN Organization to define metrics or SLAs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520EBBF" w14:textId="77777777" w:rsidR="004420F3" w:rsidRDefault="004420F3" w:rsidP="00ED15CA">
      <w:pPr>
        <w:jc w:val="both"/>
      </w:pPr>
    </w:p>
    <w:p w14:paraId="6B00D9CC" w14:textId="77777777" w:rsidR="004420F3" w:rsidRPr="000E2E9E" w:rsidRDefault="004420F3" w:rsidP="00ED15CA">
      <w:pPr>
        <w:pStyle w:val="ListBulletSimple"/>
        <w:jc w:val="both"/>
      </w:pPr>
      <w:r>
        <w:t xml:space="preserve">How often </w:t>
      </w:r>
      <w:proofErr w:type="gramStart"/>
      <w:r>
        <w:t xml:space="preserve">are </w:t>
      </w:r>
      <w:r w:rsidRPr="000E2E9E">
        <w:t>RDS (WHOIS) fields</w:t>
      </w:r>
      <w:proofErr w:type="gramEnd"/>
      <w:r w:rsidRPr="000E2E9E">
        <w:t xml:space="preserve"> returned blank?</w:t>
      </w:r>
    </w:p>
    <w:p w14:paraId="1AB05807" w14:textId="51EAC579" w:rsidR="004420F3" w:rsidRPr="000E2E9E" w:rsidRDefault="004420F3" w:rsidP="00ED15CA">
      <w:pPr>
        <w:pStyle w:val="ListBulletSimple"/>
        <w:jc w:val="both"/>
      </w:pPr>
      <w:r>
        <w:t xml:space="preserve">How often is data displayed inconsistently </w:t>
      </w:r>
      <w:bookmarkStart w:id="211" w:name="__DdeLink__6678_211192018"/>
      <w:r>
        <w:t>(</w:t>
      </w:r>
      <w:r w:rsidRPr="000E2E9E">
        <w:t>for the same domain name), overall and per gTLD</w:t>
      </w:r>
      <w:bookmarkEnd w:id="211"/>
      <w:r w:rsidRPr="000E2E9E">
        <w:t>?</w:t>
      </w:r>
    </w:p>
    <w:p w14:paraId="7A2DD430" w14:textId="36A6A599" w:rsidR="004420F3" w:rsidRPr="000E2E9E" w:rsidRDefault="004420F3" w:rsidP="00ED15CA">
      <w:pPr>
        <w:pStyle w:val="ListBulletSimple"/>
        <w:jc w:val="both"/>
      </w:pPr>
      <w:r>
        <w:t>How often does the tool not return any results</w:t>
      </w:r>
      <w:r w:rsidRPr="000E2E9E">
        <w:t xml:space="preserve">, overall and per gTLD? </w:t>
      </w:r>
    </w:p>
    <w:p w14:paraId="4B3238DD" w14:textId="77777777" w:rsidR="004420F3" w:rsidRPr="000E2E9E" w:rsidRDefault="004420F3" w:rsidP="00ED15CA">
      <w:pPr>
        <w:pStyle w:val="ListBulletSimple"/>
        <w:jc w:val="both"/>
      </w:pPr>
      <w:r>
        <w:t>What are the causes for the above results?</w:t>
      </w:r>
    </w:p>
    <w:p w14:paraId="60BC40D6" w14:textId="77777777" w:rsidR="004420F3" w:rsidRDefault="004420F3" w:rsidP="00ED15CA">
      <w:pPr>
        <w:pStyle w:val="LeftParagraph"/>
        <w:jc w:val="both"/>
      </w:pPr>
    </w:p>
    <w:p w14:paraId="311047AE" w14:textId="77777777" w:rsidR="004420F3" w:rsidRDefault="004420F3" w:rsidP="00ED15CA">
      <w:pPr>
        <w:pStyle w:val="LeftParagraph"/>
        <w:jc w:val="both"/>
      </w:pPr>
      <w:r>
        <w:rPr>
          <w:rStyle w:val="BoldChar"/>
        </w:rPr>
        <w:t>Findings</w:t>
      </w:r>
      <w:r>
        <w:t xml:space="preserve">: </w:t>
      </w:r>
    </w:p>
    <w:p w14:paraId="589AB44D" w14:textId="77777777" w:rsidR="004420F3" w:rsidRDefault="004420F3" w:rsidP="00ED15CA">
      <w:pPr>
        <w:pStyle w:val="LeftParagraph"/>
        <w:jc w:val="both"/>
      </w:pPr>
      <w: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4203E2DC" w14:textId="77777777" w:rsidR="004420F3" w:rsidRDefault="004420F3" w:rsidP="00ED15CA">
      <w:pPr>
        <w:pStyle w:val="LeftParagraph"/>
        <w:jc w:val="both"/>
      </w:pPr>
    </w:p>
    <w:p w14:paraId="2A22F98D" w14:textId="77777777" w:rsidR="004420F3" w:rsidRDefault="004420F3" w:rsidP="00ED15CA">
      <w:pPr>
        <w:pStyle w:val="LeftParagraph"/>
        <w:jc w:val="both"/>
      </w:pPr>
      <w:r>
        <w:rPr>
          <w:rStyle w:val="BoldChar"/>
        </w:rPr>
        <w:t>Rationale</w:t>
      </w:r>
      <w:r>
        <w:t>: Metrics and SLAs could be used to address this and also to proactively spot non-compliance or implementation issues that affect the provision of the service.</w:t>
      </w:r>
    </w:p>
    <w:p w14:paraId="1ACC51B8" w14:textId="77777777" w:rsidR="004420F3" w:rsidRDefault="004420F3" w:rsidP="00ED15CA">
      <w:pPr>
        <w:pStyle w:val="LeftParagraph"/>
        <w:jc w:val="both"/>
      </w:pPr>
      <w:r>
        <w:t xml:space="preserve"> </w:t>
      </w:r>
    </w:p>
    <w:p w14:paraId="2B67BBDD" w14:textId="77777777" w:rsidR="004420F3" w:rsidRDefault="004420F3" w:rsidP="00ED15CA">
      <w:pPr>
        <w:pStyle w:val="LeftParagraph"/>
        <w:jc w:val="both"/>
        <w:rPr>
          <w:rStyle w:val="ClearFormattingChar"/>
        </w:rPr>
      </w:pPr>
      <w:r>
        <w:rPr>
          <w:rStyle w:val="ClearFormattingChar"/>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459ED3B8" w14:textId="77777777" w:rsidR="004420F3" w:rsidRDefault="004420F3" w:rsidP="00ED15CA">
      <w:pPr>
        <w:pStyle w:val="LeftParagraph"/>
        <w:jc w:val="both"/>
        <w:rPr>
          <w:rStyle w:val="ClearFormattingChar"/>
        </w:rPr>
      </w:pPr>
      <w:r>
        <w:rPr>
          <w:rStyle w:val="ClearFormattingChar"/>
        </w:rPr>
        <w:t xml:space="preserve">ICANN’s Strategic Plan and Mission as it </w:t>
      </w:r>
      <w:proofErr w:type="gramStart"/>
      <w:r>
        <w:rPr>
          <w:rStyle w:val="ClearFormattingChar"/>
        </w:rPr>
        <w:t>helps</w:t>
      </w:r>
      <w:proofErr w:type="gramEnd"/>
      <w:r>
        <w:rPr>
          <w:rStyle w:val="ClearFormattingChar"/>
        </w:rPr>
        <w:t xml:space="preserve"> to foster a healthy, resilient and secure identifier ecosystem. The recommendation is in compliance with the review team’s scope.</w:t>
      </w:r>
    </w:p>
    <w:p w14:paraId="792D09CA" w14:textId="77777777" w:rsidR="004420F3" w:rsidRDefault="004420F3" w:rsidP="00ED15CA">
      <w:pPr>
        <w:pStyle w:val="LeftParagraph"/>
        <w:jc w:val="both"/>
        <w:rPr>
          <w:rStyle w:val="ClearFormattingChar"/>
        </w:rPr>
      </w:pPr>
    </w:p>
    <w:p w14:paraId="4FDD8351" w14:textId="77777777" w:rsidR="004420F3" w:rsidRDefault="004420F3" w:rsidP="00ED15CA">
      <w:pPr>
        <w:pStyle w:val="LeftParagraph"/>
        <w:jc w:val="both"/>
        <w:rPr>
          <w:rStyle w:val="ClearFormattingChar"/>
        </w:rPr>
      </w:pPr>
      <w:r>
        <w:rPr>
          <w:rStyle w:val="BoldChar"/>
        </w:rPr>
        <w:t>Impact of Recommendation:</w:t>
      </w:r>
      <w:r>
        <w:rPr>
          <w:rStyle w:val="ClearFormattingChar"/>
        </w:rPr>
        <w:t xml:space="preserve"> </w:t>
      </w:r>
    </w:p>
    <w:p w14:paraId="00039ADD" w14:textId="77777777" w:rsidR="004420F3" w:rsidRDefault="004420F3" w:rsidP="00ED15CA">
      <w:pPr>
        <w:pStyle w:val="LeftParagraph"/>
        <w:jc w:val="both"/>
        <w:rPr>
          <w:rStyle w:val="ClearFormattingChar"/>
        </w:rPr>
      </w:pPr>
      <w:r>
        <w:rPr>
          <w:rStyle w:val="ClearFormattingChar"/>
        </w:rPr>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Users of the RDS (WHOIS) service will be positively impacted by reductions in lookup failures as a result of appropriate use of these metrics.</w:t>
      </w:r>
    </w:p>
    <w:p w14:paraId="2558BAFF" w14:textId="77777777" w:rsidR="004420F3" w:rsidRDefault="004420F3" w:rsidP="00ED15CA">
      <w:pPr>
        <w:pStyle w:val="LeftParagraph"/>
        <w:jc w:val="both"/>
        <w:rPr>
          <w:rStyle w:val="ClearFormattingChar"/>
        </w:rPr>
      </w:pPr>
    </w:p>
    <w:p w14:paraId="580A90A5" w14:textId="77777777" w:rsidR="004420F3" w:rsidRDefault="004420F3" w:rsidP="0016582E">
      <w:pPr>
        <w:pStyle w:val="LeftParagraph"/>
        <w:keepNext/>
        <w:jc w:val="both"/>
        <w:rPr>
          <w:rStyle w:val="ClearFormattingChar"/>
        </w:rPr>
      </w:pPr>
      <w:r>
        <w:rPr>
          <w:rStyle w:val="BoldChar"/>
        </w:rPr>
        <w:t>Feasibility of Recommendation</w:t>
      </w:r>
      <w:r>
        <w:rPr>
          <w:rStyle w:val="ClearFormattingChar"/>
        </w:rPr>
        <w:t xml:space="preserve">: </w:t>
      </w:r>
    </w:p>
    <w:p w14:paraId="285BE099" w14:textId="77777777" w:rsidR="004420F3" w:rsidRDefault="004420F3" w:rsidP="00ED15CA">
      <w:pPr>
        <w:pStyle w:val="LeftParagraph"/>
        <w:jc w:val="both"/>
        <w:rPr>
          <w:rStyle w:val="ClearFormattingChar"/>
        </w:rPr>
      </w:pPr>
      <w:r>
        <w:rPr>
          <w:rStyle w:val="ClearFormattingChar"/>
        </w:rPr>
        <w:t>The review team believes this recommendation is feasible as basic log data for analysis is already being collected and generation of metrics from this data should not create a significant operational or technical impact.</w:t>
      </w:r>
    </w:p>
    <w:p w14:paraId="67C416DC" w14:textId="77777777" w:rsidR="004420F3" w:rsidRDefault="004420F3" w:rsidP="00ED15CA">
      <w:pPr>
        <w:pStyle w:val="LeftParagraph"/>
        <w:jc w:val="both"/>
        <w:rPr>
          <w:rStyle w:val="ClearFormattingChar"/>
        </w:rPr>
      </w:pPr>
    </w:p>
    <w:p w14:paraId="68ADE87C" w14:textId="77777777" w:rsidR="004420F3" w:rsidRDefault="004420F3" w:rsidP="00074F93">
      <w:pPr>
        <w:pStyle w:val="LeftParagraph"/>
        <w:keepNext/>
        <w:jc w:val="both"/>
        <w:rPr>
          <w:rStyle w:val="BoldChar"/>
        </w:rPr>
      </w:pPr>
      <w:r>
        <w:rPr>
          <w:rStyle w:val="BoldChar"/>
        </w:rPr>
        <w:t>Implementation:</w:t>
      </w:r>
    </w:p>
    <w:p w14:paraId="72BCD2D5" w14:textId="322BB4FA" w:rsidR="004420F3" w:rsidRDefault="004420F3" w:rsidP="00ED15CA">
      <w:pPr>
        <w:pStyle w:val="LeftParagraph"/>
        <w:jc w:val="both"/>
        <w:rPr>
          <w:rStyle w:val="ClearFormattingChar"/>
        </w:rPr>
      </w:pPr>
      <w:r>
        <w:rPr>
          <w:rStyle w:val="ClearFormattingChar"/>
        </w:rPr>
        <w:t xml:space="preserve">Initially, the ICANN community should define (by public comment or other mechanisms) what metrics should be tracked. Based on this determination ICANN Org should analyze whether </w:t>
      </w:r>
      <w:r>
        <w:rPr>
          <w:rStyle w:val="ClearFormattingChar"/>
        </w:rPr>
        <w:lastRenderedPageBreak/>
        <w:t xml:space="preserve">the logs currently generated for the service provide sufficient data for these metrics, and if necessary (and legally possible) expand the logs generated. Building upon the logs, ICANN should create the recommended metrics in regular intervals for analysis by ICANN Contractual Compliance to allow them to proactively investigate failure causes and - if possible – create or suggest remedies. </w:t>
      </w:r>
      <w:r w:rsidR="00ED38AE">
        <w:t>This recommendation should be implemented by existing teams.</w:t>
      </w:r>
    </w:p>
    <w:p w14:paraId="50F123E6" w14:textId="77777777" w:rsidR="004420F3" w:rsidRDefault="004420F3" w:rsidP="00ED15CA">
      <w:pPr>
        <w:pStyle w:val="LeftParagraph"/>
        <w:jc w:val="both"/>
      </w:pPr>
    </w:p>
    <w:p w14:paraId="4DFB0565" w14:textId="64FD28BF" w:rsidR="004420F3" w:rsidRDefault="004420F3" w:rsidP="00ED15CA">
      <w:pPr>
        <w:pStyle w:val="LeftParagraph"/>
        <w:jc w:val="both"/>
        <w:rPr>
          <w:rStyle w:val="HighlightChar"/>
        </w:rPr>
      </w:pPr>
      <w:r>
        <w:rPr>
          <w:rStyle w:val="BoldChar"/>
        </w:rPr>
        <w:t>Priority:</w:t>
      </w:r>
      <w:r>
        <w:t xml:space="preserve"> </w:t>
      </w:r>
      <w:r w:rsidR="00ED38AE">
        <w:t xml:space="preserve">Low. </w:t>
      </w:r>
    </w:p>
    <w:p w14:paraId="320AE18A" w14:textId="77777777" w:rsidR="004420F3" w:rsidRDefault="004420F3" w:rsidP="00ED15CA">
      <w:pPr>
        <w:pStyle w:val="LeftParagraph"/>
        <w:jc w:val="both"/>
      </w:pPr>
    </w:p>
    <w:p w14:paraId="667B298C" w14:textId="55F346FB" w:rsidR="004420F3" w:rsidRDefault="004420F3" w:rsidP="00ED15CA">
      <w:pPr>
        <w:pStyle w:val="LeftParagraph"/>
        <w:jc w:val="both"/>
        <w:rPr>
          <w:rStyle w:val="BoldChar"/>
        </w:rPr>
      </w:pPr>
      <w:r>
        <w:rPr>
          <w:rStyle w:val="BoldChar"/>
        </w:rPr>
        <w:t xml:space="preserve">Level of Consensus: </w:t>
      </w:r>
      <w:r>
        <w:rPr>
          <w:rStyle w:val="ClearFormattingChar"/>
        </w:rPr>
        <w:t>No objections</w:t>
      </w:r>
      <w:r w:rsidR="0007200E">
        <w:rPr>
          <w:rStyle w:val="ClearFormattingChar"/>
        </w:rPr>
        <w:t>.</w:t>
      </w:r>
    </w:p>
    <w:p w14:paraId="1DF5C577" w14:textId="77777777" w:rsidR="004420F3" w:rsidRDefault="004420F3" w:rsidP="00ED15CA">
      <w:pPr>
        <w:pStyle w:val="LeftParagraph"/>
        <w:jc w:val="both"/>
        <w:rPr>
          <w:rStyle w:val="BoldChar"/>
        </w:rPr>
      </w:pPr>
    </w:p>
    <w:p w14:paraId="78A52564" w14:textId="77777777" w:rsidR="004420F3" w:rsidRDefault="004420F3" w:rsidP="00BB0ECA">
      <w:pPr>
        <w:pStyle w:val="LeftParagraph"/>
        <w:keepNext/>
        <w:jc w:val="both"/>
      </w:pPr>
      <w:r>
        <w:rPr>
          <w:rStyle w:val="BoldChar"/>
        </w:rPr>
        <w:t>Recommendation R11.2</w:t>
      </w:r>
    </w:p>
    <w:p w14:paraId="72987240" w14:textId="722F16F1" w:rsidR="004420F3" w:rsidRDefault="004420F3" w:rsidP="00ED15CA">
      <w:pPr>
        <w:jc w:val="both"/>
      </w:pPr>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t xml:space="preserve">when the differ, </w:t>
      </w:r>
      <w:r>
        <w:t xml:space="preserve">both the registry and registrar RDS (WHOIS) output could be shown in parallel. </w:t>
      </w:r>
    </w:p>
    <w:p w14:paraId="5D63E414" w14:textId="77777777" w:rsidR="004420F3" w:rsidRDefault="004420F3" w:rsidP="00ED15CA">
      <w:pPr>
        <w:jc w:val="both"/>
      </w:pPr>
    </w:p>
    <w:p w14:paraId="5C31C395" w14:textId="77777777" w:rsidR="004420F3" w:rsidRDefault="004420F3" w:rsidP="00ED15CA">
      <w:pPr>
        <w:pStyle w:val="JustifiedParagraph"/>
        <w:rPr>
          <w:rStyle w:val="ClearFormattingChar"/>
        </w:rPr>
      </w:pPr>
      <w:r>
        <w:rPr>
          <w:rStyle w:val="BoldChar"/>
        </w:rPr>
        <w:t>Findings:</w:t>
      </w:r>
      <w:r>
        <w:rPr>
          <w:rStyle w:val="ClearFormattingChar"/>
        </w:rPr>
        <w:t xml:space="preserve"> </w:t>
      </w:r>
    </w:p>
    <w:p w14:paraId="7C290FAE" w14:textId="77777777" w:rsidR="004420F3" w:rsidRDefault="004420F3" w:rsidP="00ED15CA">
      <w:pPr>
        <w:pStyle w:val="JustifiedParagraph"/>
      </w:pPr>
      <w:r>
        <w:rPr>
          <w:rStyle w:val="ClearFormattingChar"/>
        </w:rPr>
        <w:t>As noted above, registry and registrar interpretations of GDPR and the differential requirements for registries and registrars under the Temporary Specification for gTLD Registration Data, lookups at registries and registrars may result in different registration data returned by RDS (WHOIS) for the same domain name, depending on where the lookup is performed.</w:t>
      </w:r>
    </w:p>
    <w:p w14:paraId="4E4B7D45" w14:textId="77777777" w:rsidR="004420F3" w:rsidRDefault="004420F3" w:rsidP="00ED15CA">
      <w:pPr>
        <w:pStyle w:val="JustifiedParagraph"/>
        <w:rPr>
          <w:rStyle w:val="ClearFormattingChar"/>
        </w:rPr>
      </w:pPr>
      <w:r>
        <w:rPr>
          <w:rStyle w:val="ClearFormattingChar"/>
        </w:rPr>
        <w:t xml:space="preserve"> </w:t>
      </w:r>
    </w:p>
    <w:p w14:paraId="4111B208" w14:textId="77777777" w:rsidR="004420F3" w:rsidRDefault="004420F3" w:rsidP="00ED15CA">
      <w:pPr>
        <w:pStyle w:val="JustifiedParagraph"/>
        <w:rPr>
          <w:rStyle w:val="ClearFormattingChar"/>
        </w:rPr>
      </w:pPr>
      <w:r>
        <w:rPr>
          <w:rStyle w:val="BoldChar"/>
        </w:rPr>
        <w:t>Rationale:</w:t>
      </w:r>
      <w:r>
        <w:rPr>
          <w:rStyle w:val="ClearFormattingChar"/>
        </w:rPr>
        <w:t xml:space="preserve"> The common interface must be maintained to adapt to such changes, to ensure that it continues to display all publicly-available RDS (WHOIS) output, regardless of which source is more complete or more authoritative.</w:t>
      </w:r>
    </w:p>
    <w:p w14:paraId="5EE7C14F" w14:textId="77777777" w:rsidR="004420F3" w:rsidRDefault="004420F3" w:rsidP="00ED15CA">
      <w:pPr>
        <w:pStyle w:val="JustifiedParagraph"/>
        <w:rPr>
          <w:rStyle w:val="BoldChar"/>
        </w:rPr>
      </w:pPr>
    </w:p>
    <w:p w14:paraId="7BEFDCD2" w14:textId="77777777" w:rsidR="004420F3" w:rsidRDefault="004420F3" w:rsidP="00ED15CA">
      <w:pPr>
        <w:pStyle w:val="JustifiedParagraph"/>
        <w:rPr>
          <w:rStyle w:val="ClearFormattingChar"/>
        </w:rPr>
      </w:pPr>
      <w:r>
        <w:rPr>
          <w:rStyle w:val="BoldChar"/>
        </w:rPr>
        <w:t>Impact of Recommendation</w:t>
      </w:r>
      <w:r w:rsidRPr="008F1CFC">
        <w:rPr>
          <w:rStyle w:val="ClearFormattingChar"/>
        </w:rPr>
        <w:t>:</w:t>
      </w:r>
    </w:p>
    <w:p w14:paraId="3BF75E6C" w14:textId="77777777" w:rsidR="004420F3" w:rsidRPr="008F1CFC" w:rsidRDefault="004420F3" w:rsidP="00ED15CA">
      <w:pPr>
        <w:pStyle w:val="JustifiedParagraph"/>
        <w:rPr>
          <w:rStyle w:val="ClearFormattingChar"/>
        </w:rPr>
      </w:pPr>
      <w:r w:rsidRPr="008F1CFC">
        <w:rPr>
          <w:rStyle w:val="ClearFormattingChar"/>
        </w:rPr>
        <w:t xml:space="preserve">A display of divergent results between registry and registrar may cause some level of confusion in users, but ultimately having more complete information available will benefit the users of the common interface. </w:t>
      </w:r>
    </w:p>
    <w:p w14:paraId="1BEE3213" w14:textId="77777777" w:rsidR="004420F3" w:rsidRDefault="004420F3" w:rsidP="00ED15CA">
      <w:pPr>
        <w:pStyle w:val="JustifiedParagraph"/>
        <w:rPr>
          <w:rStyle w:val="BoldChar"/>
        </w:rPr>
      </w:pPr>
    </w:p>
    <w:p w14:paraId="1C03B867" w14:textId="77777777" w:rsidR="004420F3" w:rsidRDefault="004420F3" w:rsidP="0016582E">
      <w:pPr>
        <w:pStyle w:val="LeftParagraph"/>
        <w:keepNext/>
        <w:jc w:val="both"/>
        <w:rPr>
          <w:rStyle w:val="ClearFormattingChar"/>
        </w:rPr>
      </w:pPr>
      <w:r>
        <w:rPr>
          <w:rStyle w:val="BoldChar"/>
        </w:rPr>
        <w:t>Feasibility of Recommendation:</w:t>
      </w:r>
    </w:p>
    <w:p w14:paraId="55C6156B" w14:textId="77777777" w:rsidR="004420F3" w:rsidRDefault="004420F3" w:rsidP="00ED15CA">
      <w:pPr>
        <w:pStyle w:val="LeftParagraph"/>
        <w:jc w:val="both"/>
        <w:rPr>
          <w:rStyle w:val="HighlightChar"/>
        </w:rPr>
      </w:pPr>
      <w:r>
        <w:rPr>
          <w:rStyle w:val="ClearFormattingChar"/>
        </w:rPr>
        <w:t>This recommendation will need to be assessed for compliance with applicable laws.</w:t>
      </w:r>
    </w:p>
    <w:p w14:paraId="2B308715" w14:textId="77777777" w:rsidR="004420F3" w:rsidRDefault="004420F3" w:rsidP="00ED15CA">
      <w:pPr>
        <w:pStyle w:val="JustifiedParagraph"/>
        <w:rPr>
          <w:rStyle w:val="BoldChar"/>
        </w:rPr>
      </w:pPr>
    </w:p>
    <w:p w14:paraId="7FBB08F7" w14:textId="77777777" w:rsidR="004420F3" w:rsidRDefault="004420F3" w:rsidP="00074F93">
      <w:pPr>
        <w:pStyle w:val="JustifiedParagraph"/>
        <w:keepNext/>
        <w:rPr>
          <w:rStyle w:val="BoldChar"/>
        </w:rPr>
      </w:pPr>
      <w:r>
        <w:rPr>
          <w:rStyle w:val="BoldChar"/>
        </w:rPr>
        <w:t>Implementation:</w:t>
      </w:r>
    </w:p>
    <w:p w14:paraId="4553F1DA" w14:textId="51CA9EDB" w:rsidR="004420F3" w:rsidRDefault="004420F3" w:rsidP="00ED15CA">
      <w:pPr>
        <w:pStyle w:val="JustifiedParagraph"/>
        <w:rPr>
          <w:rStyle w:val="ClearFormattingChar"/>
        </w:rPr>
      </w:pPr>
      <w:r w:rsidRPr="008F1CFC">
        <w:rPr>
          <w:rStyle w:val="ClearFormattingChar"/>
        </w:rPr>
        <w:t>This recommendation can be directly implemented by ICANN after the legal assessment is completed</w:t>
      </w:r>
      <w:r w:rsidR="00ED38AE">
        <w:rPr>
          <w:rStyle w:val="ClearFormattingChar"/>
        </w:rPr>
        <w:t>.</w:t>
      </w:r>
      <w:r w:rsidRPr="008F1CFC">
        <w:rPr>
          <w:rStyle w:val="ClearFormattingChar"/>
        </w:rPr>
        <w:t xml:space="preserve"> </w:t>
      </w:r>
      <w:r w:rsidR="00ED38AE" w:rsidRPr="008F1CFC">
        <w:rPr>
          <w:rStyle w:val="ClearFormattingChar"/>
        </w:rPr>
        <w:t xml:space="preserve">This recommendation should be implemented by the existing teams </w:t>
      </w:r>
      <w:r w:rsidR="00ED38AE">
        <w:rPr>
          <w:rStyle w:val="ClearFormattingChar"/>
        </w:rPr>
        <w:t xml:space="preserve">responsible </w:t>
      </w:r>
      <w:r w:rsidR="00ED38AE" w:rsidRPr="008F1CFC">
        <w:rPr>
          <w:rStyle w:val="ClearFormattingChar"/>
        </w:rPr>
        <w:t>for maintenance of the common interface.</w:t>
      </w:r>
    </w:p>
    <w:p w14:paraId="4072176E" w14:textId="77777777" w:rsidR="004420F3" w:rsidRPr="008F1CFC" w:rsidRDefault="004420F3" w:rsidP="00ED15CA">
      <w:pPr>
        <w:pStyle w:val="JustifiedParagraph"/>
        <w:rPr>
          <w:rStyle w:val="ClearFormattingChar"/>
        </w:rPr>
      </w:pPr>
    </w:p>
    <w:p w14:paraId="4C3A2311" w14:textId="023194E6" w:rsidR="004420F3" w:rsidRPr="00ED38AE" w:rsidRDefault="004420F3" w:rsidP="00ED15CA">
      <w:pPr>
        <w:pStyle w:val="JustifiedParagraph"/>
        <w:rPr>
          <w:rStyle w:val="ClearFormattingChar"/>
          <w:b/>
        </w:rPr>
      </w:pPr>
      <w:r>
        <w:rPr>
          <w:rStyle w:val="BoldChar"/>
        </w:rPr>
        <w:t>Priority:</w:t>
      </w:r>
      <w:r w:rsidR="00ED38AE" w:rsidRPr="00ED38AE">
        <w:rPr>
          <w:rStyle w:val="BoldChar"/>
          <w:b w:val="0"/>
        </w:rPr>
        <w:t xml:space="preserve"> </w:t>
      </w:r>
      <w:r w:rsidR="00ED38AE">
        <w:rPr>
          <w:rStyle w:val="BoldChar"/>
          <w:b w:val="0"/>
        </w:rPr>
        <w:t>High</w:t>
      </w:r>
      <w:r w:rsidR="00ED38AE" w:rsidRPr="00ED38AE">
        <w:rPr>
          <w:rStyle w:val="BoldChar"/>
          <w:b w:val="0"/>
        </w:rPr>
        <w:t>.</w:t>
      </w:r>
      <w:r w:rsidR="00ED38AE">
        <w:rPr>
          <w:rStyle w:val="BoldChar"/>
        </w:rPr>
        <w:t xml:space="preserve"> </w:t>
      </w:r>
    </w:p>
    <w:p w14:paraId="6D602C73" w14:textId="77777777" w:rsidR="004420F3" w:rsidRDefault="004420F3" w:rsidP="00ED15CA">
      <w:pPr>
        <w:pStyle w:val="JustifiedParagraph"/>
      </w:pPr>
    </w:p>
    <w:p w14:paraId="1D96197C" w14:textId="6983806B" w:rsidR="004420F3" w:rsidRDefault="004420F3" w:rsidP="00ED15CA">
      <w:pPr>
        <w:jc w:val="both"/>
      </w:pPr>
      <w:r>
        <w:rPr>
          <w:rStyle w:val="BoldChar"/>
        </w:rPr>
        <w:t>Level of Consensus:</w:t>
      </w:r>
      <w:r>
        <w:rPr>
          <w:rStyle w:val="ClearFormattingChar"/>
        </w:rPr>
        <w:t xml:space="preserve"> No objections</w:t>
      </w:r>
      <w:r w:rsidR="00A67B24">
        <w:rPr>
          <w:rStyle w:val="ClearFormattingChar"/>
        </w:rPr>
        <w:t>.</w:t>
      </w:r>
    </w:p>
    <w:p w14:paraId="225C7E7E" w14:textId="77777777" w:rsidR="004420F3" w:rsidRDefault="004420F3" w:rsidP="004420F3">
      <w:pPr>
        <w:pStyle w:val="JustifiedParagraph"/>
      </w:pPr>
    </w:p>
    <w:p w14:paraId="516D7673" w14:textId="77777777" w:rsidR="004420F3" w:rsidRPr="000E2E9E" w:rsidRDefault="004420F3" w:rsidP="004420F3">
      <w:pPr>
        <w:pStyle w:val="Heading3"/>
      </w:pPr>
      <w:bookmarkStart w:id="212" w:name="_Toc520717889"/>
      <w:bookmarkStart w:id="213" w:name="_Toc522265326"/>
      <w:bookmarkStart w:id="214" w:name="_Toc523241921"/>
      <w:r>
        <w:t>Possible impact of GDPR and other applicable laws</w:t>
      </w:r>
      <w:bookmarkEnd w:id="212"/>
      <w:bookmarkEnd w:id="213"/>
      <w:bookmarkEnd w:id="214"/>
      <w:r>
        <w:t xml:space="preserve"> </w:t>
      </w:r>
    </w:p>
    <w:p w14:paraId="6F65E8F9" w14:textId="1FEE44A4" w:rsidR="004420F3" w:rsidRDefault="004420F3" w:rsidP="00ED15CA">
      <w:pPr>
        <w:pStyle w:val="LeftParagraph"/>
        <w:jc w:val="both"/>
        <w:rPr>
          <w:rStyle w:val="ClearFormattingChar"/>
        </w:rPr>
      </w:pPr>
      <w:r w:rsidRPr="008F1CFC">
        <w:rPr>
          <w:rStyle w:val="ClearFormattingChar"/>
        </w:rPr>
        <w:br/>
        <w:t>GDPR and other applicable laws may result in legal issues for ICANN with regard to the public display of personal information through its common interface portal. As described above, certain impacts, such as inconsistent results from registries and registrars</w:t>
      </w:r>
      <w:r>
        <w:rPr>
          <w:rStyle w:val="ClearFormattingChar"/>
        </w:rPr>
        <w:t>,</w:t>
      </w:r>
      <w:r w:rsidRPr="008F1CFC">
        <w:rPr>
          <w:rStyle w:val="ClearFormattingChar"/>
        </w:rPr>
        <w:t xml:space="preserve"> already </w:t>
      </w:r>
      <w:r w:rsidRPr="008F1CFC">
        <w:rPr>
          <w:rStyle w:val="ClearFormattingChar"/>
        </w:rPr>
        <w:lastRenderedPageBreak/>
        <w:t xml:space="preserve">exist. This underlines the necessity for ICANN to keep abreast of current and future legal and technical requirements and keep the common </w:t>
      </w:r>
      <w:r>
        <w:rPr>
          <w:rStyle w:val="ClearFormattingChar"/>
        </w:rPr>
        <w:t>interface</w:t>
      </w:r>
      <w:r w:rsidRPr="008F1CFC">
        <w:rPr>
          <w:rStyle w:val="ClearFormattingChar"/>
        </w:rPr>
        <w:t xml:space="preserve"> usable for its users</w:t>
      </w:r>
      <w:r>
        <w:rPr>
          <w:rStyle w:val="ClearFormattingChar"/>
        </w:rPr>
        <w:t>.</w:t>
      </w:r>
    </w:p>
    <w:p w14:paraId="12CC070C" w14:textId="77777777" w:rsidR="00ED15CA" w:rsidRPr="00F011F4" w:rsidRDefault="00ED15CA" w:rsidP="00ED15CA">
      <w:pPr>
        <w:pStyle w:val="LeftParagraph"/>
        <w:jc w:val="both"/>
        <w:rPr>
          <w:rStyle w:val="HighlightChar"/>
        </w:rPr>
      </w:pPr>
    </w:p>
    <w:p w14:paraId="33A79870" w14:textId="77777777" w:rsidR="004420F3" w:rsidRPr="009F4401" w:rsidRDefault="004420F3" w:rsidP="00ED15CA">
      <w:pPr>
        <w:pStyle w:val="LeftParagraph"/>
        <w:jc w:val="both"/>
      </w:pPr>
    </w:p>
    <w:p w14:paraId="3F8FBD74" w14:textId="4686FE71" w:rsidR="004420F3" w:rsidRPr="005A5E4C" w:rsidRDefault="004420F3" w:rsidP="004420F3">
      <w:pPr>
        <w:pStyle w:val="Heading2"/>
      </w:pPr>
      <w:bookmarkStart w:id="215" w:name="_Toc522265327"/>
      <w:bookmarkStart w:id="216" w:name="_Toc523241922"/>
      <w:r>
        <w:t>WHOIS1 Rec</w:t>
      </w:r>
      <w:r w:rsidR="00D84C06">
        <w:t>s</w:t>
      </w:r>
      <w:r>
        <w:t xml:space="preserve"> #12-14: Internationalized Registration Data</w:t>
      </w:r>
      <w:bookmarkEnd w:id="215"/>
      <w:bookmarkEnd w:id="216"/>
      <w:r>
        <w:t xml:space="preserve"> </w:t>
      </w:r>
    </w:p>
    <w:p w14:paraId="0863F0E6" w14:textId="77777777" w:rsidR="004420F3" w:rsidRPr="008F3D4E" w:rsidRDefault="004420F3" w:rsidP="004420F3">
      <w:pPr>
        <w:pStyle w:val="LeftParagraph"/>
        <w:rPr>
          <w:rStyle w:val="ClearFormattingChar"/>
        </w:rPr>
      </w:pPr>
    </w:p>
    <w:p w14:paraId="7D1D4E4A" w14:textId="77777777" w:rsidR="004420F3" w:rsidRPr="005A5E4C" w:rsidRDefault="004420F3" w:rsidP="004420F3">
      <w:pPr>
        <w:pStyle w:val="Heading3"/>
      </w:pPr>
      <w:bookmarkStart w:id="217" w:name="_Toc522265328"/>
      <w:bookmarkStart w:id="218" w:name="_Toc523241923"/>
      <w:r w:rsidRPr="005A5E4C">
        <w:t>Topic</w:t>
      </w:r>
      <w:bookmarkEnd w:id="217"/>
      <w:bookmarkEnd w:id="218"/>
    </w:p>
    <w:p w14:paraId="68516990" w14:textId="77777777" w:rsidR="004420F3" w:rsidRDefault="004420F3" w:rsidP="004420F3">
      <w:pPr>
        <w:pStyle w:val="LeftParagraph"/>
      </w:pPr>
    </w:p>
    <w:p w14:paraId="164B9CBF" w14:textId="653D0EB3" w:rsidR="004420F3" w:rsidRDefault="004420F3" w:rsidP="00ED15CA">
      <w:pPr>
        <w:jc w:val="both"/>
      </w:pPr>
      <w:r>
        <w:t>Subgroup 1 - WHOIS1 Rec</w:t>
      </w:r>
      <w:r w:rsidR="00D84C06">
        <w:t xml:space="preserve">s </w:t>
      </w:r>
      <w:r>
        <w:t>12</w:t>
      </w:r>
      <w:r w:rsidR="00D84C06">
        <w:t>-</w:t>
      </w:r>
      <w:r>
        <w:t>14 Internationalized Registration Data was tasked with investigating, analyzing, and drafting recommendations (if needed) to address the following Review objective:</w:t>
      </w:r>
    </w:p>
    <w:p w14:paraId="6DC90049" w14:textId="77777777" w:rsidR="004420F3" w:rsidRDefault="004420F3" w:rsidP="004420F3"/>
    <w:p w14:paraId="531CD380" w14:textId="77777777" w:rsidR="004420F3" w:rsidRPr="000E2E9E" w:rsidRDefault="004420F3" w:rsidP="00ED15CA">
      <w:pPr>
        <w:pStyle w:val="Quote"/>
        <w:jc w:val="both"/>
        <w:rPr>
          <w:rStyle w:val="ItalicChar"/>
        </w:rPr>
      </w:pPr>
      <w:r w:rsidRPr="000E2E9E">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Subgroup 1 - WHOIS1 Rec11 Common Interface was tasked with investigating, analyzing, and drafting recommendations (if needed) to address the following Review objective:</w:t>
      </w:r>
    </w:p>
    <w:p w14:paraId="2D0AB1A4" w14:textId="40F80553" w:rsidR="004420F3" w:rsidRPr="00ED15CA" w:rsidRDefault="004420F3" w:rsidP="00ED15CA">
      <w:pPr>
        <w:pStyle w:val="Quote"/>
        <w:jc w:val="both"/>
        <w:rPr>
          <w:i w:val="0"/>
        </w:rPr>
      </w:pPr>
      <w:r w:rsidRPr="000E2E9E">
        <w:rPr>
          <w:rStyle w:val="ItalicChar"/>
        </w:rPr>
        <w:t xml:space="preserve">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w:t>
      </w:r>
    </w:p>
    <w:p w14:paraId="0E4DB207" w14:textId="77777777" w:rsidR="004420F3" w:rsidRDefault="004420F3" w:rsidP="004420F3">
      <w:r>
        <w:t xml:space="preserve">The specific </w:t>
      </w:r>
      <w:hyperlink r:id="rId244"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5B37B07"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0889610A" w14:textId="77777777" w:rsidTr="00A04626">
        <w:tc>
          <w:tcPr>
            <w:tcW w:w="8280" w:type="dxa"/>
          </w:tcPr>
          <w:p w14:paraId="61839621"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w:t>
            </w:r>
            <w:r w:rsidRPr="009475B5">
              <w:rPr>
                <w:rStyle w:val="BoldItalicChar"/>
              </w:rPr>
              <w:t>2</w:t>
            </w:r>
            <w:r>
              <w:rPr>
                <w:rStyle w:val="BoldItalicChar"/>
              </w:rPr>
              <w:t>-14</w:t>
            </w:r>
            <w:r w:rsidRPr="009475B5">
              <w:rPr>
                <w:rStyle w:val="BoldItalicChar"/>
              </w:rPr>
              <w:t xml:space="preserve">: </w:t>
            </w:r>
            <w:commentRangeStart w:id="219"/>
            <w:r>
              <w:rPr>
                <w:rStyle w:val="BoldItalicChar"/>
              </w:rPr>
              <w:t>Internationalized Registration Data</w:t>
            </w:r>
            <w:commentRangeEnd w:id="219"/>
            <w:r w:rsidR="006A12EE">
              <w:rPr>
                <w:rStyle w:val="CommentReference"/>
                <w:rFonts w:ascii="Calibri" w:eastAsia="Calibri" w:hAnsi="Calibri" w:cs="Times New Roman"/>
              </w:rPr>
              <w:commentReference w:id="219"/>
            </w:r>
            <w:r>
              <w:rPr>
                <w:rStyle w:val="FootnoteReference"/>
                <w:b/>
                <w:i/>
              </w:rPr>
              <w:footnoteReference w:id="18"/>
            </w:r>
          </w:p>
          <w:p w14:paraId="102360FC" w14:textId="77777777" w:rsidR="004420F3" w:rsidRPr="009475B5" w:rsidRDefault="004420F3" w:rsidP="00A04626">
            <w:pPr>
              <w:pStyle w:val="LeftParagraph"/>
            </w:pPr>
          </w:p>
          <w:p w14:paraId="384C53BA" w14:textId="39AA5E6F" w:rsidR="004420F3" w:rsidRPr="00063CB6" w:rsidRDefault="004420F3" w:rsidP="00ED15CA">
            <w:pPr>
              <w:pStyle w:val="LeftParagraph"/>
              <w:jc w:val="both"/>
              <w:rPr>
                <w:rStyle w:val="ItalicChar"/>
              </w:rPr>
            </w:pPr>
            <w:r w:rsidRPr="00063CB6">
              <w:rPr>
                <w:rStyle w:val="ItalicChar"/>
              </w:rPr>
              <w:t>Recommendation 12 - ICANN should task a working group within six months of publication of this report, to determine appropriate internationalized domain name registration data requirements and evaluate available solutions (including solutions being implemented by ccTLDs). At a minimum, the data requirements should apply to all new gTLDs, and the working group should consider ways to encourage consistency of approach across the gT</w:t>
            </w:r>
            <w:r w:rsidR="00C93024">
              <w:rPr>
                <w:rStyle w:val="ItalicChar"/>
              </w:rPr>
              <w:t xml:space="preserve">LD and (on a voluntary basis) </w:t>
            </w:r>
            <w:proofErr w:type="spellStart"/>
            <w:r w:rsidR="00C93024">
              <w:rPr>
                <w:rStyle w:val="ItalicChar"/>
              </w:rPr>
              <w:t>ccTLD</w:t>
            </w:r>
            <w:proofErr w:type="spellEnd"/>
            <w:r w:rsidRPr="00063CB6">
              <w:rPr>
                <w:rStyle w:val="ItalicChar"/>
              </w:rPr>
              <w:t xml:space="preserve"> space.</w:t>
            </w:r>
          </w:p>
          <w:p w14:paraId="6334D88A" w14:textId="77777777" w:rsidR="004420F3" w:rsidRPr="00063CB6" w:rsidRDefault="004420F3" w:rsidP="00ED15CA">
            <w:pPr>
              <w:pStyle w:val="LeftParagraph"/>
              <w:jc w:val="both"/>
              <w:rPr>
                <w:rStyle w:val="ItalicChar"/>
              </w:rPr>
            </w:pPr>
            <w:r w:rsidRPr="00063CB6">
              <w:rPr>
                <w:rStyle w:val="ItalicChar"/>
              </w:rPr>
              <w:t>The working group should report within a year of being tasked.</w:t>
            </w:r>
          </w:p>
          <w:p w14:paraId="7D641B64" w14:textId="77777777" w:rsidR="004420F3" w:rsidRPr="00063CB6" w:rsidRDefault="004420F3" w:rsidP="00ED15CA">
            <w:pPr>
              <w:pStyle w:val="LeftParagraph"/>
              <w:jc w:val="both"/>
              <w:rPr>
                <w:rStyle w:val="ItalicChar"/>
              </w:rPr>
            </w:pPr>
            <w:r w:rsidRPr="00063CB6">
              <w:rPr>
                <w:rStyle w:val="ItalicChar"/>
              </w:rPr>
              <w:t xml:space="preserve"> </w:t>
            </w:r>
          </w:p>
          <w:p w14:paraId="047BD5CD" w14:textId="77777777" w:rsidR="004420F3" w:rsidRPr="00063CB6" w:rsidRDefault="004420F3" w:rsidP="00ED15CA">
            <w:pPr>
              <w:pStyle w:val="LeftParagraph"/>
              <w:jc w:val="both"/>
              <w:rPr>
                <w:rStyle w:val="ItalicChar"/>
              </w:rPr>
            </w:pPr>
            <w:r w:rsidRPr="00063CB6">
              <w:rPr>
                <w:rStyle w:val="ItalicChar"/>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1DC5C05D" w14:textId="77777777" w:rsidR="004420F3" w:rsidRPr="00063CB6" w:rsidRDefault="004420F3" w:rsidP="00ED15CA">
            <w:pPr>
              <w:pStyle w:val="LeftParagraph"/>
              <w:jc w:val="both"/>
              <w:rPr>
                <w:rStyle w:val="ItalicChar"/>
              </w:rPr>
            </w:pPr>
          </w:p>
          <w:p w14:paraId="46716DAD" w14:textId="77777777" w:rsidR="004420F3" w:rsidRPr="009475B5" w:rsidRDefault="004420F3" w:rsidP="00ED15CA">
            <w:pPr>
              <w:pStyle w:val="LeftParagraph"/>
              <w:jc w:val="both"/>
            </w:pPr>
            <w:r w:rsidRPr="00063CB6">
              <w:rPr>
                <w:rStyle w:val="ItalicChar"/>
              </w:rPr>
              <w:t xml:space="preserve">Recommendation 14 - Metrics should be developed to maintain and measure the </w:t>
            </w:r>
            <w:r w:rsidRPr="00063CB6">
              <w:rPr>
                <w:rStyle w:val="ItalicChar"/>
              </w:rPr>
              <w:lastRenderedPageBreak/>
              <w:t>accuracy of the internationalized registration data and corresponding data in ASCII, with clearly defined compliance methods and targets.</w:t>
            </w:r>
          </w:p>
        </w:tc>
      </w:tr>
    </w:tbl>
    <w:p w14:paraId="195C7249" w14:textId="77777777" w:rsidR="004420F3" w:rsidRPr="005A63E5" w:rsidRDefault="004420F3" w:rsidP="004420F3"/>
    <w:p w14:paraId="0A991019" w14:textId="77777777" w:rsidR="004420F3" w:rsidRDefault="004420F3" w:rsidP="004420F3">
      <w:pPr>
        <w:pStyle w:val="Heading3"/>
      </w:pPr>
      <w:bookmarkStart w:id="220" w:name="_Toc522265329"/>
      <w:bookmarkStart w:id="221" w:name="_Toc523241924"/>
      <w:r w:rsidRPr="005A5E4C">
        <w:t>Summary of Relevant Research</w:t>
      </w:r>
      <w:bookmarkEnd w:id="220"/>
      <w:bookmarkEnd w:id="221"/>
    </w:p>
    <w:p w14:paraId="2D0B3DB0" w14:textId="77777777" w:rsidR="004420F3" w:rsidRDefault="004420F3" w:rsidP="004420F3">
      <w:pPr>
        <w:pStyle w:val="LeftParagraph"/>
      </w:pPr>
    </w:p>
    <w:p w14:paraId="3CE1E337" w14:textId="7269CC61" w:rsidR="004420F3" w:rsidRPr="000E2E9E" w:rsidRDefault="004420F3" w:rsidP="00074F93">
      <w:pPr>
        <w:jc w:val="both"/>
      </w:pPr>
      <w:r>
        <w:t xml:space="preserve">The subgroup studied the provided materials (listed below) and the decisions reached by ICANN after the WHOIS1 </w:t>
      </w:r>
      <w:r w:rsidR="00E56228">
        <w:t xml:space="preserve">Final </w:t>
      </w:r>
      <w:r>
        <w:t xml:space="preserve">Report was published. The subgroup checked whether the measures taken by ICANN covers the recommendations made by WHOIS1 </w:t>
      </w:r>
      <w:r w:rsidR="00E56228">
        <w:t xml:space="preserve">Review Team </w:t>
      </w:r>
      <w:r>
        <w:t>and whether it is necessary to provide any additional measures to fully cover the recommendations.</w:t>
      </w:r>
      <w:bookmarkStart w:id="222" w:name="_8c4hstvrcibs"/>
      <w:bookmarkEnd w:id="222"/>
      <w:r w:rsidR="00074F93" w:rsidDel="00E56228">
        <w:t xml:space="preserve"> </w:t>
      </w:r>
    </w:p>
    <w:p w14:paraId="40D67F89" w14:textId="77777777" w:rsidR="004420F3" w:rsidRDefault="004420F3" w:rsidP="004420F3"/>
    <w:p w14:paraId="7FE77A57" w14:textId="77777777" w:rsidR="004420F3" w:rsidRDefault="004420F3" w:rsidP="004420F3">
      <w:r>
        <w:t xml:space="preserve">The materials found relevant are enlisted on the </w:t>
      </w:r>
      <w:hyperlink r:id="rId245">
        <w:r>
          <w:t>subgroup wiki page</w:t>
        </w:r>
      </w:hyperlink>
      <w:r>
        <w:t xml:space="preserve">: </w:t>
      </w:r>
    </w:p>
    <w:p w14:paraId="6E4D580F" w14:textId="77777777" w:rsidR="004420F3" w:rsidRDefault="004420F3" w:rsidP="004420F3"/>
    <w:p w14:paraId="28382C6A" w14:textId="77777777" w:rsidR="004420F3" w:rsidRPr="00ED15CA" w:rsidRDefault="006F4D4B" w:rsidP="004420F3">
      <w:pPr>
        <w:pStyle w:val="ListBulletSimple"/>
        <w:rPr>
          <w:rStyle w:val="Hyperlink"/>
        </w:rPr>
      </w:pPr>
      <w:hyperlink r:id="rId246">
        <w:r w:rsidR="004420F3" w:rsidRPr="00ED15CA">
          <w:rPr>
            <w:rStyle w:val="Hyperlink"/>
          </w:rPr>
          <w:t>Translation and Transliteration PDP’s Final Issue Report, March 2013</w:t>
        </w:r>
      </w:hyperlink>
    </w:p>
    <w:p w14:paraId="0E0CA6D1" w14:textId="77777777" w:rsidR="004420F3" w:rsidRPr="00ED15CA" w:rsidRDefault="006F4D4B" w:rsidP="004420F3">
      <w:pPr>
        <w:pStyle w:val="ListBulletSimple"/>
        <w:rPr>
          <w:rStyle w:val="Hyperlink"/>
        </w:rPr>
      </w:pPr>
      <w:hyperlink r:id="rId247">
        <w:r w:rsidR="004420F3" w:rsidRPr="00ED15CA">
          <w:rPr>
            <w:rStyle w:val="Hyperlink"/>
          </w:rPr>
          <w:t>Translation and Transliteration PDP web page</w:t>
        </w:r>
      </w:hyperlink>
    </w:p>
    <w:p w14:paraId="16685E45" w14:textId="77777777" w:rsidR="004420F3" w:rsidRPr="00ED15CA" w:rsidRDefault="006F4D4B" w:rsidP="004420F3">
      <w:pPr>
        <w:pStyle w:val="ListBulletSimple"/>
        <w:rPr>
          <w:rStyle w:val="Hyperlink"/>
        </w:rPr>
      </w:pPr>
      <w:hyperlink r:id="rId248">
        <w:r w:rsidR="004420F3" w:rsidRPr="00ED15CA">
          <w:rPr>
            <w:rStyle w:val="Hyperlink"/>
          </w:rPr>
          <w:t>Translation and Transliteration PDP Working Group Final Report, Jun 2015</w:t>
        </w:r>
      </w:hyperlink>
    </w:p>
    <w:p w14:paraId="3CF53557" w14:textId="77777777" w:rsidR="004420F3" w:rsidRPr="00ED15CA" w:rsidRDefault="006F4D4B" w:rsidP="004420F3">
      <w:pPr>
        <w:pStyle w:val="ListBulletSimple"/>
        <w:rPr>
          <w:rStyle w:val="Hyperlink"/>
        </w:rPr>
      </w:pPr>
      <w:hyperlink r:id="rId249">
        <w:r w:rsidR="004420F3" w:rsidRPr="00ED15CA">
          <w:rPr>
            <w:rStyle w:val="Hyperlink"/>
          </w:rPr>
          <w:t>IRD Expert Working Group Final Report, September 2015</w:t>
        </w:r>
      </w:hyperlink>
    </w:p>
    <w:p w14:paraId="260C0DE5" w14:textId="77777777" w:rsidR="004420F3" w:rsidRPr="00ED15CA" w:rsidRDefault="006F4D4B" w:rsidP="004420F3">
      <w:pPr>
        <w:pStyle w:val="ListBulletSimple"/>
        <w:rPr>
          <w:rStyle w:val="Hyperlink"/>
        </w:rPr>
      </w:pPr>
      <w:hyperlink r:id="rId250">
        <w:r w:rsidR="004420F3" w:rsidRPr="00ED15CA">
          <w:rPr>
            <w:rStyle w:val="Hyperlink"/>
          </w:rPr>
          <w:t>Translation and Transliteration IRT wiki</w:t>
        </w:r>
      </w:hyperlink>
    </w:p>
    <w:p w14:paraId="377DC204" w14:textId="77777777" w:rsidR="004420F3" w:rsidRPr="00ED15CA" w:rsidRDefault="006F4D4B" w:rsidP="004420F3">
      <w:pPr>
        <w:pStyle w:val="ListBulletSimple"/>
        <w:rPr>
          <w:rStyle w:val="Hyperlink"/>
        </w:rPr>
      </w:pPr>
      <w:hyperlink r:id="rId251">
        <w:r w:rsidR="004420F3" w:rsidRPr="00ED15CA">
          <w:rPr>
            <w:rStyle w:val="Hyperlink"/>
          </w:rPr>
          <w:t>Translation and Transliteration Implementation Project Status</w:t>
        </w:r>
      </w:hyperlink>
    </w:p>
    <w:p w14:paraId="6E88D34A" w14:textId="77777777" w:rsidR="004420F3" w:rsidRPr="00ED15CA" w:rsidRDefault="006F4D4B" w:rsidP="004420F3">
      <w:pPr>
        <w:pStyle w:val="ListBulletSimple"/>
        <w:rPr>
          <w:rStyle w:val="Hyperlink"/>
        </w:rPr>
      </w:pPr>
      <w:hyperlink r:id="rId252">
        <w:r w:rsidR="004420F3" w:rsidRPr="00ED15CA">
          <w:rPr>
            <w:rStyle w:val="Hyperlink"/>
          </w:rPr>
          <w:t>RDAP Webpage</w:t>
        </w:r>
      </w:hyperlink>
    </w:p>
    <w:p w14:paraId="121EB4CC" w14:textId="77777777" w:rsidR="004420F3" w:rsidRPr="00ED15CA" w:rsidRDefault="004420F3" w:rsidP="004420F3">
      <w:pPr>
        <w:pStyle w:val="ListBulletSimple"/>
        <w:rPr>
          <w:rStyle w:val="Hyperlink"/>
        </w:rPr>
      </w:pPr>
      <w:r w:rsidRPr="00ED15CA">
        <w:rPr>
          <w:rStyle w:val="Hyperlink"/>
        </w:rPr>
        <w:t>WHOIS1 Implementation Briefings on Recommendations 4, 12, 13, 14: </w:t>
      </w:r>
      <w:hyperlink r:id="rId253">
        <w:r w:rsidRPr="00ED15CA">
          <w:rPr>
            <w:rStyle w:val="Hyperlink"/>
            <w:rFonts w:eastAsiaTheme="majorEastAsia"/>
          </w:rPr>
          <w:t>PPT</w:t>
        </w:r>
      </w:hyperlink>
      <w:r w:rsidRPr="00ED15CA">
        <w:rPr>
          <w:rStyle w:val="Hyperlink"/>
        </w:rPr>
        <w:t>, </w:t>
      </w:r>
      <w:hyperlink r:id="rId254">
        <w:r w:rsidRPr="00ED15CA">
          <w:rPr>
            <w:rStyle w:val="Hyperlink"/>
            <w:rFonts w:eastAsiaTheme="majorEastAsia"/>
          </w:rPr>
          <w:t>PDF</w:t>
        </w:r>
      </w:hyperlink>
    </w:p>
    <w:p w14:paraId="3F0AB3C7" w14:textId="77777777" w:rsidR="004420F3" w:rsidRPr="00ED15CA" w:rsidRDefault="006F4D4B" w:rsidP="004420F3">
      <w:pPr>
        <w:pStyle w:val="ListBulletSimple"/>
        <w:rPr>
          <w:rStyle w:val="Hyperlink"/>
        </w:rPr>
      </w:pPr>
      <w:hyperlink r:id="rId255">
        <w:r w:rsidR="004420F3" w:rsidRPr="00ED15CA">
          <w:rPr>
            <w:rStyle w:val="Hyperlink"/>
            <w:rFonts w:eastAsiaTheme="majorEastAsia"/>
          </w:rPr>
          <w:t>Answers to RDS-WHOIS2 Questions on Implementation Briefings</w:t>
        </w:r>
      </w:hyperlink>
    </w:p>
    <w:p w14:paraId="189F9F94" w14:textId="77777777" w:rsidR="004420F3" w:rsidRDefault="004420F3" w:rsidP="004420F3">
      <w:pPr>
        <w:pStyle w:val="LeftParagraph"/>
      </w:pPr>
    </w:p>
    <w:p w14:paraId="3EB9B2C7" w14:textId="77777777" w:rsidR="004420F3" w:rsidRPr="000E2E9E" w:rsidRDefault="004420F3" w:rsidP="004420F3">
      <w:pPr>
        <w:pStyle w:val="Heading3"/>
      </w:pPr>
      <w:bookmarkStart w:id="223" w:name="_Toc520717893"/>
      <w:bookmarkStart w:id="224" w:name="_Toc522265330"/>
      <w:bookmarkStart w:id="225" w:name="_Toc523241925"/>
      <w:r>
        <w:t>Analysis &amp; Findings</w:t>
      </w:r>
      <w:bookmarkEnd w:id="223"/>
      <w:bookmarkEnd w:id="224"/>
      <w:bookmarkEnd w:id="225"/>
    </w:p>
    <w:p w14:paraId="750C571A" w14:textId="77777777" w:rsidR="004420F3" w:rsidRDefault="004420F3" w:rsidP="004420F3">
      <w:pPr>
        <w:pStyle w:val="LeftParagraph"/>
      </w:pPr>
    </w:p>
    <w:p w14:paraId="75768657" w14:textId="77777777" w:rsidR="004420F3" w:rsidRPr="000E2E9E" w:rsidRDefault="004420F3" w:rsidP="004420F3">
      <w:pPr>
        <w:pStyle w:val="Heading4"/>
      </w:pPr>
      <w:commentRangeStart w:id="226"/>
      <w:r>
        <w:t>Board action related to Recommendations 12-14:</w:t>
      </w:r>
      <w:commentRangeEnd w:id="226"/>
      <w:r w:rsidR="006A12EE">
        <w:rPr>
          <w:rStyle w:val="CommentReference"/>
          <w:rFonts w:ascii="Calibri" w:eastAsia="Calibri" w:hAnsi="Calibri" w:cs="Times New Roman"/>
          <w:color w:val="auto"/>
        </w:rPr>
        <w:commentReference w:id="226"/>
      </w:r>
    </w:p>
    <w:p w14:paraId="5F0CA839" w14:textId="77777777" w:rsidR="004420F3" w:rsidRDefault="004420F3" w:rsidP="004420F3"/>
    <w:p w14:paraId="039E6CDA" w14:textId="77777777" w:rsidR="004420F3" w:rsidRDefault="004420F3" w:rsidP="004420F3">
      <w:r>
        <w:t>The Board directs the CEO to have Staff:</w:t>
      </w:r>
    </w:p>
    <w:p w14:paraId="6FC28803" w14:textId="77777777" w:rsidR="004420F3" w:rsidRDefault="004420F3" w:rsidP="004420F3"/>
    <w:p w14:paraId="14E8CA5C"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Task a working group to determine the appropriate internationalized domain name registration data requirements, evaluating any relevant recommendations from the SSAC or GNSO</w:t>
      </w:r>
    </w:p>
    <w:p w14:paraId="41A7FB39" w14:textId="77777777" w:rsidR="004420F3" w:rsidRPr="000E2E9E" w:rsidRDefault="004420F3" w:rsidP="00ED15CA">
      <w:pPr>
        <w:pStyle w:val="ListNumberSimple"/>
        <w:numPr>
          <w:ilvl w:val="0"/>
          <w:numId w:val="0"/>
        </w:numPr>
        <w:ind w:left="720"/>
        <w:jc w:val="both"/>
        <w:rPr>
          <w:rStyle w:val="ClearFormattingChar"/>
        </w:rPr>
      </w:pPr>
    </w:p>
    <w:p w14:paraId="645D7E57"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Produce a data model that includes (any) requirements for the translation or transliteration of the registration data, taking into account the results of any PDP initiated by the GNSO on translation/ transliteration, and the standardized replacement protocol under development in the IETF’s Web-based Extensible Internet Registration Data Working Group</w:t>
      </w:r>
    </w:p>
    <w:p w14:paraId="71C4B821" w14:textId="77777777" w:rsidR="004420F3" w:rsidRPr="000E2E9E" w:rsidRDefault="004420F3" w:rsidP="00ED15CA">
      <w:pPr>
        <w:pStyle w:val="ListNumberSimple"/>
        <w:numPr>
          <w:ilvl w:val="0"/>
          <w:numId w:val="0"/>
        </w:numPr>
        <w:ind w:left="720"/>
        <w:jc w:val="both"/>
        <w:rPr>
          <w:rStyle w:val="ClearFormattingChar"/>
        </w:rPr>
      </w:pPr>
    </w:p>
    <w:p w14:paraId="22D8B2BD"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Incorporate the data model in the relevant Registrar and Registry agreements within 6 months of adoption of the working group’s recommendations by the ICANN Board or put explicit placeholders in place for gTLD program agreements, and existing agreements</w:t>
      </w:r>
    </w:p>
    <w:p w14:paraId="6E4DD419" w14:textId="77777777" w:rsidR="004420F3" w:rsidRPr="000E2E9E" w:rsidRDefault="004420F3" w:rsidP="00ED15CA">
      <w:pPr>
        <w:pStyle w:val="ListNumberSimple"/>
        <w:numPr>
          <w:ilvl w:val="0"/>
          <w:numId w:val="0"/>
        </w:numPr>
        <w:ind w:left="720"/>
        <w:jc w:val="both"/>
        <w:rPr>
          <w:rStyle w:val="ClearFormattingChar"/>
        </w:rPr>
      </w:pPr>
    </w:p>
    <w:p w14:paraId="3ACEC250"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Evaluate available solutions (including solutions being implemented by ccTLDs)</w:t>
      </w:r>
      <w:r w:rsidRPr="000E2E9E">
        <w:rPr>
          <w:rStyle w:val="ClearFormattingChar"/>
        </w:rPr>
        <w:br/>
      </w:r>
    </w:p>
    <w:p w14:paraId="29013B06"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p>
    <w:p w14:paraId="2F42255B" w14:textId="77777777" w:rsidR="004420F3" w:rsidRPr="000E2E9E" w:rsidRDefault="004420F3" w:rsidP="00ED15CA">
      <w:pPr>
        <w:pStyle w:val="ListNumberSimple"/>
        <w:numPr>
          <w:ilvl w:val="0"/>
          <w:numId w:val="0"/>
        </w:numPr>
        <w:ind w:left="720"/>
        <w:jc w:val="both"/>
        <w:rPr>
          <w:rStyle w:val="ClearFormattingChar"/>
        </w:rPr>
      </w:pPr>
    </w:p>
    <w:p w14:paraId="179FD52D"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lastRenderedPageBreak/>
        <w:t>Investigate using automated tools to identify potentially inaccurate internationalized gTLD domain name registration data in gTLD registry and registrar services, and forward potentially inaccurate records to gTLD registrars for action.</w:t>
      </w:r>
    </w:p>
    <w:p w14:paraId="69C1CCE7" w14:textId="77777777" w:rsidR="004420F3" w:rsidRDefault="004420F3" w:rsidP="004420F3"/>
    <w:p w14:paraId="4ADEA48A" w14:textId="77777777" w:rsidR="004420F3" w:rsidRPr="000E2E9E" w:rsidRDefault="004420F3" w:rsidP="004420F3">
      <w:pPr>
        <w:pStyle w:val="Heading4"/>
      </w:pPr>
      <w:bookmarkStart w:id="227" w:name="_mqzyrxth6q6v"/>
      <w:bookmarkEnd w:id="227"/>
      <w:r>
        <w:t>Results related to Recommendation 12:</w:t>
      </w:r>
    </w:p>
    <w:p w14:paraId="5A5B2E2E" w14:textId="77777777" w:rsidR="004420F3" w:rsidRDefault="004420F3" w:rsidP="004420F3"/>
    <w:p w14:paraId="10152EE3" w14:textId="5FD29FE5" w:rsidR="00ED15CA" w:rsidRDefault="004420F3" w:rsidP="00ED15CA">
      <w:pPr>
        <w:pStyle w:val="LeftParagraph"/>
        <w:jc w:val="both"/>
      </w:pPr>
      <w:r>
        <w:t xml:space="preserve">The ICANN Board adopted an Action Plan in response to the WHOIS1 Final Report that instructs ICANN Staff to implement these recommendations. Subsequently a set of related efforts were formed to implement the WHOIS1 review team recommendations. </w:t>
      </w:r>
    </w:p>
    <w:p w14:paraId="02742B00" w14:textId="77777777" w:rsidR="00ED15CA" w:rsidRDefault="00ED15CA" w:rsidP="00ED15CA">
      <w:pPr>
        <w:pStyle w:val="LeftParagraph"/>
        <w:jc w:val="both"/>
      </w:pPr>
    </w:p>
    <w:p w14:paraId="770771B3" w14:textId="17B47EE1" w:rsidR="004420F3" w:rsidRDefault="004420F3" w:rsidP="00BB0ECA">
      <w:pPr>
        <w:pStyle w:val="LeftParagraph"/>
        <w:keepNext/>
        <w:jc w:val="both"/>
      </w:pPr>
      <w:r>
        <w:t>These are:</w:t>
      </w:r>
    </w:p>
    <w:p w14:paraId="15997723" w14:textId="77777777" w:rsidR="00ED15CA" w:rsidRDefault="004420F3" w:rsidP="00ED15CA">
      <w:pPr>
        <w:pStyle w:val="ListBulletSimple"/>
        <w:jc w:val="both"/>
      </w:pPr>
      <w:r w:rsidRPr="000E2E9E">
        <w:t>An expert working group to determine the requirements for the submission and display of internationalized registration data.</w:t>
      </w:r>
    </w:p>
    <w:p w14:paraId="73A1DBCE" w14:textId="28AA4246" w:rsidR="004420F3" w:rsidRDefault="004420F3" w:rsidP="00ED15CA">
      <w:pPr>
        <w:pStyle w:val="ListBulletSimple"/>
        <w:numPr>
          <w:ilvl w:val="0"/>
          <w:numId w:val="0"/>
        </w:numPr>
        <w:ind w:left="720"/>
        <w:jc w:val="both"/>
      </w:pPr>
    </w:p>
    <w:p w14:paraId="642D2D81" w14:textId="77777777" w:rsidR="00B131B4" w:rsidRDefault="004420F3" w:rsidP="00ED15CA">
      <w:pPr>
        <w:pStyle w:val="ListBulletSimple"/>
        <w:jc w:val="both"/>
      </w:pPr>
      <w:r w:rsidRPr="000E2E9E">
        <w:t>A commissioned study to evaluate available solutions for internationalized registration data.</w:t>
      </w:r>
    </w:p>
    <w:p w14:paraId="51C55168" w14:textId="77777777" w:rsidR="00B131B4" w:rsidRDefault="00B131B4" w:rsidP="00B131B4">
      <w:pPr>
        <w:pStyle w:val="ListParagraph"/>
      </w:pPr>
    </w:p>
    <w:p w14:paraId="2B43C2BA" w14:textId="77777777" w:rsidR="004420F3" w:rsidRPr="000E2E9E" w:rsidRDefault="004420F3" w:rsidP="00ED15CA">
      <w:pPr>
        <w:pStyle w:val="ListBulletSimple"/>
        <w:jc w:val="both"/>
      </w:pPr>
      <w:r w:rsidRPr="000E2E9E">
        <w:t>A Policy Development Process (PDP) to determine whether translation or transliteration of contact information is needed. If so, specify who should bear the burden of the transformation.</w:t>
      </w:r>
    </w:p>
    <w:p w14:paraId="619218A9" w14:textId="77777777" w:rsidR="004420F3" w:rsidRDefault="004420F3" w:rsidP="004420F3"/>
    <w:p w14:paraId="3CC8E2FC" w14:textId="77777777" w:rsidR="004420F3" w:rsidRDefault="004420F3" w:rsidP="004420F3">
      <w:r>
        <w:t>WHOIS1 Review Team Internationalized Registration Data (IRD) Expert Working Group was created (</w:t>
      </w:r>
      <w:hyperlink r:id="rId256">
        <w:r w:rsidRPr="00ED15CA">
          <w:rPr>
            <w:rStyle w:val="Hyperlink"/>
          </w:rPr>
          <w:t>https://www.icann.org/en/system/files/bm/briefing-materials-1-08nov12-en.pdf</w:t>
        </w:r>
      </w:hyperlink>
      <w:r>
        <w:t xml:space="preserve">). </w:t>
      </w:r>
    </w:p>
    <w:p w14:paraId="01B8C45A" w14:textId="77777777" w:rsidR="004420F3" w:rsidRDefault="004420F3" w:rsidP="004420F3"/>
    <w:p w14:paraId="28516C44" w14:textId="77777777" w:rsidR="004420F3" w:rsidRDefault="004420F3" w:rsidP="004420F3">
      <w:r>
        <w:t>The timeline of IRD Team analysis is listed below:</w:t>
      </w:r>
    </w:p>
    <w:p w14:paraId="4DB9539A" w14:textId="52EBC0C0" w:rsidR="004F5E57" w:rsidRDefault="006F4D4B" w:rsidP="004F5E57">
      <w:pPr>
        <w:pStyle w:val="ListBulletSimple"/>
      </w:pPr>
      <w:hyperlink r:id="rId257" w:history="1">
        <w:r w:rsidR="004F5E57" w:rsidRPr="004F5E57">
          <w:rPr>
            <w:rStyle w:val="Hyperlink"/>
          </w:rPr>
          <w:t>Draft Final Report of IRD WG published for Public Comment</w:t>
        </w:r>
      </w:hyperlink>
      <w:r w:rsidR="004F5E57">
        <w:t xml:space="preserve"> – 9 Mar 2015</w:t>
      </w:r>
    </w:p>
    <w:p w14:paraId="59C926FE" w14:textId="094802F6" w:rsidR="004F5E57" w:rsidRDefault="006F4D4B" w:rsidP="004F5E57">
      <w:pPr>
        <w:pStyle w:val="ListBulletSimple"/>
      </w:pPr>
      <w:hyperlink r:id="rId258" w:history="1">
        <w:r w:rsidR="004F5E57" w:rsidRPr="004F5E57">
          <w:rPr>
            <w:rStyle w:val="Hyperlink"/>
          </w:rPr>
          <w:t>Report of Public Comments</w:t>
        </w:r>
      </w:hyperlink>
      <w:r w:rsidR="004F5E57">
        <w:t xml:space="preserve"> – 18 May 2015 </w:t>
      </w:r>
    </w:p>
    <w:p w14:paraId="14E9B545" w14:textId="5DD34156" w:rsidR="004F5E57" w:rsidRDefault="006F4D4B" w:rsidP="004F5E57">
      <w:pPr>
        <w:pStyle w:val="ListBulletSimple"/>
      </w:pPr>
      <w:hyperlink r:id="rId259" w:history="1">
        <w:r w:rsidR="004F5E57" w:rsidRPr="004F5E57">
          <w:rPr>
            <w:rStyle w:val="Hyperlink"/>
          </w:rPr>
          <w:t>Final Report from the Expert Working Group on Internationalized Registration Data</w:t>
        </w:r>
      </w:hyperlink>
      <w:r w:rsidR="004F5E57">
        <w:t xml:space="preserve"> - 23 September 2015</w:t>
      </w:r>
    </w:p>
    <w:p w14:paraId="0FE0A2E8" w14:textId="22119016" w:rsidR="004420F3" w:rsidRPr="000E2E9E" w:rsidRDefault="006F4D4B" w:rsidP="004F5E57">
      <w:pPr>
        <w:pStyle w:val="ListBulletSimple"/>
      </w:pPr>
      <w:hyperlink r:id="rId260" w:anchor="1.e" w:history="1">
        <w:r w:rsidR="004F5E57" w:rsidRPr="004F5E57">
          <w:rPr>
            <w:rStyle w:val="Hyperlink"/>
          </w:rPr>
          <w:t>Board Approval of IRD recommendations Resolution 2016.03.10.05 – 2016.03.10.07</w:t>
        </w:r>
      </w:hyperlink>
      <w:r w:rsidR="004F5E57">
        <w:t xml:space="preserve"> – 10 March 2016 ()</w:t>
      </w:r>
    </w:p>
    <w:p w14:paraId="37D669E2" w14:textId="77777777" w:rsidR="004420F3" w:rsidRPr="000E2E9E" w:rsidRDefault="004420F3" w:rsidP="004420F3">
      <w:pPr>
        <w:pStyle w:val="ListBulletSimple"/>
      </w:pPr>
      <w:r>
        <w:t xml:space="preserve">Implementation Plan to be developed – (TBD) </w:t>
      </w:r>
      <w:r w:rsidRPr="000E2E9E">
        <w:t>2016</w:t>
      </w:r>
    </w:p>
    <w:p w14:paraId="37A8E782" w14:textId="77777777" w:rsidR="004420F3" w:rsidRDefault="004420F3" w:rsidP="004420F3"/>
    <w:p w14:paraId="65C628FC" w14:textId="77777777" w:rsidR="004420F3" w:rsidRDefault="004420F3" w:rsidP="004420F3">
      <w:r>
        <w:t xml:space="preserve">The IRD Working Group developed three principles of internationalization: </w:t>
      </w:r>
      <w:r>
        <w:br/>
      </w:r>
    </w:p>
    <w:p w14:paraId="7D5EC969" w14:textId="312775C8" w:rsidR="00B131B4" w:rsidRDefault="004420F3" w:rsidP="00ED15CA">
      <w:pPr>
        <w:pStyle w:val="ListBulletSimple"/>
        <w:jc w:val="both"/>
      </w:pPr>
      <w:r>
        <w:t>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w:t>
      </w:r>
    </w:p>
    <w:p w14:paraId="51DE5930" w14:textId="77777777" w:rsidR="00A67B24" w:rsidRDefault="00A67B24" w:rsidP="003765D8">
      <w:pPr>
        <w:pStyle w:val="ListBulletSimple"/>
        <w:numPr>
          <w:ilvl w:val="0"/>
          <w:numId w:val="0"/>
        </w:numPr>
        <w:ind w:left="720"/>
        <w:jc w:val="both"/>
      </w:pPr>
    </w:p>
    <w:p w14:paraId="10C100E7" w14:textId="62066E5B" w:rsidR="004420F3" w:rsidRDefault="004420F3" w:rsidP="00ED15CA">
      <w:pPr>
        <w:pStyle w:val="ListBulletSimple"/>
        <w:jc w:val="both"/>
      </w:pPr>
      <w:r>
        <w:t>Simplicity and Reusability Principle: Where possible, existing standards that are widely used for handling internationalized data should be applied. Where simpler standards exist for internationalization, they should be preferred rather than more complex standards.</w:t>
      </w:r>
    </w:p>
    <w:p w14:paraId="2BC49092" w14:textId="77777777" w:rsidR="00B131B4" w:rsidRPr="000E2E9E" w:rsidRDefault="00B131B4" w:rsidP="00B131B4">
      <w:pPr>
        <w:pStyle w:val="ListBulletSimple"/>
        <w:numPr>
          <w:ilvl w:val="0"/>
          <w:numId w:val="0"/>
        </w:numPr>
        <w:ind w:left="720"/>
        <w:jc w:val="both"/>
      </w:pPr>
    </w:p>
    <w:p w14:paraId="574C458E" w14:textId="77777777" w:rsidR="004420F3" w:rsidRPr="000E2E9E" w:rsidRDefault="004420F3" w:rsidP="00ED15CA">
      <w:pPr>
        <w:pStyle w:val="ListBulletSimple"/>
        <w:jc w:val="both"/>
      </w:pPr>
      <w:r>
        <w:t xml:space="preserve">Extensibility - Where possible, the data model should be able to be easily extended to tailor to the evolution of data elements displayed by directory services for various TLD registries and registrars. </w:t>
      </w:r>
    </w:p>
    <w:p w14:paraId="241535CC" w14:textId="77777777" w:rsidR="004420F3" w:rsidRDefault="004420F3" w:rsidP="004420F3"/>
    <w:p w14:paraId="5CBDAB73" w14:textId="77777777" w:rsidR="004420F3" w:rsidRDefault="004420F3" w:rsidP="004420F3">
      <w:r>
        <w:t xml:space="preserve">Based on these principles, the IRD Working Group proposed two high level requirements for community consideration: </w:t>
      </w:r>
    </w:p>
    <w:p w14:paraId="73673A88" w14:textId="77777777" w:rsidR="004420F3" w:rsidRDefault="004420F3" w:rsidP="004420F3"/>
    <w:p w14:paraId="51EB6331" w14:textId="77777777" w:rsidR="00DF1DF9" w:rsidRDefault="004420F3" w:rsidP="00ED15CA">
      <w:pPr>
        <w:pStyle w:val="ListBulletSimple"/>
        <w:jc w:val="both"/>
      </w:pPr>
      <w:r>
        <w:lastRenderedPageBreak/>
        <w:t xml:space="preserve">Registrants </w:t>
      </w:r>
      <w:r w:rsidRPr="000E2E9E">
        <w:t>should only be required to input registration data in a language(s) or script(s) in which they are skilled;</w:t>
      </w:r>
    </w:p>
    <w:p w14:paraId="5A3D78DA" w14:textId="6B2F84A4" w:rsidR="004420F3" w:rsidRPr="000E2E9E" w:rsidRDefault="004420F3" w:rsidP="00DF1DF9">
      <w:pPr>
        <w:pStyle w:val="ListBulletSimple"/>
        <w:numPr>
          <w:ilvl w:val="0"/>
          <w:numId w:val="0"/>
        </w:numPr>
        <w:ind w:left="360"/>
        <w:jc w:val="both"/>
      </w:pPr>
      <w:r w:rsidRPr="000E2E9E">
        <w:t xml:space="preserve"> </w:t>
      </w:r>
    </w:p>
    <w:p w14:paraId="0352305F" w14:textId="77777777" w:rsidR="004420F3" w:rsidRPr="000E2E9E" w:rsidRDefault="004420F3" w:rsidP="00ED15CA">
      <w:pPr>
        <w:pStyle w:val="ListBulletSimple"/>
        <w:jc w:val="both"/>
      </w:pPr>
      <w:r>
        <w:t xml:space="preserve">Unless </w:t>
      </w:r>
      <w:r w:rsidRPr="000E2E9E">
        <w:t xml:space="preserve">explicitly stated otherwise, all data elements should define Requirements for Internationalized Registration Data </w:t>
      </w:r>
      <w:proofErr w:type="gramStart"/>
      <w:r w:rsidRPr="000E2E9E">
        <w:t>be</w:t>
      </w:r>
      <w:proofErr w:type="gramEnd"/>
      <w:r w:rsidRPr="000E2E9E">
        <w:t xml:space="preserve"> tagged with the language(s) and script(s) in use, and this information should always be available with the data element.</w:t>
      </w:r>
    </w:p>
    <w:p w14:paraId="03165294" w14:textId="77777777" w:rsidR="004420F3" w:rsidRDefault="004420F3" w:rsidP="004420F3"/>
    <w:p w14:paraId="0A6AB5BD" w14:textId="77777777" w:rsidR="004420F3" w:rsidRDefault="004420F3" w:rsidP="00DF1DF9">
      <w:pPr>
        <w:jc w:val="both"/>
      </w:pPr>
      <w:r>
        <w:t>The Board requested that the GNSO Council review the broader policy implications of the IRD Final Report as they relate to other GNSO policy development work on RDS (WHOIS) issues, and, at a minimum, forward the IRD Final Report as an input to the GNSO PDP on the Next Generation Registration Directory Services to Replace WHOIS that is now on hold, pending expedited policy development related to the Temporary Specification for gTLD Registration Data (</w:t>
      </w:r>
      <w:hyperlink r:id="rId261">
        <w:r w:rsidRPr="00DF1DF9">
          <w:rPr>
            <w:rStyle w:val="Hyperlink"/>
          </w:rPr>
          <w:t>https://gnso.icann.org/en/correspondence/crocker-to-bladel-11may16-en.pdf</w:t>
        </w:r>
      </w:hyperlink>
      <w:r>
        <w:t>).</w:t>
      </w:r>
    </w:p>
    <w:p w14:paraId="3ACAC017" w14:textId="77777777" w:rsidR="004420F3" w:rsidRDefault="004420F3" w:rsidP="004420F3"/>
    <w:p w14:paraId="0F37F98F" w14:textId="77777777" w:rsidR="004420F3" w:rsidRDefault="004420F3" w:rsidP="004420F3">
      <w:r w:rsidRPr="00DF1DF9">
        <w:rPr>
          <w:b/>
        </w:rPr>
        <w:t>Conclusion</w:t>
      </w:r>
      <w:r>
        <w:t>: The review team treats recommendation #12 as fulfilled. See also findings related to Rec #13.</w:t>
      </w:r>
    </w:p>
    <w:p w14:paraId="716DA3FC" w14:textId="77777777" w:rsidR="004420F3" w:rsidRDefault="004420F3" w:rsidP="004420F3"/>
    <w:p w14:paraId="1638EDDD" w14:textId="77777777" w:rsidR="004420F3" w:rsidRPr="000E2E9E" w:rsidRDefault="004420F3" w:rsidP="004420F3">
      <w:pPr>
        <w:pStyle w:val="Heading4"/>
      </w:pPr>
      <w:bookmarkStart w:id="228" w:name="_rss5221tc1bi"/>
      <w:bookmarkEnd w:id="228"/>
      <w:r>
        <w:t>Results related to Recommendation 13:</w:t>
      </w:r>
    </w:p>
    <w:p w14:paraId="2109FFBE" w14:textId="77777777" w:rsidR="004420F3" w:rsidRDefault="004420F3" w:rsidP="004420F3">
      <w:pPr>
        <w:pStyle w:val="LeftParagraph"/>
      </w:pPr>
    </w:p>
    <w:p w14:paraId="17A4E84E" w14:textId="77777777" w:rsidR="004420F3" w:rsidRDefault="004420F3" w:rsidP="00DF1DF9">
      <w:pPr>
        <w:jc w:val="both"/>
      </w:pPr>
      <w:r>
        <w:t>As the requirements for the translation and transliteration of the registration data were not finalized in time for the revision of the documents in 2013, the placeholders can be found both in Registry Agreement (RA) and Registrar Accreditation Agreement (RAA):</w:t>
      </w:r>
    </w:p>
    <w:p w14:paraId="2C70A85E" w14:textId="77777777" w:rsidR="004420F3" w:rsidRDefault="004420F3" w:rsidP="004420F3"/>
    <w:p w14:paraId="78F7E22E" w14:textId="77777777" w:rsidR="004420F3" w:rsidRDefault="004420F3" w:rsidP="004420F3">
      <w:r w:rsidRPr="000E2E9E">
        <w:t xml:space="preserve">RA-2013, Specification 4 </w:t>
      </w:r>
      <w:r>
        <w:t>(</w:t>
      </w:r>
      <w:hyperlink r:id="rId262">
        <w:r w:rsidRPr="00DF1DF9">
          <w:rPr>
            <w:rStyle w:val="Hyperlink"/>
          </w:rPr>
          <w:t>http://newgtlds.icann.org/sites/default/files/agreements/agreement-approved-09jan14-en.docx</w:t>
        </w:r>
      </w:hyperlink>
      <w:r>
        <w:t>) says:</w:t>
      </w:r>
    </w:p>
    <w:p w14:paraId="58ACFC37" w14:textId="77777777" w:rsidR="004420F3" w:rsidRDefault="004420F3" w:rsidP="004420F3">
      <w:pPr>
        <w:pStyle w:val="Indent1Paragraph"/>
      </w:pPr>
    </w:p>
    <w:p w14:paraId="604365C9" w14:textId="77777777" w:rsidR="00DF1DF9" w:rsidRDefault="004420F3" w:rsidP="00DF1DF9">
      <w:pPr>
        <w:pStyle w:val="Quote"/>
        <w:jc w:val="both"/>
      </w:pPr>
      <w:proofErr w:type="gramStart"/>
      <w:r w:rsidRPr="000E2E9E">
        <w:t>Registration Data Directory Services.</w:t>
      </w:r>
      <w:proofErr w:type="gramEnd"/>
    </w:p>
    <w:p w14:paraId="7F54AD68" w14:textId="14A4C523" w:rsidR="004420F3" w:rsidRPr="000E2E9E" w:rsidRDefault="004420F3" w:rsidP="00DF1DF9">
      <w:pPr>
        <w:pStyle w:val="Quote"/>
        <w:jc w:val="both"/>
      </w:pPr>
      <w:r w:rsidRPr="000E2E9E">
        <w:t>Until ICANN requires a different protocol, Registry Operator will operate a RDS (WHOIS) service available via port 43 in accordance with RFC 3912, and a web-based Directory Service at &lt;</w:t>
      </w:r>
      <w:proofErr w:type="spellStart"/>
      <w:r w:rsidRPr="000E2E9E">
        <w:t>whois.nic.TLD</w:t>
      </w:r>
      <w:proofErr w:type="spellEnd"/>
      <w:r w:rsidRPr="000E2E9E">
        <w:t>&gt; providing free public query-based access to at least the following elements in the following format.</w:t>
      </w:r>
      <w:r>
        <w:t xml:space="preserve"> </w:t>
      </w:r>
      <w:r w:rsidRPr="000E2E9E">
        <w:t>ICANN reserves the right to specify alternative formats and protocols, and upon such specification, the Registry Operator will implement such alternative specification as soon as reasonably practicable.</w:t>
      </w:r>
    </w:p>
    <w:p w14:paraId="6E8D7068" w14:textId="77777777" w:rsidR="004420F3" w:rsidRPr="000E2E9E" w:rsidRDefault="004420F3" w:rsidP="00DF1DF9">
      <w:pPr>
        <w:pStyle w:val="Quote"/>
        <w:jc w:val="both"/>
      </w:pPr>
      <w:r w:rsidRPr="000E2E9E">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431E28E9" w14:textId="77777777" w:rsidR="004420F3" w:rsidRDefault="004420F3" w:rsidP="004420F3"/>
    <w:p w14:paraId="77145878" w14:textId="77777777" w:rsidR="004420F3" w:rsidRDefault="004420F3" w:rsidP="004420F3">
      <w:r w:rsidRPr="000E2E9E">
        <w:t>RAA-2013, Registration Data Directory Services (WHOIS) Specification</w:t>
      </w:r>
      <w:r>
        <w:t>, (</w:t>
      </w:r>
      <w:hyperlink r:id="rId263" w:anchor="whois" w:history="1">
        <w:r w:rsidRPr="00DF1DF9">
          <w:rPr>
            <w:rStyle w:val="Hyperlink"/>
          </w:rPr>
          <w:t>https://www.icann.org/en/resources/registrars/raa/approved-with-specs-27jun13-en.htm#whois</w:t>
        </w:r>
      </w:hyperlink>
      <w:r>
        <w:t>) says:</w:t>
      </w:r>
    </w:p>
    <w:p w14:paraId="6292EE06" w14:textId="77777777" w:rsidR="004420F3" w:rsidRDefault="004420F3" w:rsidP="004420F3"/>
    <w:p w14:paraId="6FC7E6CF" w14:textId="77777777" w:rsidR="00DF1DF9" w:rsidRDefault="004420F3" w:rsidP="00DF1DF9">
      <w:pPr>
        <w:pStyle w:val="Quote"/>
        <w:jc w:val="both"/>
      </w:pPr>
      <w:proofErr w:type="gramStart"/>
      <w:r w:rsidRPr="000E2E9E">
        <w:t>Registration Data Directory Services.</w:t>
      </w:r>
      <w:proofErr w:type="gramEnd"/>
    </w:p>
    <w:p w14:paraId="6F3F7A34" w14:textId="0AB7971B" w:rsidR="004420F3" w:rsidRPr="000E2E9E" w:rsidRDefault="004420F3" w:rsidP="00DF1DF9">
      <w:pPr>
        <w:pStyle w:val="Quote"/>
        <w:jc w:val="both"/>
      </w:pPr>
      <w:r w:rsidRPr="000E2E9E">
        <w:lastRenderedPageBreak/>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714012C0" w14:textId="77777777" w:rsidR="004420F3" w:rsidRPr="000E2E9E" w:rsidRDefault="004420F3" w:rsidP="00DF1DF9">
      <w:pPr>
        <w:pStyle w:val="Quote"/>
        <w:jc w:val="both"/>
      </w:pPr>
      <w:r w:rsidRPr="000E2E9E">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421C4550" w14:textId="77777777" w:rsidR="004420F3" w:rsidRDefault="004420F3" w:rsidP="004420F3"/>
    <w:p w14:paraId="519BE7C0" w14:textId="77777777" w:rsidR="004420F3" w:rsidRDefault="004420F3" w:rsidP="004420F3">
      <w:r>
        <w:t>The ICANN Board adopted (</w:t>
      </w:r>
      <w:hyperlink r:id="rId264" w:anchor="1.b" w:history="1">
        <w:r w:rsidRPr="00DF1DF9">
          <w:rPr>
            <w:rStyle w:val="Hyperlink"/>
          </w:rPr>
          <w:t>https://www.icann.org/resources/board-material/resolutions-2015-09-28-en#1.b</w:t>
        </w:r>
      </w:hyperlink>
      <w:r>
        <w:t>) the recommendations listed here:</w:t>
      </w:r>
    </w:p>
    <w:p w14:paraId="65169AD9" w14:textId="77777777" w:rsidR="004420F3" w:rsidRDefault="004420F3" w:rsidP="004420F3"/>
    <w:p w14:paraId="2F3F5877" w14:textId="402CA034" w:rsidR="004420F3" w:rsidRPr="000E2E9E" w:rsidRDefault="004420F3" w:rsidP="00DF1DF9">
      <w:pPr>
        <w:pStyle w:val="Quote"/>
        <w:jc w:val="both"/>
      </w:pPr>
      <w:r w:rsidRPr="000E2E9E">
        <w:t>Resolved (2015.09.28.02), the Board adopts the GNSO Council Policy Recommendations concerning the translation and transliteration of contact information as presented in the Final Report.</w:t>
      </w:r>
    </w:p>
    <w:p w14:paraId="2C319AB5" w14:textId="77777777" w:rsidR="004420F3" w:rsidRPr="000E2E9E" w:rsidRDefault="004420F3" w:rsidP="00DF1DF9">
      <w:pPr>
        <w:pStyle w:val="Quote"/>
        <w:jc w:val="both"/>
      </w:pPr>
      <w:r w:rsidRPr="000E2E9E">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0608E48E" w14:textId="77777777" w:rsidR="004420F3" w:rsidRDefault="004420F3" w:rsidP="004420F3"/>
    <w:p w14:paraId="1E34C40D" w14:textId="77777777" w:rsidR="004420F3" w:rsidRDefault="004420F3" w:rsidP="004420F3">
      <w:r>
        <w:t>In its rationale, the ICANN Board noted:</w:t>
      </w:r>
    </w:p>
    <w:p w14:paraId="6951DD7E" w14:textId="77777777" w:rsidR="004420F3" w:rsidRPr="000E2E9E" w:rsidRDefault="004420F3" w:rsidP="004420F3"/>
    <w:p w14:paraId="3457B91B" w14:textId="293AFBC0" w:rsidR="004420F3" w:rsidRPr="000E2E9E" w:rsidRDefault="004420F3" w:rsidP="00DF1DF9">
      <w:pPr>
        <w:pStyle w:val="Quote"/>
        <w:jc w:val="both"/>
      </w:pPr>
      <w:r w:rsidRPr="000E2E9E">
        <w:t>However, the Registration Data Access Protocol (RDAP) is currently being rolled out as the WHOIS replacement and it [the RDAP] is fully compatible with different scripts.</w:t>
      </w:r>
    </w:p>
    <w:p w14:paraId="24651F85" w14:textId="77777777" w:rsidR="004420F3" w:rsidRPr="000E2E9E" w:rsidRDefault="004420F3" w:rsidP="00DF1DF9">
      <w:pPr>
        <w:pStyle w:val="Quote"/>
        <w:jc w:val="both"/>
      </w:pPr>
      <w:r w:rsidRPr="000E2E9E">
        <w:t>The IETF produced the RDAP protocol matching the requirements enlisted in the Rec #12 findings. The RDAP protocol is described in RFCs 7480-7484 (</w:t>
      </w:r>
      <w:hyperlink r:id="rId265">
        <w:r w:rsidRPr="00DF1DF9">
          <w:rPr>
            <w:rStyle w:val="Hyperlink"/>
          </w:rPr>
          <w:t>http://datatracker.ietf.org/wg/weirds/documents/</w:t>
        </w:r>
      </w:hyperlink>
      <w:r w:rsidRPr="000E2E9E">
        <w:t xml:space="preserve">). The efforts taken by ICANN related to the RDAP protocol are enlisted on page </w:t>
      </w:r>
      <w:hyperlink r:id="rId266">
        <w:r w:rsidRPr="00DF1DF9">
          <w:rPr>
            <w:rStyle w:val="Hyperlink"/>
          </w:rPr>
          <w:t>https://www.icann.org/rdap/</w:t>
        </w:r>
      </w:hyperlink>
      <w:r w:rsidRPr="000E2E9E">
        <w:t xml:space="preserve">. </w:t>
      </w:r>
      <w:r w:rsidRPr="000E2E9E">
        <w:br/>
      </w:r>
    </w:p>
    <w:p w14:paraId="5676FB92" w14:textId="44663EAB" w:rsidR="004420F3" w:rsidRDefault="004420F3" w:rsidP="004420F3">
      <w:r w:rsidRPr="00DF1DF9">
        <w:rPr>
          <w:b/>
        </w:rPr>
        <w:t>Conclusion</w:t>
      </w:r>
      <w:r>
        <w:t>: The review team treats recommendation #13 as fulfilled. See also findings related to Rec</w:t>
      </w:r>
      <w:r w:rsidR="00A67B24">
        <w:t>ommendation</w:t>
      </w:r>
      <w:r>
        <w:t xml:space="preserve"> #12. The implementation of the recommendation depends on RDAP progress. </w:t>
      </w:r>
    </w:p>
    <w:p w14:paraId="2D9DEA1B" w14:textId="77777777" w:rsidR="004420F3" w:rsidRDefault="004420F3" w:rsidP="004420F3"/>
    <w:p w14:paraId="1E2ACE06" w14:textId="77777777" w:rsidR="004420F3" w:rsidRPr="000E2E9E" w:rsidRDefault="004420F3" w:rsidP="004420F3">
      <w:pPr>
        <w:pStyle w:val="Heading4"/>
      </w:pPr>
      <w:bookmarkStart w:id="229" w:name="_v4s819dwwqre"/>
      <w:bookmarkEnd w:id="229"/>
      <w:r>
        <w:lastRenderedPageBreak/>
        <w:t>Results related to Recommendation 14:</w:t>
      </w:r>
    </w:p>
    <w:p w14:paraId="6B2E8934" w14:textId="77777777" w:rsidR="004420F3" w:rsidRDefault="004420F3" w:rsidP="004420F3">
      <w:pPr>
        <w:pStyle w:val="LeftParagraph"/>
      </w:pPr>
    </w:p>
    <w:p w14:paraId="7352859A" w14:textId="77777777" w:rsidR="004420F3" w:rsidRDefault="004420F3" w:rsidP="00DF1DF9">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The page of the Accuracy Reporting System is here: </w:t>
      </w:r>
      <w:hyperlink r:id="rId267">
        <w:r>
          <w:t>https://whois.icann.org/en/whoisars</w:t>
        </w:r>
      </w:hyperlink>
      <w:r>
        <w:t xml:space="preserve"> </w:t>
      </w:r>
    </w:p>
    <w:p w14:paraId="3FDC4C92" w14:textId="77777777" w:rsidR="004420F3" w:rsidRDefault="004420F3" w:rsidP="00DF1DF9">
      <w:pPr>
        <w:jc w:val="both"/>
      </w:pPr>
    </w:p>
    <w:p w14:paraId="01725EF9" w14:textId="2E4CFB5E" w:rsidR="004420F3" w:rsidRDefault="004420F3" w:rsidP="00DF1DF9">
      <w:pPr>
        <w:jc w:val="both"/>
      </w:pPr>
      <w:r>
        <w:t xml:space="preserve">The ARS project Phases 1 and 2 </w:t>
      </w:r>
      <w:r w:rsidR="00A67B24" w:rsidRPr="003765D8">
        <w:rPr>
          <w:b/>
        </w:rPr>
        <w:t>do not</w:t>
      </w:r>
      <w:r>
        <w:t xml:space="preserve"> have special requirements related to the accuracy of the internationalized registration data as the data is not available according to the ARS study methodology. </w:t>
      </w:r>
    </w:p>
    <w:p w14:paraId="1BB23972" w14:textId="77777777" w:rsidR="004420F3" w:rsidRDefault="004420F3" w:rsidP="00DF1DF9">
      <w:pPr>
        <w:jc w:val="both"/>
      </w:pPr>
    </w:p>
    <w:p w14:paraId="1F528CBB" w14:textId="77777777" w:rsidR="004420F3" w:rsidRDefault="004420F3" w:rsidP="00DF1DF9">
      <w:pPr>
        <w:jc w:val="both"/>
      </w:pPr>
      <w:r>
        <w:t xml:space="preserve">The review team finds that the metrics and measures developed by ARS are suitable when the internationalized registration data become available for studying. </w:t>
      </w:r>
    </w:p>
    <w:p w14:paraId="3CED9765" w14:textId="77777777" w:rsidR="004420F3" w:rsidRDefault="004420F3" w:rsidP="00DF1DF9">
      <w:pPr>
        <w:jc w:val="both"/>
      </w:pPr>
    </w:p>
    <w:p w14:paraId="01D5DB65" w14:textId="77777777" w:rsidR="004420F3" w:rsidRDefault="004420F3" w:rsidP="004420F3">
      <w:r w:rsidRPr="00DF1DF9">
        <w:rPr>
          <w:b/>
        </w:rPr>
        <w:t>Conclusion</w:t>
      </w:r>
      <w:r>
        <w:t xml:space="preserve">: The review team treats recommendation #14 as fulfilled. </w:t>
      </w:r>
    </w:p>
    <w:p w14:paraId="044E5776" w14:textId="77777777" w:rsidR="004420F3" w:rsidRDefault="004420F3" w:rsidP="004420F3"/>
    <w:p w14:paraId="4C7DEBF6" w14:textId="77777777" w:rsidR="004420F3" w:rsidRPr="000E2E9E" w:rsidRDefault="004420F3" w:rsidP="004420F3">
      <w:pPr>
        <w:pStyle w:val="Heading3"/>
      </w:pPr>
      <w:bookmarkStart w:id="230" w:name="_Toc520717894"/>
      <w:bookmarkStart w:id="231" w:name="_Toc522265331"/>
      <w:bookmarkStart w:id="232" w:name="_Toc523241926"/>
      <w:r>
        <w:t>Problem/Issue</w:t>
      </w:r>
      <w:bookmarkEnd w:id="230"/>
      <w:bookmarkEnd w:id="231"/>
      <w:bookmarkEnd w:id="232"/>
    </w:p>
    <w:p w14:paraId="15D21FA4" w14:textId="77777777" w:rsidR="004420F3" w:rsidRDefault="004420F3" w:rsidP="00DF1DF9">
      <w:pPr>
        <w:pStyle w:val="LeftParagraph"/>
        <w:jc w:val="both"/>
      </w:pPr>
    </w:p>
    <w:p w14:paraId="3914949F" w14:textId="77777777" w:rsidR="004420F3" w:rsidRDefault="004420F3" w:rsidP="00DF1DF9">
      <w:pPr>
        <w:pStyle w:val="LeftParagraph"/>
        <w:jc w:val="both"/>
      </w:pPr>
      <w:r>
        <w:t>The subgroup further identified the following issue: The commercial feasibility loophole in the current contracts allows registrars and registries to not implement RDAP.</w:t>
      </w:r>
    </w:p>
    <w:p w14:paraId="65965A85" w14:textId="77777777" w:rsidR="004420F3" w:rsidRDefault="004420F3" w:rsidP="004420F3">
      <w:pPr>
        <w:pStyle w:val="LeftParagraph"/>
      </w:pPr>
    </w:p>
    <w:p w14:paraId="541B9A73" w14:textId="77777777" w:rsidR="004420F3" w:rsidRPr="000E2E9E" w:rsidRDefault="004420F3" w:rsidP="004420F3">
      <w:pPr>
        <w:pStyle w:val="Heading3"/>
      </w:pPr>
      <w:bookmarkStart w:id="233" w:name="_Toc520717895"/>
      <w:bookmarkStart w:id="234" w:name="_Toc522265332"/>
      <w:bookmarkStart w:id="235" w:name="_Toc523241927"/>
      <w:r>
        <w:t>Recommendations</w:t>
      </w:r>
      <w:bookmarkEnd w:id="233"/>
      <w:bookmarkEnd w:id="234"/>
      <w:bookmarkEnd w:id="235"/>
    </w:p>
    <w:p w14:paraId="42010A77" w14:textId="77777777" w:rsidR="004420F3" w:rsidRDefault="004420F3" w:rsidP="004420F3">
      <w:pPr>
        <w:pStyle w:val="LeftParagraph"/>
      </w:pPr>
    </w:p>
    <w:p w14:paraId="3CFB4528" w14:textId="77777777" w:rsidR="004420F3" w:rsidRDefault="004420F3" w:rsidP="00DF1DF9">
      <w:pPr>
        <w:pStyle w:val="LeftParagraph"/>
        <w:jc w:val="both"/>
      </w:pPr>
      <w:r>
        <w:t>Based on its analysis, the review team agrees that these WHOIS1 recommendations have been fully-implemented. Work was done to the extent it can be done without an RDAP-based RDS (WHOIS) system. One further recommendation is provided here to address the problems/issues identified above.</w:t>
      </w:r>
    </w:p>
    <w:p w14:paraId="0E98E5C7" w14:textId="77777777" w:rsidR="004420F3" w:rsidRDefault="004420F3" w:rsidP="00DF1DF9">
      <w:pPr>
        <w:pStyle w:val="LeftParagraph"/>
        <w:jc w:val="both"/>
      </w:pPr>
    </w:p>
    <w:p w14:paraId="1AB3B965" w14:textId="77777777" w:rsidR="004420F3" w:rsidRDefault="004420F3" w:rsidP="00BB0ECA">
      <w:pPr>
        <w:keepNext/>
        <w:jc w:val="both"/>
        <w:rPr>
          <w:rStyle w:val="BoldChar"/>
        </w:rPr>
      </w:pPr>
      <w:r>
        <w:rPr>
          <w:rStyle w:val="BoldChar"/>
        </w:rPr>
        <w:t>Recommendation R12.1</w:t>
      </w:r>
    </w:p>
    <w:p w14:paraId="7BDC10B5" w14:textId="5A54238F" w:rsidR="004420F3" w:rsidRPr="000E2E9E" w:rsidRDefault="004420F3" w:rsidP="00DF1DF9">
      <w:pPr>
        <w:jc w:val="both"/>
        <w:rPr>
          <w:rStyle w:val="BoldChar"/>
          <w:highlight w:val="white"/>
        </w:rPr>
      </w:pPr>
      <w:r>
        <w:t>Reviewing the effectiveness of the implementation of Rec</w:t>
      </w:r>
      <w:r w:rsidR="00D84C06">
        <w:t>s</w:t>
      </w:r>
      <w:r>
        <w:t xml:space="preserve"> </w:t>
      </w:r>
      <w:r w:rsidR="00D84C06">
        <w:t>#</w:t>
      </w:r>
      <w:r>
        <w:t xml:space="preserve">12-14 should be deferred. </w:t>
      </w:r>
      <w:r w:rsidRPr="000E2E9E">
        <w:t xml:space="preserve">The ICANN Board should recommend that review be carried out by the </w:t>
      </w:r>
      <w:r>
        <w:t>next RDS review team after</w:t>
      </w:r>
      <w:r>
        <w:rPr>
          <w:highlight w:val="white"/>
        </w:rPr>
        <w:t xml:space="preserve"> RDAP is implemented, and the translation and transliteration of the registration data launches.</w:t>
      </w:r>
    </w:p>
    <w:p w14:paraId="4479F8B9" w14:textId="77777777" w:rsidR="004420F3" w:rsidRDefault="004420F3" w:rsidP="00DF1DF9">
      <w:pPr>
        <w:pStyle w:val="JustifiedParagraph"/>
        <w:rPr>
          <w:rStyle w:val="BoldChar"/>
        </w:rPr>
      </w:pPr>
    </w:p>
    <w:p w14:paraId="1647AC8C" w14:textId="77777777" w:rsidR="004420F3" w:rsidRDefault="004420F3" w:rsidP="00DF1DF9">
      <w:pPr>
        <w:pStyle w:val="JustifiedParagraph"/>
      </w:pPr>
      <w:r>
        <w:rPr>
          <w:rStyle w:val="BoldChar"/>
        </w:rPr>
        <w:t>Findings</w:t>
      </w:r>
      <w:r>
        <w:t xml:space="preserve">: </w:t>
      </w:r>
    </w:p>
    <w:p w14:paraId="56B33A72" w14:textId="77777777" w:rsidR="004420F3" w:rsidRDefault="004420F3" w:rsidP="00DF1DF9">
      <w:pPr>
        <w:pStyle w:val="JustifiedParagraph"/>
      </w:pPr>
      <w:r>
        <w:t>There is no actual internationalized registration data in the current RDS (WHOIS) system to review the implementation of Recommendations #12-14 in a pragmatic way. Even after RDAP has been implemented, the internationalized registration data can still be waiting for implementation due to lack of a requesting party and financial support.</w:t>
      </w:r>
    </w:p>
    <w:p w14:paraId="34D5FB1C" w14:textId="77777777" w:rsidR="004420F3" w:rsidRDefault="004420F3" w:rsidP="00DF1DF9">
      <w:pPr>
        <w:pStyle w:val="JustifiedParagraph"/>
      </w:pPr>
    </w:p>
    <w:p w14:paraId="100F36E5" w14:textId="77777777" w:rsidR="004420F3" w:rsidRDefault="004420F3" w:rsidP="00DF1DF9">
      <w:pPr>
        <w:pStyle w:val="JustifiedParagraph"/>
      </w:pPr>
      <w:r>
        <w:rPr>
          <w:rStyle w:val="BoldChar"/>
        </w:rPr>
        <w:t>Rationale</w:t>
      </w:r>
      <w:r>
        <w:t>: There is still a need to offer internationalized registration data. When all prerequisites are ready, a follow up review could complete the implementation review of Recommendations #12-14.</w:t>
      </w:r>
    </w:p>
    <w:p w14:paraId="32B99AE0" w14:textId="77777777" w:rsidR="004420F3" w:rsidRDefault="004420F3" w:rsidP="00DF1DF9">
      <w:pPr>
        <w:pStyle w:val="JustifiedParagraph"/>
      </w:pPr>
    </w:p>
    <w:p w14:paraId="1577593F" w14:textId="77777777" w:rsidR="004420F3" w:rsidRDefault="004420F3" w:rsidP="00DF1DF9">
      <w:pPr>
        <w:pStyle w:val="JustifiedParagraph"/>
      </w:pPr>
      <w:r>
        <w:rPr>
          <w:rStyle w:val="BoldChar"/>
        </w:rPr>
        <w:t>Impact of Recommendation</w:t>
      </w:r>
      <w:r>
        <w:t>:</w:t>
      </w:r>
    </w:p>
    <w:p w14:paraId="1EA77F82" w14:textId="40653A63" w:rsidR="004420F3" w:rsidRPr="000E2E9E" w:rsidRDefault="004420F3" w:rsidP="00DF1DF9">
      <w:pPr>
        <w:pStyle w:val="JustifiedParagraph"/>
        <w:rPr>
          <w:rStyle w:val="ClearFormattingChar"/>
        </w:rPr>
      </w:pPr>
      <w:r w:rsidRPr="000E2E9E">
        <w:rPr>
          <w:rStyle w:val="ClearFormattingChar"/>
        </w:rPr>
        <w:t xml:space="preserve">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be result in fewer accidental mistakes, the accuracy of ASCII data can also be reduced because of </w:t>
      </w:r>
      <w:r w:rsidRPr="000E2E9E">
        <w:rPr>
          <w:rStyle w:val="ClearFormattingChar"/>
        </w:rPr>
        <w:lastRenderedPageBreak/>
        <w:t>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1AD36BDB" w14:textId="77777777" w:rsidR="004420F3" w:rsidRDefault="004420F3" w:rsidP="00DF1DF9">
      <w:pPr>
        <w:pStyle w:val="JustifiedParagraph"/>
      </w:pPr>
    </w:p>
    <w:p w14:paraId="3BDD6AEE" w14:textId="77777777" w:rsidR="004420F3" w:rsidRDefault="004420F3" w:rsidP="0016582E">
      <w:pPr>
        <w:pStyle w:val="JustifiedParagraph"/>
        <w:keepNext/>
      </w:pPr>
      <w:r>
        <w:rPr>
          <w:rStyle w:val="BoldChar"/>
        </w:rPr>
        <w:t>Feasibility of Recommendation</w:t>
      </w:r>
      <w:r>
        <w:t xml:space="preserve">: </w:t>
      </w:r>
    </w:p>
    <w:p w14:paraId="385BF30B" w14:textId="77777777" w:rsidR="004420F3" w:rsidRDefault="004420F3" w:rsidP="00DF1DF9">
      <w:pPr>
        <w:pStyle w:val="JustifiedParagraph"/>
      </w:pPr>
      <w:r>
        <w:t>Given that all the necessary work (RDAP protocol standardization, development of principles of internationalization, metrics of data accuracy) have been finalized, this recommendation should also be feasible when RDAP is implemented and internationalized registration data is available.</w:t>
      </w:r>
    </w:p>
    <w:p w14:paraId="3A87CAE2" w14:textId="77777777" w:rsidR="004420F3" w:rsidRDefault="004420F3" w:rsidP="00DF1DF9">
      <w:pPr>
        <w:pStyle w:val="JustifiedParagraph"/>
      </w:pPr>
    </w:p>
    <w:p w14:paraId="067F0A6F" w14:textId="77777777" w:rsidR="004420F3" w:rsidRDefault="004420F3" w:rsidP="00074F93">
      <w:pPr>
        <w:pStyle w:val="JustifiedParagraph"/>
        <w:keepNext/>
        <w:rPr>
          <w:rStyle w:val="HighlightChar"/>
        </w:rPr>
      </w:pPr>
      <w:r>
        <w:rPr>
          <w:rStyle w:val="BoldChar"/>
        </w:rPr>
        <w:t>Implementation</w:t>
      </w:r>
      <w:r>
        <w:t>:</w:t>
      </w:r>
    </w:p>
    <w:p w14:paraId="52BFFEFE" w14:textId="01BD9AEA" w:rsidR="004420F3" w:rsidRPr="000E2E9E" w:rsidRDefault="004420F3" w:rsidP="00DF1DF9">
      <w:pPr>
        <w:pStyle w:val="JustifiedParagraph"/>
        <w:rPr>
          <w:rStyle w:val="ClearFormattingChar"/>
        </w:rPr>
      </w:pPr>
      <w:r w:rsidRPr="000E2E9E">
        <w:rPr>
          <w:rStyle w:val="ClearFormattingChar"/>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be in a contrary with the recommendation. </w:t>
      </w:r>
      <w:r w:rsidR="00AE4A1E">
        <w:rPr>
          <w:rStyle w:val="ClearFormattingChar"/>
        </w:rPr>
        <w:t>T</w:t>
      </w:r>
      <w:r w:rsidRPr="000E2E9E">
        <w:rPr>
          <w:rStyle w:val="ClearFormattingChar"/>
        </w:rPr>
        <w:t xml:space="preserve">he period necessary for implementation </w:t>
      </w:r>
      <w:r w:rsidR="00AE4A1E">
        <w:rPr>
          <w:rStyle w:val="ClearFormattingChar"/>
        </w:rPr>
        <w:t xml:space="preserve">is estimated </w:t>
      </w:r>
      <w:r w:rsidRPr="000E2E9E">
        <w:rPr>
          <w:rStyle w:val="ClearFormattingChar"/>
        </w:rPr>
        <w:t>as more than 12 months.</w:t>
      </w:r>
    </w:p>
    <w:p w14:paraId="2AA638BB" w14:textId="77777777" w:rsidR="004420F3" w:rsidRDefault="004420F3" w:rsidP="00DF1DF9">
      <w:pPr>
        <w:pStyle w:val="JustifiedParagraph"/>
      </w:pPr>
    </w:p>
    <w:p w14:paraId="45DB2B56" w14:textId="4DE4A343" w:rsidR="004420F3" w:rsidRPr="000E2E9E" w:rsidRDefault="004420F3" w:rsidP="00DF1DF9">
      <w:pPr>
        <w:pStyle w:val="JustifiedParagraph"/>
        <w:rPr>
          <w:rStyle w:val="ClearFormattingChar"/>
        </w:rPr>
      </w:pPr>
      <w:r>
        <w:rPr>
          <w:rStyle w:val="BoldChar"/>
        </w:rPr>
        <w:t>Priority:</w:t>
      </w:r>
      <w:r>
        <w:t xml:space="preserve"> </w:t>
      </w:r>
      <w:r w:rsidR="00ED38AE">
        <w:t xml:space="preserve">Low. </w:t>
      </w:r>
      <w:proofErr w:type="gramStart"/>
      <w:r w:rsidR="00AE4A1E">
        <w:rPr>
          <w:rStyle w:val="ClearFormattingChar"/>
        </w:rPr>
        <w:t>Given</w:t>
      </w:r>
      <w:r w:rsidRPr="000E2E9E">
        <w:rPr>
          <w:rStyle w:val="ClearFormattingChar"/>
        </w:rPr>
        <w:t xml:space="preserve"> a feasibility loophole in the contracts and no special interest in </w:t>
      </w:r>
      <w:r w:rsidR="00ED38AE" w:rsidRPr="000E2E9E">
        <w:rPr>
          <w:rStyle w:val="ClearFormattingChar"/>
        </w:rPr>
        <w:t>implement</w:t>
      </w:r>
      <w:r w:rsidR="00ED38AE">
        <w:rPr>
          <w:rStyle w:val="ClearFormattingChar"/>
        </w:rPr>
        <w:t>ing</w:t>
      </w:r>
      <w:r w:rsidR="00ED38AE" w:rsidRPr="000E2E9E">
        <w:rPr>
          <w:rStyle w:val="ClearFormattingChar"/>
        </w:rPr>
        <w:t xml:space="preserve"> </w:t>
      </w:r>
      <w:r w:rsidRPr="000E2E9E">
        <w:rPr>
          <w:rStyle w:val="ClearFormattingChar"/>
        </w:rPr>
        <w:t>the RDAP protocol more widely than for experimental purpose</w:t>
      </w:r>
      <w:r w:rsidR="00ED38AE">
        <w:rPr>
          <w:rStyle w:val="ClearFormattingChar"/>
        </w:rPr>
        <w:t>s</w:t>
      </w:r>
      <w:r w:rsidRPr="000E2E9E">
        <w:rPr>
          <w:rStyle w:val="ClearFormattingChar"/>
        </w:rPr>
        <w:t xml:space="preserve">, this recommendation would not be in </w:t>
      </w:r>
      <w:r w:rsidR="00ED38AE">
        <w:rPr>
          <w:rStyle w:val="ClearFormattingChar"/>
        </w:rPr>
        <w:t>th</w:t>
      </w:r>
      <w:r w:rsidR="00AE4A1E">
        <w:rPr>
          <w:rStyle w:val="ClearFormattingChar"/>
        </w:rPr>
        <w:t>e RDS-WHOIS2</w:t>
      </w:r>
      <w:r w:rsidR="00ED38AE">
        <w:rPr>
          <w:rStyle w:val="ClearFormattingChar"/>
        </w:rPr>
        <w:t xml:space="preserve"> </w:t>
      </w:r>
      <w:r w:rsidR="00833680">
        <w:rPr>
          <w:rStyle w:val="ClearFormattingChar"/>
        </w:rPr>
        <w:t>R</w:t>
      </w:r>
      <w:r w:rsidR="00ED38AE">
        <w:rPr>
          <w:rStyle w:val="ClearFormattingChar"/>
        </w:rPr>
        <w:t xml:space="preserve">eview </w:t>
      </w:r>
      <w:r w:rsidR="00833680">
        <w:rPr>
          <w:rStyle w:val="ClearFormattingChar"/>
        </w:rPr>
        <w:t>T</w:t>
      </w:r>
      <w:r w:rsidR="00ED38AE">
        <w:rPr>
          <w:rStyle w:val="ClearFormattingChar"/>
        </w:rPr>
        <w:t xml:space="preserve">eam’s </w:t>
      </w:r>
      <w:r w:rsidRPr="000E2E9E">
        <w:rPr>
          <w:rStyle w:val="ClearFormattingChar"/>
        </w:rPr>
        <w:t xml:space="preserve">top 5 </w:t>
      </w:r>
      <w:r w:rsidR="00ED38AE">
        <w:rPr>
          <w:rStyle w:val="ClearFormattingChar"/>
        </w:rPr>
        <w:t>at this time</w:t>
      </w:r>
      <w:r w:rsidRPr="000E2E9E">
        <w:rPr>
          <w:rStyle w:val="ClearFormattingChar"/>
        </w:rPr>
        <w:t>.</w:t>
      </w:r>
      <w:proofErr w:type="gramEnd"/>
    </w:p>
    <w:p w14:paraId="041A4E13" w14:textId="77777777" w:rsidR="004420F3" w:rsidRDefault="004420F3" w:rsidP="00DF1DF9">
      <w:pPr>
        <w:pStyle w:val="JustifiedParagraph"/>
      </w:pPr>
    </w:p>
    <w:p w14:paraId="0031DB7D" w14:textId="6B0BDA63" w:rsidR="004420F3" w:rsidRDefault="004420F3" w:rsidP="00DF1DF9">
      <w:pPr>
        <w:pStyle w:val="JustifiedParagraph"/>
        <w:rPr>
          <w:rStyle w:val="BoldChar"/>
        </w:rPr>
      </w:pPr>
      <w:r>
        <w:rPr>
          <w:rStyle w:val="BoldChar"/>
        </w:rPr>
        <w:t>Level of Consensus:</w:t>
      </w:r>
      <w:r>
        <w:rPr>
          <w:rStyle w:val="ClearFormattingChar"/>
        </w:rPr>
        <w:t xml:space="preserve"> No objections</w:t>
      </w:r>
    </w:p>
    <w:p w14:paraId="13BE00D0" w14:textId="77777777" w:rsidR="004420F3" w:rsidRDefault="004420F3" w:rsidP="004420F3">
      <w:pPr>
        <w:pStyle w:val="JustifiedParagraph"/>
      </w:pPr>
    </w:p>
    <w:p w14:paraId="7B31DA17" w14:textId="77777777" w:rsidR="004420F3" w:rsidRPr="000E2E9E" w:rsidRDefault="004420F3" w:rsidP="004420F3">
      <w:pPr>
        <w:pStyle w:val="Heading3"/>
      </w:pPr>
      <w:bookmarkStart w:id="236" w:name="_Toc520717896"/>
      <w:bookmarkStart w:id="237" w:name="_Toc522265333"/>
      <w:bookmarkStart w:id="238" w:name="_Toc523241928"/>
      <w:r>
        <w:t xml:space="preserve">Possible impact of GDPR and other applicable </w:t>
      </w:r>
      <w:r w:rsidRPr="000E2E9E">
        <w:t>laws</w:t>
      </w:r>
      <w:bookmarkEnd w:id="236"/>
      <w:bookmarkEnd w:id="237"/>
      <w:bookmarkEnd w:id="238"/>
    </w:p>
    <w:p w14:paraId="4288AB35" w14:textId="77777777" w:rsidR="004420F3" w:rsidRDefault="004420F3" w:rsidP="004420F3">
      <w:pPr>
        <w:pStyle w:val="LeftParagraph"/>
      </w:pPr>
    </w:p>
    <w:p w14:paraId="101CF03E" w14:textId="542FE2E9" w:rsidR="004420F3" w:rsidRDefault="004420F3" w:rsidP="00DF1DF9">
      <w:pPr>
        <w:pStyle w:val="LeftParagraph"/>
        <w:jc w:val="both"/>
      </w:pPr>
      <w:r>
        <w:t>As internationalized registration data should be processed using the same principles, the possible impact of GDPR is the same as related to currently available (non-internationalized) RDS (WHOIS) data.</w:t>
      </w:r>
    </w:p>
    <w:p w14:paraId="4C20DABD" w14:textId="77777777" w:rsidR="00DF1DF9" w:rsidRPr="000E2E9E" w:rsidRDefault="00DF1DF9" w:rsidP="00DF1DF9">
      <w:pPr>
        <w:pStyle w:val="LeftParagraph"/>
        <w:jc w:val="both"/>
        <w:rPr>
          <w:rStyle w:val="ClearFormattingChar"/>
        </w:rPr>
      </w:pPr>
    </w:p>
    <w:p w14:paraId="413921C9" w14:textId="77777777" w:rsidR="004420F3" w:rsidRPr="009F4401" w:rsidRDefault="004420F3" w:rsidP="004420F3">
      <w:pPr>
        <w:pStyle w:val="LeftParagraph"/>
      </w:pPr>
    </w:p>
    <w:p w14:paraId="47D1FCC0" w14:textId="700927FC" w:rsidR="004420F3" w:rsidRPr="005A5E4C" w:rsidRDefault="004420F3" w:rsidP="004420F3">
      <w:pPr>
        <w:pStyle w:val="Heading2"/>
      </w:pPr>
      <w:bookmarkStart w:id="239" w:name="_Toc522265334"/>
      <w:bookmarkStart w:id="240" w:name="_Toc523241929"/>
      <w:r>
        <w:t>WHOIS1 Rec</w:t>
      </w:r>
      <w:r w:rsidR="00C23A94">
        <w:t>s</w:t>
      </w:r>
      <w:r>
        <w:t xml:space="preserve"> #15-16: Plan &amp; Annual Reports</w:t>
      </w:r>
      <w:bookmarkEnd w:id="239"/>
      <w:bookmarkEnd w:id="240"/>
    </w:p>
    <w:p w14:paraId="5DDA3EB2" w14:textId="77777777" w:rsidR="004420F3" w:rsidRPr="005A5E4C" w:rsidRDefault="004420F3" w:rsidP="004420F3">
      <w:pPr>
        <w:pStyle w:val="Heading2"/>
        <w:numPr>
          <w:ilvl w:val="0"/>
          <w:numId w:val="0"/>
        </w:numPr>
        <w:ind w:left="1260"/>
      </w:pPr>
    </w:p>
    <w:p w14:paraId="18A4108D" w14:textId="77777777" w:rsidR="004420F3" w:rsidRPr="005A5E4C" w:rsidRDefault="004420F3" w:rsidP="004420F3">
      <w:pPr>
        <w:pStyle w:val="Heading3"/>
      </w:pPr>
      <w:bookmarkStart w:id="241" w:name="_Toc522265335"/>
      <w:bookmarkStart w:id="242" w:name="_Toc523241930"/>
      <w:r w:rsidRPr="005A5E4C">
        <w:t>Topic</w:t>
      </w:r>
      <w:bookmarkEnd w:id="241"/>
      <w:bookmarkEnd w:id="242"/>
    </w:p>
    <w:p w14:paraId="691BBB8D" w14:textId="77777777" w:rsidR="004420F3" w:rsidRDefault="004420F3" w:rsidP="004420F3"/>
    <w:p w14:paraId="67F6F141" w14:textId="7EE9F281" w:rsidR="004420F3" w:rsidRDefault="004420F3" w:rsidP="00184FC1">
      <w:pPr>
        <w:jc w:val="both"/>
      </w:pPr>
      <w:r>
        <w:t>Subgroup 1 - WHOIS1 Rec</w:t>
      </w:r>
      <w:r w:rsidR="00C23A94">
        <w:t>s</w:t>
      </w:r>
      <w:r>
        <w:t xml:space="preserve"> 15-16</w:t>
      </w:r>
      <w:r>
        <w:rPr>
          <w:rFonts w:hint="eastAsia"/>
        </w:rPr>
        <w:t xml:space="preserve"> </w:t>
      </w:r>
      <w:r>
        <w:t>Plan &amp; Annual Reports was tasked with investigating, analyzing, and drafting recommendations (if needed) to address the following Review objective:</w:t>
      </w:r>
    </w:p>
    <w:p w14:paraId="07922D13" w14:textId="77777777" w:rsidR="004420F3" w:rsidRDefault="004420F3" w:rsidP="004420F3"/>
    <w:p w14:paraId="0DD7D8F2" w14:textId="77777777" w:rsidR="004420F3" w:rsidRDefault="004420F3" w:rsidP="004C398A">
      <w:pPr>
        <w:pStyle w:val="Quote"/>
        <w:jc w:val="both"/>
        <w:rPr>
          <w:rStyle w:val="ItalicChar"/>
        </w:rPr>
      </w:pPr>
      <w:r w:rsidRPr="00A05249">
        <w:rPr>
          <w:rStyle w:val="ItalicChar"/>
        </w:rPr>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w:t>
      </w:r>
      <w:r w:rsidRPr="00A05249">
        <w:rPr>
          <w:rStyle w:val="ItalicChar"/>
        </w:rPr>
        <w:lastRenderedPageBreak/>
        <w:t>prior RT’s recommendations. This includes developing a framework to measure and assess the effectiveness of recommendations, and applying that approach to all areas of WHOIS originally assessed by the prior RT (as applicable).</w:t>
      </w:r>
    </w:p>
    <w:p w14:paraId="2CAA6161" w14:textId="77777777" w:rsidR="004420F3" w:rsidRDefault="004420F3" w:rsidP="004420F3"/>
    <w:p w14:paraId="1F669930" w14:textId="77777777" w:rsidR="004420F3" w:rsidRDefault="004420F3" w:rsidP="004420F3">
      <w:r>
        <w:t xml:space="preserve">The specific </w:t>
      </w:r>
      <w:hyperlink r:id="rId268"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E0F7CD6"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5D1F561F" w14:textId="77777777" w:rsidTr="00A04626">
        <w:tc>
          <w:tcPr>
            <w:tcW w:w="8280" w:type="dxa"/>
          </w:tcPr>
          <w:p w14:paraId="7334F2A2"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15-16</w:t>
            </w:r>
            <w:r w:rsidRPr="009475B5">
              <w:rPr>
                <w:rStyle w:val="BoldItalicChar"/>
              </w:rPr>
              <w:t xml:space="preserve">: </w:t>
            </w:r>
            <w:r>
              <w:rPr>
                <w:rStyle w:val="BoldItalicChar"/>
              </w:rPr>
              <w:t>Plan &amp; Annual Reports</w:t>
            </w:r>
          </w:p>
          <w:p w14:paraId="514D2956" w14:textId="77777777" w:rsidR="004420F3" w:rsidRPr="009475B5" w:rsidRDefault="004420F3" w:rsidP="00A04626">
            <w:pPr>
              <w:pStyle w:val="LeftParagraph"/>
            </w:pPr>
          </w:p>
          <w:p w14:paraId="1837A515" w14:textId="77777777" w:rsidR="004420F3" w:rsidRDefault="004420F3" w:rsidP="004C398A">
            <w:pPr>
              <w:pStyle w:val="LeftParagraph"/>
              <w:jc w:val="both"/>
              <w:rPr>
                <w:rStyle w:val="ItalicChar"/>
              </w:rPr>
            </w:pPr>
            <w:r w:rsidRPr="009475B5">
              <w:rPr>
                <w:rStyle w:val="ItalicChar"/>
              </w:rPr>
              <w:t>Rec</w:t>
            </w:r>
            <w:r>
              <w:rPr>
                <w:rStyle w:val="ItalicChar"/>
              </w:rPr>
              <w:t>ommendation</w:t>
            </w:r>
            <w:r w:rsidRPr="00063CB6">
              <w:rPr>
                <w:rStyle w:val="ItalicChar"/>
              </w:rPr>
              <w:t xml:space="preserve"> 15 – ICANN should provide a detailed and comprehensive plan within 3 months after the submission of the Final WHOIS Review Team report that outlines how ICANN will move forward in implementing these recommendations.</w:t>
            </w:r>
          </w:p>
          <w:p w14:paraId="29C4CC21" w14:textId="77777777" w:rsidR="004420F3" w:rsidRPr="00063CB6" w:rsidRDefault="004420F3" w:rsidP="004C398A">
            <w:pPr>
              <w:pStyle w:val="LeftParagraph"/>
              <w:jc w:val="both"/>
              <w:rPr>
                <w:rStyle w:val="ItalicChar"/>
              </w:rPr>
            </w:pPr>
          </w:p>
          <w:p w14:paraId="7DD7DBFC" w14:textId="77777777" w:rsidR="004420F3" w:rsidRPr="009475B5" w:rsidRDefault="004420F3" w:rsidP="004C398A">
            <w:pPr>
              <w:pStyle w:val="LeftParagraph"/>
              <w:jc w:val="both"/>
            </w:pPr>
            <w:r w:rsidRPr="009475B5">
              <w:rPr>
                <w:rStyle w:val="ItalicChar"/>
              </w:rPr>
              <w:t>Rec</w:t>
            </w:r>
            <w:r>
              <w:rPr>
                <w:rStyle w:val="ItalicChar"/>
              </w:rPr>
              <w:t>ommendation</w:t>
            </w:r>
            <w:r w:rsidRPr="00063CB6">
              <w:rPr>
                <w:rStyle w:val="ItalicChar"/>
              </w:rPr>
              <w:t xml:space="preserve">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1637BB9B" w14:textId="77777777" w:rsidR="004420F3" w:rsidRDefault="004420F3" w:rsidP="004420F3">
      <w:pPr>
        <w:pStyle w:val="LeftParagraph"/>
        <w:tabs>
          <w:tab w:val="left" w:pos="3500"/>
        </w:tabs>
      </w:pPr>
      <w:r>
        <w:tab/>
      </w:r>
    </w:p>
    <w:p w14:paraId="7324E2B3" w14:textId="77777777" w:rsidR="004420F3" w:rsidDel="003F0ABF" w:rsidRDefault="004420F3" w:rsidP="004420F3">
      <w:r w:rsidDel="003F0ABF">
        <w:t>To address this review objective, the subgroup agreed to:</w:t>
      </w:r>
    </w:p>
    <w:p w14:paraId="6919F279" w14:textId="77777777" w:rsidR="004420F3" w:rsidDel="003F0ABF" w:rsidRDefault="004420F3" w:rsidP="004C398A">
      <w:pPr>
        <w:pStyle w:val="ListBulletSimple"/>
        <w:jc w:val="both"/>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2377F921" w14:textId="77777777" w:rsidR="004420F3" w:rsidDel="003F0ABF" w:rsidRDefault="004420F3" w:rsidP="004C398A">
      <w:pPr>
        <w:pStyle w:val="ListBulletSimple"/>
        <w:jc w:val="both"/>
      </w:pPr>
      <w:r w:rsidDel="003F0ABF">
        <w:t xml:space="preserve">Assess the effectiveness of the already-published </w:t>
      </w:r>
      <w:r>
        <w:t>RDS (WHOIS)</w:t>
      </w:r>
      <w:r w:rsidDel="003F0ABF">
        <w:t xml:space="preserve"> Annual Reports (e.g., relevance of provided information, quality of the underlying facts).</w:t>
      </w:r>
    </w:p>
    <w:p w14:paraId="4C9D336A" w14:textId="77777777" w:rsidR="004420F3" w:rsidRPr="009475B5" w:rsidRDefault="004420F3" w:rsidP="004420F3">
      <w:pPr>
        <w:pStyle w:val="LeftParagraph"/>
      </w:pPr>
    </w:p>
    <w:p w14:paraId="45CA4DD6" w14:textId="77777777" w:rsidR="004420F3" w:rsidRPr="005A5E4C" w:rsidRDefault="004420F3" w:rsidP="004420F3">
      <w:pPr>
        <w:pStyle w:val="Heading3"/>
      </w:pPr>
      <w:bookmarkStart w:id="243" w:name="_Toc520717899"/>
      <w:bookmarkStart w:id="244" w:name="_Toc522265336"/>
      <w:bookmarkStart w:id="245" w:name="_Toc523241931"/>
      <w:r w:rsidRPr="005A5E4C">
        <w:t>Summary of Relevant Research</w:t>
      </w:r>
      <w:bookmarkEnd w:id="243"/>
      <w:bookmarkEnd w:id="244"/>
      <w:bookmarkEnd w:id="245"/>
    </w:p>
    <w:p w14:paraId="0BEBF3F3" w14:textId="77777777" w:rsidR="004C398A" w:rsidRDefault="004C398A" w:rsidP="004420F3">
      <w:pPr>
        <w:pStyle w:val="LeftParagraph"/>
      </w:pPr>
    </w:p>
    <w:p w14:paraId="7D18ECE5" w14:textId="076254E3" w:rsidR="004420F3" w:rsidRDefault="004420F3" w:rsidP="004420F3">
      <w:pPr>
        <w:pStyle w:val="LeftParagraph"/>
      </w:pPr>
      <w:r>
        <w:t xml:space="preserve">To conduct its research, members of this </w:t>
      </w:r>
      <w:r w:rsidRPr="00D81AE2">
        <w:t>subgroup review</w:t>
      </w:r>
      <w:r>
        <w:t>ed the following</w:t>
      </w:r>
      <w:r w:rsidRPr="00D81AE2">
        <w:t xml:space="preserve"> background materials</w:t>
      </w:r>
      <w:r>
        <w:t>,</w:t>
      </w:r>
      <w:r w:rsidRPr="00D81AE2">
        <w:t xml:space="preserve"> posted on </w:t>
      </w:r>
      <w:r>
        <w:t xml:space="preserve">the </w:t>
      </w:r>
      <w:hyperlink r:id="rId269" w:history="1">
        <w:r w:rsidRPr="00115BBB">
          <w:rPr>
            <w:rStyle w:val="Hyperlink"/>
          </w:rPr>
          <w:t>subgroup's wiki page</w:t>
        </w:r>
      </w:hyperlink>
      <w:r>
        <w:t>:</w:t>
      </w:r>
    </w:p>
    <w:p w14:paraId="40450B72" w14:textId="77777777" w:rsidR="004420F3" w:rsidRDefault="004420F3" w:rsidP="004420F3">
      <w:pPr>
        <w:pStyle w:val="LeftParagraph"/>
      </w:pPr>
    </w:p>
    <w:p w14:paraId="33D4F0CD" w14:textId="77777777" w:rsidR="004420F3" w:rsidRPr="0073356A" w:rsidRDefault="006F4D4B" w:rsidP="004420F3">
      <w:pPr>
        <w:pStyle w:val="ListBullet2"/>
        <w:numPr>
          <w:ilvl w:val="1"/>
          <w:numId w:val="7"/>
        </w:numPr>
      </w:pPr>
      <w:hyperlink r:id="rId270" w:history="1">
        <w:r w:rsidR="004420F3" w:rsidRPr="0073356A">
          <w:rPr>
            <w:rStyle w:val="Hyperlink"/>
          </w:rPr>
          <w:t>WHOIS Review Team (WHOIS1) Final Report</w:t>
        </w:r>
      </w:hyperlink>
      <w:r w:rsidR="004420F3" w:rsidRPr="0073356A">
        <w:t> (2012) and </w:t>
      </w:r>
      <w:hyperlink r:id="rId271" w:history="1">
        <w:r w:rsidR="004420F3" w:rsidRPr="0073356A">
          <w:rPr>
            <w:rStyle w:val="Hyperlink"/>
          </w:rPr>
          <w:t>Action Plan</w:t>
        </w:r>
      </w:hyperlink>
    </w:p>
    <w:p w14:paraId="0B26C0E4" w14:textId="77777777" w:rsidR="004420F3" w:rsidRPr="0073356A" w:rsidRDefault="006F4D4B" w:rsidP="004420F3">
      <w:pPr>
        <w:pStyle w:val="ListBullet2"/>
        <w:numPr>
          <w:ilvl w:val="1"/>
          <w:numId w:val="7"/>
        </w:numPr>
      </w:pPr>
      <w:hyperlink r:id="rId272" w:history="1">
        <w:r w:rsidR="004420F3" w:rsidRPr="0073356A">
          <w:rPr>
            <w:rStyle w:val="Hyperlink"/>
          </w:rPr>
          <w:t>WHOIS Review Team (WHOIS1) Implementation Reports</w:t>
        </w:r>
      </w:hyperlink>
      <w:r w:rsidR="004420F3" w:rsidRPr="0073356A">
        <w:t>, including</w:t>
      </w:r>
    </w:p>
    <w:p w14:paraId="68C2AB30" w14:textId="77777777" w:rsidR="004420F3" w:rsidRPr="0073356A" w:rsidRDefault="006F4D4B" w:rsidP="004420F3">
      <w:pPr>
        <w:pStyle w:val="ListBullet3"/>
        <w:numPr>
          <w:ilvl w:val="2"/>
          <w:numId w:val="7"/>
        </w:numPr>
      </w:pPr>
      <w:hyperlink r:id="rId273" w:history="1">
        <w:r w:rsidR="004420F3" w:rsidRPr="0073356A">
          <w:rPr>
            <w:rStyle w:val="Hyperlink"/>
          </w:rPr>
          <w:t>Executive Summary of Implementation Report</w:t>
        </w:r>
      </w:hyperlink>
    </w:p>
    <w:p w14:paraId="0F2E51C4" w14:textId="77777777" w:rsidR="004420F3" w:rsidRPr="0073356A" w:rsidRDefault="006F4D4B" w:rsidP="004420F3">
      <w:pPr>
        <w:pStyle w:val="ListBullet3"/>
        <w:numPr>
          <w:ilvl w:val="2"/>
          <w:numId w:val="7"/>
        </w:numPr>
      </w:pPr>
      <w:hyperlink r:id="rId274" w:history="1">
        <w:r w:rsidR="004420F3" w:rsidRPr="0073356A">
          <w:rPr>
            <w:rStyle w:val="Hyperlink"/>
          </w:rPr>
          <w:t>Detailed implementation Report</w:t>
        </w:r>
      </w:hyperlink>
      <w:r w:rsidR="004420F3" w:rsidRPr="0073356A">
        <w:t> </w:t>
      </w:r>
    </w:p>
    <w:p w14:paraId="7F03934E" w14:textId="77777777" w:rsidR="004420F3" w:rsidRPr="00115BBB" w:rsidRDefault="004420F3" w:rsidP="004420F3">
      <w:pPr>
        <w:pStyle w:val="ListBullet2"/>
        <w:numPr>
          <w:ilvl w:val="1"/>
          <w:numId w:val="7"/>
        </w:numPr>
      </w:pPr>
      <w:r w:rsidRPr="00115BBB">
        <w:t>WHOIS1 Implementation Briefings on Recommendations 1, 2, 3, 6, 7, 9, 15, 16: </w:t>
      </w:r>
      <w:hyperlink r:id="rId275" w:history="1">
        <w:r w:rsidRPr="00115BBB">
          <w:rPr>
            <w:rStyle w:val="Hyperlink"/>
          </w:rPr>
          <w:t>PPT</w:t>
        </w:r>
      </w:hyperlink>
      <w:r w:rsidRPr="00115BBB">
        <w:t>, </w:t>
      </w:r>
      <w:hyperlink r:id="rId276" w:history="1">
        <w:r w:rsidRPr="00115BBB">
          <w:rPr>
            <w:rStyle w:val="Hyperlink"/>
          </w:rPr>
          <w:t>PDF</w:t>
        </w:r>
      </w:hyperlink>
    </w:p>
    <w:p w14:paraId="47372600" w14:textId="77777777" w:rsidR="004420F3" w:rsidRDefault="006F4D4B" w:rsidP="004420F3">
      <w:pPr>
        <w:pStyle w:val="ListBullet2"/>
        <w:numPr>
          <w:ilvl w:val="1"/>
          <w:numId w:val="7"/>
        </w:numPr>
      </w:pPr>
      <w:hyperlink r:id="rId277" w:history="1">
        <w:r w:rsidR="004420F3" w:rsidRPr="00115BBB">
          <w:rPr>
            <w:rStyle w:val="Hyperlink"/>
          </w:rPr>
          <w:t>Answers to RDS-WHOIS2 Questions on Implementation Briefings</w:t>
        </w:r>
      </w:hyperlink>
    </w:p>
    <w:p w14:paraId="29B9A1D9" w14:textId="77777777" w:rsidR="004420F3" w:rsidRDefault="004420F3" w:rsidP="004420F3">
      <w:pPr>
        <w:pStyle w:val="ListBullet2"/>
        <w:numPr>
          <w:ilvl w:val="1"/>
          <w:numId w:val="7"/>
        </w:numPr>
      </w:pPr>
      <w:r w:rsidRPr="00115BBB">
        <w:t>Documents cited in briefing on Recommendations 15-16 include</w:t>
      </w:r>
    </w:p>
    <w:p w14:paraId="5182BF1F" w14:textId="77777777" w:rsidR="004420F3" w:rsidRDefault="006F4D4B" w:rsidP="004420F3">
      <w:pPr>
        <w:pStyle w:val="ListBullet3"/>
        <w:numPr>
          <w:ilvl w:val="2"/>
          <w:numId w:val="7"/>
        </w:numPr>
      </w:pPr>
      <w:hyperlink r:id="rId278" w:history="1">
        <w:r w:rsidR="004420F3" w:rsidRPr="00115BBB">
          <w:rPr>
            <w:rStyle w:val="Hyperlink"/>
          </w:rPr>
          <w:t>ICANN Five Year Strategic Plan</w:t>
        </w:r>
      </w:hyperlink>
    </w:p>
    <w:p w14:paraId="1FEAF86F" w14:textId="7BA7F16B" w:rsidR="004420F3" w:rsidRDefault="007F5B97" w:rsidP="004420F3">
      <w:pPr>
        <w:pStyle w:val="ListBullet3"/>
        <w:numPr>
          <w:ilvl w:val="2"/>
          <w:numId w:val="7"/>
        </w:numPr>
      </w:pPr>
      <w:r>
        <w:t xml:space="preserve">ICANN </w:t>
      </w:r>
      <w:hyperlink r:id="rId279" w:history="1">
        <w:r w:rsidR="004420F3" w:rsidRPr="00EB400D">
          <w:rPr>
            <w:rStyle w:val="Hyperlink"/>
          </w:rPr>
          <w:t xml:space="preserve">FY 2013 operating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4496A95" w14:textId="17ED0A7E" w:rsidR="004420F3" w:rsidRDefault="007F5B97" w:rsidP="004420F3">
      <w:pPr>
        <w:pStyle w:val="ListBullet3"/>
        <w:numPr>
          <w:ilvl w:val="2"/>
          <w:numId w:val="7"/>
        </w:numPr>
      </w:pPr>
      <w:r>
        <w:t xml:space="preserve">ICANN </w:t>
      </w:r>
      <w:hyperlink r:id="rId280" w:history="1">
        <w:r w:rsidR="004420F3" w:rsidRPr="00EB400D">
          <w:rPr>
            <w:rStyle w:val="Hyperlink"/>
          </w:rPr>
          <w:t>FY</w:t>
        </w:r>
        <w:r>
          <w:rPr>
            <w:rStyle w:val="Hyperlink"/>
          </w:rPr>
          <w:t xml:space="preserve"> 20</w:t>
        </w:r>
        <w:r w:rsidR="004420F3" w:rsidRPr="00EB400D">
          <w:rPr>
            <w:rStyle w:val="Hyperlink"/>
          </w:rPr>
          <w:t>14 Operating Plan and Budget</w:t>
        </w:r>
      </w:hyperlink>
    </w:p>
    <w:p w14:paraId="5F8A88B4" w14:textId="3D3134F4" w:rsidR="004420F3" w:rsidRDefault="007F5B97" w:rsidP="004420F3">
      <w:pPr>
        <w:pStyle w:val="ListBullet3"/>
        <w:numPr>
          <w:ilvl w:val="2"/>
          <w:numId w:val="7"/>
        </w:numPr>
      </w:pPr>
      <w:r>
        <w:t xml:space="preserve">ICANN </w:t>
      </w:r>
      <w:r w:rsidR="004420F3" w:rsidRPr="00785BF9">
        <w:rPr>
          <w:rFonts w:hint="eastAsia"/>
        </w:rPr>
        <w:t>FY</w:t>
      </w:r>
      <w:r>
        <w:t>20</w:t>
      </w:r>
      <w:hyperlink r:id="rId281" w:history="1">
        <w:r w:rsidR="004420F3" w:rsidRPr="00EB400D">
          <w:rPr>
            <w:rStyle w:val="Hyperlink"/>
          </w:rPr>
          <w:t>15</w:t>
        </w:r>
      </w:hyperlink>
      <w:r w:rsidR="004420F3" w:rsidRPr="00785BF9">
        <w:rPr>
          <w:rFonts w:hint="eastAsia"/>
        </w:rPr>
        <w:t xml:space="preserve"> Operating Plan</w:t>
      </w:r>
      <w:r w:rsidR="004420F3">
        <w:rPr>
          <w:rFonts w:hint="eastAsia"/>
        </w:rPr>
        <w:t xml:space="preserve"> and Budget</w:t>
      </w:r>
    </w:p>
    <w:p w14:paraId="60AB5288" w14:textId="74E57D45" w:rsidR="004420F3" w:rsidRPr="00115BBB" w:rsidRDefault="007F5B97" w:rsidP="004420F3">
      <w:pPr>
        <w:pStyle w:val="ListBullet3"/>
        <w:numPr>
          <w:ilvl w:val="2"/>
          <w:numId w:val="7"/>
        </w:numPr>
      </w:pPr>
      <w:r>
        <w:t xml:space="preserve">ICANN </w:t>
      </w:r>
      <w:hyperlink r:id="rId282" w:history="1">
        <w:r>
          <w:rPr>
            <w:rStyle w:val="Hyperlink"/>
            <w:rFonts w:hint="eastAsia"/>
          </w:rPr>
          <w:t>F</w:t>
        </w:r>
        <w:r>
          <w:rPr>
            <w:rStyle w:val="Hyperlink"/>
          </w:rPr>
          <w:t>Y</w:t>
        </w:r>
        <w:r>
          <w:rPr>
            <w:rStyle w:val="Hyperlink"/>
            <w:rFonts w:hint="eastAsia"/>
          </w:rPr>
          <w:t xml:space="preserve"> </w:t>
        </w:r>
        <w:r>
          <w:rPr>
            <w:rStyle w:val="Hyperlink"/>
          </w:rPr>
          <w:t>20</w:t>
        </w:r>
        <w:r w:rsidRPr="00EB400D">
          <w:rPr>
            <w:rStyle w:val="Hyperlink"/>
          </w:rPr>
          <w:t>16</w:t>
        </w:r>
      </w:hyperlink>
      <w:r w:rsidR="004420F3">
        <w:rPr>
          <w:rFonts w:hint="eastAsia"/>
        </w:rPr>
        <w:t xml:space="preserve"> Operating Plan and Budget</w:t>
      </w:r>
    </w:p>
    <w:p w14:paraId="278A0FE3" w14:textId="77777777" w:rsidR="004420F3" w:rsidRDefault="006F4D4B" w:rsidP="004420F3">
      <w:pPr>
        <w:pStyle w:val="ListBullet3"/>
        <w:numPr>
          <w:ilvl w:val="2"/>
          <w:numId w:val="7"/>
        </w:numPr>
      </w:pPr>
      <w:hyperlink r:id="rId283" w:history="1">
        <w:r w:rsidR="004420F3" w:rsidRPr="00115BBB">
          <w:rPr>
            <w:rStyle w:val="Hyperlink"/>
          </w:rPr>
          <w:t>ICANN FY 2017 Operating Plan and Budget</w:t>
        </w:r>
      </w:hyperlink>
    </w:p>
    <w:p w14:paraId="76904131" w14:textId="4DE82EBA" w:rsidR="004420F3" w:rsidRPr="00115BBB" w:rsidRDefault="007F5B97" w:rsidP="004420F3">
      <w:pPr>
        <w:pStyle w:val="ListBullet3"/>
        <w:numPr>
          <w:ilvl w:val="2"/>
          <w:numId w:val="7"/>
        </w:numPr>
      </w:pPr>
      <w:r>
        <w:t xml:space="preserve">ICANN </w:t>
      </w:r>
      <w:hyperlink r:id="rId284" w:history="1">
        <w:r w:rsidR="004420F3" w:rsidRPr="00EB400D">
          <w:rPr>
            <w:rStyle w:val="Hyperlink"/>
          </w:rPr>
          <w:t xml:space="preserve">FY 2018 </w:t>
        </w:r>
        <w:r>
          <w:rPr>
            <w:rStyle w:val="Hyperlink"/>
          </w:rPr>
          <w:t>O</w:t>
        </w:r>
        <w:r w:rsidRPr="00EB400D">
          <w:rPr>
            <w:rStyle w:val="Hyperlink"/>
          </w:rPr>
          <w:t xml:space="preserve">perating </w:t>
        </w:r>
        <w:r>
          <w:rPr>
            <w:rStyle w:val="Hyperlink"/>
          </w:rPr>
          <w:t>P</w:t>
        </w:r>
        <w:r w:rsidRPr="00EB400D">
          <w:rPr>
            <w:rStyle w:val="Hyperlink"/>
          </w:rPr>
          <w:t xml:space="preserve">lan </w:t>
        </w:r>
        <w:r w:rsidR="004420F3" w:rsidRPr="00EB400D">
          <w:rPr>
            <w:rStyle w:val="Hyperlink"/>
          </w:rPr>
          <w:t xml:space="preserve">and </w:t>
        </w:r>
        <w:r>
          <w:rPr>
            <w:rStyle w:val="Hyperlink"/>
          </w:rPr>
          <w:t>B</w:t>
        </w:r>
        <w:r w:rsidR="004420F3" w:rsidRPr="00EB400D">
          <w:rPr>
            <w:rStyle w:val="Hyperlink"/>
          </w:rPr>
          <w:t>udget</w:t>
        </w:r>
      </w:hyperlink>
    </w:p>
    <w:p w14:paraId="1721EAD1" w14:textId="779CD6BC" w:rsidR="004420F3" w:rsidRPr="00115BBB" w:rsidRDefault="006F4D4B" w:rsidP="004420F3">
      <w:pPr>
        <w:pStyle w:val="ListBullet3"/>
        <w:numPr>
          <w:ilvl w:val="2"/>
          <w:numId w:val="7"/>
        </w:numPr>
      </w:pPr>
      <w:hyperlink r:id="rId285" w:history="1">
        <w:r w:rsidR="004420F3" w:rsidRPr="00115BBB">
          <w:rPr>
            <w:rStyle w:val="Hyperlink"/>
          </w:rPr>
          <w:t>Action Plan</w:t>
        </w:r>
      </w:hyperlink>
      <w:r w:rsidR="004420F3" w:rsidRPr="00115BBB">
        <w:t xml:space="preserve"> adopted by the </w:t>
      </w:r>
      <w:r w:rsidR="002C0AB7">
        <w:t xml:space="preserve">ICANN </w:t>
      </w:r>
      <w:r w:rsidR="004420F3" w:rsidRPr="00115BBB">
        <w:t>Board </w:t>
      </w:r>
    </w:p>
    <w:p w14:paraId="0B3A0AB4" w14:textId="77777777" w:rsidR="004420F3" w:rsidRPr="00115BBB" w:rsidRDefault="006F4D4B" w:rsidP="004420F3">
      <w:pPr>
        <w:pStyle w:val="ListBullet3"/>
        <w:numPr>
          <w:ilvl w:val="2"/>
          <w:numId w:val="7"/>
        </w:numPr>
      </w:pPr>
      <w:hyperlink r:id="rId286" w:history="1">
        <w:r w:rsidR="004420F3" w:rsidRPr="00115BBB">
          <w:rPr>
            <w:rStyle w:val="Hyperlink"/>
          </w:rPr>
          <w:t>2013 WHOIS Annual Report</w:t>
        </w:r>
      </w:hyperlink>
    </w:p>
    <w:p w14:paraId="4CB94666" w14:textId="77777777" w:rsidR="004420F3" w:rsidRPr="00115BBB" w:rsidRDefault="006F4D4B" w:rsidP="004420F3">
      <w:pPr>
        <w:pStyle w:val="ListBullet3"/>
        <w:numPr>
          <w:ilvl w:val="2"/>
          <w:numId w:val="7"/>
        </w:numPr>
      </w:pPr>
      <w:hyperlink r:id="rId287" w:history="1">
        <w:r w:rsidR="004420F3" w:rsidRPr="00115BBB">
          <w:rPr>
            <w:rStyle w:val="Hyperlink"/>
          </w:rPr>
          <w:t>2014 WHOIS Annual Report</w:t>
        </w:r>
      </w:hyperlink>
    </w:p>
    <w:p w14:paraId="7ACE9AEE" w14:textId="77777777" w:rsidR="004420F3" w:rsidRPr="00115BBB" w:rsidRDefault="006F4D4B" w:rsidP="004420F3">
      <w:pPr>
        <w:pStyle w:val="ListBullet3"/>
        <w:numPr>
          <w:ilvl w:val="2"/>
          <w:numId w:val="7"/>
        </w:numPr>
      </w:pPr>
      <w:hyperlink r:id="rId288" w:history="1">
        <w:r w:rsidR="004420F3" w:rsidRPr="00115BBB">
          <w:rPr>
            <w:rStyle w:val="Hyperlink"/>
          </w:rPr>
          <w:t>2015 WHOIS Annual Report</w:t>
        </w:r>
      </w:hyperlink>
    </w:p>
    <w:p w14:paraId="631AA188" w14:textId="77777777" w:rsidR="004420F3" w:rsidRPr="00115BBB" w:rsidRDefault="006F4D4B" w:rsidP="004420F3">
      <w:pPr>
        <w:pStyle w:val="ListBullet3"/>
        <w:numPr>
          <w:ilvl w:val="2"/>
          <w:numId w:val="7"/>
        </w:numPr>
      </w:pPr>
      <w:hyperlink r:id="rId289" w:history="1">
        <w:r w:rsidR="004420F3" w:rsidRPr="00115BBB">
          <w:rPr>
            <w:rStyle w:val="Hyperlink"/>
          </w:rPr>
          <w:t>2016 WHOIS Annual Report</w:t>
        </w:r>
      </w:hyperlink>
    </w:p>
    <w:p w14:paraId="0FB3CF07" w14:textId="77777777" w:rsidR="004420F3" w:rsidRDefault="004420F3" w:rsidP="004420F3">
      <w:pPr>
        <w:pStyle w:val="LeftParagraph"/>
      </w:pPr>
    </w:p>
    <w:p w14:paraId="0019F33F" w14:textId="77777777" w:rsidR="004420F3" w:rsidRPr="00785BF9" w:rsidRDefault="004420F3" w:rsidP="004C398A">
      <w:pPr>
        <w:jc w:val="both"/>
      </w:pPr>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7E957819" w14:textId="5F556BF6" w:rsidR="004420F3" w:rsidRDefault="006F4D4B" w:rsidP="004C398A">
      <w:pPr>
        <w:pStyle w:val="ListBulletSimple"/>
        <w:jc w:val="both"/>
      </w:pPr>
      <w:hyperlink r:id="rId290" w:history="1">
        <w:r w:rsidR="004420F3" w:rsidRPr="002D6E0F">
          <w:rPr>
            <w:rStyle w:val="Hyperlink"/>
          </w:rPr>
          <w:t xml:space="preserve">Written </w:t>
        </w:r>
        <w:r w:rsidR="00462BDA">
          <w:rPr>
            <w:rStyle w:val="Hyperlink"/>
          </w:rPr>
          <w:t xml:space="preserve">implementation </w:t>
        </w:r>
        <w:r w:rsidR="004420F3" w:rsidRPr="002D6E0F">
          <w:rPr>
            <w:rStyle w:val="Hyperlink"/>
          </w:rPr>
          <w:t xml:space="preserve">briefing on </w:t>
        </w:r>
        <w:r w:rsidR="00462BDA">
          <w:rPr>
            <w:rStyle w:val="Hyperlink"/>
          </w:rPr>
          <w:t>WHOIS1 R</w:t>
        </w:r>
        <w:r w:rsidR="00462BDA" w:rsidRPr="002D6E0F">
          <w:rPr>
            <w:rStyle w:val="Hyperlink"/>
          </w:rPr>
          <w:t xml:space="preserve">ecommendations </w:t>
        </w:r>
        <w:r w:rsidR="00462BDA">
          <w:rPr>
            <w:rStyle w:val="Hyperlink"/>
          </w:rPr>
          <w:t>#</w:t>
        </w:r>
        <w:r w:rsidR="004420F3" w:rsidRPr="002D6E0F">
          <w:rPr>
            <w:rStyle w:val="Hyperlink"/>
          </w:rPr>
          <w:t>15-16</w:t>
        </w:r>
      </w:hyperlink>
    </w:p>
    <w:p w14:paraId="472D4A79" w14:textId="77777777" w:rsidR="004420F3" w:rsidRDefault="006F4D4B" w:rsidP="004C398A">
      <w:pPr>
        <w:pStyle w:val="ListBulletSimple"/>
        <w:jc w:val="both"/>
      </w:pPr>
      <w:hyperlink r:id="rId291" w:history="1">
        <w:r w:rsidR="004420F3">
          <w:rPr>
            <w:rStyle w:val="Hyperlink"/>
            <w:rFonts w:hint="eastAsia"/>
          </w:rPr>
          <w:t>C</w:t>
        </w:r>
        <w:r w:rsidR="004420F3" w:rsidRPr="002D6E0F">
          <w:rPr>
            <w:rStyle w:val="Hyperlink"/>
          </w:rPr>
          <w:t>larifications pertaining to operating plan and annual report</w:t>
        </w:r>
      </w:hyperlink>
    </w:p>
    <w:p w14:paraId="2F8EE118" w14:textId="77777777" w:rsidR="004420F3" w:rsidRPr="00115BBB" w:rsidRDefault="004420F3" w:rsidP="004C398A">
      <w:pPr>
        <w:pStyle w:val="LeftParagraph"/>
        <w:jc w:val="both"/>
      </w:pPr>
    </w:p>
    <w:p w14:paraId="175E2718" w14:textId="77777777" w:rsidR="004420F3" w:rsidRDefault="004420F3" w:rsidP="004C398A">
      <w:pPr>
        <w:pStyle w:val="LeftParagraph"/>
        <w:jc w:val="both"/>
      </w:pPr>
      <w:r>
        <w:t>In addition, this subgroup agreed to base its analysis in part upon Subgroup 1 key findings for all other WHOIS1 Recommendations, provided throughout Section 4 of this document.</w:t>
      </w:r>
    </w:p>
    <w:p w14:paraId="120E813D" w14:textId="77777777" w:rsidR="004420F3" w:rsidRDefault="004420F3" w:rsidP="004C398A">
      <w:pPr>
        <w:pStyle w:val="LeftParagraph"/>
        <w:jc w:val="both"/>
      </w:pPr>
    </w:p>
    <w:p w14:paraId="5180B981" w14:textId="1ED98459" w:rsidR="004420F3" w:rsidRPr="008656F9" w:rsidRDefault="004420F3" w:rsidP="004C398A">
      <w:pPr>
        <w:pStyle w:val="LeftParagraph"/>
        <w:jc w:val="both"/>
        <w:rPr>
          <w:rStyle w:val="ClearFormattingChar"/>
        </w:rPr>
      </w:pPr>
      <w:r>
        <w:t xml:space="preserve">Finally, the </w:t>
      </w:r>
      <w:proofErr w:type="gramStart"/>
      <w:r>
        <w:t xml:space="preserve">subgroup applied the RDS-WHOIS2 </w:t>
      </w:r>
      <w:r w:rsidR="00833680">
        <w:t xml:space="preserve">Review Team's </w:t>
      </w:r>
      <w:hyperlink r:id="rId292"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Fonts w:hint="eastAsia"/>
        </w:rPr>
        <w:t>.</w:t>
      </w:r>
    </w:p>
    <w:p w14:paraId="52597A7B" w14:textId="77777777" w:rsidR="004420F3" w:rsidRPr="005A5E4C" w:rsidRDefault="004420F3" w:rsidP="004420F3">
      <w:pPr>
        <w:pStyle w:val="LeftParagraph"/>
      </w:pPr>
    </w:p>
    <w:p w14:paraId="4DBC9ABF" w14:textId="77777777" w:rsidR="004420F3" w:rsidRPr="005A5E4C" w:rsidRDefault="004420F3" w:rsidP="004420F3">
      <w:pPr>
        <w:pStyle w:val="Heading3"/>
      </w:pPr>
      <w:bookmarkStart w:id="246" w:name="_Toc520717900"/>
      <w:bookmarkStart w:id="247" w:name="_Toc522265337"/>
      <w:bookmarkStart w:id="248" w:name="_Toc523241932"/>
      <w:r w:rsidRPr="005A5E4C">
        <w:t>Analysis &amp; Findings</w:t>
      </w:r>
      <w:bookmarkEnd w:id="246"/>
      <w:bookmarkEnd w:id="247"/>
      <w:bookmarkEnd w:id="248"/>
    </w:p>
    <w:p w14:paraId="578977F6" w14:textId="77777777" w:rsidR="004420F3" w:rsidRDefault="004420F3" w:rsidP="004420F3">
      <w:pPr>
        <w:pStyle w:val="LeftParagraph"/>
      </w:pPr>
    </w:p>
    <w:p w14:paraId="4FCC0BC2" w14:textId="77777777" w:rsidR="004420F3" w:rsidRDefault="004420F3" w:rsidP="004420F3">
      <w:pPr>
        <w:pStyle w:val="Heading4"/>
      </w:pPr>
      <w:bookmarkStart w:id="249" w:name="_Toc515380507"/>
      <w:r>
        <w:rPr>
          <w:rFonts w:hint="eastAsia"/>
        </w:rPr>
        <w:t xml:space="preserve">Detailed and </w:t>
      </w:r>
      <w:r>
        <w:t>Comprehensive</w:t>
      </w:r>
      <w:r>
        <w:rPr>
          <w:rFonts w:hint="eastAsia"/>
        </w:rPr>
        <w:t xml:space="preserve"> Plan</w:t>
      </w:r>
      <w:bookmarkEnd w:id="249"/>
    </w:p>
    <w:p w14:paraId="61EBE0D3" w14:textId="77777777" w:rsidR="004420F3" w:rsidRDefault="004420F3" w:rsidP="004420F3"/>
    <w:p w14:paraId="311CE634" w14:textId="1DA3AF52" w:rsidR="004420F3" w:rsidRDefault="004420F3" w:rsidP="004C398A">
      <w:pPr>
        <w:jc w:val="both"/>
      </w:pPr>
      <w:r>
        <w:t xml:space="preserve">The ICANN Board adopted </w:t>
      </w:r>
      <w:r>
        <w:rPr>
          <w:rFonts w:hint="eastAsia"/>
        </w:rPr>
        <w:t xml:space="preserve">an </w:t>
      </w:r>
      <w:hyperlink r:id="rId293" w:history="1">
        <w:r w:rsidRPr="003756B9">
          <w:rPr>
            <w:rStyle w:val="Hyperlink"/>
          </w:rPr>
          <w:t>Action Plan</w:t>
        </w:r>
      </w:hyperlink>
      <w:r>
        <w:rPr>
          <w:rStyle w:val="Hyperlink"/>
        </w:rPr>
        <w:t xml:space="preserve"> </w:t>
      </w:r>
      <w:r>
        <w:t>on 8</w:t>
      </w:r>
      <w:r w:rsidRPr="003756B9">
        <w:t xml:space="preserve"> November</w:t>
      </w:r>
      <w:r>
        <w:t xml:space="preserve"> 2</w:t>
      </w:r>
      <w:r w:rsidRPr="003756B9">
        <w:t>012</w:t>
      </w:r>
      <w:r>
        <w:t xml:space="preserve"> to</w:t>
      </w:r>
      <w:r w:rsidRPr="003756B9">
        <w:t xml:space="preserve"> implement the </w:t>
      </w:r>
      <w:r w:rsidRPr="008C2E2D">
        <w:t>WHOIS</w:t>
      </w:r>
      <w:r>
        <w:t>1</w:t>
      </w:r>
      <w:r w:rsidRPr="008C2E2D">
        <w:t xml:space="preserve"> Review Team recommendations</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w:t>
      </w:r>
      <w:r>
        <w:t>a</w:t>
      </w:r>
      <w:r>
        <w:rPr>
          <w:rFonts w:hint="eastAsia"/>
        </w:rPr>
        <w:t xml:space="preserve"> </w:t>
      </w:r>
      <w:hyperlink r:id="rId294" w:history="1">
        <w:r w:rsidR="00462BDA">
          <w:rPr>
            <w:rStyle w:val="Hyperlink"/>
          </w:rPr>
          <w:t>w</w:t>
        </w:r>
        <w:r w:rsidRPr="00D9149E">
          <w:rPr>
            <w:rStyle w:val="Hyperlink"/>
          </w:rPr>
          <w:t xml:space="preserve">ritten </w:t>
        </w:r>
        <w:r w:rsidR="00462BDA">
          <w:rPr>
            <w:rStyle w:val="Hyperlink"/>
          </w:rPr>
          <w:t xml:space="preserve">implementation </w:t>
        </w:r>
        <w:r w:rsidRPr="00D9149E">
          <w:rPr>
            <w:rStyle w:val="Hyperlink"/>
          </w:rPr>
          <w:t xml:space="preserve">briefing on </w:t>
        </w:r>
        <w:r w:rsidR="00462BDA">
          <w:rPr>
            <w:rStyle w:val="Hyperlink"/>
          </w:rPr>
          <w:t xml:space="preserve">WHOIS1 </w:t>
        </w:r>
        <w:r w:rsidRPr="00D9149E">
          <w:rPr>
            <w:rStyle w:val="Hyperlink"/>
          </w:rPr>
          <w:t>recommendations 15-16</w:t>
        </w:r>
      </w:hyperlink>
      <w:r>
        <w:rPr>
          <w:rFonts w:hint="eastAsia"/>
        </w:rPr>
        <w:t xml:space="preserve">, </w:t>
      </w:r>
      <w:r w:rsidRPr="00636D6F">
        <w:t>the Board agree</w:t>
      </w:r>
      <w:r>
        <w:rPr>
          <w:rFonts w:hint="eastAsia"/>
        </w:rPr>
        <w:t>d</w:t>
      </w:r>
      <w:r w:rsidRPr="00636D6F">
        <w:t xml:space="preserve"> that gTLD </w:t>
      </w:r>
      <w:r>
        <w:t>RDS (WHOIS)</w:t>
      </w:r>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t>
      </w:r>
      <w:r>
        <w:t>RDS (WHOIS)</w:t>
      </w:r>
      <w:r w:rsidRPr="00636D6F">
        <w:t xml:space="preserve"> into the operating plan</w:t>
      </w:r>
      <w:r>
        <w:rPr>
          <w:rFonts w:hint="eastAsia"/>
        </w:rPr>
        <w:t xml:space="preserve">, and </w:t>
      </w:r>
      <w:r w:rsidRPr="00681B23">
        <w:t>direct</w:t>
      </w:r>
      <w:r>
        <w:rPr>
          <w:rFonts w:hint="eastAsia"/>
        </w:rPr>
        <w:t>ed</w:t>
      </w:r>
      <w:r w:rsidRPr="00681B23">
        <w:t xml:space="preserve"> the CEO to provide resources and budget to carry-out these activities, to provide annual public reports on implementation of these activities and related efforts.</w:t>
      </w:r>
    </w:p>
    <w:p w14:paraId="3CB833C7" w14:textId="77777777" w:rsidR="004420F3" w:rsidRDefault="004420F3" w:rsidP="004C398A">
      <w:pPr>
        <w:jc w:val="both"/>
      </w:pPr>
    </w:p>
    <w:p w14:paraId="01A73FCD" w14:textId="52FC65AA" w:rsidR="004420F3" w:rsidRPr="00EB400D" w:rsidRDefault="004420F3" w:rsidP="004C398A">
      <w:pPr>
        <w:jc w:val="both"/>
      </w:pPr>
      <w:r>
        <w:t>RDS (WHOIS)</w:t>
      </w:r>
      <w:r w:rsidRPr="00681B23">
        <w:t xml:space="preserve"> work </w:t>
      </w:r>
      <w:r>
        <w:rPr>
          <w:rFonts w:hint="eastAsia"/>
        </w:rPr>
        <w:t>has been</w:t>
      </w:r>
      <w:r w:rsidRPr="00681B23">
        <w:t xml:space="preserve"> reflected in ICANN's annual operating plan, beginning with the fiscal year 2013</w:t>
      </w:r>
      <w:r>
        <w:t xml:space="preserve"> </w:t>
      </w:r>
      <w:r w:rsidRPr="00681B23">
        <w:t>operating plan.</w:t>
      </w:r>
      <w:r w:rsidRPr="00EB400D">
        <w:t xml:space="preserve"> In </w:t>
      </w:r>
      <w:hyperlink r:id="rId295" w:history="1">
        <w:r w:rsidRPr="00EB400D">
          <w:rPr>
            <w:rStyle w:val="Hyperlink"/>
          </w:rPr>
          <w:t xml:space="preserve">FY 2013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sidRPr="00EB400D">
        <w:t>, WHOIS</w:t>
      </w:r>
      <w:r w:rsidR="00A67B24">
        <w:t xml:space="preserve"> </w:t>
      </w:r>
      <w:r w:rsidRPr="00EB400D">
        <w:t>Program was the fourth budgeted project ($969K) within ICANN, after IDN</w:t>
      </w:r>
      <w:r w:rsidR="00A67B24">
        <w:t xml:space="preserve"> </w:t>
      </w:r>
      <w:r w:rsidRPr="00EB400D">
        <w:t>Variant</w:t>
      </w:r>
      <w:r w:rsidR="00A67B24">
        <w:t xml:space="preserve"> </w:t>
      </w:r>
      <w:r w:rsidRPr="00EB400D">
        <w:t>Management</w:t>
      </w:r>
      <w:r w:rsidR="00A67B24">
        <w:t xml:space="preserve"> </w:t>
      </w:r>
      <w:r w:rsidRPr="00EB400D">
        <w:t>Projects ($1,250K), New</w:t>
      </w:r>
      <w:r w:rsidR="00A67B24">
        <w:t xml:space="preserve"> </w:t>
      </w:r>
      <w:r w:rsidRPr="00EB400D">
        <w:t>Compliance</w:t>
      </w:r>
      <w:r w:rsidR="00A67B24">
        <w:t xml:space="preserve"> </w:t>
      </w:r>
      <w:r w:rsidRPr="00EB400D">
        <w:t>System/CRM ($1,200K), and Enhance</w:t>
      </w:r>
      <w:r w:rsidR="00A67B24">
        <w:t xml:space="preserve"> </w:t>
      </w:r>
      <w:r w:rsidRPr="00EB400D">
        <w:t>Multilingual strategy ($980K).</w:t>
      </w:r>
      <w:r>
        <w:t xml:space="preserve"> </w:t>
      </w:r>
      <w:r w:rsidRPr="00EB400D">
        <w:t>A list of various</w:t>
      </w:r>
      <w:r>
        <w:t xml:space="preserve"> </w:t>
      </w:r>
      <w:r w:rsidRPr="00EB400D">
        <w:t>types</w:t>
      </w:r>
      <w:r>
        <w:t xml:space="preserve"> </w:t>
      </w:r>
      <w:r w:rsidRPr="00EB400D">
        <w:t>of</w:t>
      </w:r>
      <w:r>
        <w:t xml:space="preserve"> RDS (WHOIS) </w:t>
      </w:r>
      <w:r w:rsidRPr="00EB400D">
        <w:t xml:space="preserve">initiatives were included </w:t>
      </w:r>
      <w:r>
        <w:t>under</w:t>
      </w:r>
      <w:r w:rsidRPr="00EB400D">
        <w:t xml:space="preserve"> the WHOIS</w:t>
      </w:r>
      <w:r w:rsidR="00A67B24">
        <w:t xml:space="preserve"> </w:t>
      </w:r>
      <w:r w:rsidRPr="00EB400D">
        <w:t>Program</w:t>
      </w:r>
      <w:r>
        <w:t xml:space="preserve"> project</w:t>
      </w:r>
      <w:r w:rsidRPr="00EB400D">
        <w:t>, including implementation of WHOIS</w:t>
      </w:r>
      <w:r>
        <w:t>1</w:t>
      </w:r>
      <w:r w:rsidRPr="00EB400D">
        <w:t xml:space="preserve"> Review Team recommendations regarding measures to increase accuracy, studies to inform the implementation of these recommendations and a roadmap for additional</w:t>
      </w:r>
      <w:r>
        <w:t xml:space="preserve"> RDS (WHOIS)</w:t>
      </w:r>
      <w:r w:rsidRPr="00EB400D">
        <w:t xml:space="preserve"> accuracy initiatives, technical work on the </w:t>
      </w:r>
      <w:r>
        <w:t>RDS (WHOIS)</w:t>
      </w:r>
      <w:r w:rsidRPr="00EB400D">
        <w:t xml:space="preserve"> protocol, and synthesis with </w:t>
      </w:r>
      <w:r>
        <w:t>ICANN C</w:t>
      </w:r>
      <w:r w:rsidRPr="00EB400D">
        <w:t xml:space="preserve">ontractual </w:t>
      </w:r>
      <w:r>
        <w:t>C</w:t>
      </w:r>
      <w:r w:rsidRPr="00EB400D">
        <w:t>ompliance activities and reporting.</w:t>
      </w:r>
    </w:p>
    <w:p w14:paraId="08473B2C" w14:textId="77777777" w:rsidR="004420F3" w:rsidRPr="00EB400D" w:rsidRDefault="004420F3" w:rsidP="004C398A">
      <w:pPr>
        <w:jc w:val="both"/>
      </w:pPr>
    </w:p>
    <w:p w14:paraId="2FB5B418" w14:textId="7CB0F1BA" w:rsidR="004420F3" w:rsidRDefault="004420F3" w:rsidP="004C398A">
      <w:pPr>
        <w:jc w:val="both"/>
      </w:pPr>
      <w:r w:rsidRPr="00EB400D">
        <w:t>The</w:t>
      </w:r>
      <w:r>
        <w:rPr>
          <w:rFonts w:hint="eastAsia"/>
        </w:rPr>
        <w:t xml:space="preserve"> </w:t>
      </w:r>
      <w:hyperlink r:id="rId296" w:history="1">
        <w:r w:rsidRPr="00EB400D">
          <w:rPr>
            <w:rStyle w:val="Hyperlink"/>
          </w:rPr>
          <w:t>FY</w:t>
        </w:r>
        <w:r w:rsidR="007F5B97">
          <w:rPr>
            <w:rStyle w:val="Hyperlink"/>
          </w:rPr>
          <w:t xml:space="preserve"> 20</w:t>
        </w:r>
        <w:r w:rsidRPr="00EB400D">
          <w:rPr>
            <w:rStyle w:val="Hyperlink"/>
          </w:rPr>
          <w:t>14 Operating Plan and Budget</w:t>
        </w:r>
      </w:hyperlink>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t>
      </w:r>
      <w:r>
        <w:rPr>
          <w:rFonts w:hint="eastAsia"/>
        </w:rPr>
        <w:t>RDS (WHOIS)</w:t>
      </w:r>
      <w:r w:rsidRPr="00EB400D">
        <w:rPr>
          <w:rFonts w:hint="eastAsia"/>
        </w:rPr>
        <w:t xml:space="preserve"> Program. </w:t>
      </w:r>
      <w:r>
        <w:t>RDS (WHOIS)</w:t>
      </w:r>
      <w:r w:rsidRPr="00EB400D">
        <w:t xml:space="preserve">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97" w:history="1">
        <w:r w:rsidRPr="00EB400D">
          <w:rPr>
            <w:rStyle w:val="Hyperlink"/>
          </w:rPr>
          <w:t>2015</w:t>
        </w:r>
      </w:hyperlink>
      <w:r w:rsidRPr="00EB400D">
        <w:t xml:space="preserve">, </w:t>
      </w:r>
      <w:hyperlink r:id="rId298" w:history="1">
        <w:r w:rsidRPr="00EB400D">
          <w:rPr>
            <w:rStyle w:val="Hyperlink"/>
          </w:rPr>
          <w:t>2016</w:t>
        </w:r>
      </w:hyperlink>
      <w:r w:rsidRPr="00EB400D">
        <w:t xml:space="preserve">, </w:t>
      </w:r>
      <w:r>
        <w:t xml:space="preserve">and </w:t>
      </w:r>
      <w:hyperlink r:id="rId299" w:history="1">
        <w:r w:rsidRPr="00EB400D">
          <w:rPr>
            <w:rStyle w:val="Hyperlink"/>
          </w:rPr>
          <w:t>2017</w:t>
        </w:r>
      </w:hyperlink>
      <w:r w:rsidRPr="00EB400D">
        <w:t xml:space="preserve">, and </w:t>
      </w:r>
      <w:r w:rsidRPr="00EB400D">
        <w:rPr>
          <w:rFonts w:hint="eastAsia"/>
        </w:rPr>
        <w:t>in '</w:t>
      </w:r>
      <w:r w:rsidRPr="00EB400D">
        <w:t>Registration 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w:t>
      </w:r>
      <w:r>
        <w:t xml:space="preserve"> the</w:t>
      </w:r>
      <w:r w:rsidRPr="00EB400D">
        <w:t xml:space="preserve"> </w:t>
      </w:r>
      <w:hyperlink r:id="rId300" w:history="1">
        <w:r w:rsidRPr="00EB400D">
          <w:rPr>
            <w:rStyle w:val="Hyperlink"/>
          </w:rPr>
          <w:t xml:space="preserve">FY 2018 </w:t>
        </w:r>
        <w:r w:rsidR="007F5B97">
          <w:rPr>
            <w:rStyle w:val="Hyperlink"/>
          </w:rPr>
          <w:t>O</w:t>
        </w:r>
        <w:r w:rsidR="007F5B97" w:rsidRPr="00EB400D">
          <w:rPr>
            <w:rStyle w:val="Hyperlink"/>
          </w:rPr>
          <w:t xml:space="preserve">perating </w:t>
        </w:r>
        <w:r w:rsidR="007F5B97">
          <w:rPr>
            <w:rStyle w:val="Hyperlink"/>
          </w:rPr>
          <w:t>P</w:t>
        </w:r>
        <w:r w:rsidR="007F5B97" w:rsidRPr="00EB400D">
          <w:rPr>
            <w:rStyle w:val="Hyperlink"/>
          </w:rPr>
          <w:t xml:space="preserve">lan </w:t>
        </w:r>
        <w:r w:rsidRPr="00EB400D">
          <w:rPr>
            <w:rStyle w:val="Hyperlink"/>
          </w:rPr>
          <w:t xml:space="preserve">and </w:t>
        </w:r>
        <w:r w:rsidR="007F5B97">
          <w:rPr>
            <w:rStyle w:val="Hyperlink"/>
          </w:rPr>
          <w:t>B</w:t>
        </w:r>
        <w:r w:rsidRPr="00EB400D">
          <w:rPr>
            <w:rStyle w:val="Hyperlink"/>
          </w:rPr>
          <w:t>udget</w:t>
        </w:r>
      </w:hyperlink>
      <w:r>
        <w:rPr>
          <w:rFonts w:hint="eastAsia"/>
        </w:rPr>
        <w:t>, with only a total budget indication</w:t>
      </w:r>
      <w:r w:rsidRPr="00EB400D">
        <w:t>.</w:t>
      </w:r>
    </w:p>
    <w:p w14:paraId="68CAC908" w14:textId="77777777" w:rsidR="004420F3" w:rsidRDefault="004420F3" w:rsidP="004C398A">
      <w:pPr>
        <w:jc w:val="both"/>
      </w:pPr>
    </w:p>
    <w:p w14:paraId="468F24F7" w14:textId="77777777" w:rsidR="004420F3" w:rsidRPr="004C3F08" w:rsidRDefault="004420F3" w:rsidP="004C398A">
      <w:pPr>
        <w:jc w:val="both"/>
      </w:pPr>
      <w:r>
        <w:rPr>
          <w:rFonts w:hint="eastAsia"/>
        </w:rPr>
        <w:t>The annual operating plan is the business plan for ICANN Org as a whole, and RDS (WHOIS)</w:t>
      </w:r>
      <w:r w:rsidRPr="00785BF9">
        <w:rPr>
          <w:rFonts w:hint="eastAsia"/>
        </w:rPr>
        <w:t xml:space="preserve"> </w:t>
      </w:r>
      <w:r w:rsidRPr="00785BF9">
        <w:t>improvement</w:t>
      </w:r>
      <w:r w:rsidRPr="00785BF9">
        <w:rPr>
          <w:rFonts w:hint="eastAsia"/>
        </w:rPr>
        <w:t xml:space="preserve"> is only part of </w:t>
      </w:r>
      <w:r>
        <w:t>that plan</w:t>
      </w:r>
      <w:r>
        <w:rPr>
          <w:rFonts w:hint="eastAsia"/>
        </w:rPr>
        <w:t>. Going through the above annual Operating Plan and Budget, there</w:t>
      </w:r>
      <w:r>
        <w:t xml:space="preserve"> are</w:t>
      </w:r>
      <w:r>
        <w:rPr>
          <w:rFonts w:hint="eastAsia"/>
        </w:rPr>
        <w:t xml:space="preserve">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 xml:space="preserve">he work plan, deliverables and reports with regards to </w:t>
      </w:r>
      <w:r>
        <w:t xml:space="preserve">WHOIS1 recommendation </w:t>
      </w:r>
      <w:r>
        <w:rPr>
          <w:rFonts w:hint="eastAsia"/>
        </w:rPr>
        <w:t xml:space="preserve">implementation </w:t>
      </w:r>
      <w:r>
        <w:t>are</w:t>
      </w:r>
      <w:r>
        <w:rPr>
          <w:rFonts w:hint="eastAsia"/>
        </w:rPr>
        <w:t xml:space="preserve"> scattered among different action items</w:t>
      </w:r>
      <w:r>
        <w:t xml:space="preserve"> (</w:t>
      </w:r>
      <w:r>
        <w:rPr>
          <w:rFonts w:hint="eastAsia"/>
        </w:rPr>
        <w:t>e.g. RDS (WHOIS) ARS project</w:t>
      </w:r>
      <w:r>
        <w:t>)</w:t>
      </w:r>
      <w:r>
        <w:rPr>
          <w:rFonts w:hint="eastAsia"/>
        </w:rPr>
        <w:t>, and some have been incorporated into other RDS (WHOIS) initiatives and policy developments</w:t>
      </w:r>
      <w:r w:rsidRPr="004C3F08">
        <w:rPr>
          <w:rFonts w:hint="eastAsia"/>
        </w:rPr>
        <w:t>.</w:t>
      </w:r>
    </w:p>
    <w:p w14:paraId="7C89ECD8" w14:textId="77777777" w:rsidR="004420F3" w:rsidRPr="00EB400D" w:rsidRDefault="004420F3" w:rsidP="004C398A">
      <w:pPr>
        <w:jc w:val="both"/>
      </w:pPr>
    </w:p>
    <w:p w14:paraId="525027DC" w14:textId="77777777" w:rsidR="004420F3" w:rsidRPr="000F3A57" w:rsidRDefault="004420F3" w:rsidP="004420F3">
      <w:pPr>
        <w:pStyle w:val="Heading4"/>
      </w:pPr>
      <w:bookmarkStart w:id="250" w:name="_Toc515380508"/>
      <w:r>
        <w:rPr>
          <w:rFonts w:hint="eastAsia"/>
        </w:rPr>
        <w:t>Annual Status Reports</w:t>
      </w:r>
      <w:bookmarkEnd w:id="250"/>
    </w:p>
    <w:p w14:paraId="6815F378" w14:textId="77777777" w:rsidR="004420F3" w:rsidRDefault="004420F3" w:rsidP="004420F3"/>
    <w:p w14:paraId="2D2A268D" w14:textId="2B36679B" w:rsidR="004420F3" w:rsidRDefault="004420F3" w:rsidP="004C398A">
      <w:pPr>
        <w:jc w:val="both"/>
      </w:pPr>
      <w:r>
        <w:lastRenderedPageBreak/>
        <w:t>I</w:t>
      </w:r>
      <w:r w:rsidRPr="00666877">
        <w:rPr>
          <w:rFonts w:hint="eastAsia"/>
        </w:rPr>
        <w:t xml:space="preserve">mplementation of the Action Plan was summarized </w:t>
      </w:r>
      <w:r>
        <w:t>as part of</w:t>
      </w:r>
      <w:r w:rsidRPr="00666877">
        <w:rPr>
          <w:rFonts w:hint="eastAsia"/>
        </w:rPr>
        <w:t xml:space="preserve"> </w:t>
      </w:r>
      <w:r>
        <w:rPr>
          <w:rFonts w:hint="eastAsia"/>
        </w:rPr>
        <w:t>RDS (WHOIS)</w:t>
      </w:r>
      <w:r w:rsidRPr="00666877">
        <w:rPr>
          <w:rFonts w:hint="eastAsia"/>
        </w:rPr>
        <w:t xml:space="preserve"> annual report</w:t>
      </w:r>
      <w:r>
        <w:rPr>
          <w:rFonts w:hint="eastAsia"/>
        </w:rPr>
        <w:t>s</w:t>
      </w:r>
      <w:r w:rsidRPr="00666877">
        <w:rPr>
          <w:rFonts w:hint="eastAsia"/>
        </w:rPr>
        <w:t>.</w:t>
      </w:r>
      <w:r>
        <w:rPr>
          <w:rFonts w:hint="eastAsia"/>
        </w:rPr>
        <w:t xml:space="preserve"> </w:t>
      </w:r>
      <w:r w:rsidRPr="00AF2110">
        <w:t xml:space="preserve">ICANN published the first </w:t>
      </w:r>
      <w:hyperlink r:id="rId301" w:history="1">
        <w:r w:rsidRPr="00AF2110">
          <w:rPr>
            <w:rStyle w:val="Hyperlink"/>
          </w:rPr>
          <w:t>WHOIS Improvements Annual Report</w:t>
        </w:r>
      </w:hyperlink>
      <w:r>
        <w:rPr>
          <w:rFonts w:hint="eastAsia"/>
        </w:rPr>
        <w:t xml:space="preserve"> on 4 Nov </w:t>
      </w:r>
      <w:r w:rsidRPr="00AF2110">
        <w:t xml:space="preserve">2013. The </w:t>
      </w:r>
      <w:r w:rsidR="00A67B24">
        <w:t>r</w:t>
      </w:r>
      <w:r w:rsidR="00A67B24" w:rsidRPr="00AF2110">
        <w:t xml:space="preserve">eport </w:t>
      </w:r>
      <w:r w:rsidRPr="00AF2110">
        <w:t>provide</w:t>
      </w:r>
      <w:r>
        <w:t>s</w:t>
      </w:r>
      <w:r w:rsidRPr="00AF2110">
        <w:t xml:space="preserve">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302" w:history="1">
        <w:r w:rsidRPr="00D65DB8">
          <w:rPr>
            <w:rStyle w:val="Hyperlink"/>
            <w:rFonts w:hint="eastAsia"/>
          </w:rPr>
          <w:t>2014</w:t>
        </w:r>
      </w:hyperlink>
      <w:r>
        <w:rPr>
          <w:rFonts w:hint="eastAsia"/>
        </w:rPr>
        <w:t xml:space="preserve">, </w:t>
      </w:r>
      <w:hyperlink r:id="rId303" w:history="1">
        <w:r w:rsidRPr="00D65DB8">
          <w:rPr>
            <w:rStyle w:val="Hyperlink"/>
            <w:rFonts w:hint="eastAsia"/>
          </w:rPr>
          <w:t>2015</w:t>
        </w:r>
      </w:hyperlink>
      <w:r>
        <w:rPr>
          <w:rFonts w:hint="eastAsia"/>
        </w:rPr>
        <w:t xml:space="preserve"> and </w:t>
      </w:r>
      <w:hyperlink r:id="rId304" w:history="1">
        <w:r w:rsidRPr="00D65DB8">
          <w:rPr>
            <w:rStyle w:val="Hyperlink"/>
            <w:rFonts w:hint="eastAsia"/>
          </w:rPr>
          <w:t>2016</w:t>
        </w:r>
      </w:hyperlink>
      <w:r>
        <w:rPr>
          <w:rFonts w:hint="eastAsia"/>
        </w:rPr>
        <w:t xml:space="preserve"> were produced </w:t>
      </w:r>
      <w:r>
        <w:t>separately</w:t>
      </w:r>
      <w:r>
        <w:rPr>
          <w:rFonts w:hint="eastAsia"/>
        </w:rPr>
        <w:t xml:space="preserve"> afterwards, outlin</w:t>
      </w:r>
      <w:r>
        <w:t>ing</w:t>
      </w:r>
      <w:r>
        <w:rPr>
          <w:rFonts w:hint="eastAsia"/>
        </w:rPr>
        <w:t xml:space="preserve"> the </w:t>
      </w:r>
      <w:r>
        <w:t>activities</w:t>
      </w:r>
      <w:r>
        <w:rPr>
          <w:rFonts w:hint="eastAsia"/>
        </w:rPr>
        <w:t xml:space="preserve"> of all RDS (WHOIS) policy</w:t>
      </w:r>
      <w:r>
        <w:t>-</w:t>
      </w:r>
      <w:r>
        <w:rPr>
          <w:rFonts w:hint="eastAsia"/>
        </w:rPr>
        <w:t xml:space="preserve">related working streams. </w:t>
      </w:r>
      <w:r>
        <w:t>I</w:t>
      </w:r>
      <w:r>
        <w:rPr>
          <w:rFonts w:hint="eastAsia"/>
        </w:rPr>
        <w:t xml:space="preserve">n each of the annual </w:t>
      </w:r>
      <w:r>
        <w:t xml:space="preserve">WHOIS Improvement </w:t>
      </w:r>
      <w:r>
        <w:rPr>
          <w:rFonts w:hint="eastAsia"/>
        </w:rPr>
        <w:t>report</w:t>
      </w:r>
      <w:r>
        <w:t>s</w:t>
      </w:r>
      <w:r>
        <w:rPr>
          <w:rFonts w:hint="eastAsia"/>
        </w:rPr>
        <w:t xml:space="preserve">, all </w:t>
      </w:r>
      <w:r w:rsidRPr="0058188B">
        <w:t>implementation activities</w:t>
      </w:r>
      <w:r>
        <w:rPr>
          <w:rFonts w:hint="eastAsia"/>
        </w:rPr>
        <w:t xml:space="preserve"> regarding</w:t>
      </w:r>
      <w:r w:rsidRPr="00C01C9B">
        <w:t xml:space="preserve"> the Board</w:t>
      </w:r>
      <w:r>
        <w:t>-</w:t>
      </w:r>
      <w:r>
        <w:rPr>
          <w:rFonts w:hint="eastAsia"/>
        </w:rPr>
        <w:t>a</w:t>
      </w:r>
      <w:r w:rsidRPr="00C01C9B">
        <w:t>pproved</w:t>
      </w:r>
      <w:r>
        <w:rPr>
          <w:rFonts w:hint="eastAsia"/>
        </w:rPr>
        <w:t xml:space="preserve"> action plan </w:t>
      </w:r>
      <w:r>
        <w:t>a</w:t>
      </w:r>
      <w:r>
        <w:rPr>
          <w:rFonts w:hint="eastAsia"/>
        </w:rPr>
        <w:t>re enumerated with links to deliverables.</w:t>
      </w:r>
    </w:p>
    <w:p w14:paraId="4515AE89" w14:textId="77777777" w:rsidR="004420F3" w:rsidRDefault="004420F3" w:rsidP="004C398A">
      <w:pPr>
        <w:jc w:val="both"/>
      </w:pPr>
    </w:p>
    <w:p w14:paraId="6BD5AA43" w14:textId="77777777" w:rsidR="004420F3" w:rsidRDefault="004420F3" w:rsidP="004C398A">
      <w:pPr>
        <w:jc w:val="both"/>
      </w:pPr>
      <w:r w:rsidRPr="005F0AF7">
        <w:rPr>
          <w:rFonts w:hint="eastAsia"/>
        </w:rPr>
        <w:t xml:space="preserve">The </w:t>
      </w:r>
      <w:r w:rsidRPr="005F0AF7">
        <w:t>WHOIS Improvements Annual Report</w:t>
      </w:r>
      <w:r>
        <w:rPr>
          <w:rFonts w:hint="eastAsia"/>
        </w:rPr>
        <w:t xml:space="preserve"> </w:t>
      </w:r>
      <w:r w:rsidRPr="005F0AF7">
        <w:t>provid</w:t>
      </w:r>
      <w:r>
        <w:t>es</w:t>
      </w:r>
      <w:r>
        <w:rPr>
          <w:rFonts w:hint="eastAsia"/>
        </w:rPr>
        <w:t xml:space="preserve"> the</w:t>
      </w:r>
      <w:r w:rsidRPr="005F0AF7">
        <w:rPr>
          <w:rFonts w:hint="eastAsia"/>
        </w:rPr>
        <w:t xml:space="preserve"> overview of the </w:t>
      </w:r>
      <w:r>
        <w:rPr>
          <w:rFonts w:hint="eastAsia"/>
        </w:rPr>
        <w:t>RDS (WHOIS)</w:t>
      </w:r>
      <w:r w:rsidRPr="005F0AF7">
        <w:t xml:space="preserve">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RDS (WHOIS). S</w:t>
      </w:r>
      <w:r>
        <w:rPr>
          <w:rFonts w:hint="eastAsia"/>
        </w:rPr>
        <w:t xml:space="preserve">o far, </w:t>
      </w:r>
      <w:r w:rsidRPr="005F0AF7">
        <w:t xml:space="preserve">all the published WHOIS Improvements Annual Reports </w:t>
      </w:r>
      <w:r>
        <w:t>a</w:t>
      </w:r>
      <w:r w:rsidRPr="005F0AF7">
        <w:t>re activity-based rather than outcome-based</w:t>
      </w:r>
      <w:r>
        <w:rPr>
          <w:rFonts w:hint="eastAsia"/>
        </w:rPr>
        <w:t xml:space="preserve">, and there </w:t>
      </w:r>
      <w:r>
        <w:t>are</w:t>
      </w:r>
      <w:r>
        <w:rPr>
          <w:rFonts w:hint="eastAsia"/>
        </w:rPr>
        <w:t xml:space="preserve"> no </w:t>
      </w:r>
      <w:r w:rsidRPr="003373E8">
        <w:rPr>
          <w:rFonts w:hint="eastAsia"/>
        </w:rPr>
        <w:t>relevant figures and analyses</w:t>
      </w:r>
      <w:r>
        <w:rPr>
          <w:rFonts w:hint="eastAsia"/>
        </w:rPr>
        <w:t xml:space="preserve"> included</w:t>
      </w:r>
      <w:r>
        <w:t>,</w:t>
      </w:r>
      <w:r w:rsidRPr="003373E8">
        <w:rPr>
          <w:rFonts w:hint="eastAsia"/>
        </w:rPr>
        <w:t xml:space="preserve"> as recommended by Rec #16</w:t>
      </w:r>
      <w:r w:rsidRPr="005F0AF7">
        <w:t xml:space="preserve">. </w:t>
      </w:r>
      <w:r>
        <w:t>In addition, t</w:t>
      </w:r>
      <w:r w:rsidRPr="005F0AF7">
        <w:t xml:space="preserve">here has been no review </w:t>
      </w:r>
      <w:r>
        <w:t>of</w:t>
      </w:r>
      <w:r w:rsidRPr="005F0AF7">
        <w:t xml:space="preserve"> the effectiveness of the implementation of the Action Plan in addressing the WHOIS1 recommendations.</w:t>
      </w:r>
    </w:p>
    <w:p w14:paraId="7EF1CD23" w14:textId="77777777" w:rsidR="004420F3" w:rsidRDefault="004420F3" w:rsidP="004C398A">
      <w:pPr>
        <w:jc w:val="both"/>
      </w:pPr>
    </w:p>
    <w:p w14:paraId="1D57C136" w14:textId="77777777" w:rsidR="004420F3" w:rsidRDefault="004420F3" w:rsidP="004C398A">
      <w:pPr>
        <w:jc w:val="both"/>
      </w:pPr>
      <w:r>
        <w:rPr>
          <w:rFonts w:hint="eastAsia"/>
        </w:rPr>
        <w:t>T</w:t>
      </w:r>
      <w:r w:rsidRPr="00B81492">
        <w:rPr>
          <w:rFonts w:hint="eastAsia"/>
        </w:rPr>
        <w:t xml:space="preserve">he annual </w:t>
      </w:r>
      <w:r>
        <w:t xml:space="preserve">WHOIS Improvements </w:t>
      </w:r>
      <w:r w:rsidRPr="00B81492">
        <w:rPr>
          <w:rFonts w:hint="eastAsia"/>
        </w:rPr>
        <w:t xml:space="preserve">report for 2016 was published </w:t>
      </w:r>
      <w:r>
        <w:t>on</w:t>
      </w:r>
      <w:r w:rsidRPr="00B81492">
        <w:rPr>
          <w:rFonts w:hint="eastAsia"/>
        </w:rPr>
        <w:t xml:space="preserve"> 1 September 2017</w:t>
      </w:r>
      <w:r>
        <w:t xml:space="preserve">, and there has been no annual report since. According to </w:t>
      </w:r>
      <w:hyperlink r:id="rId305" w:history="1">
        <w:r w:rsidRPr="00A409CB">
          <w:rPr>
            <w:rStyle w:val="Hyperlink"/>
          </w:rPr>
          <w:t>clarifications pertaining to operating plan</w:t>
        </w:r>
        <w:r>
          <w:rPr>
            <w:rStyle w:val="Hyperlink"/>
          </w:rPr>
          <w:t>s</w:t>
        </w:r>
        <w:r w:rsidRPr="00A409CB">
          <w:rPr>
            <w:rStyle w:val="Hyperlink"/>
          </w:rPr>
          <w:t xml:space="preserve"> and annual report</w:t>
        </w:r>
      </w:hyperlink>
      <w:r>
        <w:rPr>
          <w:rStyle w:val="Hyperlink"/>
        </w:rPr>
        <w:t>s</w:t>
      </w:r>
      <w:r>
        <w:t xml:space="preserve"> provided by ICANN Org, as t</w:t>
      </w:r>
      <w:r w:rsidRPr="00785BF9">
        <w:t xml:space="preserve">he </w:t>
      </w:r>
      <w:r>
        <w:t xml:space="preserve">2016 annual report </w:t>
      </w:r>
      <w:r w:rsidRPr="00785BF9">
        <w:t>showed </w:t>
      </w:r>
      <w:r>
        <w:t>that</w:t>
      </w:r>
      <w:r w:rsidRPr="00785BF9">
        <w:t xml:space="preserve"> </w:t>
      </w:r>
      <w:r>
        <w:t xml:space="preserve">all WHOIS1 </w:t>
      </w:r>
      <w:r w:rsidRPr="00785BF9">
        <w:t>recommendations</w:t>
      </w:r>
      <w:r>
        <w:t xml:space="preserve"> were completely implemented, there will be no further annual reports tracking progress on WHOIS1 recommendations.</w:t>
      </w:r>
    </w:p>
    <w:p w14:paraId="4A9BF415" w14:textId="77777777" w:rsidR="004420F3" w:rsidRPr="00A47580" w:rsidRDefault="004420F3" w:rsidP="004420F3"/>
    <w:p w14:paraId="5BEF9DB2" w14:textId="77777777" w:rsidR="004420F3" w:rsidRPr="005A5E4C" w:rsidRDefault="004420F3" w:rsidP="004420F3">
      <w:pPr>
        <w:pStyle w:val="Heading3"/>
      </w:pPr>
      <w:bookmarkStart w:id="251" w:name="_Toc520717901"/>
      <w:bookmarkStart w:id="252" w:name="_Toc522265338"/>
      <w:bookmarkStart w:id="253" w:name="_Toc523241933"/>
      <w:r w:rsidRPr="005A5E4C">
        <w:t>Problem/Issue</w:t>
      </w:r>
      <w:bookmarkEnd w:id="251"/>
      <w:bookmarkEnd w:id="252"/>
      <w:bookmarkEnd w:id="253"/>
    </w:p>
    <w:p w14:paraId="1281AE3A" w14:textId="77777777" w:rsidR="004420F3" w:rsidRDefault="004420F3" w:rsidP="004420F3">
      <w:pPr>
        <w:pStyle w:val="LeftParagraph"/>
      </w:pPr>
    </w:p>
    <w:p w14:paraId="1405A484" w14:textId="48EFF2D1" w:rsidR="004420F3" w:rsidRDefault="004420F3" w:rsidP="004C398A">
      <w:pPr>
        <w:jc w:val="both"/>
      </w:pPr>
      <w:r>
        <w:t>A</w:t>
      </w:r>
      <w:r>
        <w:rPr>
          <w:rFonts w:hint="eastAsia"/>
        </w:rPr>
        <w:t>s mentioned in the</w:t>
      </w:r>
      <w:r>
        <w:t xml:space="preserve"> previous</w:t>
      </w:r>
      <w:r>
        <w:rPr>
          <w:rFonts w:hint="eastAsia"/>
        </w:rPr>
        <w:t xml:space="preserve"> subsection, action items outlined in the Action Plan went into different implementation tracks, and the annual </w:t>
      </w:r>
      <w:r>
        <w:t>WHOIS Improvement</w:t>
      </w:r>
      <w:r>
        <w:rPr>
          <w:rFonts w:hint="eastAsia"/>
        </w:rPr>
        <w:t xml:space="preserve"> reports were the collation of a list of activities from different implementation tracks accordingly. </w:t>
      </w:r>
      <w:r>
        <w:t>I</w:t>
      </w:r>
      <w:r>
        <w:rPr>
          <w:rFonts w:hint="eastAsia"/>
        </w:rPr>
        <w:t xml:space="preserve">n other words, the annual </w:t>
      </w:r>
      <w:r>
        <w:t>WHOIS Improvement</w:t>
      </w:r>
      <w:r>
        <w:rPr>
          <w:rFonts w:hint="eastAsia"/>
        </w:rPr>
        <w:t xml:space="preserve"> reports were more </w:t>
      </w:r>
      <w:r>
        <w:t>activity</w:t>
      </w:r>
      <w:r>
        <w:rPr>
          <w:rFonts w:hint="eastAsia"/>
        </w:rPr>
        <w:t>-based than outcome-based, without sufficient underlying facts, figures and analyses as recommended by Rec</w:t>
      </w:r>
      <w:r w:rsidR="00A67B24">
        <w:t>ommendation</w:t>
      </w:r>
      <w:r>
        <w:rPr>
          <w:rFonts w:hint="eastAsia"/>
        </w:rPr>
        <w:t xml:space="preserve"> #16. </w:t>
      </w:r>
      <w:r w:rsidRPr="00545E0B">
        <w:t>Additionally</w:t>
      </w:r>
      <w:r w:rsidRPr="00545E0B">
        <w:rPr>
          <w:rFonts w:hint="eastAsia"/>
        </w:rPr>
        <w:t>,</w:t>
      </w:r>
      <w:r>
        <w:rPr>
          <w:rFonts w:hint="eastAsia"/>
        </w:rPr>
        <w:t xml:space="preserve"> m</w:t>
      </w:r>
      <w:r w:rsidRPr="00023F66">
        <w:t>any of the WHOIS1 recommendations were fully-implemented as detailed throughout Section 4. However, some resulted in prolonged on-</w:t>
      </w:r>
      <w:r>
        <w:t xml:space="preserve">going processes (e.g., Section </w:t>
      </w:r>
      <w:r>
        <w:rPr>
          <w:rFonts w:hint="eastAsia"/>
        </w:rPr>
        <w:t>3</w:t>
      </w:r>
      <w:r w:rsidRPr="00023F66">
        <w:t>.7, Privacy/Proxy). Others did not achieve the full intent of the WHOIS1</w:t>
      </w:r>
      <w:r>
        <w:t xml:space="preserve"> recommendation (e.g., Section </w:t>
      </w:r>
      <w:r>
        <w:rPr>
          <w:rFonts w:hint="eastAsia"/>
        </w:rPr>
        <w:t>3</w:t>
      </w:r>
      <w:r w:rsidRPr="00023F66">
        <w:t>.6, Data Accuracy)</w:t>
      </w:r>
      <w:r>
        <w:rPr>
          <w:rFonts w:hint="eastAsia"/>
        </w:rPr>
        <w:t xml:space="preserve">, or meet the objective of the WHOIS1 recommendation (e.g., Section 3.2. </w:t>
      </w:r>
      <w:proofErr w:type="gramStart"/>
      <w:r>
        <w:rPr>
          <w:rFonts w:hint="eastAsia"/>
        </w:rPr>
        <w:t>Strategic Priority)</w:t>
      </w:r>
      <w:r w:rsidRPr="00023F66">
        <w:t>.</w:t>
      </w:r>
      <w:proofErr w:type="gramEnd"/>
      <w:r w:rsidRPr="00023F66">
        <w:t xml:space="preserve"> </w:t>
      </w:r>
    </w:p>
    <w:p w14:paraId="37850D55" w14:textId="77777777" w:rsidR="004420F3" w:rsidRDefault="004420F3" w:rsidP="004C398A">
      <w:pPr>
        <w:jc w:val="both"/>
      </w:pPr>
    </w:p>
    <w:p w14:paraId="065D4442" w14:textId="77777777" w:rsidR="004420F3" w:rsidRDefault="004420F3" w:rsidP="004C398A">
      <w:pPr>
        <w:pStyle w:val="LeftParagraph"/>
        <w:jc w:val="both"/>
      </w:pPr>
      <w:r>
        <w:rPr>
          <w:rFonts w:hint="eastAsia"/>
        </w:rPr>
        <w:t xml:space="preserve">According to </w:t>
      </w:r>
      <w:r w:rsidRPr="00174CA4">
        <w:t>ICANN Org</w:t>
      </w:r>
      <w:r>
        <w:rPr>
          <w:rFonts w:hint="eastAsia"/>
        </w:rPr>
        <w:t xml:space="preserve">, the progress in implementing WHOIS1 recommendations was overseen and tracked by a dedicated staff member, and </w:t>
      </w:r>
      <w:r w:rsidRPr="00680439">
        <w:t xml:space="preserve">ICANN </w:t>
      </w:r>
      <w:r>
        <w:t>O</w:t>
      </w:r>
      <w:r w:rsidRPr="00680439">
        <w:t xml:space="preserve">rg </w:t>
      </w:r>
      <w:r>
        <w:rPr>
          <w:rFonts w:hint="eastAsia"/>
        </w:rPr>
        <w:t>has been working</w:t>
      </w:r>
      <w:r w:rsidRPr="00680439">
        <w:t xml:space="preserve"> on improving its implementation tracking tools.</w:t>
      </w:r>
      <w:r>
        <w:rPr>
          <w:rFonts w:hint="eastAsia"/>
        </w:rPr>
        <w:t xml:space="preserve"> Nonetheless, the </w:t>
      </w:r>
      <w:r>
        <w:t xml:space="preserve">WHOIS1 recommendation action </w:t>
      </w:r>
      <w:r>
        <w:rPr>
          <w:rFonts w:hint="eastAsia"/>
        </w:rPr>
        <w:t xml:space="preserve">plan &amp; </w:t>
      </w:r>
      <w:r>
        <w:t xml:space="preserve">implementation </w:t>
      </w:r>
      <w:r>
        <w:rPr>
          <w:rFonts w:hint="eastAsia"/>
        </w:rPr>
        <w:t>report</w:t>
      </w:r>
      <w:r>
        <w:t>s</w:t>
      </w:r>
      <w:r>
        <w:rPr>
          <w:rFonts w:hint="eastAsia"/>
        </w:rPr>
        <w:t xml:space="preserve"> </w:t>
      </w:r>
      <w:r>
        <w:t>did</w:t>
      </w:r>
      <w:r>
        <w:rPr>
          <w:rFonts w:hint="eastAsia"/>
        </w:rPr>
        <w:t xml:space="preserve"> not follow</w:t>
      </w:r>
      <w:r>
        <w:t xml:space="preserve"> </w:t>
      </w:r>
      <w:r>
        <w:rPr>
          <w:rFonts w:hint="eastAsia"/>
        </w:rPr>
        <w:t>a well</w:t>
      </w:r>
      <w:r>
        <w:t>-</w:t>
      </w:r>
      <w:r>
        <w:rPr>
          <w:rFonts w:hint="eastAsia"/>
        </w:rPr>
        <w:t xml:space="preserve">organized project management approach, </w:t>
      </w:r>
      <w:r w:rsidRPr="00545E0B">
        <w:rPr>
          <w:rFonts w:hint="eastAsia"/>
        </w:rPr>
        <w:t xml:space="preserve">e.g. </w:t>
      </w:r>
      <w:r>
        <w:rPr>
          <w:rFonts w:hint="eastAsia"/>
        </w:rPr>
        <w:t xml:space="preserve">it was hard to track the </w:t>
      </w:r>
      <w:r w:rsidRPr="00545E0B">
        <w:t xml:space="preserve">implementation of </w:t>
      </w:r>
      <w:r>
        <w:rPr>
          <w:rFonts w:hint="eastAsia"/>
        </w:rPr>
        <w:t xml:space="preserve">some </w:t>
      </w:r>
      <w:r w:rsidRPr="00545E0B">
        <w:t xml:space="preserve">specific review recommendations, </w:t>
      </w:r>
      <w:r>
        <w:rPr>
          <w:rFonts w:hint="eastAsia"/>
        </w:rPr>
        <w:t xml:space="preserve">there has been lacking of review of whether the </w:t>
      </w:r>
      <w:r w:rsidRPr="00545E0B">
        <w:t>implementation reflects t</w:t>
      </w:r>
      <w:r>
        <w:t>he intent of each recommendation</w:t>
      </w:r>
      <w:r>
        <w:rPr>
          <w:rFonts w:hint="eastAsia"/>
        </w:rPr>
        <w:t xml:space="preserve">, and </w:t>
      </w:r>
      <w:r w:rsidRPr="00545E0B">
        <w:rPr>
          <w:rFonts w:hint="eastAsia"/>
        </w:rPr>
        <w:t xml:space="preserve">there has been no </w:t>
      </w:r>
      <w:r>
        <w:t xml:space="preserve">review of </w:t>
      </w:r>
      <w:r w:rsidRPr="00545E0B">
        <w:rPr>
          <w:rFonts w:hint="eastAsia"/>
        </w:rPr>
        <w:t xml:space="preserve">effectiveness </w:t>
      </w:r>
      <w:r>
        <w:t>or</w:t>
      </w:r>
      <w:r w:rsidRPr="00545E0B">
        <w:rPr>
          <w:rFonts w:hint="eastAsia"/>
        </w:rPr>
        <w:t xml:space="preserve"> </w:t>
      </w:r>
      <w:r w:rsidRPr="00545E0B">
        <w:t>measurable</w:t>
      </w:r>
      <w:r w:rsidRPr="00545E0B">
        <w:rPr>
          <w:rFonts w:hint="eastAsia"/>
        </w:rPr>
        <w:t xml:space="preserve"> outcomes of </w:t>
      </w:r>
      <w:r>
        <w:t>recommendation</w:t>
      </w:r>
      <w:r w:rsidRPr="00545E0B">
        <w:rPr>
          <w:rFonts w:hint="eastAsia"/>
        </w:rPr>
        <w:t xml:space="preserve"> implementation. </w:t>
      </w:r>
    </w:p>
    <w:p w14:paraId="43104B4D" w14:textId="77777777" w:rsidR="004420F3" w:rsidRPr="005A5E4C" w:rsidRDefault="004420F3" w:rsidP="004C398A">
      <w:pPr>
        <w:pStyle w:val="LeftParagraph"/>
        <w:jc w:val="both"/>
      </w:pPr>
    </w:p>
    <w:p w14:paraId="6325B312" w14:textId="77777777" w:rsidR="004420F3" w:rsidRDefault="004420F3" w:rsidP="004420F3">
      <w:pPr>
        <w:pStyle w:val="Heading3"/>
      </w:pPr>
      <w:bookmarkStart w:id="254" w:name="_Toc520717902"/>
      <w:bookmarkStart w:id="255" w:name="_Toc522265339"/>
      <w:bookmarkStart w:id="256" w:name="_Toc523241934"/>
      <w:r w:rsidRPr="005A5E4C">
        <w:t>Recommendations</w:t>
      </w:r>
      <w:bookmarkEnd w:id="254"/>
      <w:bookmarkEnd w:id="255"/>
      <w:bookmarkEnd w:id="256"/>
    </w:p>
    <w:p w14:paraId="38539B2C" w14:textId="77777777" w:rsidR="004420F3" w:rsidRDefault="004420F3" w:rsidP="004420F3">
      <w:pPr>
        <w:pStyle w:val="LeftParagraph"/>
      </w:pPr>
    </w:p>
    <w:p w14:paraId="7A74B475" w14:textId="77777777" w:rsidR="004420F3" w:rsidRDefault="004420F3" w:rsidP="004C398A">
      <w:pPr>
        <w:pStyle w:val="LeftParagraph"/>
        <w:jc w:val="both"/>
      </w:pPr>
      <w:r w:rsidRPr="005F1B0F">
        <w:t xml:space="preserve">Based on </w:t>
      </w:r>
      <w:r>
        <w:t>this</w:t>
      </w:r>
      <w:r w:rsidRPr="005F1B0F">
        <w:t xml:space="preserve"> analysis, </w:t>
      </w:r>
      <w:r>
        <w:t>the review team</w:t>
      </w:r>
      <w:r w:rsidRPr="005F1B0F">
        <w:t xml:space="preserve"> agree</w:t>
      </w:r>
      <w:r>
        <w:t>s</w:t>
      </w:r>
      <w:r w:rsidRPr="005F1B0F">
        <w:t xml:space="preserve"> that</w:t>
      </w:r>
      <w:r>
        <w:rPr>
          <w:rFonts w:hint="eastAsia"/>
        </w:rPr>
        <w:t xml:space="preserve"> </w:t>
      </w:r>
      <w:r w:rsidRPr="005F1B0F">
        <w:t xml:space="preserve">WHOIS1 </w:t>
      </w:r>
      <w:r>
        <w:t>Recs</w:t>
      </w:r>
      <w:r w:rsidRPr="005F1B0F">
        <w:t xml:space="preserve"> </w:t>
      </w:r>
      <w:r>
        <w:t xml:space="preserve">15 and 16 </w:t>
      </w:r>
      <w:r w:rsidRPr="005F1B0F">
        <w:t>have been partially-implemented</w:t>
      </w:r>
      <w:r>
        <w:t>.</w:t>
      </w:r>
      <w:r>
        <w:rPr>
          <w:rFonts w:hint="eastAsia"/>
        </w:rPr>
        <w:t xml:space="preserve"> </w:t>
      </w:r>
      <w:r>
        <w:t>One further recommendation is provided here to address the problems/issues identified above.</w:t>
      </w:r>
    </w:p>
    <w:p w14:paraId="6A3BE5A9" w14:textId="77777777" w:rsidR="004420F3" w:rsidRDefault="004420F3" w:rsidP="004C398A">
      <w:pPr>
        <w:pStyle w:val="LeftParagraph"/>
        <w:jc w:val="both"/>
      </w:pPr>
    </w:p>
    <w:p w14:paraId="16E679A9" w14:textId="77777777" w:rsidR="004420F3" w:rsidRDefault="004420F3" w:rsidP="00BB0ECA">
      <w:pPr>
        <w:pStyle w:val="LeftParagraph"/>
        <w:keepNext/>
        <w:jc w:val="both"/>
      </w:pPr>
      <w:r w:rsidRPr="00BD499A">
        <w:rPr>
          <w:rStyle w:val="BoldChar"/>
        </w:rPr>
        <w:t>Recommendation</w:t>
      </w:r>
      <w:r>
        <w:rPr>
          <w:rStyle w:val="BoldChar"/>
        </w:rPr>
        <w:t xml:space="preserve"> R15.1</w:t>
      </w:r>
    </w:p>
    <w:p w14:paraId="22D60623" w14:textId="5247F244" w:rsidR="004420F3" w:rsidRDefault="004420F3" w:rsidP="004C398A">
      <w:pPr>
        <w:pStyle w:val="LeftParagraph"/>
        <w:jc w:val="both"/>
      </w:pPr>
      <w:r>
        <w:t xml:space="preserve">The </w:t>
      </w:r>
      <w:r w:rsidRPr="00FC4171">
        <w:t xml:space="preserve">ICANN </w:t>
      </w:r>
      <w:r>
        <w:rPr>
          <w:rFonts w:hint="eastAsia"/>
        </w:rPr>
        <w:t xml:space="preserve">Board </w:t>
      </w:r>
      <w:r w:rsidRPr="00FC4171">
        <w:t xml:space="preserve">should </w:t>
      </w:r>
      <w:r>
        <w:rPr>
          <w:rFonts w:hint="eastAsia"/>
        </w:rPr>
        <w:t>en</w:t>
      </w:r>
      <w:r>
        <w:t>sure</w:t>
      </w:r>
      <w:r>
        <w:rPr>
          <w:rFonts w:hint="eastAsia"/>
        </w:rPr>
        <w:t xml:space="preserve"> </w:t>
      </w:r>
      <w:r>
        <w:t xml:space="preserve">that implementation of RDS-WHOIS2 Review Team recommendations is based on </w:t>
      </w:r>
      <w:r>
        <w:rPr>
          <w:rFonts w:hint="eastAsia"/>
        </w:rPr>
        <w:t>best practice project management methodology</w:t>
      </w:r>
      <w:r>
        <w:t>,</w:t>
      </w:r>
      <w:r>
        <w:rPr>
          <w:rFonts w:hint="eastAsia"/>
        </w:rPr>
        <w:t xml:space="preserve"> </w:t>
      </w:r>
      <w:r>
        <w:t xml:space="preserve">ensuring that </w:t>
      </w:r>
      <w:r>
        <w:rPr>
          <w:rFonts w:hint="eastAsia"/>
        </w:rPr>
        <w:lastRenderedPageBreak/>
        <w:t>plan</w:t>
      </w:r>
      <w:r>
        <w:t>s</w:t>
      </w:r>
      <w:r>
        <w:rPr>
          <w:rFonts w:hint="eastAsia"/>
        </w:rPr>
        <w:t xml:space="preserve"> and </w:t>
      </w:r>
      <w:r>
        <w:t xml:space="preserve">implementation </w:t>
      </w:r>
      <w:r>
        <w:rPr>
          <w:rFonts w:hint="eastAsia"/>
        </w:rPr>
        <w:t>reports</w:t>
      </w:r>
      <w:r>
        <w:t xml:space="preserve"> clearly address progress, and applicable metrics </w:t>
      </w:r>
      <w:r w:rsidR="00E053DA">
        <w:t xml:space="preserve">and </w:t>
      </w:r>
      <w:r>
        <w:t>tracking tools are used for effectiveness and impact evaluation.</w:t>
      </w:r>
      <w:r w:rsidDel="00F75EBB">
        <w:rPr>
          <w:rFonts w:hint="eastAsia"/>
        </w:rPr>
        <w:t xml:space="preserve"> </w:t>
      </w:r>
    </w:p>
    <w:p w14:paraId="07B639F8" w14:textId="77777777" w:rsidR="004420F3" w:rsidRDefault="004420F3" w:rsidP="004C398A">
      <w:pPr>
        <w:pStyle w:val="LeftParagraph"/>
        <w:jc w:val="both"/>
      </w:pPr>
    </w:p>
    <w:p w14:paraId="74DA9CFB" w14:textId="77777777" w:rsidR="004420F3" w:rsidRDefault="004420F3" w:rsidP="004C398A">
      <w:pPr>
        <w:pStyle w:val="LeftParagraph"/>
        <w:jc w:val="both"/>
      </w:pPr>
      <w:r w:rsidRPr="00BD499A">
        <w:rPr>
          <w:rStyle w:val="BoldChar"/>
        </w:rPr>
        <w:t>Findings</w:t>
      </w:r>
      <w:r>
        <w:t xml:space="preserve">: </w:t>
      </w:r>
    </w:p>
    <w:p w14:paraId="01C54ABD" w14:textId="77777777" w:rsidR="004420F3" w:rsidRDefault="004420F3" w:rsidP="004C398A">
      <w:pPr>
        <w:pStyle w:val="LeftParagraph"/>
        <w:jc w:val="both"/>
      </w:pPr>
      <w:r>
        <w:t>S</w:t>
      </w:r>
      <w:r>
        <w:rPr>
          <w:rFonts w:hint="eastAsia"/>
        </w:rPr>
        <w:t xml:space="preserve">ee </w:t>
      </w:r>
      <w:r>
        <w:t>Section 3.10.4, P</w:t>
      </w:r>
      <w:r>
        <w:rPr>
          <w:rFonts w:hint="eastAsia"/>
        </w:rPr>
        <w:t>roblem/</w:t>
      </w:r>
      <w:r>
        <w:t>I</w:t>
      </w:r>
      <w:r>
        <w:rPr>
          <w:rFonts w:hint="eastAsia"/>
        </w:rPr>
        <w:t>ssue.</w:t>
      </w:r>
    </w:p>
    <w:p w14:paraId="08D0EA63" w14:textId="77777777" w:rsidR="004420F3" w:rsidRDefault="004420F3" w:rsidP="004C398A">
      <w:pPr>
        <w:pStyle w:val="LeftParagraph"/>
        <w:jc w:val="both"/>
      </w:pPr>
    </w:p>
    <w:p w14:paraId="51BC9482" w14:textId="3EA3579F" w:rsidR="004420F3" w:rsidRPr="00F207BB" w:rsidRDefault="004420F3" w:rsidP="004C398A">
      <w:pPr>
        <w:pStyle w:val="LeftParagraph"/>
        <w:jc w:val="both"/>
      </w:pPr>
      <w:r w:rsidRPr="00BD499A">
        <w:rPr>
          <w:rStyle w:val="BoldChar"/>
        </w:rPr>
        <w:t>Rationale</w:t>
      </w:r>
      <w:r>
        <w:t>:</w:t>
      </w:r>
      <w:r w:rsidRPr="00F207BB">
        <w:t xml:space="preserve"> The intent</w:t>
      </w:r>
      <w:r>
        <w:rPr>
          <w:rFonts w:hint="eastAsia"/>
        </w:rPr>
        <w:t>ion</w:t>
      </w:r>
      <w:r w:rsidRPr="00F207BB">
        <w:t xml:space="preserve"> behind this recommendation is to ensure that </w:t>
      </w:r>
      <w:r>
        <w:rPr>
          <w:rFonts w:hint="eastAsia"/>
        </w:rPr>
        <w:t>the plan and report</w:t>
      </w:r>
      <w:r>
        <w:t>s</w:t>
      </w:r>
      <w:r>
        <w:rPr>
          <w:rFonts w:hint="eastAsia"/>
        </w:rPr>
        <w:t xml:space="preserve"> </w:t>
      </w:r>
      <w:r>
        <w:t>regarding</w:t>
      </w:r>
      <w:r>
        <w:rPr>
          <w:rFonts w:hint="eastAsia"/>
        </w:rPr>
        <w:t xml:space="preserve"> implementation of recommendations generated by this </w:t>
      </w:r>
      <w:r w:rsidR="00F3316F">
        <w:t>r</w:t>
      </w:r>
      <w:r w:rsidR="00F3316F">
        <w:rPr>
          <w:rFonts w:hint="eastAsia"/>
        </w:rPr>
        <w:t xml:space="preserve">eview </w:t>
      </w:r>
      <w:r w:rsidR="00F3316F">
        <w:t>t</w:t>
      </w:r>
      <w:r w:rsidR="00F3316F">
        <w:rPr>
          <w:rFonts w:hint="eastAsia"/>
        </w:rPr>
        <w:t xml:space="preserve">eam </w:t>
      </w:r>
      <w:r>
        <w:t>are</w:t>
      </w:r>
      <w:r>
        <w:rPr>
          <w:rFonts w:hint="eastAsia"/>
        </w:rPr>
        <w:t xml:space="preserve"> pragmatic and efficient</w:t>
      </w:r>
      <w:r w:rsidRPr="00F207BB">
        <w:t>.</w:t>
      </w:r>
    </w:p>
    <w:p w14:paraId="4A9A2711" w14:textId="77777777" w:rsidR="004420F3" w:rsidRDefault="004420F3" w:rsidP="004C398A">
      <w:pPr>
        <w:pStyle w:val="LeftParagraph"/>
        <w:jc w:val="both"/>
      </w:pPr>
    </w:p>
    <w:p w14:paraId="16D99EA8" w14:textId="77777777" w:rsidR="004420F3" w:rsidRDefault="004420F3" w:rsidP="004C398A">
      <w:pPr>
        <w:pStyle w:val="LeftParagraph"/>
        <w:jc w:val="both"/>
      </w:pPr>
      <w:r w:rsidRPr="00BD499A">
        <w:rPr>
          <w:rStyle w:val="BoldChar"/>
        </w:rPr>
        <w:t>Impact of Recommendation</w:t>
      </w:r>
      <w:r>
        <w:t>:</w:t>
      </w:r>
    </w:p>
    <w:p w14:paraId="35A84097" w14:textId="77777777" w:rsidR="004420F3" w:rsidRDefault="004420F3" w:rsidP="004C398A">
      <w:pPr>
        <w:pStyle w:val="LeftParagraph"/>
        <w:jc w:val="both"/>
      </w:pPr>
      <w:r>
        <w:t>G</w:t>
      </w:r>
      <w:r>
        <w:rPr>
          <w:rFonts w:hint="eastAsia"/>
        </w:rPr>
        <w:t xml:space="preserve">iven </w:t>
      </w:r>
      <w:r>
        <w:t xml:space="preserve">that implementation </w:t>
      </w:r>
      <w:r>
        <w:rPr>
          <w:rFonts w:hint="eastAsia"/>
        </w:rPr>
        <w:t>plan</w:t>
      </w:r>
      <w:r>
        <w:t>s</w:t>
      </w:r>
      <w:r>
        <w:rPr>
          <w:rFonts w:hint="eastAsia"/>
        </w:rPr>
        <w:t xml:space="preserve"> and annual report</w:t>
      </w:r>
      <w:r>
        <w:t>s</w:t>
      </w:r>
      <w:r>
        <w:rPr>
          <w:rFonts w:hint="eastAsia"/>
        </w:rPr>
        <w:t xml:space="preserve"> </w:t>
      </w:r>
      <w:r>
        <w:t>are</w:t>
      </w:r>
      <w:r>
        <w:rPr>
          <w:rFonts w:hint="eastAsia"/>
        </w:rPr>
        <w:t xml:space="preserve"> regular </w:t>
      </w:r>
      <w:r>
        <w:t xml:space="preserve">ICANN </w:t>
      </w:r>
      <w:r>
        <w:rPr>
          <w:rFonts w:hint="eastAsia"/>
        </w:rPr>
        <w:t>activit</w:t>
      </w:r>
      <w:r>
        <w:t>ies</w:t>
      </w:r>
      <w:r>
        <w:rPr>
          <w:rFonts w:hint="eastAsia"/>
        </w:rPr>
        <w:t xml:space="preserve">, this recommendation will not impose extra workload </w:t>
      </w:r>
      <w:r>
        <w:t>on</w:t>
      </w:r>
      <w:r>
        <w:rPr>
          <w:rFonts w:hint="eastAsia"/>
        </w:rPr>
        <w:t xml:space="preserve"> ICANN. Metrics tracking will impact Registrar</w:t>
      </w:r>
      <w:r>
        <w:t>s</w:t>
      </w:r>
      <w:r>
        <w:rPr>
          <w:rFonts w:hint="eastAsia"/>
        </w:rPr>
        <w:t>, Registr</w:t>
      </w:r>
      <w:r>
        <w:t>ies</w:t>
      </w:r>
      <w:r>
        <w:rPr>
          <w:rFonts w:hint="eastAsia"/>
        </w:rPr>
        <w:t xml:space="preserve">, </w:t>
      </w:r>
      <w:r>
        <w:t xml:space="preserve">ICANN Contractual </w:t>
      </w:r>
      <w:r>
        <w:rPr>
          <w:rFonts w:hint="eastAsia"/>
        </w:rPr>
        <w:t>Compliance, etc., while the whole community will benefit from the implementation of this recommendation.</w:t>
      </w:r>
    </w:p>
    <w:p w14:paraId="12C2A51E" w14:textId="77777777" w:rsidR="004420F3" w:rsidRDefault="004420F3" w:rsidP="004C398A">
      <w:pPr>
        <w:pStyle w:val="LeftParagraph"/>
        <w:jc w:val="both"/>
      </w:pPr>
    </w:p>
    <w:p w14:paraId="50453595" w14:textId="77777777" w:rsidR="004420F3" w:rsidRPr="007A6A06" w:rsidRDefault="004420F3" w:rsidP="004C398A">
      <w:pPr>
        <w:pStyle w:val="LeftParagraph"/>
        <w:jc w:val="both"/>
        <w:rPr>
          <w:rStyle w:val="HighlightChar"/>
        </w:rPr>
      </w:pPr>
      <w:r>
        <w:rPr>
          <w:rFonts w:hint="eastAsia"/>
        </w:rPr>
        <w:t>U</w:t>
      </w:r>
      <w:r w:rsidRPr="00EB0768">
        <w:t xml:space="preserve">nder new Bylaws section 4.5, ICANN is in the process of developing an Annual Review Implementation Report, which will discuss the status of the implementation of all review processes required by Section 4.6 and the status of ICANN's implementation of the recommendations set forth in the final reports issued by the review teams to the </w:t>
      </w:r>
      <w:r>
        <w:t xml:space="preserve">ICANN </w:t>
      </w:r>
      <w:r w:rsidRPr="00EB0768">
        <w:t xml:space="preserve">Board following the conclusion of such review ("Annual Review Implementation Report"). </w:t>
      </w:r>
    </w:p>
    <w:p w14:paraId="0A256C20" w14:textId="77777777" w:rsidR="004420F3" w:rsidRDefault="004420F3" w:rsidP="004C398A">
      <w:pPr>
        <w:pStyle w:val="LeftParagraph"/>
        <w:jc w:val="both"/>
      </w:pPr>
    </w:p>
    <w:p w14:paraId="397EEB01" w14:textId="77777777" w:rsidR="004C398A" w:rsidRDefault="004420F3" w:rsidP="0016582E">
      <w:pPr>
        <w:pStyle w:val="LeftParagraph"/>
        <w:keepNext/>
        <w:jc w:val="both"/>
      </w:pPr>
      <w:r w:rsidRPr="00BD499A">
        <w:rPr>
          <w:rStyle w:val="BoldChar"/>
        </w:rPr>
        <w:t>Feasibility of Recommendation</w:t>
      </w:r>
      <w:r>
        <w:t xml:space="preserve">: </w:t>
      </w:r>
    </w:p>
    <w:p w14:paraId="58B1B6AE" w14:textId="550A5A7B" w:rsidR="004420F3" w:rsidRDefault="004420F3" w:rsidP="004C398A">
      <w:pPr>
        <w:pStyle w:val="LeftParagraph"/>
        <w:jc w:val="both"/>
      </w:pPr>
      <w:r>
        <w:t>M</w:t>
      </w:r>
      <w:r>
        <w:rPr>
          <w:rFonts w:hint="eastAsia"/>
        </w:rPr>
        <w:t xml:space="preserve">easuring </w:t>
      </w:r>
      <w:r>
        <w:t>recommendation</w:t>
      </w:r>
      <w:r>
        <w:rPr>
          <w:rFonts w:hint="eastAsia"/>
        </w:rPr>
        <w:t xml:space="preserve"> implementation should not be </w:t>
      </w:r>
      <w:proofErr w:type="gramStart"/>
      <w:r>
        <w:rPr>
          <w:rFonts w:hint="eastAsia"/>
        </w:rPr>
        <w:t>easy,</w:t>
      </w:r>
      <w:proofErr w:type="gramEnd"/>
      <w:r>
        <w:rPr>
          <w:rFonts w:hint="eastAsia"/>
        </w:rPr>
        <w:t xml:space="preserve"> </w:t>
      </w:r>
      <w:r>
        <w:t>T</w:t>
      </w:r>
      <w:r>
        <w:rPr>
          <w:rFonts w:hint="eastAsia"/>
        </w:rPr>
        <w:t xml:space="preserve">he challenging part </w:t>
      </w:r>
      <w:r>
        <w:t>will</w:t>
      </w:r>
      <w:r>
        <w:rPr>
          <w:rFonts w:hint="eastAsia"/>
        </w:rPr>
        <w:t xml:space="preserve"> be the design of metrics</w:t>
      </w:r>
      <w:r>
        <w:t xml:space="preserve"> for each recommendation to be tracked</w:t>
      </w:r>
      <w:r>
        <w:rPr>
          <w:rFonts w:hint="eastAsia"/>
        </w:rPr>
        <w:t>.</w:t>
      </w:r>
    </w:p>
    <w:p w14:paraId="34BA0DC0" w14:textId="77777777" w:rsidR="004420F3" w:rsidRPr="001535F3" w:rsidRDefault="004420F3" w:rsidP="004C398A">
      <w:pPr>
        <w:pStyle w:val="LeftParagraph"/>
        <w:jc w:val="both"/>
      </w:pPr>
    </w:p>
    <w:p w14:paraId="60AE3EBD" w14:textId="77777777" w:rsidR="004420F3" w:rsidRDefault="004420F3" w:rsidP="00074F93">
      <w:pPr>
        <w:pStyle w:val="LeftParagraph"/>
        <w:keepNext/>
        <w:jc w:val="both"/>
      </w:pPr>
      <w:r w:rsidRPr="00BD499A">
        <w:rPr>
          <w:rStyle w:val="BoldChar"/>
        </w:rPr>
        <w:t>Implementation</w:t>
      </w:r>
      <w:r>
        <w:t>:</w:t>
      </w:r>
    </w:p>
    <w:p w14:paraId="17A9B726" w14:textId="77777777" w:rsidR="004420F3" w:rsidRPr="00DD08AC" w:rsidRDefault="004420F3" w:rsidP="004C398A">
      <w:pPr>
        <w:pStyle w:val="LeftParagraph"/>
        <w:jc w:val="both"/>
      </w:pPr>
      <w:r>
        <w:rPr>
          <w:rFonts w:hint="eastAsia"/>
        </w:rPr>
        <w:t xml:space="preserve">The ICANN Board should take the lead </w:t>
      </w:r>
      <w:r>
        <w:t>in</w:t>
      </w:r>
      <w:r>
        <w:rPr>
          <w:rFonts w:hint="eastAsia"/>
        </w:rPr>
        <w:t xml:space="preserve"> develop</w:t>
      </w:r>
      <w:r>
        <w:t>ing</w:t>
      </w:r>
      <w:r>
        <w:rPr>
          <w:rFonts w:hint="eastAsia"/>
        </w:rPr>
        <w:t xml:space="preserve"> the structure and metrics for </w:t>
      </w:r>
      <w:r>
        <w:t xml:space="preserve">the </w:t>
      </w:r>
      <w:r>
        <w:rPr>
          <w:rFonts w:hint="eastAsia"/>
        </w:rPr>
        <w:t xml:space="preserve">plan and </w:t>
      </w:r>
      <w:r>
        <w:t xml:space="preserve">implementation </w:t>
      </w:r>
      <w:r>
        <w:rPr>
          <w:rFonts w:hint="eastAsia"/>
        </w:rPr>
        <w:t>report</w:t>
      </w:r>
      <w:r>
        <w:t>s</w:t>
      </w:r>
      <w:r>
        <w:rPr>
          <w:rFonts w:hint="eastAsia"/>
        </w:rPr>
        <w:t xml:space="preserve">. </w:t>
      </w:r>
      <w:r>
        <w:t>An</w:t>
      </w:r>
      <w:r>
        <w:rPr>
          <w:rFonts w:hint="eastAsia"/>
        </w:rPr>
        <w:t xml:space="preserve"> overview of the recommendations generated by this </w:t>
      </w:r>
      <w:r>
        <w:t>R</w:t>
      </w:r>
      <w:r>
        <w:rPr>
          <w:rFonts w:hint="eastAsia"/>
        </w:rPr>
        <w:t xml:space="preserve">eview </w:t>
      </w:r>
      <w:r>
        <w:t>T</w:t>
      </w:r>
      <w:r>
        <w:rPr>
          <w:rFonts w:hint="eastAsia"/>
        </w:rPr>
        <w:t xml:space="preserve">eam will be the </w:t>
      </w:r>
      <w:r>
        <w:t>foundation</w:t>
      </w:r>
      <w:r>
        <w:rPr>
          <w:rFonts w:hint="eastAsia"/>
        </w:rPr>
        <w:t xml:space="preserve"> for th</w:t>
      </w:r>
      <w:r>
        <w:t>at</w:t>
      </w:r>
      <w:r>
        <w:rPr>
          <w:rFonts w:hint="eastAsia"/>
        </w:rPr>
        <w:t xml:space="preserve"> </w:t>
      </w:r>
      <w:r>
        <w:t>design. The</w:t>
      </w:r>
      <w:r>
        <w:rPr>
          <w:rFonts w:hint="eastAsia"/>
        </w:rPr>
        <w:t xml:space="preserve"> envisioned implementation timeline should be within 6 months. </w:t>
      </w:r>
    </w:p>
    <w:p w14:paraId="64E3E227" w14:textId="77777777" w:rsidR="004420F3" w:rsidRPr="00DE4CF0" w:rsidRDefault="004420F3" w:rsidP="004C398A">
      <w:pPr>
        <w:pStyle w:val="LeftParagraph"/>
        <w:jc w:val="both"/>
      </w:pPr>
    </w:p>
    <w:p w14:paraId="1567D899" w14:textId="330B9289" w:rsidR="004420F3" w:rsidRPr="004111E6" w:rsidRDefault="004420F3" w:rsidP="004C398A">
      <w:pPr>
        <w:pStyle w:val="LeftParagraph"/>
        <w:jc w:val="both"/>
        <w:rPr>
          <w:rStyle w:val="ClearFormattingChar"/>
        </w:rPr>
      </w:pPr>
      <w:r w:rsidRPr="00BD499A">
        <w:rPr>
          <w:rStyle w:val="BoldChar"/>
        </w:rPr>
        <w:t>Priority</w:t>
      </w:r>
      <w:r w:rsidRPr="004111E6">
        <w:rPr>
          <w:rStyle w:val="ClearFormattingChar"/>
        </w:rPr>
        <w:t xml:space="preserve">: </w:t>
      </w:r>
      <w:r w:rsidRPr="004111E6">
        <w:rPr>
          <w:rStyle w:val="ClearFormattingChar"/>
          <w:rFonts w:hint="eastAsia"/>
        </w:rPr>
        <w:t>Medium</w:t>
      </w:r>
      <w:r w:rsidR="00ED38AE">
        <w:rPr>
          <w:rStyle w:val="ClearFormattingChar"/>
        </w:rPr>
        <w:t>.</w:t>
      </w:r>
    </w:p>
    <w:p w14:paraId="4BED24AC" w14:textId="77777777" w:rsidR="004420F3" w:rsidRPr="00DE33F9" w:rsidRDefault="004420F3" w:rsidP="004C398A">
      <w:pPr>
        <w:pStyle w:val="LeftParagraph"/>
        <w:jc w:val="both"/>
      </w:pPr>
    </w:p>
    <w:p w14:paraId="63A4B213" w14:textId="77777777" w:rsidR="004420F3" w:rsidRPr="004111E6" w:rsidRDefault="004420F3" w:rsidP="004C398A">
      <w:pPr>
        <w:pStyle w:val="LeftParagraph"/>
        <w:jc w:val="both"/>
        <w:rPr>
          <w:rStyle w:val="ClearFormattingChar"/>
        </w:rPr>
      </w:pPr>
      <w:r>
        <w:rPr>
          <w:rStyle w:val="BoldChar"/>
        </w:rPr>
        <w:t xml:space="preserve">Level of </w:t>
      </w:r>
      <w:r w:rsidRPr="00BD499A">
        <w:rPr>
          <w:rStyle w:val="BoldChar"/>
        </w:rPr>
        <w:t>Consensus</w:t>
      </w:r>
      <w:r>
        <w:rPr>
          <w:rStyle w:val="BoldChar"/>
        </w:rPr>
        <w:t xml:space="preserve">: </w:t>
      </w:r>
      <w:r w:rsidRPr="004111E6">
        <w:rPr>
          <w:rStyle w:val="ClearFormattingChar"/>
        </w:rPr>
        <w:t>No objections</w:t>
      </w:r>
    </w:p>
    <w:p w14:paraId="405069B4" w14:textId="77777777" w:rsidR="004420F3" w:rsidRDefault="004420F3" w:rsidP="004420F3">
      <w:pPr>
        <w:pStyle w:val="JustifiedParagraph"/>
      </w:pPr>
    </w:p>
    <w:p w14:paraId="67F40052" w14:textId="77777777" w:rsidR="004420F3" w:rsidRDefault="004420F3" w:rsidP="004C398A">
      <w:pPr>
        <w:pStyle w:val="Heading3"/>
      </w:pPr>
      <w:bookmarkStart w:id="257" w:name="_Toc520717903"/>
      <w:bookmarkStart w:id="258" w:name="_Toc522265340"/>
      <w:bookmarkStart w:id="259" w:name="_Toc523241935"/>
      <w:r>
        <w:t>Possible impact of</w:t>
      </w:r>
      <w:r w:rsidRPr="00E85419">
        <w:t xml:space="preserve"> GDPR and other</w:t>
      </w:r>
      <w:r>
        <w:t xml:space="preserve"> applicable</w:t>
      </w:r>
      <w:r w:rsidRPr="00E85419">
        <w:t xml:space="preserve"> laws</w:t>
      </w:r>
      <w:bookmarkEnd w:id="257"/>
      <w:bookmarkEnd w:id="258"/>
      <w:bookmarkEnd w:id="259"/>
    </w:p>
    <w:p w14:paraId="16BD3324" w14:textId="77777777" w:rsidR="004420F3" w:rsidRDefault="004420F3" w:rsidP="004C398A">
      <w:pPr>
        <w:pStyle w:val="LeftParagraph"/>
        <w:jc w:val="both"/>
        <w:rPr>
          <w:rStyle w:val="ClearFormattingChar"/>
        </w:rPr>
      </w:pPr>
    </w:p>
    <w:p w14:paraId="735FAE63" w14:textId="018FE5A5" w:rsidR="004420F3" w:rsidRPr="004111E6" w:rsidRDefault="004420F3" w:rsidP="004C398A">
      <w:pPr>
        <w:pStyle w:val="LeftParagraph"/>
        <w:jc w:val="both"/>
        <w:rPr>
          <w:rStyle w:val="ClearFormattingChar"/>
        </w:rPr>
      </w:pPr>
      <w:del w:id="260" w:author="AlanGreenberg" w:date="2018-08-30T02:01:00Z">
        <w:r w:rsidDel="00CC032F">
          <w:rPr>
            <w:rStyle w:val="ClearFormattingChar"/>
          </w:rPr>
          <w:delText>T</w:delText>
        </w:r>
        <w:r w:rsidRPr="004111E6" w:rsidDel="00CC032F">
          <w:rPr>
            <w:rStyle w:val="ClearFormattingChar"/>
            <w:rFonts w:hint="eastAsia"/>
          </w:rPr>
          <w:delText>he impact of GDPR will be reflected in the implementation of specific recommendation</w:delText>
        </w:r>
        <w:r w:rsidDel="00CC032F">
          <w:rPr>
            <w:rStyle w:val="ClearFormattingChar"/>
          </w:rPr>
          <w:delText>s made by the RDS-WHOIS2 Review Team. T</w:delText>
        </w:r>
        <w:r w:rsidRPr="004111E6" w:rsidDel="00CC032F">
          <w:rPr>
            <w:rStyle w:val="ClearFormattingChar"/>
            <w:rFonts w:hint="eastAsia"/>
          </w:rPr>
          <w:delText>hus</w:delText>
        </w:r>
        <w:r w:rsidDel="00CC032F">
          <w:rPr>
            <w:rStyle w:val="ClearFormattingChar"/>
          </w:rPr>
          <w:delText>,</w:delText>
        </w:r>
        <w:r w:rsidRPr="004111E6" w:rsidDel="00CC032F">
          <w:rPr>
            <w:rStyle w:val="ClearFormattingChar"/>
            <w:rFonts w:hint="eastAsia"/>
          </w:rPr>
          <w:delText xml:space="preserve"> there will</w:delText>
        </w:r>
      </w:del>
      <w:ins w:id="261" w:author="AlanGreenberg" w:date="2018-08-30T02:01:00Z">
        <w:r w:rsidR="00CC032F">
          <w:rPr>
            <w:rStyle w:val="ClearFormattingChar"/>
          </w:rPr>
          <w:t>There is</w:t>
        </w:r>
      </w:ins>
      <w:r w:rsidRPr="004111E6">
        <w:rPr>
          <w:rStyle w:val="ClearFormattingChar"/>
          <w:rFonts w:hint="eastAsia"/>
        </w:rPr>
        <w:t xml:space="preserve"> </w:t>
      </w:r>
      <w:proofErr w:type="gramStart"/>
      <w:r w:rsidRPr="004111E6">
        <w:rPr>
          <w:rStyle w:val="ClearFormattingChar"/>
          <w:rFonts w:hint="eastAsia"/>
        </w:rPr>
        <w:t>be</w:t>
      </w:r>
      <w:proofErr w:type="gramEnd"/>
      <w:r w:rsidRPr="004111E6">
        <w:rPr>
          <w:rStyle w:val="ClearFormattingChar"/>
          <w:rFonts w:hint="eastAsia"/>
        </w:rPr>
        <w:t xml:space="preserve"> no direct impact of GDPR on </w:t>
      </w:r>
      <w:r>
        <w:rPr>
          <w:rStyle w:val="ClearFormattingChar"/>
        </w:rPr>
        <w:t>R</w:t>
      </w:r>
      <w:r w:rsidRPr="004111E6">
        <w:rPr>
          <w:rStyle w:val="ClearFormattingChar"/>
          <w:rFonts w:hint="eastAsia"/>
        </w:rPr>
        <w:t xml:space="preserve">ecommendation </w:t>
      </w:r>
      <w:r>
        <w:rPr>
          <w:rStyle w:val="ClearFormattingChar"/>
        </w:rPr>
        <w:t>R15.1</w:t>
      </w:r>
      <w:r w:rsidRPr="004111E6">
        <w:rPr>
          <w:rStyle w:val="ClearFormattingChar"/>
          <w:rFonts w:hint="eastAsia"/>
        </w:rPr>
        <w:t>.</w:t>
      </w:r>
    </w:p>
    <w:p w14:paraId="38B202A7" w14:textId="1F55F819" w:rsidR="004420F3" w:rsidRDefault="004420F3" w:rsidP="004420F3">
      <w:pPr>
        <w:pStyle w:val="LeftParagraph"/>
      </w:pPr>
    </w:p>
    <w:p w14:paraId="401B9187" w14:textId="7CAAB597" w:rsidR="004C398A" w:rsidRDefault="004C398A" w:rsidP="004420F3">
      <w:pPr>
        <w:pStyle w:val="LeftParagraph"/>
      </w:pPr>
    </w:p>
    <w:p w14:paraId="3C0561FC" w14:textId="1C6B0C99" w:rsidR="004C398A" w:rsidRDefault="004C398A" w:rsidP="004420F3">
      <w:pPr>
        <w:pStyle w:val="LeftParagraph"/>
      </w:pPr>
    </w:p>
    <w:p w14:paraId="51CEFB42" w14:textId="77777777" w:rsidR="004C398A" w:rsidRPr="00C452CF" w:rsidRDefault="004C398A" w:rsidP="004420F3">
      <w:pPr>
        <w:pStyle w:val="LeftParagraph"/>
        <w:rPr>
          <w:rStyle w:val="ClearFormattingChar"/>
        </w:rPr>
      </w:pPr>
    </w:p>
    <w:p w14:paraId="201C8FB8" w14:textId="77777777" w:rsidR="004420F3" w:rsidRDefault="004420F3" w:rsidP="004420F3">
      <w:pPr>
        <w:pStyle w:val="Heading1"/>
      </w:pPr>
      <w:bookmarkStart w:id="262" w:name="_Toc522265341"/>
      <w:bookmarkStart w:id="263" w:name="_Toc523241936"/>
      <w:r>
        <w:t>Objective 2: Anything New</w:t>
      </w:r>
      <w:bookmarkEnd w:id="262"/>
      <w:bookmarkEnd w:id="263"/>
    </w:p>
    <w:p w14:paraId="02C25186" w14:textId="77777777" w:rsidR="004420F3" w:rsidRPr="00FE5E04" w:rsidRDefault="004420F3" w:rsidP="004420F3">
      <w:pPr>
        <w:pStyle w:val="Heading3"/>
        <w:numPr>
          <w:ilvl w:val="0"/>
          <w:numId w:val="0"/>
        </w:numPr>
        <w:ind w:left="1260"/>
      </w:pPr>
    </w:p>
    <w:p w14:paraId="73BE46B0" w14:textId="77777777" w:rsidR="004420F3" w:rsidRDefault="004420F3" w:rsidP="004420F3">
      <w:pPr>
        <w:pStyle w:val="Heading2"/>
      </w:pPr>
      <w:bookmarkStart w:id="264" w:name="_Toc522265342"/>
      <w:bookmarkStart w:id="265" w:name="_Toc523241937"/>
      <w:r>
        <w:t>Topic</w:t>
      </w:r>
      <w:bookmarkEnd w:id="264"/>
      <w:bookmarkEnd w:id="265"/>
    </w:p>
    <w:p w14:paraId="65AAB2F1" w14:textId="77777777" w:rsidR="004420F3" w:rsidRDefault="004420F3" w:rsidP="004420F3"/>
    <w:p w14:paraId="609FB2C6" w14:textId="77777777" w:rsidR="004420F3" w:rsidRDefault="004420F3" w:rsidP="004C398A">
      <w:pPr>
        <w:jc w:val="both"/>
      </w:pPr>
      <w:r>
        <w:t>Subgroup 2 - Anything New was tasked with investigating, analyzing, and drafting recommendations (if needed) to address the following Review objective:</w:t>
      </w:r>
    </w:p>
    <w:p w14:paraId="699A2CFF" w14:textId="77777777" w:rsidR="004420F3" w:rsidRDefault="004420F3" w:rsidP="004C398A">
      <w:pPr>
        <w:jc w:val="both"/>
      </w:pPr>
    </w:p>
    <w:p w14:paraId="5ABD0F06" w14:textId="77777777" w:rsidR="004420F3" w:rsidRPr="004134C8" w:rsidRDefault="004420F3" w:rsidP="004C398A">
      <w:pPr>
        <w:pStyle w:val="Quote"/>
        <w:jc w:val="both"/>
        <w:rPr>
          <w:rStyle w:val="ItalicChar"/>
        </w:rPr>
      </w:pPr>
      <w:r w:rsidRPr="004134C8">
        <w:rPr>
          <w:rStyle w:val="ItalicChar"/>
        </w:rPr>
        <w:lastRenderedPageBreak/>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1F63199" w14:textId="77777777" w:rsidR="004420F3" w:rsidRDefault="004420F3" w:rsidP="004420F3"/>
    <w:p w14:paraId="7CD97AF1" w14:textId="56F7A6BE" w:rsidR="004420F3" w:rsidRDefault="004420F3" w:rsidP="004C398A">
      <w:pPr>
        <w:jc w:val="both"/>
      </w:pPr>
      <w:r>
        <w:t>To accomplish</w:t>
      </w:r>
      <w:r w:rsidRPr="00D81AE2">
        <w:t xml:space="preserve"> th</w:t>
      </w:r>
      <w:r>
        <w:t>is</w:t>
      </w:r>
      <w:r w:rsidRPr="00D81AE2">
        <w:t xml:space="preserve"> objective</w:t>
      </w:r>
      <w:r>
        <w:t>, the subgroup r</w:t>
      </w:r>
      <w:r w:rsidRPr="004134C8">
        <w:t>eview</w:t>
      </w:r>
      <w:r>
        <w:t>ed the</w:t>
      </w:r>
      <w:r w:rsidRPr="004134C8">
        <w:t xml:space="preserve"> </w:t>
      </w:r>
      <w:r>
        <w:t xml:space="preserve">inventoried </w:t>
      </w:r>
      <w:r w:rsidRPr="004134C8">
        <w:t xml:space="preserve">policies and </w:t>
      </w:r>
      <w:r>
        <w:t>procedures</w:t>
      </w:r>
      <w:r w:rsidRPr="004134C8">
        <w:t xml:space="preserve"> to </w:t>
      </w:r>
      <w:r>
        <w:t>identify significant new areas of today's RDS (WHOIS) (if any) requiring review. For those significant new areas only, the subgroup planned to answer these questions:</w:t>
      </w:r>
    </w:p>
    <w:p w14:paraId="3E4E70E1" w14:textId="08698CF6" w:rsidR="004420F3" w:rsidRPr="003F5D29" w:rsidRDefault="004420F3" w:rsidP="004C398A">
      <w:pPr>
        <w:pStyle w:val="NumList2"/>
        <w:numPr>
          <w:ilvl w:val="1"/>
          <w:numId w:val="6"/>
        </w:numPr>
        <w:jc w:val="both"/>
      </w:pPr>
      <w:r w:rsidRPr="004134C8">
        <w:t xml:space="preserve">Have these been implemented properly? What challenges </w:t>
      </w:r>
      <w:proofErr w:type="gramStart"/>
      <w:r w:rsidRPr="004134C8">
        <w:t>have staff</w:t>
      </w:r>
      <w:proofErr w:type="gramEnd"/>
      <w:r w:rsidRPr="004134C8">
        <w:t xml:space="preserve"> faced in the implementation? </w:t>
      </w:r>
    </w:p>
    <w:p w14:paraId="624D2EFE" w14:textId="77777777" w:rsidR="004420F3" w:rsidRPr="003F5D29" w:rsidRDefault="004420F3" w:rsidP="004C398A">
      <w:pPr>
        <w:pStyle w:val="NumList2"/>
        <w:numPr>
          <w:ilvl w:val="1"/>
          <w:numId w:val="6"/>
        </w:numPr>
        <w:jc w:val="both"/>
      </w:pPr>
      <w:r w:rsidRPr="004134C8">
        <w:t>Are Registrars/Registries implementing these in a timely manner?</w:t>
      </w:r>
    </w:p>
    <w:p w14:paraId="4610BC83" w14:textId="77777777" w:rsidR="004420F3" w:rsidRPr="003F5D29" w:rsidRDefault="004420F3" w:rsidP="004C398A">
      <w:pPr>
        <w:pStyle w:val="NumList2"/>
        <w:numPr>
          <w:ilvl w:val="1"/>
          <w:numId w:val="6"/>
        </w:numPr>
        <w:jc w:val="both"/>
      </w:pPr>
      <w:r>
        <w:t>A</w:t>
      </w:r>
      <w:r w:rsidRPr="003F5D29">
        <w:t>re any measurable steps that should be taken to make these new policies and procedures more effective?</w:t>
      </w:r>
    </w:p>
    <w:p w14:paraId="0B1CB932" w14:textId="77777777" w:rsidR="004420F3" w:rsidRDefault="004420F3" w:rsidP="004C398A">
      <w:pPr>
        <w:pStyle w:val="LeftParagraph"/>
        <w:jc w:val="both"/>
        <w:rPr>
          <w:rStyle w:val="ClearFormattingChar"/>
        </w:rPr>
      </w:pPr>
    </w:p>
    <w:p w14:paraId="67F97134" w14:textId="77777777" w:rsidR="004420F3" w:rsidRDefault="004420F3" w:rsidP="004C398A">
      <w:pPr>
        <w:pStyle w:val="LeftParagraph"/>
        <w:jc w:val="both"/>
      </w:pPr>
      <w:r>
        <w:rPr>
          <w:rStyle w:val="ClearFormattingChar"/>
        </w:rPr>
        <w:t>In addition, the EU General Data Protection Regulation (</w:t>
      </w:r>
      <w:r w:rsidRPr="00A6069D">
        <w:rPr>
          <w:rStyle w:val="ClearFormattingChar"/>
        </w:rPr>
        <w:t>GDPR</w:t>
      </w:r>
      <w:r>
        <w:rPr>
          <w:rStyle w:val="ClearFormattingChar"/>
        </w:rPr>
        <w:t>)</w:t>
      </w:r>
      <w:r w:rsidRPr="00A6069D">
        <w:rPr>
          <w:rStyle w:val="ClearFormattingChar"/>
        </w:rPr>
        <w:t xml:space="preserve"> and other data protection laws around the world will impact all </w:t>
      </w:r>
      <w:r>
        <w:rPr>
          <w:rStyle w:val="ClearFormattingChar"/>
        </w:rPr>
        <w:t>RDS (WHOIS)</w:t>
      </w:r>
      <w:r w:rsidRPr="00A6069D">
        <w:rPr>
          <w:rStyle w:val="ClearFormattingChar"/>
        </w:rPr>
        <w:t xml:space="preserve">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r>
        <w:rPr>
          <w:rStyle w:val="ClearFormattingChar"/>
        </w:rPr>
        <w:t xml:space="preserve">and as results of litigation become known, </w:t>
      </w:r>
      <w:r w:rsidRPr="00A6069D">
        <w:rPr>
          <w:rStyle w:val="ClearFormattingChar"/>
        </w:rPr>
        <w:t xml:space="preserve">all </w:t>
      </w:r>
      <w:r>
        <w:rPr>
          <w:rStyle w:val="ClearFormattingChar"/>
        </w:rPr>
        <w:t>RDS (WHOIS)</w:t>
      </w:r>
      <w:r w:rsidRPr="00A6069D">
        <w:rPr>
          <w:rStyle w:val="ClearFormattingChar"/>
        </w:rPr>
        <w:t xml:space="preserve">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r>
        <w:rPr>
          <w:rStyle w:val="ClearFormattingChar"/>
        </w:rPr>
        <w:t xml:space="preserve">needs to be </w:t>
      </w:r>
      <w:r w:rsidRPr="00A6069D">
        <w:rPr>
          <w:rStyle w:val="ClearFormattingChar"/>
        </w:rPr>
        <w:t>changed.</w:t>
      </w:r>
    </w:p>
    <w:p w14:paraId="6778C103" w14:textId="77777777" w:rsidR="004420F3" w:rsidRPr="00040207" w:rsidRDefault="004420F3" w:rsidP="004420F3">
      <w:pPr>
        <w:pStyle w:val="LeftParagraph"/>
      </w:pPr>
    </w:p>
    <w:p w14:paraId="1E918A3A" w14:textId="77777777" w:rsidR="004420F3" w:rsidRDefault="004420F3" w:rsidP="004420F3">
      <w:pPr>
        <w:pStyle w:val="Heading2"/>
      </w:pPr>
      <w:bookmarkStart w:id="266" w:name="_Toc520717906"/>
      <w:bookmarkStart w:id="267" w:name="_Toc522265343"/>
      <w:bookmarkStart w:id="268" w:name="_Toc523241938"/>
      <w:r>
        <w:t>Summary of Relevant Research</w:t>
      </w:r>
      <w:bookmarkEnd w:id="266"/>
      <w:bookmarkEnd w:id="267"/>
      <w:bookmarkEnd w:id="268"/>
    </w:p>
    <w:p w14:paraId="50708965" w14:textId="77777777" w:rsidR="004420F3" w:rsidRDefault="004420F3" w:rsidP="004420F3">
      <w:pPr>
        <w:pStyle w:val="LeftParagraph"/>
      </w:pPr>
    </w:p>
    <w:p w14:paraId="0853B59F" w14:textId="15A67594"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06" w:history="1">
        <w:r w:rsidRPr="00A6069D">
          <w:rPr>
            <w:rStyle w:val="Hyperlink"/>
          </w:rPr>
          <w:t>subgroup's wiki page</w:t>
        </w:r>
      </w:hyperlink>
      <w:r>
        <w:t>:</w:t>
      </w:r>
    </w:p>
    <w:p w14:paraId="0E6B44A5" w14:textId="77777777" w:rsidR="004420F3" w:rsidRDefault="004420F3" w:rsidP="004420F3">
      <w:pPr>
        <w:pStyle w:val="LeftParagraph"/>
      </w:pPr>
    </w:p>
    <w:p w14:paraId="4435240A" w14:textId="77777777" w:rsidR="004420F3" w:rsidRPr="00A6069D" w:rsidRDefault="006F4D4B" w:rsidP="004420F3">
      <w:pPr>
        <w:pStyle w:val="ListBulletSimple"/>
      </w:pPr>
      <w:hyperlink r:id="rId307" w:history="1">
        <w:r w:rsidR="004420F3" w:rsidRPr="00A6069D">
          <w:rPr>
            <w:rStyle w:val="Hyperlink"/>
          </w:rPr>
          <w:t>ICANN web page on WHOIS Policies</w:t>
        </w:r>
      </w:hyperlink>
      <w:r w:rsidR="004420F3" w:rsidRPr="00A6069D">
        <w:t xml:space="preserve">, including the following </w:t>
      </w:r>
      <w:r w:rsidR="004420F3">
        <w:t>RDS (WHOIS)</w:t>
      </w:r>
      <w:r w:rsidR="004420F3" w:rsidRPr="00A6069D">
        <w:t>-related policies and procedures adopted since 2012</w:t>
      </w:r>
    </w:p>
    <w:p w14:paraId="45B47304" w14:textId="77777777" w:rsidR="004420F3" w:rsidRPr="00A6069D" w:rsidRDefault="006F4D4B" w:rsidP="004420F3">
      <w:pPr>
        <w:pStyle w:val="ListBulletSimple"/>
      </w:pPr>
      <w:hyperlink r:id="rId308" w:history="1">
        <w:r w:rsidR="004420F3" w:rsidRPr="00A6069D">
          <w:rPr>
            <w:rStyle w:val="Hyperlink"/>
          </w:rPr>
          <w:t>Inter-Registrar Transfer Policy</w:t>
        </w:r>
      </w:hyperlink>
    </w:p>
    <w:p w14:paraId="36AD430F" w14:textId="77777777" w:rsidR="004420F3" w:rsidRPr="00A6069D" w:rsidRDefault="006F4D4B" w:rsidP="004420F3">
      <w:pPr>
        <w:pStyle w:val="ListBulletSimple"/>
      </w:pPr>
      <w:hyperlink r:id="rId309" w:history="1">
        <w:r w:rsidR="004420F3" w:rsidRPr="00A6069D">
          <w:rPr>
            <w:rStyle w:val="Hyperlink"/>
          </w:rPr>
          <w:t>Additional WHOIS Information Policy</w:t>
        </w:r>
      </w:hyperlink>
      <w:r w:rsidR="004420F3" w:rsidRPr="00A6069D">
        <w:t> (AWIP) </w:t>
      </w:r>
    </w:p>
    <w:p w14:paraId="2FF271CA" w14:textId="77777777" w:rsidR="004420F3" w:rsidRPr="00A6069D" w:rsidRDefault="004420F3" w:rsidP="004420F3">
      <w:pPr>
        <w:pStyle w:val="ListBulletSimple"/>
      </w:pPr>
      <w:r w:rsidRPr="00A6069D">
        <w:t>New gTLD </w:t>
      </w:r>
      <w:hyperlink r:id="rId310" w:history="1">
        <w:r w:rsidRPr="00A6069D">
          <w:rPr>
            <w:rStyle w:val="Hyperlink"/>
          </w:rPr>
          <w:t>URS Policy</w:t>
        </w:r>
      </w:hyperlink>
      <w:r w:rsidRPr="00A6069D">
        <w:t>, </w:t>
      </w:r>
      <w:hyperlink r:id="rId311" w:history="1">
        <w:r w:rsidRPr="00A6069D">
          <w:rPr>
            <w:rStyle w:val="Hyperlink"/>
          </w:rPr>
          <w:t>Procedure</w:t>
        </w:r>
      </w:hyperlink>
      <w:r w:rsidRPr="00A6069D">
        <w:t> and </w:t>
      </w:r>
      <w:hyperlink r:id="rId312" w:history="1">
        <w:r w:rsidRPr="00A6069D">
          <w:rPr>
            <w:rStyle w:val="Hyperlink"/>
          </w:rPr>
          <w:t>Rules for URS Policy</w:t>
        </w:r>
      </w:hyperlink>
    </w:p>
    <w:p w14:paraId="030415F9" w14:textId="77777777" w:rsidR="004420F3" w:rsidRPr="00A6069D" w:rsidRDefault="006F4D4B" w:rsidP="004420F3">
      <w:pPr>
        <w:pStyle w:val="ListBulletSimple"/>
      </w:pPr>
      <w:hyperlink r:id="rId313" w:history="1">
        <w:r w:rsidR="004420F3" w:rsidRPr="00A6069D">
          <w:rPr>
            <w:rStyle w:val="Hyperlink"/>
          </w:rPr>
          <w:t>Expired Registration Recovery Policy</w:t>
        </w:r>
      </w:hyperlink>
      <w:r w:rsidR="004420F3" w:rsidRPr="00A6069D">
        <w:t> (ERRP)</w:t>
      </w:r>
    </w:p>
    <w:p w14:paraId="4ECB9ECA" w14:textId="77777777" w:rsidR="004420F3" w:rsidRPr="00A6069D" w:rsidRDefault="006F4D4B" w:rsidP="004420F3">
      <w:pPr>
        <w:pStyle w:val="ListBulletSimple"/>
      </w:pPr>
      <w:hyperlink r:id="rId314" w:history="1">
        <w:r w:rsidR="004420F3" w:rsidRPr="00A6069D">
          <w:rPr>
            <w:rStyle w:val="Hyperlink"/>
          </w:rPr>
          <w:t>Thick WHOIS PDP</w:t>
        </w:r>
      </w:hyperlink>
      <w:r w:rsidR="004420F3" w:rsidRPr="00A6069D">
        <w:t> and </w:t>
      </w:r>
      <w:hyperlink r:id="rId315" w:history="1">
        <w:r w:rsidR="004420F3" w:rsidRPr="00A6069D">
          <w:rPr>
            <w:rStyle w:val="Hyperlink"/>
          </w:rPr>
          <w:t>Final Report</w:t>
        </w:r>
      </w:hyperlink>
      <w:r w:rsidR="004420F3">
        <w:t xml:space="preserve"> </w:t>
      </w:r>
      <w:r w:rsidR="004420F3" w:rsidRPr="00A6069D">
        <w:t>– see section 7.1 for Thick WHOIS Policy</w:t>
      </w:r>
    </w:p>
    <w:p w14:paraId="7497811A" w14:textId="77777777" w:rsidR="004420F3" w:rsidRPr="00A6069D" w:rsidRDefault="006F4D4B" w:rsidP="004420F3">
      <w:pPr>
        <w:pStyle w:val="ListBulletSimple"/>
      </w:pPr>
      <w:hyperlink r:id="rId316" w:history="1">
        <w:r w:rsidR="004420F3" w:rsidRPr="00A6069D">
          <w:rPr>
            <w:rStyle w:val="Hyperlink"/>
          </w:rPr>
          <w:t>Thick RDDS (WHOIS) Transition Policy for .COM, .NET and .JOBS</w:t>
        </w:r>
      </w:hyperlink>
      <w:r w:rsidR="004420F3" w:rsidRPr="00A6069D">
        <w:t> </w:t>
      </w:r>
    </w:p>
    <w:p w14:paraId="7340AB7E" w14:textId="77777777" w:rsidR="004420F3" w:rsidRPr="00A6069D" w:rsidRDefault="006F4D4B" w:rsidP="004420F3">
      <w:pPr>
        <w:pStyle w:val="ListBulletSimple"/>
      </w:pPr>
      <w:hyperlink r:id="rId317" w:history="1">
        <w:r w:rsidR="004420F3" w:rsidRPr="00A6069D">
          <w:rPr>
            <w:rStyle w:val="Hyperlink"/>
          </w:rPr>
          <w:t>Registry Registration Data Directory Services Consistent Labeling and Display Policy</w:t>
        </w:r>
      </w:hyperlink>
      <w:r w:rsidR="004420F3" w:rsidRPr="00A6069D">
        <w:t> </w:t>
      </w:r>
    </w:p>
    <w:p w14:paraId="12FFF417" w14:textId="77777777" w:rsidR="004420F3" w:rsidRPr="00A6069D" w:rsidRDefault="006F4D4B" w:rsidP="004420F3">
      <w:pPr>
        <w:pStyle w:val="ListBulletSimple"/>
      </w:pPr>
      <w:hyperlink r:id="rId318" w:history="1">
        <w:r w:rsidR="004420F3" w:rsidRPr="00A6069D">
          <w:rPr>
            <w:rStyle w:val="Hyperlink"/>
          </w:rPr>
          <w:t>Privacy &amp; Proxy Services Accreditation Issues (PPSAI) PDP</w:t>
        </w:r>
      </w:hyperlink>
      <w:r w:rsidR="004420F3" w:rsidRPr="00A6069D">
        <w:t> and </w:t>
      </w:r>
      <w:hyperlink r:id="rId319" w:history="1">
        <w:r w:rsidR="004420F3" w:rsidRPr="00A6069D">
          <w:rPr>
            <w:rStyle w:val="Hyperlink"/>
          </w:rPr>
          <w:t>Final Report</w:t>
        </w:r>
      </w:hyperlink>
    </w:p>
    <w:p w14:paraId="0043DED1" w14:textId="77777777" w:rsidR="004420F3" w:rsidRPr="00A6069D" w:rsidRDefault="006F4D4B" w:rsidP="004420F3">
      <w:pPr>
        <w:pStyle w:val="ListBulletSimple"/>
      </w:pPr>
      <w:hyperlink r:id="rId320" w:history="1">
        <w:r w:rsidR="004420F3" w:rsidRPr="00A6069D">
          <w:rPr>
            <w:rStyle w:val="Hyperlink"/>
          </w:rPr>
          <w:t>Translation/Transliteration of Contact Information PDP </w:t>
        </w:r>
      </w:hyperlink>
      <w:r w:rsidR="004420F3" w:rsidRPr="00A6069D">
        <w:t>and </w:t>
      </w:r>
      <w:hyperlink r:id="rId321" w:history="1">
        <w:r w:rsidR="004420F3" w:rsidRPr="00A6069D">
          <w:rPr>
            <w:rStyle w:val="Hyperlink"/>
          </w:rPr>
          <w:t>Final Report</w:t>
        </w:r>
      </w:hyperlink>
    </w:p>
    <w:p w14:paraId="46C79DD7" w14:textId="77777777" w:rsidR="004420F3" w:rsidRPr="00A6069D" w:rsidRDefault="006F4D4B" w:rsidP="004420F3">
      <w:pPr>
        <w:pStyle w:val="ListBulletSimple"/>
      </w:pPr>
      <w:hyperlink r:id="rId322" w:history="1">
        <w:r w:rsidR="004420F3" w:rsidRPr="00A6069D">
          <w:rPr>
            <w:rStyle w:val="Hyperlink"/>
          </w:rPr>
          <w:t>Final Report from the Expert Working Group on Internationalized Registration Data</w:t>
        </w:r>
      </w:hyperlink>
      <w:r w:rsidR="004420F3" w:rsidRPr="00A6069D">
        <w:t> (2015)</w:t>
      </w:r>
    </w:p>
    <w:p w14:paraId="72FF177F" w14:textId="77777777" w:rsidR="004420F3" w:rsidRPr="00A6069D" w:rsidRDefault="006F4D4B" w:rsidP="004420F3">
      <w:pPr>
        <w:pStyle w:val="ListBulletSimple"/>
      </w:pPr>
      <w:hyperlink r:id="rId323" w:history="1">
        <w:r w:rsidR="004420F3" w:rsidRPr="00A6069D">
          <w:rPr>
            <w:rStyle w:val="Hyperlink"/>
          </w:rPr>
          <w:t>Procedure for Handling RDS/WHOIS Conflicts with Privacy Law</w:t>
        </w:r>
      </w:hyperlink>
      <w:r w:rsidR="004420F3" w:rsidRPr="00A6069D">
        <w:t> (2008)</w:t>
      </w:r>
    </w:p>
    <w:p w14:paraId="3F355BEC" w14:textId="77777777" w:rsidR="004420F3" w:rsidRPr="00A6069D" w:rsidRDefault="006F4D4B" w:rsidP="004420F3">
      <w:pPr>
        <w:pStyle w:val="ListBulletSimple"/>
      </w:pPr>
      <w:hyperlink r:id="rId324" w:history="1">
        <w:r w:rsidR="004420F3" w:rsidRPr="00A6069D">
          <w:rPr>
            <w:rStyle w:val="Hyperlink"/>
          </w:rPr>
          <w:t>Review of the ICANN Procedure for Handling WHOIS Conflicts with Privacy Law</w:t>
        </w:r>
      </w:hyperlink>
      <w:r w:rsidR="004420F3" w:rsidRPr="00A6069D">
        <w:t> (2014)</w:t>
      </w:r>
    </w:p>
    <w:p w14:paraId="7D143F14" w14:textId="77777777" w:rsidR="004420F3" w:rsidRPr="00A6069D" w:rsidRDefault="006F4D4B" w:rsidP="004420F3">
      <w:pPr>
        <w:pStyle w:val="ListBulletSimple"/>
      </w:pPr>
      <w:hyperlink r:id="rId325" w:history="1">
        <w:r w:rsidR="004420F3" w:rsidRPr="00A6069D">
          <w:rPr>
            <w:rStyle w:val="Hyperlink"/>
          </w:rPr>
          <w:t xml:space="preserve">Final Report on the Implementation Advisory Group Review of Existing ICANN Procedure for Handling </w:t>
        </w:r>
        <w:r w:rsidR="004420F3">
          <w:rPr>
            <w:rStyle w:val="Hyperlink"/>
          </w:rPr>
          <w:t>WHOIS</w:t>
        </w:r>
        <w:r w:rsidR="004420F3" w:rsidRPr="00A6069D">
          <w:rPr>
            <w:rStyle w:val="Hyperlink"/>
          </w:rPr>
          <w:t xml:space="preserve"> Conflicts with Privacy Laws</w:t>
        </w:r>
      </w:hyperlink>
      <w:r w:rsidR="004420F3" w:rsidRPr="00A6069D">
        <w:t> (2016)</w:t>
      </w:r>
    </w:p>
    <w:p w14:paraId="0CC4D403" w14:textId="77777777" w:rsidR="004420F3" w:rsidRPr="00A6069D" w:rsidRDefault="006F4D4B" w:rsidP="004420F3">
      <w:pPr>
        <w:pStyle w:val="ListBulletSimple"/>
      </w:pPr>
      <w:hyperlink r:id="rId326" w:history="1">
        <w:r w:rsidR="004420F3" w:rsidRPr="00A6069D">
          <w:rPr>
            <w:rStyle w:val="Hyperlink"/>
          </w:rPr>
          <w:t>Revised ICANN Procedure For Handling WHOIS Conflicts with Privacy Law</w:t>
        </w:r>
      </w:hyperlink>
      <w:r w:rsidR="004420F3" w:rsidRPr="00A6069D">
        <w:t> (2017)</w:t>
      </w:r>
    </w:p>
    <w:p w14:paraId="7606205F" w14:textId="77777777" w:rsidR="004420F3" w:rsidRPr="00A6069D" w:rsidRDefault="004420F3" w:rsidP="004420F3">
      <w:pPr>
        <w:pStyle w:val="ListBulletSimple"/>
      </w:pPr>
      <w:r w:rsidRPr="00A6069D">
        <w:t>RDS/WHOIS </w:t>
      </w:r>
      <w:hyperlink r:id="rId327" w:anchor="data-retention" w:history="1">
        <w:r w:rsidRPr="00A6069D">
          <w:rPr>
            <w:rStyle w:val="Hyperlink"/>
          </w:rPr>
          <w:t>Data Retention Specification Waiver</w:t>
        </w:r>
      </w:hyperlink>
      <w:r w:rsidRPr="00A6069D">
        <w:t> and </w:t>
      </w:r>
      <w:hyperlink r:id="rId328" w:history="1">
        <w:r w:rsidRPr="00A6069D">
          <w:rPr>
            <w:rStyle w:val="Hyperlink"/>
          </w:rPr>
          <w:t>Discussion Document</w:t>
        </w:r>
      </w:hyperlink>
    </w:p>
    <w:p w14:paraId="6414DFEF" w14:textId="77777777" w:rsidR="004420F3" w:rsidRPr="00D81AE2" w:rsidRDefault="004420F3" w:rsidP="004420F3">
      <w:pPr>
        <w:pStyle w:val="LeftParagraph"/>
      </w:pPr>
    </w:p>
    <w:p w14:paraId="0FDFC4BF" w14:textId="77777777" w:rsidR="004420F3" w:rsidRDefault="004420F3" w:rsidP="004C398A">
      <w:pPr>
        <w:jc w:val="both"/>
      </w:pPr>
      <w:r>
        <w:lastRenderedPageBreak/>
        <w:t>In addition, t</w:t>
      </w:r>
      <w:r w:rsidRPr="00A6069D">
        <w:t xml:space="preserve">he </w:t>
      </w:r>
      <w:r>
        <w:t xml:space="preserve">subgroup requested from ICANN Org an </w:t>
      </w:r>
      <w:hyperlink r:id="rId329" w:history="1">
        <w:r w:rsidRPr="009C3D20">
          <w:rPr>
            <w:rStyle w:val="Hyperlink"/>
          </w:rPr>
          <w:t xml:space="preserve">Inventory of New and Changes Made to WHOIS Policies and Procedures </w:t>
        </w:r>
        <w:proofErr w:type="gramStart"/>
        <w:r w:rsidRPr="009C3D20">
          <w:rPr>
            <w:rStyle w:val="Hyperlink"/>
          </w:rPr>
          <w:t>Since</w:t>
        </w:r>
        <w:proofErr w:type="gramEnd"/>
        <w:r w:rsidRPr="009C3D20">
          <w:rPr>
            <w:rStyle w:val="Hyperlink"/>
          </w:rPr>
          <w:t xml:space="preserve"> the First WHOIS Review Team Completed Its Work in 2012</w:t>
        </w:r>
      </w:hyperlink>
      <w:r>
        <w:t xml:space="preserve">, received on </w:t>
      </w:r>
      <w:r w:rsidRPr="009C3D20">
        <w:t>19 January 2018</w:t>
      </w:r>
      <w:r>
        <w:t>.</w:t>
      </w:r>
    </w:p>
    <w:p w14:paraId="168B7C9A" w14:textId="77777777" w:rsidR="004420F3" w:rsidRDefault="004420F3" w:rsidP="004C398A">
      <w:pPr>
        <w:jc w:val="both"/>
      </w:pPr>
    </w:p>
    <w:p w14:paraId="0037CFAE" w14:textId="77777777" w:rsidR="004420F3" w:rsidRDefault="004420F3" w:rsidP="004C398A">
      <w:pPr>
        <w:jc w:val="both"/>
      </w:pPr>
      <w:r w:rsidRPr="00C25E44">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7826EE5F" w14:textId="77777777" w:rsidR="004420F3" w:rsidRPr="00040207" w:rsidRDefault="004420F3" w:rsidP="004C398A">
      <w:pPr>
        <w:pStyle w:val="LeftParagraph"/>
        <w:jc w:val="both"/>
      </w:pPr>
    </w:p>
    <w:p w14:paraId="08939A25" w14:textId="77777777" w:rsidR="004420F3" w:rsidRDefault="004420F3" w:rsidP="004420F3">
      <w:pPr>
        <w:pStyle w:val="Heading2"/>
      </w:pPr>
      <w:bookmarkStart w:id="269" w:name="_Toc520717907"/>
      <w:bookmarkStart w:id="270" w:name="_Toc522265344"/>
      <w:bookmarkStart w:id="271" w:name="_Toc523241939"/>
      <w:r>
        <w:t>Analysis and Findings</w:t>
      </w:r>
      <w:bookmarkEnd w:id="269"/>
      <w:bookmarkEnd w:id="270"/>
      <w:bookmarkEnd w:id="271"/>
    </w:p>
    <w:p w14:paraId="218D2109" w14:textId="77777777" w:rsidR="004420F3" w:rsidRDefault="004420F3" w:rsidP="004420F3">
      <w:pPr>
        <w:pStyle w:val="LeftParagraph"/>
        <w:rPr>
          <w:rStyle w:val="HighlightChar"/>
        </w:rPr>
      </w:pPr>
    </w:p>
    <w:tbl>
      <w:tblPr>
        <w:tblStyle w:val="TableGrid"/>
        <w:tblW w:w="0" w:type="auto"/>
        <w:tblLook w:val="04A0" w:firstRow="1" w:lastRow="0" w:firstColumn="1" w:lastColumn="0" w:noHBand="0" w:noVBand="1"/>
      </w:tblPr>
      <w:tblGrid>
        <w:gridCol w:w="3081"/>
        <w:gridCol w:w="3082"/>
        <w:gridCol w:w="3082"/>
      </w:tblGrid>
      <w:tr w:rsidR="004420F3" w:rsidRPr="007F560E" w14:paraId="13096A67" w14:textId="77777777" w:rsidTr="00A04626">
        <w:trPr>
          <w:tblHeader/>
        </w:trPr>
        <w:tc>
          <w:tcPr>
            <w:tcW w:w="3081" w:type="dxa"/>
          </w:tcPr>
          <w:p w14:paraId="3E391476" w14:textId="77777777" w:rsidR="004420F3" w:rsidRPr="003A2237" w:rsidRDefault="004420F3" w:rsidP="00A04626">
            <w:pPr>
              <w:pStyle w:val="LeftParagraph"/>
              <w:rPr>
                <w:rStyle w:val="BoldChar"/>
              </w:rPr>
            </w:pPr>
            <w:r w:rsidRPr="00345608">
              <w:rPr>
                <w:rStyle w:val="BoldChar"/>
              </w:rPr>
              <w:t>New/Updated</w:t>
            </w:r>
            <w:r w:rsidRPr="00345608">
              <w:rPr>
                <w:rStyle w:val="BoldChar"/>
              </w:rPr>
              <w:br/>
              <w:t>Policy or Procedure</w:t>
            </w:r>
          </w:p>
        </w:tc>
        <w:tc>
          <w:tcPr>
            <w:tcW w:w="3082" w:type="dxa"/>
          </w:tcPr>
          <w:p w14:paraId="2ED2C391" w14:textId="77777777" w:rsidR="004420F3" w:rsidRPr="003A2237" w:rsidRDefault="004420F3" w:rsidP="00A04626">
            <w:pPr>
              <w:pStyle w:val="LeftParagraph"/>
              <w:rPr>
                <w:rStyle w:val="BoldChar"/>
              </w:rPr>
            </w:pPr>
            <w:r>
              <w:rPr>
                <w:rStyle w:val="BoldChar"/>
              </w:rPr>
              <w:t>Questions considered</w:t>
            </w:r>
            <w:r w:rsidRPr="003A2237">
              <w:rPr>
                <w:rStyle w:val="BoldChar"/>
              </w:rPr>
              <w:t xml:space="preserve"> by this review</w:t>
            </w:r>
          </w:p>
        </w:tc>
        <w:tc>
          <w:tcPr>
            <w:tcW w:w="3082" w:type="dxa"/>
          </w:tcPr>
          <w:p w14:paraId="66A55D34" w14:textId="77777777" w:rsidR="004420F3" w:rsidRPr="003A2237" w:rsidRDefault="004420F3" w:rsidP="00A04626">
            <w:pPr>
              <w:pStyle w:val="LeftParagraph"/>
              <w:rPr>
                <w:rStyle w:val="BoldChar"/>
              </w:rPr>
            </w:pPr>
            <w:r>
              <w:rPr>
                <w:rStyle w:val="BoldChar"/>
              </w:rPr>
              <w:t xml:space="preserve">Subgroup's </w:t>
            </w:r>
          </w:p>
          <w:p w14:paraId="70F57153" w14:textId="77777777" w:rsidR="004420F3" w:rsidRPr="003A2237" w:rsidRDefault="004420F3" w:rsidP="00A04626">
            <w:pPr>
              <w:pStyle w:val="LeftParagraph"/>
              <w:rPr>
                <w:rStyle w:val="BoldChar"/>
              </w:rPr>
            </w:pPr>
            <w:r>
              <w:rPr>
                <w:rStyle w:val="BoldChar"/>
              </w:rPr>
              <w:t xml:space="preserve">Findings and </w:t>
            </w:r>
            <w:r w:rsidRPr="003A2237">
              <w:rPr>
                <w:rStyle w:val="BoldChar"/>
              </w:rPr>
              <w:t>Analysis</w:t>
            </w:r>
          </w:p>
        </w:tc>
      </w:tr>
      <w:tr w:rsidR="004420F3" w:rsidRPr="007F560E" w14:paraId="20CC3971" w14:textId="77777777" w:rsidTr="00A04626">
        <w:tc>
          <w:tcPr>
            <w:tcW w:w="3081" w:type="dxa"/>
          </w:tcPr>
          <w:p w14:paraId="6B439E99" w14:textId="77777777" w:rsidR="004420F3" w:rsidRPr="003A2237" w:rsidRDefault="004420F3" w:rsidP="00A04626">
            <w:pPr>
              <w:pStyle w:val="LeftParagraph"/>
              <w:rPr>
                <w:rStyle w:val="ClearFormattingChar"/>
              </w:rPr>
            </w:pPr>
            <w:r w:rsidRPr="00B57CCE">
              <w:t xml:space="preserve">New </w:t>
            </w:r>
            <w:r w:rsidRPr="003A2237">
              <w:t>RDS (WHOIS) pages on website (whois.icann.org)</w:t>
            </w:r>
          </w:p>
        </w:tc>
        <w:tc>
          <w:tcPr>
            <w:tcW w:w="3082" w:type="dxa"/>
          </w:tcPr>
          <w:p w14:paraId="1C2841BB" w14:textId="77777777" w:rsidR="004420F3" w:rsidRPr="003A2237" w:rsidRDefault="004420F3" w:rsidP="00A04626">
            <w:pPr>
              <w:pStyle w:val="LeftParagraph"/>
              <w:rPr>
                <w:rStyle w:val="ClearFormattingChar"/>
              </w:rPr>
            </w:pPr>
            <w:r w:rsidRPr="00B57CCE">
              <w:rPr>
                <w:rStyle w:val="ClearFormattingChar"/>
              </w:rPr>
              <w:t xml:space="preserve">Have these been implemented properly? </w:t>
            </w:r>
          </w:p>
          <w:p w14:paraId="4F6E5702" w14:textId="77777777" w:rsidR="004420F3" w:rsidRPr="003A2237" w:rsidRDefault="004420F3" w:rsidP="00A04626">
            <w:pPr>
              <w:pStyle w:val="LeftParagraph"/>
              <w:rPr>
                <w:rStyle w:val="ClearFormattingChar"/>
              </w:rPr>
            </w:pPr>
            <w:r w:rsidRPr="00B57CCE">
              <w:rPr>
                <w:rStyle w:val="ClearFormattingChar"/>
              </w:rPr>
              <w:t xml:space="preserve">What challenges </w:t>
            </w:r>
            <w:proofErr w:type="gramStart"/>
            <w:r w:rsidRPr="00B57CCE">
              <w:rPr>
                <w:rStyle w:val="ClearFormattingChar"/>
              </w:rPr>
              <w:t>have staff</w:t>
            </w:r>
            <w:proofErr w:type="gramEnd"/>
            <w:r w:rsidRPr="00B57CCE">
              <w:rPr>
                <w:rStyle w:val="ClearFormattingChar"/>
              </w:rPr>
              <w:t xml:space="preserve"> faced in the implementation?</w:t>
            </w:r>
          </w:p>
        </w:tc>
        <w:tc>
          <w:tcPr>
            <w:tcW w:w="3082" w:type="dxa"/>
          </w:tcPr>
          <w:p w14:paraId="570CCAC8" w14:textId="77777777" w:rsidR="004420F3" w:rsidRPr="003A2237" w:rsidRDefault="004420F3" w:rsidP="00A04626">
            <w:pPr>
              <w:pStyle w:val="LeftParagraph"/>
              <w:rPr>
                <w:rStyle w:val="ClearFormattingChar"/>
              </w:rPr>
            </w:pPr>
            <w:r w:rsidRPr="00B57CCE">
              <w:t>Subgroup 1 Rec #3 and #11 are covering</w:t>
            </w:r>
            <w:r w:rsidRPr="003A2237">
              <w:t xml:space="preserve"> this.</w:t>
            </w:r>
          </w:p>
        </w:tc>
      </w:tr>
      <w:tr w:rsidR="004420F3" w:rsidRPr="007F560E" w14:paraId="2DABB179" w14:textId="77777777" w:rsidTr="00A04626">
        <w:tc>
          <w:tcPr>
            <w:tcW w:w="3081" w:type="dxa"/>
          </w:tcPr>
          <w:p w14:paraId="55C47546" w14:textId="77777777" w:rsidR="004420F3" w:rsidRPr="003A2237" w:rsidRDefault="006F4D4B" w:rsidP="00A04626">
            <w:pPr>
              <w:pStyle w:val="LeftParagraph"/>
              <w:rPr>
                <w:rStyle w:val="ClearFormattingChar"/>
              </w:rPr>
            </w:pPr>
            <w:hyperlink r:id="rId330" w:history="1">
              <w:r w:rsidR="004420F3" w:rsidRPr="003A2237">
                <w:rPr>
                  <w:rStyle w:val="Hyperlink"/>
                </w:rPr>
                <w:t>Inter-Registrar Transfer Policy</w:t>
              </w:r>
            </w:hyperlink>
            <w:r w:rsidR="004420F3" w:rsidRPr="003A2237">
              <w:t xml:space="preserve"> (IRTP)</w:t>
            </w:r>
          </w:p>
        </w:tc>
        <w:tc>
          <w:tcPr>
            <w:tcW w:w="3082" w:type="dxa"/>
          </w:tcPr>
          <w:p w14:paraId="6CD3D45F" w14:textId="77777777" w:rsidR="004420F3" w:rsidRPr="003A2237" w:rsidRDefault="004420F3" w:rsidP="00A04626">
            <w:pPr>
              <w:pStyle w:val="LeftParagraph"/>
              <w:rPr>
                <w:rStyle w:val="ClearFormattingChar"/>
              </w:rPr>
            </w:pPr>
            <w:r w:rsidRPr="00B57CCE">
              <w:rPr>
                <w:rStyle w:val="ClearFormattingChar"/>
              </w:rPr>
              <w:t>Will this work with Privacy/Proxy services?</w:t>
            </w:r>
          </w:p>
          <w:p w14:paraId="15872777" w14:textId="77777777" w:rsidR="004420F3" w:rsidRPr="003A2237" w:rsidRDefault="004420F3" w:rsidP="00A04626">
            <w:pPr>
              <w:pStyle w:val="LeftParagraph"/>
              <w:rPr>
                <w:rStyle w:val="ClearFormattingChar"/>
              </w:rPr>
            </w:pPr>
            <w:r w:rsidRPr="00B57CCE">
              <w:rPr>
                <w:rStyle w:val="ClearFormattingChar"/>
              </w:rPr>
              <w:t>Have these been implemented properly?</w:t>
            </w:r>
          </w:p>
          <w:p w14:paraId="7D01C9E2" w14:textId="77777777" w:rsidR="004420F3" w:rsidRPr="003A2237" w:rsidRDefault="004420F3" w:rsidP="00A04626">
            <w:pPr>
              <w:pStyle w:val="LeftParagraph"/>
              <w:rPr>
                <w:rStyle w:val="ClearFormattingChar"/>
              </w:rPr>
            </w:pPr>
            <w:r w:rsidRPr="00B57CCE">
              <w:rPr>
                <w:rStyle w:val="ClearFormattingChar"/>
              </w:rPr>
              <w:t>Are Registrars satisfied?</w:t>
            </w:r>
          </w:p>
          <w:p w14:paraId="48AAD225" w14:textId="77777777" w:rsidR="004420F3" w:rsidRPr="003A2237" w:rsidRDefault="004420F3" w:rsidP="00A04626">
            <w:pPr>
              <w:pStyle w:val="LeftParagraph"/>
              <w:rPr>
                <w:rStyle w:val="ClearFormattingChar"/>
              </w:rPr>
            </w:pPr>
            <w:r w:rsidRPr="00B57CCE">
              <w:rPr>
                <w:rStyle w:val="ClearFormattingChar"/>
              </w:rPr>
              <w:t>Are results of IRT on PPSAI are satisfactory?</w:t>
            </w:r>
          </w:p>
        </w:tc>
        <w:tc>
          <w:tcPr>
            <w:tcW w:w="3082" w:type="dxa"/>
          </w:tcPr>
          <w:p w14:paraId="5C4CB6C6" w14:textId="77777777" w:rsidR="004420F3" w:rsidRPr="003A2237" w:rsidRDefault="004420F3" w:rsidP="00A04626">
            <w:pPr>
              <w:pStyle w:val="LeftParagraph"/>
            </w:pPr>
            <w:r w:rsidRPr="00B57CCE">
              <w:t>No issues</w:t>
            </w:r>
            <w:r>
              <w:t xml:space="preserve"> </w:t>
            </w:r>
            <w:r w:rsidRPr="00B57CCE">
              <w:t>found.</w:t>
            </w:r>
          </w:p>
          <w:p w14:paraId="060CA1E6" w14:textId="77777777" w:rsidR="004420F3" w:rsidRPr="003A2237" w:rsidRDefault="004420F3" w:rsidP="00A04626">
            <w:pPr>
              <w:pStyle w:val="LeftParagraph"/>
              <w:rPr>
                <w:rStyle w:val="ClearFormattingChar"/>
              </w:rPr>
            </w:pPr>
            <w:r w:rsidRPr="00B57CCE">
              <w:t>May need changes due to GDPR.</w:t>
            </w:r>
          </w:p>
        </w:tc>
      </w:tr>
      <w:tr w:rsidR="004420F3" w:rsidRPr="007F560E" w14:paraId="147152A0" w14:textId="77777777" w:rsidTr="00A04626">
        <w:tc>
          <w:tcPr>
            <w:tcW w:w="3081" w:type="dxa"/>
          </w:tcPr>
          <w:p w14:paraId="2EC43C49" w14:textId="77777777" w:rsidR="004420F3" w:rsidRPr="003A2237" w:rsidRDefault="006F4D4B" w:rsidP="00A04626">
            <w:pPr>
              <w:pStyle w:val="LeftParagraph"/>
              <w:rPr>
                <w:rStyle w:val="ClearFormattingChar"/>
              </w:rPr>
            </w:pPr>
            <w:hyperlink r:id="rId331" w:history="1">
              <w:r w:rsidR="004420F3" w:rsidRPr="003A2237">
                <w:rPr>
                  <w:rStyle w:val="Hyperlink"/>
                </w:rPr>
                <w:t>Additional WHOIS Information Policy</w:t>
              </w:r>
            </w:hyperlink>
            <w:r w:rsidR="004420F3" w:rsidRPr="003A2237">
              <w:t> (AWIP)</w:t>
            </w:r>
          </w:p>
        </w:tc>
        <w:tc>
          <w:tcPr>
            <w:tcW w:w="3082" w:type="dxa"/>
          </w:tcPr>
          <w:p w14:paraId="39498161" w14:textId="77777777" w:rsidR="004420F3" w:rsidRPr="003A2237" w:rsidRDefault="004420F3" w:rsidP="00A04626">
            <w:pPr>
              <w:pStyle w:val="LeftParagraph"/>
              <w:rPr>
                <w:rStyle w:val="ClearFormattingChar"/>
              </w:rPr>
            </w:pPr>
            <w:r w:rsidRPr="00B57CCE">
              <w:rPr>
                <w:rStyle w:val="ClearFormattingChar"/>
              </w:rPr>
              <w:t>Is this a compliance issue?</w:t>
            </w:r>
          </w:p>
          <w:p w14:paraId="53F53D4E"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023DB5BA" w14:textId="77777777" w:rsidR="004420F3" w:rsidRPr="003A2237" w:rsidRDefault="004420F3" w:rsidP="00A04626">
            <w:pPr>
              <w:pStyle w:val="LeftParagraph"/>
              <w:rPr>
                <w:rStyle w:val="ClearFormattingChar"/>
              </w:rPr>
            </w:pPr>
            <w:r w:rsidRPr="00B57CCE">
              <w:t>No issues</w:t>
            </w:r>
            <w:r>
              <w:t xml:space="preserve"> </w:t>
            </w:r>
            <w:r w:rsidRPr="00B57CCE">
              <w:t>found.</w:t>
            </w:r>
          </w:p>
        </w:tc>
      </w:tr>
      <w:tr w:rsidR="004420F3" w:rsidRPr="007F560E" w14:paraId="4514CB24" w14:textId="77777777" w:rsidTr="00A04626">
        <w:tc>
          <w:tcPr>
            <w:tcW w:w="3081" w:type="dxa"/>
          </w:tcPr>
          <w:p w14:paraId="5A7B847D" w14:textId="77777777" w:rsidR="004420F3" w:rsidRPr="003A2237" w:rsidRDefault="004420F3" w:rsidP="00A04626">
            <w:pPr>
              <w:pStyle w:val="LeftParagraph"/>
              <w:rPr>
                <w:rStyle w:val="ClearFormattingChar"/>
              </w:rPr>
            </w:pPr>
            <w:r w:rsidRPr="00B57CCE">
              <w:t>New gTLD </w:t>
            </w:r>
            <w:hyperlink r:id="rId332" w:history="1">
              <w:r w:rsidRPr="003A2237">
                <w:rPr>
                  <w:rStyle w:val="Hyperlink"/>
                </w:rPr>
                <w:t>URS Policy</w:t>
              </w:r>
            </w:hyperlink>
            <w:r w:rsidRPr="003A2237">
              <w:t>, </w:t>
            </w:r>
            <w:hyperlink r:id="rId333" w:history="1">
              <w:r w:rsidRPr="003A2237">
                <w:rPr>
                  <w:rStyle w:val="Hyperlink"/>
                </w:rPr>
                <w:t>Procedure</w:t>
              </w:r>
            </w:hyperlink>
            <w:r w:rsidRPr="003A2237">
              <w:t> and </w:t>
            </w:r>
            <w:hyperlink r:id="rId334" w:history="1">
              <w:r w:rsidRPr="003A2237">
                <w:rPr>
                  <w:rStyle w:val="Hyperlink"/>
                </w:rPr>
                <w:t>Rules for URS Policy</w:t>
              </w:r>
            </w:hyperlink>
          </w:p>
        </w:tc>
        <w:tc>
          <w:tcPr>
            <w:tcW w:w="3082" w:type="dxa"/>
          </w:tcPr>
          <w:p w14:paraId="4F96A160" w14:textId="77777777" w:rsidR="004420F3" w:rsidRPr="00B57CCE" w:rsidRDefault="004420F3" w:rsidP="00A04626">
            <w:pPr>
              <w:pStyle w:val="LeftParagraph"/>
              <w:rPr>
                <w:rStyle w:val="ClearFormattingChar"/>
              </w:rPr>
            </w:pPr>
          </w:p>
        </w:tc>
        <w:tc>
          <w:tcPr>
            <w:tcW w:w="3082" w:type="dxa"/>
          </w:tcPr>
          <w:p w14:paraId="60B9C447" w14:textId="77777777" w:rsidR="004420F3" w:rsidRPr="003A2237" w:rsidRDefault="004420F3" w:rsidP="00A04626">
            <w:pPr>
              <w:pStyle w:val="LeftParagraph"/>
            </w:pPr>
            <w:r w:rsidRPr="00B57CCE">
              <w:t>Being discussed in RPM PDP.</w:t>
            </w:r>
          </w:p>
          <w:p w14:paraId="51ABC0EB" w14:textId="77777777" w:rsidR="004420F3" w:rsidRPr="003A2237" w:rsidRDefault="004420F3" w:rsidP="00A04626">
            <w:pPr>
              <w:pStyle w:val="LeftParagraph"/>
              <w:rPr>
                <w:rStyle w:val="ClearFormattingChar"/>
              </w:rPr>
            </w:pPr>
            <w:r w:rsidRPr="00B57CCE">
              <w:t xml:space="preserve">No specific </w:t>
            </w:r>
            <w:r w:rsidRPr="003A2237">
              <w:t>RDS (WHOIS) issues.</w:t>
            </w:r>
          </w:p>
        </w:tc>
      </w:tr>
      <w:tr w:rsidR="004420F3" w:rsidRPr="007F560E" w14:paraId="1B9E2094" w14:textId="77777777" w:rsidTr="00A04626">
        <w:tc>
          <w:tcPr>
            <w:tcW w:w="3081" w:type="dxa"/>
          </w:tcPr>
          <w:p w14:paraId="49C200C4" w14:textId="77777777" w:rsidR="004420F3" w:rsidRPr="003A2237" w:rsidRDefault="006F4D4B" w:rsidP="00A04626">
            <w:pPr>
              <w:pStyle w:val="LeftParagraph"/>
              <w:rPr>
                <w:rStyle w:val="ClearFormattingChar"/>
              </w:rPr>
            </w:pPr>
            <w:hyperlink r:id="rId335" w:history="1">
              <w:r w:rsidR="004420F3" w:rsidRPr="003A2237">
                <w:rPr>
                  <w:rStyle w:val="Hyperlink"/>
                </w:rPr>
                <w:t>Expired Registration Recovery Policy</w:t>
              </w:r>
            </w:hyperlink>
            <w:r w:rsidR="004420F3" w:rsidRPr="003A2237">
              <w:t xml:space="preserve"> (ERRP) </w:t>
            </w:r>
          </w:p>
        </w:tc>
        <w:tc>
          <w:tcPr>
            <w:tcW w:w="3082" w:type="dxa"/>
          </w:tcPr>
          <w:p w14:paraId="32A42D21" w14:textId="77777777" w:rsidR="004420F3" w:rsidRPr="003A2237" w:rsidRDefault="004420F3" w:rsidP="00A04626">
            <w:pPr>
              <w:pStyle w:val="LeftParagraph"/>
              <w:rPr>
                <w:rStyle w:val="ClearFormattingChar"/>
              </w:rPr>
            </w:pPr>
            <w:r w:rsidRPr="00B57CCE">
              <w:rPr>
                <w:rStyle w:val="ClearFormattingChar"/>
              </w:rPr>
              <w:t xml:space="preserve">How </w:t>
            </w:r>
            <w:proofErr w:type="gramStart"/>
            <w:r w:rsidRPr="00B57CCE">
              <w:rPr>
                <w:rStyle w:val="ClearFormattingChar"/>
              </w:rPr>
              <w:t>are fees</w:t>
            </w:r>
            <w:proofErr w:type="gramEnd"/>
            <w:r w:rsidRPr="00B57CCE">
              <w:rPr>
                <w:rStyle w:val="ClearFormattingChar"/>
              </w:rPr>
              <w:t xml:space="preserve"> are being announced when registrar has no website?</w:t>
            </w:r>
          </w:p>
        </w:tc>
        <w:tc>
          <w:tcPr>
            <w:tcW w:w="3082" w:type="dxa"/>
          </w:tcPr>
          <w:p w14:paraId="5F64213B" w14:textId="77777777" w:rsidR="004420F3" w:rsidRPr="003A2237" w:rsidRDefault="004420F3" w:rsidP="00A04626">
            <w:pPr>
              <w:pStyle w:val="LeftParagraph"/>
            </w:pPr>
            <w:r w:rsidRPr="00B57CCE">
              <w:t>We have no metrics on this policy.</w:t>
            </w:r>
          </w:p>
          <w:p w14:paraId="1F5BB0E6" w14:textId="77777777" w:rsidR="004420F3" w:rsidRPr="003A2237" w:rsidRDefault="004420F3" w:rsidP="00A04626">
            <w:pPr>
              <w:pStyle w:val="LeftParagraph"/>
              <w:rPr>
                <w:rStyle w:val="ClearFormattingChar"/>
              </w:rPr>
            </w:pPr>
            <w:r w:rsidRPr="00B57CCE">
              <w:t>Subgroup 1 Rec #4 is covering</w:t>
            </w:r>
            <w:r w:rsidRPr="003A2237">
              <w:t xml:space="preserve"> this.</w:t>
            </w:r>
          </w:p>
        </w:tc>
      </w:tr>
      <w:tr w:rsidR="004420F3" w:rsidRPr="007F560E" w14:paraId="5F99F23A" w14:textId="77777777" w:rsidTr="00A04626">
        <w:tc>
          <w:tcPr>
            <w:tcW w:w="3081" w:type="dxa"/>
          </w:tcPr>
          <w:p w14:paraId="1C548A03" w14:textId="77777777" w:rsidR="004420F3" w:rsidRPr="003A2237" w:rsidRDefault="006F4D4B" w:rsidP="00A04626">
            <w:pPr>
              <w:pStyle w:val="LeftParagraph"/>
            </w:pPr>
            <w:hyperlink r:id="rId336" w:history="1">
              <w:r w:rsidR="004420F3" w:rsidRPr="003A2237">
                <w:rPr>
                  <w:rStyle w:val="Hyperlink"/>
                </w:rPr>
                <w:t>Thick WHOIS PDP</w:t>
              </w:r>
            </w:hyperlink>
            <w:r w:rsidR="004420F3" w:rsidRPr="003A2237">
              <w:t> and </w:t>
            </w:r>
            <w:hyperlink r:id="rId337" w:history="1">
              <w:r w:rsidR="004420F3" w:rsidRPr="003A2237">
                <w:rPr>
                  <w:rStyle w:val="Hyperlink"/>
                </w:rPr>
                <w:t>Final Report</w:t>
              </w:r>
            </w:hyperlink>
            <w:r w:rsidR="004420F3" w:rsidRPr="003A2237">
              <w:t xml:space="preserve"> (see section 7.1)</w:t>
            </w:r>
          </w:p>
          <w:p w14:paraId="723F4A10" w14:textId="77777777" w:rsidR="004420F3" w:rsidRPr="003A2237" w:rsidRDefault="006F4D4B" w:rsidP="00A04626">
            <w:pPr>
              <w:pStyle w:val="LeftParagraph"/>
              <w:rPr>
                <w:rStyle w:val="ClearFormattingChar"/>
              </w:rPr>
            </w:pPr>
            <w:hyperlink r:id="rId338" w:history="1">
              <w:r w:rsidR="004420F3" w:rsidRPr="003A2237">
                <w:rPr>
                  <w:rStyle w:val="Hyperlink"/>
                </w:rPr>
                <w:t>Thick RDDS (WHOIS) Transition Policy for .COM, .NET and .JOBS</w:t>
              </w:r>
            </w:hyperlink>
          </w:p>
        </w:tc>
        <w:tc>
          <w:tcPr>
            <w:tcW w:w="3082" w:type="dxa"/>
          </w:tcPr>
          <w:p w14:paraId="010931C4" w14:textId="77777777" w:rsidR="004420F3" w:rsidRPr="00B57CCE" w:rsidRDefault="004420F3" w:rsidP="00A04626">
            <w:pPr>
              <w:pStyle w:val="LeftParagraph"/>
              <w:rPr>
                <w:rStyle w:val="ClearFormattingChar"/>
              </w:rPr>
            </w:pPr>
          </w:p>
        </w:tc>
        <w:tc>
          <w:tcPr>
            <w:tcW w:w="3082" w:type="dxa"/>
          </w:tcPr>
          <w:p w14:paraId="58C6D9AF" w14:textId="77777777" w:rsidR="004420F3" w:rsidRPr="003A2237" w:rsidRDefault="004420F3" w:rsidP="00A04626">
            <w:pPr>
              <w:pStyle w:val="LeftParagraph"/>
              <w:rPr>
                <w:rStyle w:val="ClearFormattingChar"/>
              </w:rPr>
            </w:pPr>
            <w:r w:rsidRPr="00B57CCE">
              <w:t>Stalled due to GDPR and RDAP implementation. </w:t>
            </w:r>
          </w:p>
        </w:tc>
      </w:tr>
      <w:tr w:rsidR="004420F3" w:rsidRPr="007F560E" w14:paraId="4A06EB56" w14:textId="77777777" w:rsidTr="00A04626">
        <w:tc>
          <w:tcPr>
            <w:tcW w:w="3081" w:type="dxa"/>
          </w:tcPr>
          <w:p w14:paraId="2FEE96B4" w14:textId="77777777" w:rsidR="004420F3" w:rsidRPr="003A2237" w:rsidRDefault="006F4D4B" w:rsidP="00A04626">
            <w:pPr>
              <w:pStyle w:val="LeftParagraph"/>
              <w:rPr>
                <w:rStyle w:val="ClearFormattingChar"/>
              </w:rPr>
            </w:pPr>
            <w:hyperlink r:id="rId339" w:history="1">
              <w:r w:rsidR="004420F3" w:rsidRPr="003A2237">
                <w:rPr>
                  <w:rStyle w:val="Hyperlink"/>
                </w:rPr>
                <w:t xml:space="preserve">Registry </w:t>
              </w:r>
            </w:hyperlink>
            <w:hyperlink r:id="rId340" w:history="1">
              <w:r w:rsidR="004420F3" w:rsidRPr="003A2237">
                <w:rPr>
                  <w:rStyle w:val="Hyperlink"/>
                </w:rPr>
                <w:t>RDDS Consistent Labeling and Display Policy</w:t>
              </w:r>
            </w:hyperlink>
          </w:p>
        </w:tc>
        <w:tc>
          <w:tcPr>
            <w:tcW w:w="3082" w:type="dxa"/>
          </w:tcPr>
          <w:p w14:paraId="6F1845FD" w14:textId="77777777" w:rsidR="004420F3" w:rsidRPr="00B57CCE" w:rsidRDefault="004420F3" w:rsidP="00A04626">
            <w:pPr>
              <w:pStyle w:val="LeftParagraph"/>
              <w:rPr>
                <w:rStyle w:val="ClearFormattingChar"/>
              </w:rPr>
            </w:pPr>
          </w:p>
        </w:tc>
        <w:tc>
          <w:tcPr>
            <w:tcW w:w="3082" w:type="dxa"/>
          </w:tcPr>
          <w:p w14:paraId="1141E982" w14:textId="77777777" w:rsidR="004420F3" w:rsidRPr="003A2237" w:rsidRDefault="004420F3" w:rsidP="00A04626">
            <w:pPr>
              <w:pStyle w:val="LeftParagraph"/>
            </w:pPr>
            <w:r w:rsidRPr="00B57CCE">
              <w:t>We have no metrics on this policy.</w:t>
            </w:r>
          </w:p>
          <w:p w14:paraId="28A7D79A" w14:textId="77777777" w:rsidR="004420F3" w:rsidRPr="003A2237" w:rsidRDefault="004420F3" w:rsidP="00A04626">
            <w:pPr>
              <w:pStyle w:val="LeftParagraph"/>
              <w:rPr>
                <w:rStyle w:val="ClearFormattingChar"/>
              </w:rPr>
            </w:pPr>
            <w:r w:rsidRPr="00B57CCE">
              <w:t>Subgroup 1 Rec #4 is covering</w:t>
            </w:r>
          </w:p>
        </w:tc>
      </w:tr>
      <w:tr w:rsidR="004420F3" w:rsidRPr="007F560E" w14:paraId="6CF3FCDA" w14:textId="77777777" w:rsidTr="00A04626">
        <w:tc>
          <w:tcPr>
            <w:tcW w:w="3081" w:type="dxa"/>
          </w:tcPr>
          <w:p w14:paraId="067F2B85" w14:textId="77777777" w:rsidR="004420F3" w:rsidRPr="003A2237" w:rsidRDefault="004420F3" w:rsidP="00A04626">
            <w:pPr>
              <w:pStyle w:val="LeftParagraph"/>
              <w:rPr>
                <w:rStyle w:val="ClearFormattingChar"/>
              </w:rPr>
            </w:pPr>
            <w:r w:rsidRPr="00B57CCE">
              <w:t xml:space="preserve">Privacy </w:t>
            </w:r>
            <w:r w:rsidRPr="003A2237">
              <w:t xml:space="preserve">&amp; Proxy Services Accreditation Issues (PPSAI) </w:t>
            </w:r>
            <w:hyperlink r:id="rId341" w:history="1">
              <w:r w:rsidRPr="003A2237">
                <w:rPr>
                  <w:rStyle w:val="Hyperlink"/>
                </w:rPr>
                <w:t>Final Report</w:t>
              </w:r>
            </w:hyperlink>
          </w:p>
        </w:tc>
        <w:tc>
          <w:tcPr>
            <w:tcW w:w="3082" w:type="dxa"/>
          </w:tcPr>
          <w:p w14:paraId="57B548A9" w14:textId="77777777" w:rsidR="004420F3" w:rsidRPr="00B57CCE" w:rsidRDefault="004420F3" w:rsidP="00A04626">
            <w:pPr>
              <w:pStyle w:val="LeftParagraph"/>
              <w:rPr>
                <w:rStyle w:val="ClearFormattingChar"/>
              </w:rPr>
            </w:pPr>
          </w:p>
          <w:p w14:paraId="60B14FD6" w14:textId="77777777" w:rsidR="004420F3" w:rsidRPr="00B57CCE" w:rsidRDefault="004420F3" w:rsidP="00A04626">
            <w:pPr>
              <w:pStyle w:val="LeftParagraph"/>
              <w:rPr>
                <w:rStyle w:val="ClearFormattingChar"/>
              </w:rPr>
            </w:pPr>
          </w:p>
        </w:tc>
        <w:tc>
          <w:tcPr>
            <w:tcW w:w="3082" w:type="dxa"/>
          </w:tcPr>
          <w:p w14:paraId="0D50B9C9" w14:textId="77777777" w:rsidR="004420F3" w:rsidRPr="003A2237" w:rsidRDefault="004420F3" w:rsidP="00A04626">
            <w:pPr>
              <w:pStyle w:val="LeftParagraph"/>
              <w:rPr>
                <w:rStyle w:val="ClearFormattingChar"/>
              </w:rPr>
            </w:pPr>
            <w:r w:rsidRPr="00B57CCE">
              <w:t>Subgroup 1 Rec #10 is covering</w:t>
            </w:r>
            <w:r w:rsidRPr="003A2237">
              <w:t xml:space="preserve"> this.</w:t>
            </w:r>
          </w:p>
        </w:tc>
      </w:tr>
      <w:tr w:rsidR="004420F3" w:rsidRPr="007F560E" w14:paraId="45C4317F" w14:textId="77777777" w:rsidTr="00A04626">
        <w:tc>
          <w:tcPr>
            <w:tcW w:w="3081" w:type="dxa"/>
          </w:tcPr>
          <w:p w14:paraId="6738372C" w14:textId="77777777" w:rsidR="004420F3" w:rsidRPr="003A2237" w:rsidRDefault="006F4D4B" w:rsidP="00A04626">
            <w:pPr>
              <w:pStyle w:val="LeftParagraph"/>
              <w:rPr>
                <w:rStyle w:val="ClearFormattingChar"/>
              </w:rPr>
            </w:pPr>
            <w:hyperlink r:id="rId342" w:history="1">
              <w:r w:rsidR="004420F3" w:rsidRPr="003A2237">
                <w:rPr>
                  <w:rStyle w:val="Hyperlink"/>
                </w:rPr>
                <w:t>Translation/Transliteration of Contact Information PDP </w:t>
              </w:r>
            </w:hyperlink>
            <w:r w:rsidR="004420F3" w:rsidRPr="003A2237">
              <w:t>and </w:t>
            </w:r>
            <w:hyperlink r:id="rId343" w:history="1">
              <w:r w:rsidR="004420F3" w:rsidRPr="003A2237">
                <w:rPr>
                  <w:rStyle w:val="Hyperlink"/>
                </w:rPr>
                <w:t>Final Report</w:t>
              </w:r>
            </w:hyperlink>
            <w:r w:rsidR="004420F3" w:rsidRPr="003A2237">
              <w:t xml:space="preserve">, and </w:t>
            </w:r>
            <w:hyperlink r:id="rId344" w:history="1">
              <w:r w:rsidR="004420F3" w:rsidRPr="003A2237">
                <w:rPr>
                  <w:rStyle w:val="Hyperlink"/>
                </w:rPr>
                <w:t>Final Report from the Expert Working Group on Internationalized Registration Data</w:t>
              </w:r>
            </w:hyperlink>
            <w:r w:rsidR="004420F3" w:rsidRPr="003A2237">
              <w:t> (2015)</w:t>
            </w:r>
          </w:p>
        </w:tc>
        <w:tc>
          <w:tcPr>
            <w:tcW w:w="3082" w:type="dxa"/>
          </w:tcPr>
          <w:p w14:paraId="72A9761D" w14:textId="77777777" w:rsidR="004420F3" w:rsidRPr="003A2237" w:rsidRDefault="004420F3" w:rsidP="00A04626">
            <w:pPr>
              <w:pStyle w:val="LeftParagraph"/>
              <w:rPr>
                <w:rStyle w:val="ClearFormattingChar"/>
              </w:rPr>
            </w:pPr>
            <w:r w:rsidRPr="00B57CCE">
              <w:rPr>
                <w:rStyle w:val="ClearFormattingChar"/>
              </w:rPr>
              <w:t>Work has completed.</w:t>
            </w:r>
          </w:p>
          <w:p w14:paraId="6A251C49" w14:textId="77777777" w:rsidR="004420F3" w:rsidRPr="003A2237" w:rsidRDefault="004420F3" w:rsidP="00A04626">
            <w:pPr>
              <w:pStyle w:val="LeftParagraph"/>
              <w:rPr>
                <w:rStyle w:val="ClearFormattingChar"/>
              </w:rPr>
            </w:pPr>
            <w:r w:rsidRPr="00B57CCE">
              <w:rPr>
                <w:rStyle w:val="ClearFormattingChar"/>
              </w:rPr>
              <w:t>What issues have arisen?</w:t>
            </w:r>
          </w:p>
          <w:p w14:paraId="2CBB1023" w14:textId="77777777" w:rsidR="004420F3" w:rsidRPr="00B57CCE" w:rsidRDefault="004420F3" w:rsidP="00A04626">
            <w:pPr>
              <w:pStyle w:val="LeftParagraph"/>
              <w:rPr>
                <w:rStyle w:val="ClearFormattingChar"/>
              </w:rPr>
            </w:pPr>
          </w:p>
        </w:tc>
        <w:tc>
          <w:tcPr>
            <w:tcW w:w="3082" w:type="dxa"/>
          </w:tcPr>
          <w:p w14:paraId="1F66CC9C" w14:textId="32777F47" w:rsidR="004420F3" w:rsidRPr="003A2237" w:rsidRDefault="004420F3" w:rsidP="00A04626">
            <w:pPr>
              <w:pStyle w:val="LeftParagraph"/>
              <w:rPr>
                <w:rStyle w:val="ClearFormattingChar"/>
              </w:rPr>
            </w:pPr>
            <w:r w:rsidRPr="00B57CCE">
              <w:t>Subgroup 1 Rec</w:t>
            </w:r>
            <w:r w:rsidR="00D84C06">
              <w:t>s</w:t>
            </w:r>
            <w:r w:rsidRPr="00B57CCE">
              <w:t xml:space="preserve"> #12-14 is covering</w:t>
            </w:r>
            <w:r w:rsidRPr="003A2237">
              <w:t xml:space="preserve"> this.</w:t>
            </w:r>
          </w:p>
        </w:tc>
      </w:tr>
      <w:tr w:rsidR="004420F3" w:rsidRPr="007F560E" w14:paraId="564E1EBC" w14:textId="77777777" w:rsidTr="00A04626">
        <w:tc>
          <w:tcPr>
            <w:tcW w:w="3081" w:type="dxa"/>
          </w:tcPr>
          <w:p w14:paraId="12ABB127" w14:textId="77777777" w:rsidR="004420F3" w:rsidRPr="003A2237" w:rsidRDefault="006F4D4B" w:rsidP="00A04626">
            <w:pPr>
              <w:pStyle w:val="LeftParagraph"/>
              <w:rPr>
                <w:rStyle w:val="ClearFormattingChar"/>
              </w:rPr>
            </w:pPr>
            <w:hyperlink r:id="rId345" w:history="1">
              <w:r w:rsidR="004420F3" w:rsidRPr="003A2237">
                <w:rPr>
                  <w:rStyle w:val="Hyperlink"/>
                </w:rPr>
                <w:t xml:space="preserve">Review of the ICANN Procedure for Handling </w:t>
              </w:r>
              <w:r w:rsidR="004420F3" w:rsidRPr="003A2237">
                <w:rPr>
                  <w:rStyle w:val="Hyperlink"/>
                </w:rPr>
                <w:lastRenderedPageBreak/>
                <w:t>WHOIS Conflicts with Privacy Law</w:t>
              </w:r>
            </w:hyperlink>
            <w:r w:rsidR="004420F3" w:rsidRPr="003A2237">
              <w:t> (2014)</w:t>
            </w:r>
          </w:p>
        </w:tc>
        <w:tc>
          <w:tcPr>
            <w:tcW w:w="3082" w:type="dxa"/>
          </w:tcPr>
          <w:p w14:paraId="5FB7DABD" w14:textId="77777777" w:rsidR="004420F3" w:rsidRPr="00B57CCE" w:rsidRDefault="004420F3" w:rsidP="00A04626">
            <w:pPr>
              <w:pStyle w:val="LeftParagraph"/>
              <w:rPr>
                <w:rStyle w:val="ClearFormattingChar"/>
              </w:rPr>
            </w:pPr>
          </w:p>
        </w:tc>
        <w:tc>
          <w:tcPr>
            <w:tcW w:w="3082" w:type="dxa"/>
          </w:tcPr>
          <w:p w14:paraId="2B4F7FFE" w14:textId="77777777" w:rsidR="004420F3" w:rsidRPr="003A2237" w:rsidRDefault="004420F3" w:rsidP="00A04626">
            <w:pPr>
              <w:pStyle w:val="LeftParagraph"/>
            </w:pPr>
            <w:r w:rsidRPr="00B57CCE">
              <w:t>New I</w:t>
            </w:r>
            <w:r w:rsidRPr="003A2237">
              <w:t xml:space="preserve">mplementation Advisory Group was created, </w:t>
            </w:r>
          </w:p>
          <w:p w14:paraId="23EE0C5D" w14:textId="77777777" w:rsidR="004420F3" w:rsidRPr="003A2237" w:rsidRDefault="004420F3" w:rsidP="00A04626">
            <w:pPr>
              <w:pStyle w:val="LeftParagraph"/>
            </w:pPr>
            <w:r w:rsidRPr="00B57CCE">
              <w:lastRenderedPageBreak/>
              <w:t xml:space="preserve">New trigger recommended. </w:t>
            </w:r>
            <w:r w:rsidRPr="00B57CCE">
              <w:br/>
              <w:t xml:space="preserve">May need changes due to </w:t>
            </w:r>
            <w:proofErr w:type="gramStart"/>
            <w:r w:rsidRPr="00B57CCE">
              <w:t>GDPR .</w:t>
            </w:r>
            <w:proofErr w:type="gramEnd"/>
            <w:r w:rsidRPr="00B57CCE">
              <w:t xml:space="preserve"> </w:t>
            </w:r>
          </w:p>
          <w:p w14:paraId="7E5D247F" w14:textId="77777777" w:rsidR="004420F3" w:rsidRPr="003A2237" w:rsidRDefault="004420F3" w:rsidP="00A04626">
            <w:pPr>
              <w:pStyle w:val="LeftParagraph"/>
              <w:rPr>
                <w:rStyle w:val="ClearFormattingChar"/>
              </w:rPr>
            </w:pPr>
            <w:r w:rsidRPr="00B57CCE">
              <w:t>Multi-party dissatisfaction with results.</w:t>
            </w:r>
          </w:p>
        </w:tc>
      </w:tr>
      <w:tr w:rsidR="004420F3" w:rsidRPr="007F560E" w14:paraId="00A1B73E" w14:textId="77777777" w:rsidTr="00A04626">
        <w:tc>
          <w:tcPr>
            <w:tcW w:w="3081" w:type="dxa"/>
          </w:tcPr>
          <w:p w14:paraId="0DFE0338" w14:textId="77777777" w:rsidR="004420F3" w:rsidRPr="003A2237" w:rsidRDefault="006F4D4B" w:rsidP="00A04626">
            <w:pPr>
              <w:pStyle w:val="LeftParagraph"/>
              <w:rPr>
                <w:rStyle w:val="ClearFormattingChar"/>
              </w:rPr>
            </w:pPr>
            <w:hyperlink r:id="rId346" w:history="1">
              <w:r w:rsidR="004420F3" w:rsidRPr="003A2237">
                <w:rPr>
                  <w:rStyle w:val="Hyperlink"/>
                </w:rPr>
                <w:t>Final Report on the Implementation Advisory Group Review of Existing ICANN Procedure for Handling WHOIS Conflicts with Privacy Law</w:t>
              </w:r>
            </w:hyperlink>
            <w:r w:rsidR="004420F3" w:rsidRPr="003A2237">
              <w:t xml:space="preserve"> (2016) </w:t>
            </w:r>
          </w:p>
        </w:tc>
        <w:tc>
          <w:tcPr>
            <w:tcW w:w="3082" w:type="dxa"/>
          </w:tcPr>
          <w:p w14:paraId="64CE248D" w14:textId="77777777" w:rsidR="004420F3" w:rsidRPr="00B57CCE" w:rsidRDefault="004420F3" w:rsidP="00A04626">
            <w:pPr>
              <w:pStyle w:val="LeftParagraph"/>
              <w:rPr>
                <w:rStyle w:val="ClearFormattingChar"/>
              </w:rPr>
            </w:pPr>
          </w:p>
          <w:p w14:paraId="535D31AD" w14:textId="77777777" w:rsidR="004420F3" w:rsidRPr="00B57CCE" w:rsidRDefault="004420F3" w:rsidP="00A04626">
            <w:pPr>
              <w:pStyle w:val="LeftParagraph"/>
              <w:rPr>
                <w:rStyle w:val="ClearFormattingChar"/>
              </w:rPr>
            </w:pPr>
          </w:p>
        </w:tc>
        <w:tc>
          <w:tcPr>
            <w:tcW w:w="3082" w:type="dxa"/>
          </w:tcPr>
          <w:p w14:paraId="3947AEBD" w14:textId="77777777" w:rsidR="004420F3" w:rsidRPr="003A2237" w:rsidRDefault="004420F3" w:rsidP="00A04626">
            <w:pPr>
              <w:pStyle w:val="LeftParagraph"/>
            </w:pPr>
            <w:r w:rsidRPr="00B57CCE">
              <w:t xml:space="preserve">Final report voted through GNSO but new group being formed because of multi-party dissatisfaction with results. </w:t>
            </w:r>
          </w:p>
          <w:p w14:paraId="0E0749ED" w14:textId="77777777" w:rsidR="004420F3" w:rsidRPr="003A2237" w:rsidRDefault="004420F3" w:rsidP="00A04626">
            <w:pPr>
              <w:pStyle w:val="LeftParagraph"/>
            </w:pPr>
            <w:r w:rsidRPr="00B57CCE">
              <w:t xml:space="preserve">New trigger not seen as effective. </w:t>
            </w:r>
          </w:p>
          <w:p w14:paraId="48ABC497" w14:textId="77777777" w:rsidR="004420F3" w:rsidRPr="003A2237" w:rsidRDefault="004420F3" w:rsidP="00A04626">
            <w:pPr>
              <w:pStyle w:val="LeftParagraph"/>
              <w:rPr>
                <w:rStyle w:val="ClearFormattingChar"/>
              </w:rPr>
            </w:pPr>
            <w:r w:rsidRPr="00B57CCE">
              <w:t>May need changes due to GDPR.</w:t>
            </w:r>
          </w:p>
        </w:tc>
      </w:tr>
      <w:tr w:rsidR="004420F3" w:rsidRPr="007F560E" w14:paraId="43F07C8D" w14:textId="77777777" w:rsidTr="00A04626">
        <w:tc>
          <w:tcPr>
            <w:tcW w:w="3081" w:type="dxa"/>
          </w:tcPr>
          <w:p w14:paraId="56FF6597" w14:textId="77777777" w:rsidR="004420F3" w:rsidRPr="003A2237" w:rsidRDefault="004420F3" w:rsidP="00A04626">
            <w:pPr>
              <w:pStyle w:val="LeftParagraph"/>
              <w:rPr>
                <w:rStyle w:val="ClearFormattingChar"/>
              </w:rPr>
            </w:pPr>
            <w:r w:rsidRPr="00B57CCE">
              <w:t>RDS/WHOIS </w:t>
            </w:r>
            <w:hyperlink r:id="rId347" w:history="1">
              <w:r w:rsidRPr="003A2237">
                <w:rPr>
                  <w:rStyle w:val="Hyperlink"/>
                </w:rPr>
                <w:t>Data Retention Specification Waiver</w:t>
              </w:r>
            </w:hyperlink>
            <w:r w:rsidRPr="003A2237">
              <w:t> and </w:t>
            </w:r>
            <w:hyperlink r:id="rId348" w:history="1">
              <w:r w:rsidRPr="003A2237">
                <w:rPr>
                  <w:rStyle w:val="Hyperlink"/>
                </w:rPr>
                <w:t>Discussion Document</w:t>
              </w:r>
            </w:hyperlink>
          </w:p>
        </w:tc>
        <w:tc>
          <w:tcPr>
            <w:tcW w:w="3082" w:type="dxa"/>
          </w:tcPr>
          <w:p w14:paraId="1EE9482C"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768277A7" w14:textId="77777777" w:rsidR="004420F3" w:rsidRPr="003A2237" w:rsidRDefault="004420F3" w:rsidP="00A04626">
            <w:pPr>
              <w:pStyle w:val="LeftParagraph"/>
            </w:pPr>
            <w:r w:rsidRPr="00B57CCE">
              <w:t>Data retention is an RDS</w:t>
            </w:r>
            <w:r w:rsidRPr="003A2237">
              <w:t xml:space="preserve"> (WHOIS) issue. </w:t>
            </w:r>
          </w:p>
          <w:p w14:paraId="0635404D" w14:textId="77777777" w:rsidR="004420F3" w:rsidRPr="003A2237" w:rsidRDefault="004420F3" w:rsidP="00A04626">
            <w:pPr>
              <w:pStyle w:val="LeftParagraph"/>
              <w:rPr>
                <w:rStyle w:val="ClearFormattingChar"/>
              </w:rPr>
            </w:pPr>
            <w:r w:rsidRPr="00B57CCE">
              <w:t>Waiver has been slow for uptake, but working.</w:t>
            </w:r>
            <w:r>
              <w:t xml:space="preserve"> </w:t>
            </w:r>
            <w:r w:rsidRPr="00B57CCE">
              <w:t>May need changes due to GDPR.</w:t>
            </w:r>
          </w:p>
        </w:tc>
      </w:tr>
    </w:tbl>
    <w:p w14:paraId="7BE6F7FF" w14:textId="77777777" w:rsidR="004420F3" w:rsidRDefault="004420F3" w:rsidP="004420F3"/>
    <w:p w14:paraId="66C4FC7A" w14:textId="77777777" w:rsidR="004420F3" w:rsidRPr="00C25E44" w:rsidRDefault="004420F3" w:rsidP="004C398A">
      <w:pPr>
        <w:jc w:val="both"/>
      </w:pPr>
      <w:r w:rsidRPr="00C25E44">
        <w:t xml:space="preserve">Based on the </w:t>
      </w:r>
      <w:r>
        <w:t xml:space="preserve">subgroup's </w:t>
      </w:r>
      <w:r w:rsidRPr="00C25E44">
        <w:t>analysis, the main findings</w:t>
      </w:r>
      <w:r>
        <w:t xml:space="preserve"> of this subgroup are as follows:</w:t>
      </w:r>
    </w:p>
    <w:p w14:paraId="2E16C47D" w14:textId="77777777" w:rsidR="004420F3" w:rsidRPr="00C25E44" w:rsidRDefault="004420F3" w:rsidP="004C398A">
      <w:pPr>
        <w:pStyle w:val="ListBulletSimple"/>
        <w:jc w:val="both"/>
      </w:pPr>
      <w:r w:rsidRPr="003A2237">
        <w:rPr>
          <w:rFonts w:eastAsiaTheme="minorEastAsia"/>
        </w:rPr>
        <w:t>There are a lot of policies and procedures that have been worked on since 2012.</w:t>
      </w:r>
    </w:p>
    <w:p w14:paraId="3A7CC607" w14:textId="77777777" w:rsidR="004420F3" w:rsidRPr="00A62210" w:rsidRDefault="004420F3" w:rsidP="004C398A">
      <w:pPr>
        <w:pStyle w:val="ListBulletSimple"/>
        <w:jc w:val="both"/>
      </w:pPr>
      <w:r w:rsidRPr="003A2237">
        <w:rPr>
          <w:rFonts w:eastAsiaTheme="minorEastAsia"/>
        </w:rPr>
        <w:t>There are not clear metrics for some of them.</w:t>
      </w:r>
    </w:p>
    <w:p w14:paraId="5FC5D37B" w14:textId="77777777" w:rsidR="004420F3" w:rsidRDefault="004420F3" w:rsidP="004C398A">
      <w:pPr>
        <w:pStyle w:val="ListBulletSimple"/>
        <w:jc w:val="both"/>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434F06D3" w14:textId="77777777" w:rsidR="004420F3" w:rsidRDefault="004420F3" w:rsidP="004C398A">
      <w:pPr>
        <w:pStyle w:val="ListBulletSimple"/>
        <w:jc w:val="both"/>
      </w:pPr>
      <w:r w:rsidRPr="00A62210">
        <w:t xml:space="preserve">Several items </w:t>
      </w:r>
      <w:r>
        <w:t xml:space="preserve">are </w:t>
      </w:r>
      <w:r w:rsidRPr="00A62210">
        <w:t>already covered by WHOIS1 rec</w:t>
      </w:r>
      <w:r>
        <w:t>ommendation</w:t>
      </w:r>
      <w:r w:rsidRPr="00A62210">
        <w:t xml:space="preserve"> subgroups</w:t>
      </w:r>
      <w:r>
        <w:t>.</w:t>
      </w:r>
    </w:p>
    <w:p w14:paraId="49C5B122" w14:textId="2DF9653D" w:rsidR="004420F3" w:rsidRDefault="004420F3" w:rsidP="004C398A">
      <w:pPr>
        <w:pStyle w:val="ListBulletSimple"/>
        <w:jc w:val="both"/>
      </w:pPr>
      <w:r w:rsidRPr="00A62210">
        <w:t xml:space="preserve">Reseller lack of transparency </w:t>
      </w:r>
      <w:r>
        <w:t>was covered by</w:t>
      </w:r>
      <w:r w:rsidRPr="00A62210">
        <w:t xml:space="preserve"> </w:t>
      </w:r>
      <w:r>
        <w:t xml:space="preserve">the </w:t>
      </w:r>
      <w:r w:rsidRPr="00A62210">
        <w:t xml:space="preserve">Consumer Trust </w:t>
      </w:r>
      <w:r w:rsidR="00C353F5">
        <w:t>S</w:t>
      </w:r>
      <w:r w:rsidR="00C353F5" w:rsidRPr="00A62210">
        <w:t>ubgroup</w:t>
      </w:r>
      <w:r>
        <w:t>.</w:t>
      </w:r>
    </w:p>
    <w:p w14:paraId="40292F15" w14:textId="77777777" w:rsidR="004420F3" w:rsidRDefault="004420F3" w:rsidP="004C398A">
      <w:pPr>
        <w:pStyle w:val="ListBulletSimple"/>
        <w:jc w:val="both"/>
      </w:pPr>
      <w:r>
        <w:t>Review team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07000848" w14:textId="77777777" w:rsidR="004420F3" w:rsidRDefault="004420F3" w:rsidP="004C398A">
      <w:pPr>
        <w:pStyle w:val="ListBulletSimple"/>
        <w:jc w:val="both"/>
      </w:pPr>
      <w:r>
        <w:t xml:space="preserve">The Executive Summary of this report notes </w:t>
      </w:r>
      <w:r w:rsidRPr="00A62210">
        <w:t xml:space="preserve">that the </w:t>
      </w:r>
      <w:r>
        <w:t xml:space="preserve">on-going </w:t>
      </w:r>
      <w:r w:rsidRPr="00A62210">
        <w:t xml:space="preserve">impact of GDPR has not </w:t>
      </w:r>
      <w:r>
        <w:t>been addressed in this review.</w:t>
      </w:r>
    </w:p>
    <w:p w14:paraId="274A68DB" w14:textId="77777777" w:rsidR="004420F3" w:rsidRDefault="004420F3" w:rsidP="004420F3">
      <w:pPr>
        <w:pStyle w:val="LeftParagraph"/>
      </w:pPr>
    </w:p>
    <w:p w14:paraId="6CA563F6" w14:textId="77777777" w:rsidR="004420F3" w:rsidRPr="00BB720A" w:rsidRDefault="004420F3" w:rsidP="004420F3">
      <w:pPr>
        <w:pStyle w:val="Heading2"/>
      </w:pPr>
      <w:bookmarkStart w:id="272" w:name="_Toc520717908"/>
      <w:bookmarkStart w:id="273" w:name="_Toc522265345"/>
      <w:bookmarkStart w:id="274" w:name="_Toc523241940"/>
      <w:r>
        <w:t>Problem</w:t>
      </w:r>
      <w:r w:rsidRPr="00BB720A">
        <w:t>/Issue</w:t>
      </w:r>
      <w:bookmarkEnd w:id="272"/>
      <w:bookmarkEnd w:id="273"/>
      <w:bookmarkEnd w:id="274"/>
    </w:p>
    <w:p w14:paraId="1FF8BC5F" w14:textId="77777777" w:rsidR="004420F3" w:rsidRDefault="004420F3" w:rsidP="004420F3">
      <w:pPr>
        <w:pStyle w:val="LeftParagraph"/>
      </w:pPr>
    </w:p>
    <w:p w14:paraId="245F407C" w14:textId="77777777" w:rsidR="004420F3" w:rsidRDefault="004420F3" w:rsidP="004C398A">
      <w:pPr>
        <w:pStyle w:val="LeftParagraph"/>
        <w:jc w:val="both"/>
      </w:pPr>
      <w:r w:rsidRPr="00C83E04">
        <w:t>After analysis of facts, the subgroup has identified the following issue:</w:t>
      </w:r>
    </w:p>
    <w:p w14:paraId="7539A2D2" w14:textId="77777777" w:rsidR="004420F3" w:rsidRDefault="004420F3" w:rsidP="004C398A">
      <w:pPr>
        <w:pStyle w:val="LeftParagraph"/>
        <w:jc w:val="both"/>
      </w:pPr>
    </w:p>
    <w:p w14:paraId="3F2840F5" w14:textId="77777777" w:rsidR="004420F3" w:rsidRPr="00C83E04" w:rsidRDefault="004420F3" w:rsidP="004C398A">
      <w:pPr>
        <w:pStyle w:val="ListBullet"/>
        <w:numPr>
          <w:ilvl w:val="0"/>
          <w:numId w:val="7"/>
        </w:numPr>
        <w:jc w:val="both"/>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0650DBC9" w14:textId="77777777" w:rsidR="004420F3" w:rsidRDefault="004420F3" w:rsidP="004420F3">
      <w:pPr>
        <w:pStyle w:val="LeftParagraph"/>
      </w:pPr>
    </w:p>
    <w:p w14:paraId="670C6D42" w14:textId="496D012E" w:rsidR="004420F3" w:rsidRPr="00BB720A" w:rsidRDefault="004420F3" w:rsidP="004420F3">
      <w:pPr>
        <w:pStyle w:val="Heading2"/>
      </w:pPr>
      <w:bookmarkStart w:id="275" w:name="_Toc520717909"/>
      <w:bookmarkStart w:id="276" w:name="_Toc522265346"/>
      <w:bookmarkStart w:id="277" w:name="_Toc523241941"/>
      <w:r w:rsidRPr="00BB720A">
        <w:t>Recommendations</w:t>
      </w:r>
      <w:bookmarkEnd w:id="275"/>
      <w:bookmarkEnd w:id="276"/>
      <w:bookmarkEnd w:id="277"/>
    </w:p>
    <w:p w14:paraId="62C86281" w14:textId="77777777" w:rsidR="004420F3" w:rsidRDefault="004420F3" w:rsidP="004420F3">
      <w:pPr>
        <w:pStyle w:val="LeftParagraph"/>
        <w:rPr>
          <w:rStyle w:val="HighlightChar"/>
        </w:rPr>
      </w:pPr>
    </w:p>
    <w:p w14:paraId="3C77CD6C" w14:textId="77777777" w:rsidR="004420F3" w:rsidRDefault="004420F3" w:rsidP="004C398A">
      <w:pPr>
        <w:pStyle w:val="LeftParagraph"/>
        <w:jc w:val="both"/>
      </w:pPr>
      <w:r w:rsidRPr="00C83E04">
        <w:t xml:space="preserve">The </w:t>
      </w:r>
      <w:r>
        <w:t>review team</w:t>
      </w:r>
      <w:r w:rsidRPr="00C83E04">
        <w:t xml:space="preserve"> concluded that no recommendations are needed at this time with respect to this objective. However:</w:t>
      </w:r>
    </w:p>
    <w:p w14:paraId="5B108AEA" w14:textId="77777777" w:rsidR="004420F3" w:rsidRPr="00C83E04" w:rsidRDefault="004420F3" w:rsidP="004C398A">
      <w:pPr>
        <w:pStyle w:val="LeftParagraph"/>
        <w:jc w:val="both"/>
      </w:pPr>
    </w:p>
    <w:p w14:paraId="24AE1551" w14:textId="77777777" w:rsidR="004420F3" w:rsidRPr="00C83E04" w:rsidRDefault="004420F3" w:rsidP="004C398A">
      <w:pPr>
        <w:pStyle w:val="ListBulletSimple"/>
        <w:jc w:val="both"/>
      </w:pPr>
      <w:r w:rsidRPr="003A2237">
        <w:rPr>
          <w:rFonts w:eastAsiaTheme="minorEastAsia"/>
        </w:rPr>
        <w:t>Recommendations appropriate for each new or updated RDS (WHOIS) policy or procedure have been formulated by other subgroups.</w:t>
      </w:r>
      <w:r w:rsidRPr="003A2237">
        <w:rPr>
          <w:rFonts w:eastAsiaTheme="minorEastAsia"/>
        </w:rPr>
        <w:br/>
      </w:r>
    </w:p>
    <w:p w14:paraId="457483E4" w14:textId="77777777" w:rsidR="004420F3" w:rsidRPr="003A2237" w:rsidRDefault="004420F3" w:rsidP="004C398A">
      <w:pPr>
        <w:pStyle w:val="ListBulletSimple"/>
        <w:jc w:val="both"/>
        <w:rPr>
          <w:rStyle w:val="ClearFormattingChar"/>
        </w:rPr>
      </w:pPr>
      <w:r w:rsidRPr="003A2237">
        <w:rPr>
          <w:rFonts w:eastAsiaTheme="minorEastAsia"/>
        </w:rPr>
        <w:t>The review team notes that, overall, the impact of GDPR has not yet been comprehensively addressed in this review.</w:t>
      </w:r>
    </w:p>
    <w:p w14:paraId="21F495E6" w14:textId="77777777" w:rsidR="004420F3" w:rsidRDefault="004420F3" w:rsidP="004C398A">
      <w:pPr>
        <w:jc w:val="both"/>
        <w:rPr>
          <w:rStyle w:val="BoldChar"/>
        </w:rPr>
      </w:pPr>
    </w:p>
    <w:p w14:paraId="3F276AC0" w14:textId="77777777" w:rsidR="004420F3" w:rsidRPr="00C83E04" w:rsidRDefault="004420F3" w:rsidP="004420F3">
      <w:pPr>
        <w:pStyle w:val="Heading2"/>
        <w:rPr>
          <w:rStyle w:val="BoldChar"/>
          <w:b/>
        </w:rPr>
      </w:pPr>
      <w:bookmarkStart w:id="278" w:name="_Toc522265347"/>
      <w:bookmarkStart w:id="279" w:name="_Toc523241942"/>
      <w:r w:rsidRPr="004A603A">
        <w:lastRenderedPageBreak/>
        <w:t xml:space="preserve">Possible impact </w:t>
      </w:r>
      <w:r>
        <w:t>of</w:t>
      </w:r>
      <w:r w:rsidRPr="004A603A">
        <w:t xml:space="preserve"> GDPR and other</w:t>
      </w:r>
      <w:r>
        <w:t xml:space="preserve"> applicable</w:t>
      </w:r>
      <w:r w:rsidRPr="004A603A">
        <w:t xml:space="preserve"> laws</w:t>
      </w:r>
      <w:bookmarkEnd w:id="278"/>
      <w:bookmarkEnd w:id="279"/>
      <w:r w:rsidRPr="004A603A">
        <w:rPr>
          <w:rStyle w:val="BoldChar"/>
          <w:b/>
        </w:rPr>
        <w:t xml:space="preserve"> </w:t>
      </w:r>
    </w:p>
    <w:p w14:paraId="34A001B3" w14:textId="77777777" w:rsidR="00BB0ECA" w:rsidRDefault="00B20ED6" w:rsidP="004420F3">
      <w:pPr>
        <w:pStyle w:val="LeftParagraph"/>
        <w:rPr>
          <w:rStyle w:val="ClearFormattingChar"/>
        </w:rPr>
      </w:pPr>
      <w:r w:rsidRPr="00B20ED6">
        <w:rPr>
          <w:rStyle w:val="ClearFormattingChar"/>
        </w:rPr>
        <w:t xml:space="preserve"> </w:t>
      </w:r>
    </w:p>
    <w:p w14:paraId="6D8EBE53" w14:textId="796E01B2" w:rsidR="004420F3" w:rsidRPr="004A603A" w:rsidRDefault="00B20ED6" w:rsidP="004420F3">
      <w:pPr>
        <w:pStyle w:val="LeftParagraph"/>
        <w:rPr>
          <w:rStyle w:val="BoldChar"/>
          <w:b w:val="0"/>
        </w:rPr>
      </w:pPr>
      <w:commentRangeStart w:id="280"/>
      <w:r w:rsidRPr="00B20ED6">
        <w:rPr>
          <w:rStyle w:val="ClearFormattingChar"/>
        </w:rPr>
        <w:t>To be provided.</w:t>
      </w:r>
      <w:commentRangeEnd w:id="280"/>
      <w:r w:rsidR="00CC032F">
        <w:rPr>
          <w:rStyle w:val="CommentReference"/>
          <w:rFonts w:ascii="Calibri" w:eastAsia="Calibri" w:hAnsi="Calibri" w:cs="Times New Roman"/>
        </w:rPr>
        <w:commentReference w:id="280"/>
      </w:r>
      <w:r w:rsidR="004420F3" w:rsidRPr="004A603A">
        <w:rPr>
          <w:rStyle w:val="BoldChar"/>
          <w:b w:val="0"/>
        </w:rPr>
        <w:br w:type="page"/>
      </w:r>
    </w:p>
    <w:p w14:paraId="18286AE5" w14:textId="77777777" w:rsidR="004420F3" w:rsidRPr="00C15EA4" w:rsidRDefault="004420F3" w:rsidP="004420F3">
      <w:pPr>
        <w:pStyle w:val="Heading1"/>
      </w:pPr>
      <w:bookmarkStart w:id="281" w:name="_Toc522265348"/>
      <w:bookmarkStart w:id="282" w:name="_Toc523241943"/>
      <w:r>
        <w:lastRenderedPageBreak/>
        <w:t>Objective 3: Law Enforcement Needs</w:t>
      </w:r>
      <w:bookmarkEnd w:id="281"/>
      <w:bookmarkEnd w:id="282"/>
    </w:p>
    <w:p w14:paraId="619986AA" w14:textId="77777777" w:rsidR="004420F3" w:rsidRPr="00C15EA4" w:rsidRDefault="004420F3" w:rsidP="004420F3">
      <w:pPr>
        <w:pStyle w:val="Heading3"/>
        <w:numPr>
          <w:ilvl w:val="0"/>
          <w:numId w:val="0"/>
        </w:numPr>
        <w:ind w:left="1260"/>
      </w:pPr>
    </w:p>
    <w:p w14:paraId="59D01FCB" w14:textId="77777777" w:rsidR="004420F3" w:rsidRDefault="004420F3" w:rsidP="004420F3">
      <w:pPr>
        <w:pStyle w:val="Heading2"/>
      </w:pPr>
      <w:bookmarkStart w:id="283" w:name="_Toc522265349"/>
      <w:bookmarkStart w:id="284" w:name="_Toc523241944"/>
      <w:r>
        <w:t>Topic</w:t>
      </w:r>
      <w:bookmarkEnd w:id="283"/>
      <w:bookmarkEnd w:id="284"/>
    </w:p>
    <w:p w14:paraId="20608823" w14:textId="77777777" w:rsidR="004420F3" w:rsidRDefault="004420F3" w:rsidP="004420F3">
      <w:pPr>
        <w:pStyle w:val="LeftParagraph"/>
      </w:pPr>
    </w:p>
    <w:p w14:paraId="325374F1" w14:textId="77777777" w:rsidR="004420F3" w:rsidRDefault="004420F3" w:rsidP="004C398A">
      <w:pPr>
        <w:jc w:val="both"/>
      </w:pPr>
      <w:r>
        <w:t>Subgroup 3 - Law Enforcement Needs was tasked with investigating, analyzing, and drafting recommendations (if needed) to address the following Review objective:</w:t>
      </w:r>
    </w:p>
    <w:p w14:paraId="46BA0D4E" w14:textId="77777777" w:rsidR="004420F3" w:rsidRDefault="004420F3" w:rsidP="004420F3"/>
    <w:p w14:paraId="6A9D3550" w14:textId="77777777" w:rsidR="004420F3" w:rsidRPr="004134C8" w:rsidRDefault="004420F3" w:rsidP="004C398A">
      <w:pPr>
        <w:pStyle w:val="Quote"/>
        <w:jc w:val="both"/>
        <w:rPr>
          <w:rStyle w:val="ItalicChar"/>
        </w:rPr>
      </w:pPr>
      <w:r w:rsidRPr="004134C8">
        <w:rPr>
          <w:rStyle w:val="ItalicChar"/>
        </w:rPr>
        <w:t>Consistent with</w:t>
      </w:r>
      <w:r w:rsidRPr="00E86760">
        <w:t xml:space="preserve"> </w:t>
      </w:r>
      <w:r w:rsidRPr="00E86760">
        <w:rPr>
          <w:rStyle w:val="ItalicChar"/>
        </w:rPr>
        <w:t xml:space="preserve">ICANN’s mission and Bylaws, </w:t>
      </w:r>
      <w:r w:rsidRPr="00094555">
        <w:rPr>
          <w:rStyle w:val="ItalicChar"/>
        </w:rPr>
        <w:t>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2C131EF2" w14:textId="77777777" w:rsidR="004420F3" w:rsidRDefault="004420F3" w:rsidP="004420F3"/>
    <w:p w14:paraId="7496FE6E" w14:textId="564ADA36" w:rsidR="004420F3" w:rsidRDefault="004420F3" w:rsidP="004C398A">
      <w:pPr>
        <w:pStyle w:val="LeftParagraph"/>
        <w:jc w:val="both"/>
      </w:pPr>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5FABBDF7" w14:textId="77777777" w:rsidR="004420F3" w:rsidRPr="008F3D4E" w:rsidRDefault="004420F3" w:rsidP="007B79B2">
      <w:pPr>
        <w:pStyle w:val="ListNumberSimple"/>
        <w:numPr>
          <w:ilvl w:val="0"/>
          <w:numId w:val="15"/>
        </w:numPr>
        <w:jc w:val="both"/>
      </w:pPr>
      <w:r w:rsidRPr="008F3D4E">
        <w:t>Cybercrime investigations and enforcement;</w:t>
      </w:r>
    </w:p>
    <w:p w14:paraId="5AA39E3F" w14:textId="77777777" w:rsidR="004420F3" w:rsidRPr="008F3D4E" w:rsidRDefault="004420F3" w:rsidP="007B79B2">
      <w:pPr>
        <w:pStyle w:val="ListNumberSimple"/>
        <w:numPr>
          <w:ilvl w:val="0"/>
          <w:numId w:val="15"/>
        </w:numPr>
        <w:jc w:val="both"/>
      </w:pPr>
      <w:r w:rsidRPr="008F3D4E">
        <w:t>Data protection laws and enforcement;</w:t>
      </w:r>
    </w:p>
    <w:p w14:paraId="51FAB7D8" w14:textId="77777777" w:rsidR="004420F3" w:rsidRPr="008F3D4E" w:rsidRDefault="004420F3" w:rsidP="007B79B2">
      <w:pPr>
        <w:pStyle w:val="ListNumberSimple"/>
        <w:numPr>
          <w:ilvl w:val="0"/>
          <w:numId w:val="15"/>
        </w:numPr>
        <w:jc w:val="both"/>
      </w:pPr>
      <w:r w:rsidRPr="008F3D4E">
        <w:t>What’s required of the Registrar to retain data under the RAA;</w:t>
      </w:r>
    </w:p>
    <w:p w14:paraId="1A6BB4F5" w14:textId="77777777" w:rsidR="004420F3" w:rsidRPr="008F3D4E" w:rsidRDefault="004420F3" w:rsidP="007B79B2">
      <w:pPr>
        <w:pStyle w:val="ListNumberSimple"/>
        <w:numPr>
          <w:ilvl w:val="0"/>
          <w:numId w:val="15"/>
        </w:numPr>
        <w:jc w:val="both"/>
      </w:pPr>
      <w:r w:rsidRPr="008F3D4E">
        <w:t>A clear direction from Law Enforcement of what is needed; and</w:t>
      </w:r>
    </w:p>
    <w:p w14:paraId="3109EC87" w14:textId="77777777" w:rsidR="004420F3" w:rsidRDefault="004420F3" w:rsidP="007B79B2">
      <w:pPr>
        <w:pStyle w:val="ListNumberSimple"/>
        <w:numPr>
          <w:ilvl w:val="0"/>
          <w:numId w:val="15"/>
        </w:numPr>
        <w:jc w:val="both"/>
      </w:pPr>
      <w:r w:rsidRPr="008F3D4E">
        <w:t>A better understanding of procedures and requirements by both Law Enforcement and the Registrars.</w:t>
      </w:r>
    </w:p>
    <w:p w14:paraId="64C3C27E" w14:textId="77777777" w:rsidR="004420F3" w:rsidRPr="00040207" w:rsidRDefault="004420F3" w:rsidP="004420F3">
      <w:pPr>
        <w:pStyle w:val="LeftParagraph"/>
      </w:pPr>
    </w:p>
    <w:p w14:paraId="4509589B" w14:textId="77777777" w:rsidR="004420F3" w:rsidRDefault="004420F3" w:rsidP="004420F3">
      <w:pPr>
        <w:pStyle w:val="Heading2"/>
      </w:pPr>
      <w:bookmarkStart w:id="285" w:name="_Toc520717913"/>
      <w:bookmarkStart w:id="286" w:name="_Toc522265350"/>
      <w:bookmarkStart w:id="287" w:name="_Toc523241945"/>
      <w:r>
        <w:t>Summary of Relevant Research</w:t>
      </w:r>
      <w:bookmarkEnd w:id="285"/>
      <w:bookmarkEnd w:id="286"/>
      <w:bookmarkEnd w:id="287"/>
    </w:p>
    <w:p w14:paraId="1298FD51" w14:textId="77777777" w:rsidR="004420F3" w:rsidRDefault="004420F3" w:rsidP="004420F3">
      <w:pPr>
        <w:pStyle w:val="LeftParagraph"/>
      </w:pPr>
    </w:p>
    <w:p w14:paraId="123AB916" w14:textId="7676E659" w:rsidR="004420F3" w:rsidRDefault="004420F3" w:rsidP="004C398A">
      <w:pPr>
        <w:pStyle w:val="LeftParagraph"/>
        <w:jc w:val="both"/>
      </w:pPr>
      <w:r>
        <w:t xml:space="preserve">To conduct its research, 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49" w:history="1">
        <w:r w:rsidRPr="00094555">
          <w:rPr>
            <w:rStyle w:val="Hyperlink"/>
          </w:rPr>
          <w:t>subgroup's wiki page</w:t>
        </w:r>
      </w:hyperlink>
      <w:r>
        <w:t>:</w:t>
      </w:r>
    </w:p>
    <w:p w14:paraId="71DB3E5B" w14:textId="77777777" w:rsidR="004420F3" w:rsidRDefault="004420F3" w:rsidP="004C398A">
      <w:pPr>
        <w:pStyle w:val="LeftParagraph"/>
        <w:jc w:val="both"/>
      </w:pPr>
    </w:p>
    <w:p w14:paraId="37D2EA9B" w14:textId="154C59D0" w:rsidR="004C398A" w:rsidRDefault="006F4D4B" w:rsidP="004C398A">
      <w:pPr>
        <w:pStyle w:val="ListBulletSimple"/>
        <w:jc w:val="both"/>
      </w:pPr>
      <w:hyperlink r:id="rId350" w:history="1">
        <w:r w:rsidR="004420F3" w:rsidRPr="00094555">
          <w:rPr>
            <w:rStyle w:val="Hyperlink"/>
          </w:rPr>
          <w:t>WHOIS Review Team (WHOIS1) Final Report</w:t>
        </w:r>
      </w:hyperlink>
      <w:r w:rsidR="004420F3" w:rsidRPr="00094555">
        <w:t xml:space="preserve"> (2012), Chapter 6 and </w:t>
      </w:r>
      <w:r w:rsidR="004420F3">
        <w:br/>
      </w:r>
      <w:r w:rsidR="004420F3" w:rsidRPr="00094555">
        <w:t>Appendix E: The WHOIS Review team’s Law Enforcement Survey</w:t>
      </w:r>
    </w:p>
    <w:p w14:paraId="009F8148" w14:textId="6C2B4611" w:rsidR="004C398A" w:rsidRDefault="006F4D4B" w:rsidP="004C398A">
      <w:pPr>
        <w:pStyle w:val="ListBulletSimple"/>
        <w:jc w:val="both"/>
      </w:pPr>
      <w:hyperlink r:id="rId351" w:history="1">
        <w:r w:rsidR="004420F3" w:rsidRPr="00094555">
          <w:rPr>
            <w:rStyle w:val="Hyperlink"/>
          </w:rPr>
          <w:t>WHOIS Misuse Study Final Report</w:t>
        </w:r>
      </w:hyperlink>
      <w:r w:rsidR="004420F3">
        <w:t>, especially</w:t>
      </w:r>
      <w:r w:rsidR="004C398A">
        <w:t xml:space="preserve"> </w:t>
      </w:r>
      <w:r w:rsidR="004420F3" w:rsidRPr="00094555">
        <w:t>Section 4. Law Enforcement &amp;</w:t>
      </w:r>
      <w:r w:rsidR="004C398A">
        <w:t xml:space="preserve"> Researchers </w:t>
      </w:r>
      <w:r w:rsidR="004420F3" w:rsidRPr="00094555">
        <w:t>survey</w:t>
      </w:r>
      <w:r w:rsidR="004420F3">
        <w:t xml:space="preserve"> </w:t>
      </w:r>
    </w:p>
    <w:p w14:paraId="62BA1C73" w14:textId="77777777" w:rsidR="004420F3" w:rsidRPr="00533AA5" w:rsidRDefault="006F4D4B" w:rsidP="004C398A">
      <w:pPr>
        <w:pStyle w:val="ListBulletSimple"/>
        <w:jc w:val="both"/>
      </w:pPr>
      <w:hyperlink r:id="rId352" w:history="1">
        <w:r w:rsidR="004420F3" w:rsidRPr="00533AA5">
          <w:rPr>
            <w:rStyle w:val="Hyperlink"/>
          </w:rPr>
          <w:t>ICANN61 GAC PSWG - OCTO Update</w:t>
        </w:r>
      </w:hyperlink>
    </w:p>
    <w:p w14:paraId="40294074" w14:textId="77777777" w:rsidR="004420F3" w:rsidRPr="00D81AE2" w:rsidRDefault="004420F3" w:rsidP="004420F3">
      <w:pPr>
        <w:pStyle w:val="LeftParagraph"/>
      </w:pPr>
    </w:p>
    <w:p w14:paraId="099A6787" w14:textId="77777777" w:rsidR="004420F3" w:rsidRDefault="004420F3" w:rsidP="004C398A">
      <w:pPr>
        <w:jc w:val="both"/>
      </w:pPr>
      <w:r>
        <w:t>To conduct its research, t</w:t>
      </w:r>
      <w:r w:rsidRPr="00A6069D">
        <w:t xml:space="preserve">he </w:t>
      </w:r>
      <w:r>
        <w:t>subgroup agreed to:</w:t>
      </w:r>
    </w:p>
    <w:p w14:paraId="0382612A" w14:textId="77777777" w:rsidR="004420F3" w:rsidRPr="00422399" w:rsidRDefault="004420F3" w:rsidP="004C398A">
      <w:pPr>
        <w:pStyle w:val="ListBulletSimple"/>
        <w:jc w:val="both"/>
      </w:pPr>
      <w:r w:rsidRPr="00422399">
        <w:t>E</w:t>
      </w:r>
      <w:r w:rsidRPr="007A7E1A">
        <w:rPr>
          <w:rFonts w:eastAsiaTheme="minorEastAsia"/>
        </w:rPr>
        <w:t>stablish a working definition of “law enforcement” to be used in this review</w:t>
      </w:r>
    </w:p>
    <w:p w14:paraId="3BD647CC" w14:textId="77777777" w:rsidR="004420F3" w:rsidRPr="00533AA5" w:rsidRDefault="004420F3" w:rsidP="004C398A">
      <w:pPr>
        <w:pStyle w:val="ListBulletSimple"/>
        <w:jc w:val="both"/>
      </w:pPr>
      <w:r>
        <w:t>Conduct a first informal o</w:t>
      </w:r>
      <w:r w:rsidRPr="00533AA5">
        <w:t>utreach to law enforcement cont</w:t>
      </w:r>
      <w:r>
        <w:t xml:space="preserve">acts to solicit input on needs, </w:t>
      </w:r>
      <w:r w:rsidRPr="00533AA5">
        <w:t xml:space="preserve">including for example GAC </w:t>
      </w:r>
      <w:r>
        <w:t>Public Safety Working Group (</w:t>
      </w:r>
      <w:r w:rsidRPr="00533AA5">
        <w:t>PSWG</w:t>
      </w:r>
      <w:r>
        <w:t>)</w:t>
      </w:r>
      <w:r w:rsidRPr="00533AA5">
        <w:t>, A</w:t>
      </w:r>
      <w:r>
        <w:t>nti-</w:t>
      </w:r>
      <w:r w:rsidRPr="00533AA5">
        <w:t>P</w:t>
      </w:r>
      <w:r>
        <w:t xml:space="preserve">hishing </w:t>
      </w:r>
      <w:r w:rsidRPr="00533AA5">
        <w:t>W</w:t>
      </w:r>
      <w:r>
        <w:t xml:space="preserve">orking </w:t>
      </w:r>
      <w:r w:rsidRPr="00533AA5">
        <w:t>G</w:t>
      </w:r>
      <w:r>
        <w:t>roup</w:t>
      </w:r>
      <w:r w:rsidRPr="00533AA5">
        <w:t>, and S</w:t>
      </w:r>
      <w:r>
        <w:t xml:space="preserve">ecurity and </w:t>
      </w:r>
      <w:r w:rsidRPr="00533AA5">
        <w:t>S</w:t>
      </w:r>
      <w:r>
        <w:t xml:space="preserve">tability </w:t>
      </w:r>
      <w:r w:rsidRPr="00533AA5">
        <w:t>A</w:t>
      </w:r>
      <w:r>
        <w:t xml:space="preserve">dvisory </w:t>
      </w:r>
      <w:r w:rsidRPr="00533AA5">
        <w:t>C</w:t>
      </w:r>
      <w:r>
        <w:t>ommittee</w:t>
      </w:r>
      <w:r w:rsidRPr="00533AA5">
        <w:t xml:space="preserve"> members</w:t>
      </w:r>
    </w:p>
    <w:p w14:paraId="268D3826" w14:textId="095DC736" w:rsidR="004420F3" w:rsidRDefault="004420F3" w:rsidP="004C398A">
      <w:pPr>
        <w:pStyle w:val="ListBulletSimple"/>
        <w:jc w:val="both"/>
      </w:pPr>
      <w:r w:rsidRPr="00533AA5">
        <w:t xml:space="preserve">Review </w:t>
      </w:r>
      <w:r w:rsidR="00C353F5">
        <w:t>WHOIS1 Review Team’s</w:t>
      </w:r>
      <w:r w:rsidRPr="00533AA5">
        <w:t xml:space="preserve"> </w:t>
      </w:r>
      <w:r>
        <w:t>Law Enforcement S</w:t>
      </w:r>
      <w:r w:rsidRPr="00533AA5">
        <w:t>urvey</w:t>
      </w:r>
    </w:p>
    <w:p w14:paraId="12AFD7E2" w14:textId="77777777" w:rsidR="004420F3" w:rsidRDefault="004420F3" w:rsidP="004C398A">
      <w:pPr>
        <w:pStyle w:val="ListBulletSimple"/>
        <w:jc w:val="both"/>
      </w:pPr>
      <w:r>
        <w:t>Review the update given by</w:t>
      </w:r>
      <w:r w:rsidRPr="00533AA5">
        <w:t xml:space="preserve"> </w:t>
      </w:r>
      <w:r>
        <w:t xml:space="preserve">the ICANN </w:t>
      </w:r>
      <w:r w:rsidRPr="00533AA5">
        <w:t>Office of CTO</w:t>
      </w:r>
      <w:r>
        <w:t xml:space="preserve"> to the GAC PSWG</w:t>
      </w:r>
    </w:p>
    <w:p w14:paraId="7EF9B6EA" w14:textId="77777777" w:rsidR="004420F3" w:rsidRPr="00422399" w:rsidRDefault="004420F3" w:rsidP="004C398A">
      <w:pPr>
        <w:pStyle w:val="LeftParagraph"/>
        <w:jc w:val="both"/>
        <w:rPr>
          <w:rStyle w:val="ClearFormattingChar"/>
        </w:rPr>
      </w:pPr>
    </w:p>
    <w:p w14:paraId="4CEB2997" w14:textId="372BF85F" w:rsidR="004420F3" w:rsidRDefault="004420F3" w:rsidP="004C398A">
      <w:pPr>
        <w:pStyle w:val="LeftParagraph"/>
        <w:jc w:val="both"/>
      </w:pPr>
      <w:r w:rsidRPr="00113726">
        <w:rPr>
          <w:rStyle w:val="ClearFormattingChar"/>
        </w:rPr>
        <w:t>The subgroup reviewed the definition of law enforcement</w:t>
      </w:r>
      <w:r>
        <w:rPr>
          <w:rStyle w:val="ClearFormattingChar"/>
        </w:rPr>
        <w:t xml:space="preserve"> used by the previous WHOIS1 Review Team, which was the following:</w:t>
      </w:r>
      <w:r>
        <w:t xml:space="preserve"> </w:t>
      </w:r>
    </w:p>
    <w:p w14:paraId="2CE4310D" w14:textId="77777777" w:rsidR="004C398A" w:rsidRDefault="004C398A" w:rsidP="004C398A">
      <w:pPr>
        <w:pStyle w:val="LeftParagraph"/>
        <w:jc w:val="both"/>
      </w:pPr>
    </w:p>
    <w:p w14:paraId="74A765FC" w14:textId="77777777" w:rsidR="004420F3" w:rsidRDefault="004420F3" w:rsidP="004C398A">
      <w:pPr>
        <w:pStyle w:val="Quote"/>
        <w:jc w:val="both"/>
        <w:rPr>
          <w:rStyle w:val="ItalicChar"/>
        </w:rPr>
      </w:pPr>
      <w:r w:rsidRPr="00113726">
        <w:rPr>
          <w:rStyle w:val="ItalicChar"/>
        </w:rPr>
        <w:lastRenderedPageBreak/>
        <w:t>Law enforcement is "any entity charged or otherwise mandated by governments with enforcing or ensuring observance of or obedience to the law; an organized body of people officially maintained or employed to keep order, prevent or detect crime and enforce the law."</w:t>
      </w:r>
      <w:r w:rsidRPr="007A7E1A">
        <w:rPr>
          <w:rStyle w:val="FootnoteReference"/>
        </w:rPr>
        <w:footnoteReference w:id="19"/>
      </w:r>
      <w:r w:rsidRPr="00113726">
        <w:rPr>
          <w:rStyle w:val="ItalicChar"/>
        </w:rPr>
        <w:t xml:space="preserve"> </w:t>
      </w:r>
    </w:p>
    <w:p w14:paraId="55007679" w14:textId="77777777" w:rsidR="004420F3" w:rsidRDefault="004420F3" w:rsidP="004420F3">
      <w:pPr>
        <w:pStyle w:val="Indent1Paragraph"/>
        <w:rPr>
          <w:rStyle w:val="ItalicChar"/>
        </w:rPr>
      </w:pPr>
    </w:p>
    <w:p w14:paraId="0DCDD89A" w14:textId="6DB0054E" w:rsidR="004420F3" w:rsidRPr="007A7E1A" w:rsidRDefault="004420F3" w:rsidP="004420F3">
      <w:pPr>
        <w:pStyle w:val="LeftParagraph"/>
        <w:rPr>
          <w:rStyle w:val="ClearFormattingChar"/>
        </w:rPr>
      </w:pPr>
      <w:r>
        <w:rPr>
          <w:rStyle w:val="ClearFormattingChar"/>
        </w:rPr>
        <w:t>The WHOIS</w:t>
      </w:r>
      <w:r w:rsidRPr="007A7E1A">
        <w:rPr>
          <w:rStyle w:val="ClearFormattingChar"/>
        </w:rPr>
        <w:t>1 Review Team added the following considerations:</w:t>
      </w:r>
    </w:p>
    <w:p w14:paraId="2CFB3ADA" w14:textId="77777777" w:rsidR="004420F3" w:rsidRPr="00113726" w:rsidRDefault="004420F3" w:rsidP="004C398A">
      <w:pPr>
        <w:pStyle w:val="Quote"/>
        <w:jc w:val="both"/>
        <w:rPr>
          <w:rStyle w:val="ItalicChar"/>
        </w:rPr>
      </w:pPr>
      <w:r w:rsidRPr="00113726">
        <w:rPr>
          <w:rStyle w:val="ItalicChar"/>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sidRPr="005D55F7">
        <w:rPr>
          <w:rStyle w:val="FootnoteReference"/>
        </w:rPr>
        <w:t xml:space="preserve"> </w:t>
      </w:r>
      <w:r w:rsidRPr="005D55F7">
        <w:rPr>
          <w:rStyle w:val="FootnoteReference"/>
        </w:rPr>
        <w:footnoteReference w:id="20"/>
      </w:r>
      <w:r w:rsidRPr="00113726">
        <w:rPr>
          <w:rStyle w:val="ItalicChar"/>
        </w:rPr>
        <w:t xml:space="preserve"> </w:t>
      </w:r>
    </w:p>
    <w:p w14:paraId="4BB8D957" w14:textId="493A7FB6" w:rsidR="004420F3" w:rsidRPr="00113726" w:rsidRDefault="004420F3" w:rsidP="004C398A">
      <w:pPr>
        <w:pStyle w:val="LeftParagraph"/>
        <w:jc w:val="both"/>
        <w:rPr>
          <w:rStyle w:val="ClearFormattingChar"/>
        </w:rPr>
      </w:pPr>
      <w:r>
        <w:rPr>
          <w:rStyle w:val="ClearFormattingChar"/>
        </w:rPr>
        <w:t>The definition was maintained for the purposes</w:t>
      </w:r>
      <w:r w:rsidRPr="005D55F7">
        <w:rPr>
          <w:rStyle w:val="ClearFormattingChar"/>
        </w:rPr>
        <w:t xml:space="preserve"> of the present review.</w:t>
      </w:r>
    </w:p>
    <w:p w14:paraId="0D76BC58" w14:textId="77777777" w:rsidR="004420F3" w:rsidRPr="00113726" w:rsidRDefault="004420F3" w:rsidP="004C398A">
      <w:pPr>
        <w:pStyle w:val="LeftParagraph"/>
        <w:jc w:val="both"/>
        <w:rPr>
          <w:rStyle w:val="ClearFormattingChar"/>
        </w:rPr>
      </w:pPr>
    </w:p>
    <w:p w14:paraId="1F24385D" w14:textId="6BB0F65B" w:rsidR="004420F3" w:rsidRDefault="004420F3" w:rsidP="004C398A">
      <w:pPr>
        <w:pStyle w:val="LeftParagraph"/>
        <w:jc w:val="both"/>
        <w:rPr>
          <w:rStyle w:val="ClearFormattingChar"/>
        </w:rPr>
      </w:pPr>
      <w:r w:rsidRPr="00113726">
        <w:rPr>
          <w:rStyle w:val="ClearFormattingChar"/>
        </w:rPr>
        <w:t>The subgroup conducted a survey of law enforcement agencies worldwide</w:t>
      </w:r>
      <w:r>
        <w:rPr>
          <w:rStyle w:val="ClearFormattingChar"/>
        </w:rPr>
        <w:t xml:space="preserve">, which is also posted on the </w:t>
      </w:r>
      <w:r w:rsidR="00C23A94">
        <w:rPr>
          <w:rStyle w:val="ClearFormattingChar"/>
        </w:rPr>
        <w:t xml:space="preserve">RDS-WHOIS2 Review Team’s </w:t>
      </w:r>
      <w:r>
        <w:rPr>
          <w:rStyle w:val="ClearFormattingChar"/>
        </w:rPr>
        <w:t>Wiki:</w:t>
      </w:r>
      <w:r w:rsidRPr="00113726">
        <w:rPr>
          <w:rStyle w:val="ClearFormattingChar"/>
        </w:rPr>
        <w:t xml:space="preserve"> </w:t>
      </w:r>
    </w:p>
    <w:p w14:paraId="4B930AB2" w14:textId="77777777" w:rsidR="004420F3" w:rsidRDefault="004420F3" w:rsidP="004C398A">
      <w:pPr>
        <w:pStyle w:val="ListBulletSimple"/>
        <w:jc w:val="both"/>
        <w:rPr>
          <w:rStyle w:val="ClearFormattingChar"/>
        </w:rPr>
      </w:pPr>
      <w:r>
        <w:rPr>
          <w:rStyle w:val="ClearFormattingChar"/>
        </w:rPr>
        <w:t xml:space="preserve">to find out more about </w:t>
      </w:r>
      <w:r w:rsidRPr="00113726">
        <w:rPr>
          <w:rStyle w:val="ClearFormattingChar"/>
        </w:rPr>
        <w:t xml:space="preserve">their use of the </w:t>
      </w:r>
      <w:r>
        <w:rPr>
          <w:rStyle w:val="ClearFormattingChar"/>
        </w:rPr>
        <w:t>RDS (WHOIS)</w:t>
      </w:r>
      <w:r w:rsidRPr="00113726">
        <w:rPr>
          <w:rStyle w:val="ClearFormattingChar"/>
        </w:rPr>
        <w:t xml:space="preserve">, </w:t>
      </w:r>
    </w:p>
    <w:p w14:paraId="630E305E" w14:textId="77777777" w:rsidR="004420F3" w:rsidRDefault="004420F3" w:rsidP="004C398A">
      <w:pPr>
        <w:pStyle w:val="ListBulletSimple"/>
        <w:jc w:val="both"/>
        <w:rPr>
          <w:rStyle w:val="ClearFormattingChar"/>
        </w:rPr>
      </w:pPr>
      <w:r>
        <w:rPr>
          <w:rStyle w:val="ClearFormattingChar"/>
        </w:rPr>
        <w:t xml:space="preserve">to determine </w:t>
      </w:r>
      <w:r w:rsidRPr="00113726">
        <w:rPr>
          <w:rStyle w:val="ClearFormattingChar"/>
        </w:rPr>
        <w:t xml:space="preserve">whether </w:t>
      </w:r>
      <w:r>
        <w:rPr>
          <w:rStyle w:val="ClearFormattingChar"/>
        </w:rPr>
        <w:t>RDS (WHOIS)</w:t>
      </w:r>
      <w:r w:rsidRPr="00113726">
        <w:rPr>
          <w:rStyle w:val="ClearFormattingChar"/>
        </w:rPr>
        <w:t xml:space="preserve"> met their investigative needs, and </w:t>
      </w:r>
    </w:p>
    <w:p w14:paraId="326280F5" w14:textId="77777777" w:rsidR="004420F3" w:rsidRPr="00113726" w:rsidRDefault="004420F3" w:rsidP="004C398A">
      <w:pPr>
        <w:pStyle w:val="ListBulletSimple"/>
        <w:jc w:val="both"/>
        <w:rPr>
          <w:rStyle w:val="ClearFormattingChar"/>
        </w:rPr>
      </w:pPr>
      <w:proofErr w:type="gramStart"/>
      <w:r w:rsidRPr="00113726">
        <w:rPr>
          <w:rStyle w:val="ClearFormattingChar"/>
        </w:rPr>
        <w:t>to</w:t>
      </w:r>
      <w:proofErr w:type="gramEnd"/>
      <w:r w:rsidRPr="00113726">
        <w:rPr>
          <w:rStyle w:val="ClearFormattingChar"/>
        </w:rPr>
        <w:t xml:space="preserve"> provide a first assessment of the impact of changes made to the </w:t>
      </w:r>
      <w:r>
        <w:rPr>
          <w:rStyle w:val="ClearFormattingChar"/>
        </w:rPr>
        <w:t>RDS (WHOIS)</w:t>
      </w:r>
      <w:r w:rsidRPr="00113726">
        <w:rPr>
          <w:rStyle w:val="ClearFormattingChar"/>
        </w:rPr>
        <w:t xml:space="preserve"> by the </w:t>
      </w:r>
      <w:hyperlink r:id="rId353" w:history="1">
        <w:r w:rsidRPr="00113726">
          <w:rPr>
            <w:rStyle w:val="ClearFormattingChar"/>
          </w:rPr>
          <w:t>Temporary Specifications</w:t>
        </w:r>
      </w:hyperlink>
      <w:r w:rsidRPr="00113726">
        <w:rPr>
          <w:rStyle w:val="ClearFormattingChar"/>
        </w:rPr>
        <w:t xml:space="preserve"> </w:t>
      </w:r>
      <w:hyperlink r:id="rId354" w:history="1">
        <w:r w:rsidRPr="00113726">
          <w:rPr>
            <w:rStyle w:val="ClearFormattingChar"/>
          </w:rPr>
          <w:t>adopted</w:t>
        </w:r>
      </w:hyperlink>
      <w:r w:rsidRPr="00113726">
        <w:rPr>
          <w:rStyle w:val="ClearFormattingChar"/>
        </w:rPr>
        <w:t xml:space="preserve"> by the ICANN Board on 17 May 2018.</w:t>
      </w:r>
    </w:p>
    <w:p w14:paraId="07FA05AF" w14:textId="77777777" w:rsidR="004420F3" w:rsidRDefault="004420F3" w:rsidP="004C398A">
      <w:pPr>
        <w:pStyle w:val="LeftParagraph"/>
        <w:jc w:val="both"/>
      </w:pPr>
    </w:p>
    <w:p w14:paraId="1DB8B36A" w14:textId="77777777" w:rsidR="004420F3" w:rsidRDefault="004420F3" w:rsidP="004C398A">
      <w:pPr>
        <w:pStyle w:val="LeftParagraph"/>
        <w:jc w:val="both"/>
      </w:pPr>
      <w:r>
        <w:t>Survey questions can be found in Appendix G. The survey was first run between 16 and 25 July 2018 and extended once, until 6 August 2018, to allow for greater geographical diversity after review of the first round of results.</w:t>
      </w:r>
    </w:p>
    <w:p w14:paraId="51C79CC2" w14:textId="77777777" w:rsidR="004420F3" w:rsidRPr="00040207" w:rsidRDefault="004420F3" w:rsidP="004420F3">
      <w:pPr>
        <w:pStyle w:val="LeftParagraph"/>
      </w:pPr>
    </w:p>
    <w:p w14:paraId="71D5A19B" w14:textId="77777777" w:rsidR="004420F3" w:rsidRDefault="004420F3" w:rsidP="004420F3">
      <w:pPr>
        <w:pStyle w:val="Heading2"/>
      </w:pPr>
      <w:bookmarkStart w:id="288" w:name="_Toc520717914"/>
      <w:bookmarkStart w:id="289" w:name="_Toc522265351"/>
      <w:bookmarkStart w:id="290" w:name="_Toc523241946"/>
      <w:r>
        <w:t>Analysis and Findings</w:t>
      </w:r>
      <w:bookmarkEnd w:id="288"/>
      <w:bookmarkEnd w:id="289"/>
      <w:bookmarkEnd w:id="290"/>
    </w:p>
    <w:p w14:paraId="2BA59D10" w14:textId="77777777" w:rsidR="004420F3" w:rsidRDefault="004420F3" w:rsidP="004420F3">
      <w:pPr>
        <w:pStyle w:val="LeftParagraph"/>
        <w:rPr>
          <w:rStyle w:val="HighlightChar"/>
        </w:rPr>
      </w:pPr>
    </w:p>
    <w:p w14:paraId="0B873C11" w14:textId="77777777" w:rsidR="004420F3" w:rsidRPr="007A7E1A" w:rsidRDefault="004420F3" w:rsidP="004420F3">
      <w:pPr>
        <w:pStyle w:val="Heading3"/>
        <w:rPr>
          <w:rStyle w:val="ClearFormattingChar"/>
        </w:rPr>
      </w:pPr>
      <w:bookmarkStart w:id="291" w:name="_Toc522265352"/>
      <w:bookmarkStart w:id="292" w:name="_Toc523241947"/>
      <w:r>
        <w:rPr>
          <w:rStyle w:val="ClearFormattingChar"/>
        </w:rPr>
        <w:t>Law enforcement survey</w:t>
      </w:r>
      <w:bookmarkEnd w:id="291"/>
      <w:bookmarkEnd w:id="292"/>
    </w:p>
    <w:p w14:paraId="5E181611" w14:textId="77777777" w:rsidR="004420F3" w:rsidRDefault="004420F3" w:rsidP="004420F3">
      <w:pPr>
        <w:pStyle w:val="LeftParagraph"/>
      </w:pPr>
    </w:p>
    <w:p w14:paraId="5D13655D" w14:textId="77777777" w:rsidR="004420F3" w:rsidRDefault="004420F3" w:rsidP="004C398A">
      <w:pPr>
        <w:pStyle w:val="LeftParagraph"/>
        <w:jc w:val="both"/>
      </w:pPr>
      <w: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4C247CCC" w14:textId="77777777" w:rsidR="004420F3" w:rsidRDefault="004420F3" w:rsidP="004C398A">
      <w:pPr>
        <w:pStyle w:val="LeftParagraph"/>
        <w:jc w:val="both"/>
        <w:rPr>
          <w:rStyle w:val="ClearFormattingChar"/>
        </w:rPr>
      </w:pPr>
    </w:p>
    <w:p w14:paraId="2ED47A0C" w14:textId="77777777" w:rsidR="004420F3" w:rsidRDefault="004420F3" w:rsidP="004C398A">
      <w:pPr>
        <w:pStyle w:val="LeftParagraph"/>
        <w:jc w:val="both"/>
        <w:rPr>
          <w:rStyle w:val="ClearFormattingChar"/>
        </w:rPr>
      </w:pPr>
      <w:commentRangeStart w:id="293"/>
      <w:r w:rsidRPr="00113726">
        <w:rPr>
          <w:rStyle w:val="ClearFormattingChar"/>
        </w:rPr>
        <w:t>Responses to the survey were received from</w:t>
      </w:r>
      <w:r w:rsidRPr="00A44FDD">
        <w:t xml:space="preserve"> </w:t>
      </w:r>
      <w:r w:rsidRPr="00A44FDD">
        <w:rPr>
          <w:rStyle w:val="ClearFormattingChar"/>
        </w:rPr>
        <w:t>Australia</w:t>
      </w:r>
      <w:r>
        <w:rPr>
          <w:rStyle w:val="ClearFormattingChar"/>
        </w:rPr>
        <w:t xml:space="preserve">, </w:t>
      </w:r>
      <w:r w:rsidRPr="00A44FDD">
        <w:rPr>
          <w:rStyle w:val="ClearFormattingChar"/>
        </w:rPr>
        <w:t>Austria</w:t>
      </w:r>
      <w:r>
        <w:rPr>
          <w:rStyle w:val="ClearFormattingChar"/>
        </w:rPr>
        <w:t>, B</w:t>
      </w:r>
      <w:r w:rsidRPr="00A44FDD">
        <w:rPr>
          <w:rStyle w:val="ClearFormattingChar"/>
        </w:rPr>
        <w:t>ahrain</w:t>
      </w:r>
      <w:r>
        <w:rPr>
          <w:rStyle w:val="ClearFormattingChar"/>
        </w:rPr>
        <w:t xml:space="preserve">, </w:t>
      </w:r>
      <w:r w:rsidRPr="00A44FDD">
        <w:rPr>
          <w:rStyle w:val="ClearFormattingChar"/>
        </w:rPr>
        <w:t>Belgium</w:t>
      </w:r>
      <w:r>
        <w:rPr>
          <w:rStyle w:val="ClearFormattingChar"/>
        </w:rPr>
        <w:t xml:space="preserve">, </w:t>
      </w:r>
      <w:r w:rsidRPr="00A44FDD">
        <w:rPr>
          <w:rStyle w:val="ClearFormattingChar"/>
        </w:rPr>
        <w:t>Brazil</w:t>
      </w:r>
      <w:r>
        <w:rPr>
          <w:rStyle w:val="ClearFormattingChar"/>
        </w:rPr>
        <w:t xml:space="preserve">, </w:t>
      </w:r>
      <w:r w:rsidRPr="00A44FDD">
        <w:rPr>
          <w:rStyle w:val="ClearFormattingChar"/>
        </w:rPr>
        <w:t>Chile</w:t>
      </w:r>
      <w:r>
        <w:rPr>
          <w:rStyle w:val="ClearFormattingChar"/>
        </w:rPr>
        <w:t xml:space="preserve">, </w:t>
      </w:r>
      <w:r w:rsidRPr="00A44FDD">
        <w:rPr>
          <w:rStyle w:val="ClearFormattingChar"/>
        </w:rPr>
        <w:t>China</w:t>
      </w:r>
      <w:r>
        <w:rPr>
          <w:rStyle w:val="ClearFormattingChar"/>
        </w:rPr>
        <w:t xml:space="preserve">, </w:t>
      </w:r>
      <w:r w:rsidRPr="00A44FDD">
        <w:rPr>
          <w:rStyle w:val="ClearFormattingChar"/>
        </w:rPr>
        <w:t>Croatia</w:t>
      </w:r>
      <w:r>
        <w:rPr>
          <w:rStyle w:val="ClearFormattingChar"/>
        </w:rPr>
        <w:t xml:space="preserve">, </w:t>
      </w:r>
      <w:r w:rsidRPr="00A44FDD">
        <w:rPr>
          <w:rStyle w:val="ClearFormattingChar"/>
        </w:rPr>
        <w:t>Cyprus</w:t>
      </w:r>
      <w:r>
        <w:rPr>
          <w:rStyle w:val="ClearFormattingChar"/>
        </w:rPr>
        <w:t xml:space="preserve">, </w:t>
      </w:r>
      <w:r w:rsidRPr="00A44FDD">
        <w:rPr>
          <w:rStyle w:val="ClearFormattingChar"/>
        </w:rPr>
        <w:t>Czech Republic</w:t>
      </w:r>
      <w:r>
        <w:rPr>
          <w:rStyle w:val="ClearFormattingChar"/>
        </w:rPr>
        <w:t xml:space="preserve">, </w:t>
      </w:r>
      <w:r w:rsidRPr="00A44FDD">
        <w:rPr>
          <w:rStyle w:val="ClearFormattingChar"/>
        </w:rPr>
        <w:t>Denmark</w:t>
      </w:r>
      <w:r>
        <w:rPr>
          <w:rStyle w:val="ClearFormattingChar"/>
        </w:rPr>
        <w:t xml:space="preserve">, </w:t>
      </w:r>
      <w:r w:rsidRPr="00A44FDD">
        <w:rPr>
          <w:rStyle w:val="ClearFormattingChar"/>
        </w:rPr>
        <w:t>Estonia</w:t>
      </w:r>
      <w:r>
        <w:rPr>
          <w:rStyle w:val="ClearFormattingChar"/>
        </w:rPr>
        <w:t xml:space="preserve">, </w:t>
      </w:r>
      <w:r w:rsidRPr="00A44FDD">
        <w:rPr>
          <w:rStyle w:val="ClearFormattingChar"/>
        </w:rPr>
        <w:t>Finland</w:t>
      </w:r>
      <w:r>
        <w:rPr>
          <w:rStyle w:val="ClearFormattingChar"/>
        </w:rPr>
        <w:t xml:space="preserve">, </w:t>
      </w:r>
      <w:r w:rsidRPr="00A44FDD">
        <w:rPr>
          <w:rStyle w:val="ClearFormattingChar"/>
        </w:rPr>
        <w:t>France</w:t>
      </w:r>
      <w:r>
        <w:rPr>
          <w:rStyle w:val="ClearFormattingChar"/>
        </w:rPr>
        <w:t xml:space="preserve">, </w:t>
      </w:r>
      <w:r w:rsidRPr="00A44FDD">
        <w:rPr>
          <w:rStyle w:val="ClearFormattingChar"/>
        </w:rPr>
        <w:t>Germany</w:t>
      </w:r>
      <w:r>
        <w:rPr>
          <w:rStyle w:val="ClearFormattingChar"/>
        </w:rPr>
        <w:t xml:space="preserve">, </w:t>
      </w:r>
      <w:r w:rsidRPr="00A44FDD">
        <w:rPr>
          <w:rStyle w:val="ClearFormattingChar"/>
        </w:rPr>
        <w:t>Greece</w:t>
      </w:r>
      <w:r>
        <w:rPr>
          <w:rStyle w:val="ClearFormattingChar"/>
        </w:rPr>
        <w:t xml:space="preserve">, </w:t>
      </w:r>
      <w:r w:rsidRPr="007A7E1A">
        <w:rPr>
          <w:rStyle w:val="ClearFormattingChar"/>
        </w:rPr>
        <w:t>Hong Kong</w:t>
      </w:r>
      <w:r>
        <w:rPr>
          <w:rStyle w:val="ClearFormattingChar"/>
        </w:rPr>
        <w:t xml:space="preserve">, </w:t>
      </w:r>
      <w:r w:rsidRPr="007A7E1A">
        <w:rPr>
          <w:rStyle w:val="ClearFormattingChar"/>
        </w:rPr>
        <w:t>India</w:t>
      </w:r>
      <w:r>
        <w:rPr>
          <w:rStyle w:val="ClearFormattingChar"/>
        </w:rPr>
        <w:t xml:space="preserve">, </w:t>
      </w:r>
      <w:r w:rsidRPr="007A7E1A">
        <w:rPr>
          <w:rStyle w:val="ClearFormattingChar"/>
        </w:rPr>
        <w:t>Iran</w:t>
      </w:r>
      <w:r>
        <w:rPr>
          <w:rStyle w:val="ClearFormattingChar"/>
        </w:rPr>
        <w:t xml:space="preserve">, </w:t>
      </w:r>
      <w:r w:rsidRPr="007A7E1A">
        <w:rPr>
          <w:rStyle w:val="ClearFormattingChar"/>
        </w:rPr>
        <w:t>Ireland</w:t>
      </w:r>
      <w:r>
        <w:rPr>
          <w:rStyle w:val="ClearFormattingChar"/>
        </w:rPr>
        <w:t xml:space="preserve">, </w:t>
      </w:r>
      <w:r w:rsidRPr="007A7E1A">
        <w:rPr>
          <w:rStyle w:val="ClearFormattingChar"/>
        </w:rPr>
        <w:t>Italy</w:t>
      </w:r>
      <w:r>
        <w:rPr>
          <w:rStyle w:val="ClearFormattingChar"/>
        </w:rPr>
        <w:t xml:space="preserve">, </w:t>
      </w:r>
      <w:r w:rsidRPr="007A7E1A">
        <w:rPr>
          <w:rStyle w:val="ClearFormattingChar"/>
        </w:rPr>
        <w:t>Japan</w:t>
      </w:r>
      <w:r>
        <w:rPr>
          <w:rStyle w:val="ClearFormattingChar"/>
        </w:rPr>
        <w:t xml:space="preserve">, </w:t>
      </w:r>
      <w:r w:rsidRPr="007A7E1A">
        <w:rPr>
          <w:rStyle w:val="ClearFormattingChar"/>
        </w:rPr>
        <w:t>Kenya</w:t>
      </w:r>
      <w:r>
        <w:rPr>
          <w:rStyle w:val="ClearFormattingChar"/>
        </w:rPr>
        <w:t xml:space="preserve">, </w:t>
      </w:r>
      <w:r w:rsidRPr="00A44FDD">
        <w:rPr>
          <w:rStyle w:val="ClearFormattingChar"/>
        </w:rPr>
        <w:t>Korea (South)</w:t>
      </w:r>
      <w:r>
        <w:rPr>
          <w:rStyle w:val="ClearFormattingChar"/>
        </w:rPr>
        <w:t xml:space="preserve">, </w:t>
      </w:r>
      <w:r w:rsidRPr="00A44FDD">
        <w:rPr>
          <w:rStyle w:val="ClearFormattingChar"/>
        </w:rPr>
        <w:t>Kuwait</w:t>
      </w:r>
      <w:r>
        <w:rPr>
          <w:rStyle w:val="ClearFormattingChar"/>
        </w:rPr>
        <w:t xml:space="preserve">, </w:t>
      </w:r>
      <w:r w:rsidRPr="00A44FDD">
        <w:rPr>
          <w:rStyle w:val="ClearFormattingChar"/>
        </w:rPr>
        <w:t>Latvia</w:t>
      </w:r>
      <w:r>
        <w:rPr>
          <w:rStyle w:val="ClearFormattingChar"/>
        </w:rPr>
        <w:t xml:space="preserve">, </w:t>
      </w:r>
      <w:r w:rsidRPr="00A44FDD">
        <w:rPr>
          <w:rStyle w:val="ClearFormattingChar"/>
        </w:rPr>
        <w:t>Mexico</w:t>
      </w:r>
      <w:r>
        <w:rPr>
          <w:rStyle w:val="ClearFormattingChar"/>
        </w:rPr>
        <w:t xml:space="preserve">, </w:t>
      </w:r>
      <w:r w:rsidRPr="00A44FDD">
        <w:rPr>
          <w:rStyle w:val="ClearFormattingChar"/>
        </w:rPr>
        <w:t>Morocco</w:t>
      </w:r>
      <w:r>
        <w:rPr>
          <w:rStyle w:val="ClearFormattingChar"/>
        </w:rPr>
        <w:t xml:space="preserve">, </w:t>
      </w:r>
      <w:r w:rsidRPr="00A44FDD">
        <w:rPr>
          <w:rStyle w:val="ClearFormattingChar"/>
        </w:rPr>
        <w:t>Nigeria</w:t>
      </w:r>
      <w:r>
        <w:rPr>
          <w:rStyle w:val="ClearFormattingChar"/>
        </w:rPr>
        <w:t xml:space="preserve">, </w:t>
      </w:r>
      <w:r w:rsidRPr="00A44FDD">
        <w:rPr>
          <w:rStyle w:val="ClearFormattingChar"/>
        </w:rPr>
        <w:t>Philippines</w:t>
      </w:r>
      <w:r>
        <w:rPr>
          <w:rStyle w:val="ClearFormattingChar"/>
        </w:rPr>
        <w:t xml:space="preserve">, </w:t>
      </w:r>
      <w:r w:rsidRPr="00A44FDD">
        <w:rPr>
          <w:rStyle w:val="ClearFormattingChar"/>
        </w:rPr>
        <w:t>Singapore</w:t>
      </w:r>
      <w:r>
        <w:rPr>
          <w:rStyle w:val="ClearFormattingChar"/>
        </w:rPr>
        <w:t xml:space="preserve">, </w:t>
      </w:r>
      <w:r w:rsidRPr="00A44FDD">
        <w:rPr>
          <w:rStyle w:val="ClearFormattingChar"/>
        </w:rPr>
        <w:t>Slovakia</w:t>
      </w:r>
      <w:r>
        <w:rPr>
          <w:rStyle w:val="ClearFormattingChar"/>
        </w:rPr>
        <w:t xml:space="preserve">, </w:t>
      </w:r>
      <w:r w:rsidRPr="00A44FDD">
        <w:rPr>
          <w:rStyle w:val="ClearFormattingChar"/>
        </w:rPr>
        <w:t>Slovenia</w:t>
      </w:r>
      <w:r>
        <w:rPr>
          <w:rStyle w:val="ClearFormattingChar"/>
        </w:rPr>
        <w:t xml:space="preserve">, </w:t>
      </w:r>
      <w:r w:rsidRPr="00A44FDD">
        <w:rPr>
          <w:rStyle w:val="ClearFormattingChar"/>
        </w:rPr>
        <w:t>Sweden</w:t>
      </w:r>
      <w:r>
        <w:rPr>
          <w:rStyle w:val="ClearFormattingChar"/>
        </w:rPr>
        <w:t xml:space="preserve">, </w:t>
      </w:r>
      <w:r w:rsidRPr="00A44FDD">
        <w:rPr>
          <w:rStyle w:val="ClearFormattingChar"/>
        </w:rPr>
        <w:t>Taiwan</w:t>
      </w:r>
      <w:r>
        <w:rPr>
          <w:rStyle w:val="ClearFormattingChar"/>
        </w:rPr>
        <w:t xml:space="preserve">, </w:t>
      </w:r>
      <w:r w:rsidRPr="00A44FDD">
        <w:rPr>
          <w:rStyle w:val="ClearFormattingChar"/>
        </w:rPr>
        <w:t>Trinidad and Tobago</w:t>
      </w:r>
      <w:r>
        <w:rPr>
          <w:rStyle w:val="ClearFormattingChar"/>
        </w:rPr>
        <w:t xml:space="preserve">, </w:t>
      </w:r>
      <w:r w:rsidRPr="00A44FDD">
        <w:rPr>
          <w:rStyle w:val="ClearFormattingChar"/>
        </w:rPr>
        <w:t>United Kingdom</w:t>
      </w:r>
      <w:r>
        <w:rPr>
          <w:rStyle w:val="ClearFormattingChar"/>
        </w:rPr>
        <w:t xml:space="preserve">, </w:t>
      </w:r>
      <w:r w:rsidRPr="00A44FDD">
        <w:rPr>
          <w:rStyle w:val="ClearFormattingChar"/>
        </w:rPr>
        <w:t>United States of America</w:t>
      </w:r>
      <w:r>
        <w:rPr>
          <w:rStyle w:val="ClearFormattingChar"/>
        </w:rPr>
        <w:t xml:space="preserve"> and </w:t>
      </w:r>
      <w:r w:rsidRPr="00A44FDD">
        <w:rPr>
          <w:rStyle w:val="ClearFormattingChar"/>
        </w:rPr>
        <w:t>Zambia</w:t>
      </w:r>
      <w:r>
        <w:rPr>
          <w:rStyle w:val="ClearFormattingChar"/>
        </w:rPr>
        <w:t>.</w:t>
      </w:r>
      <w:r w:rsidRPr="00113726">
        <w:rPr>
          <w:rStyle w:val="ClearFormattingChar"/>
        </w:rPr>
        <w:t xml:space="preserve"> </w:t>
      </w:r>
      <w:commentRangeEnd w:id="293"/>
      <w:r w:rsidR="00CC032F">
        <w:rPr>
          <w:rStyle w:val="CommentReference"/>
          <w:rFonts w:ascii="Calibri" w:eastAsia="Calibri" w:hAnsi="Calibri" w:cs="Times New Roman"/>
        </w:rPr>
        <w:commentReference w:id="293"/>
      </w:r>
    </w:p>
    <w:p w14:paraId="285AF354" w14:textId="77777777" w:rsidR="004420F3" w:rsidRDefault="004420F3" w:rsidP="004C398A">
      <w:pPr>
        <w:pStyle w:val="LeftParagraph"/>
        <w:jc w:val="both"/>
        <w:rPr>
          <w:rStyle w:val="ClearFormattingChar"/>
        </w:rPr>
      </w:pPr>
    </w:p>
    <w:p w14:paraId="4435B69B" w14:textId="48336D0F" w:rsidR="004420F3" w:rsidRPr="00896EAC" w:rsidRDefault="004420F3" w:rsidP="004C398A">
      <w:pPr>
        <w:pStyle w:val="LeftParagraph"/>
        <w:jc w:val="both"/>
        <w:rPr>
          <w:rStyle w:val="ClearFormattingChar"/>
        </w:rPr>
      </w:pPr>
      <w:r w:rsidRPr="0067210D">
        <w:rPr>
          <w:rStyle w:val="ClearFormattingChar"/>
        </w:rPr>
        <w:t xml:space="preserve">At its face-to-face meeting in Brussels, the </w:t>
      </w:r>
      <w:r w:rsidR="00C353F5">
        <w:rPr>
          <w:rStyle w:val="ClearFormattingChar"/>
        </w:rPr>
        <w:t>r</w:t>
      </w:r>
      <w:r w:rsidR="00C353F5" w:rsidRPr="0067210D">
        <w:rPr>
          <w:rStyle w:val="ClearFormattingChar"/>
        </w:rPr>
        <w:t xml:space="preserve">eview </w:t>
      </w:r>
      <w:r w:rsidR="00C353F5">
        <w:rPr>
          <w:rStyle w:val="ClearFormattingChar"/>
        </w:rPr>
        <w:t>t</w:t>
      </w:r>
      <w:r w:rsidR="00C353F5" w:rsidRPr="0067210D">
        <w:rPr>
          <w:rStyle w:val="ClearFormattingChar"/>
        </w:rPr>
        <w:t xml:space="preserve">eam </w:t>
      </w:r>
      <w:r w:rsidRPr="0067210D">
        <w:rPr>
          <w:rStyle w:val="ClearFormattingChar"/>
        </w:rPr>
        <w:t>found</w:t>
      </w:r>
      <w:r>
        <w:rPr>
          <w:rStyle w:val="ClearFormattingChar"/>
        </w:rPr>
        <w:t xml:space="preserve"> that, in general, there was a lack of reliable data to support in-depth analysis on a number of issues, in particular when it came to the uses of the RDS (WHOIS). The </w:t>
      </w:r>
      <w:r w:rsidR="00C353F5">
        <w:rPr>
          <w:rStyle w:val="ClearFormattingChar"/>
        </w:rPr>
        <w:t xml:space="preserve">review team </w:t>
      </w:r>
      <w:r>
        <w:rPr>
          <w:rStyle w:val="ClearFormattingChar"/>
        </w:rPr>
        <w:t xml:space="preserve">therefore discussed whether it would be useful 1) to conduct surveys such as the law enforcement survey periodically, e.g. every year or every two years, and 2) to extend such surveys to other users such as cybersecurity professionals. The </w:t>
      </w:r>
      <w:r w:rsidR="00C353F5">
        <w:rPr>
          <w:rStyle w:val="ClearFormattingChar"/>
        </w:rPr>
        <w:t xml:space="preserve">review team </w:t>
      </w:r>
      <w:r>
        <w:rPr>
          <w:rStyle w:val="ClearFormattingChar"/>
        </w:rPr>
        <w:t xml:space="preserve">also came to the conclusion that there was an underrepresentation of certain geographic regions in the survey, with a large proportion of </w:t>
      </w:r>
      <w:r>
        <w:rPr>
          <w:rStyle w:val="ClearFormattingChar"/>
        </w:rPr>
        <w:lastRenderedPageBreak/>
        <w:t>responses coming from Western Europe, some parts of East Asia and North America. While specific efforts were made to reach out to underrepresented regions, these are still not fully represented. This matches ICANN experience in other areas but efforts should nonetheless be made to ensure greater geographic representativeness in further iterations of this survey.</w:t>
      </w:r>
    </w:p>
    <w:p w14:paraId="5BAB3106" w14:textId="77777777" w:rsidR="004420F3" w:rsidRDefault="004420F3" w:rsidP="004C398A">
      <w:pPr>
        <w:pStyle w:val="LeftParagraph"/>
        <w:jc w:val="both"/>
        <w:rPr>
          <w:rStyle w:val="ClearFormattingChar"/>
        </w:rPr>
      </w:pPr>
    </w:p>
    <w:p w14:paraId="51848F6A" w14:textId="77777777" w:rsidR="004420F3" w:rsidRDefault="004420F3" w:rsidP="004C398A">
      <w:pPr>
        <w:pStyle w:val="LeftParagraph"/>
        <w:jc w:val="both"/>
        <w:rPr>
          <w:rStyle w:val="ClearFormattingChar"/>
        </w:rPr>
      </w:pPr>
      <w:r>
        <w:rPr>
          <w:rStyle w:val="ClearFormattingChar"/>
        </w:rPr>
        <w:t>In the following sections, the survey results are outlined, broken down by category.</w:t>
      </w:r>
    </w:p>
    <w:p w14:paraId="657EC659" w14:textId="77777777" w:rsidR="004420F3" w:rsidRDefault="004420F3" w:rsidP="004420F3">
      <w:pPr>
        <w:pStyle w:val="JustifiedParagraph"/>
        <w:rPr>
          <w:rStyle w:val="ClearFormattingChar"/>
        </w:rPr>
      </w:pPr>
    </w:p>
    <w:p w14:paraId="4B8C334D" w14:textId="77777777" w:rsidR="004420F3" w:rsidRDefault="004420F3" w:rsidP="004420F3">
      <w:pPr>
        <w:pStyle w:val="Heading4"/>
        <w:rPr>
          <w:rStyle w:val="ClearFormattingChar"/>
        </w:rPr>
      </w:pPr>
      <w:r>
        <w:rPr>
          <w:rStyle w:val="ClearFormattingChar"/>
        </w:rPr>
        <w:t>Importance of RDS (WHOIS) data for law enforcement investigations</w:t>
      </w:r>
    </w:p>
    <w:p w14:paraId="5C98EB2F" w14:textId="77777777" w:rsidR="004420F3" w:rsidRDefault="004420F3" w:rsidP="004420F3">
      <w:pPr>
        <w:pStyle w:val="LeftParagraph"/>
      </w:pPr>
    </w:p>
    <w:p w14:paraId="71835E96" w14:textId="77777777" w:rsidR="004420F3" w:rsidRPr="00A63062" w:rsidRDefault="004420F3" w:rsidP="004C398A">
      <w:pPr>
        <w:pStyle w:val="LeftParagraph"/>
        <w:jc w:val="both"/>
      </w:pPr>
      <w:r w:rsidRPr="00A63062">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57D08BA3" w14:textId="77777777" w:rsidR="004420F3" w:rsidRDefault="004420F3" w:rsidP="004420F3">
      <w:pPr>
        <w:pStyle w:val="LeftParagraph"/>
      </w:pPr>
    </w:p>
    <w:p w14:paraId="7689E2D3" w14:textId="77777777" w:rsidR="004420F3" w:rsidRDefault="004420F3" w:rsidP="004420F3">
      <w:pPr>
        <w:pStyle w:val="CenteredParagraph"/>
      </w:pPr>
      <w:r w:rsidRPr="007A7E1A">
        <w:rPr>
          <w:noProof/>
          <w:lang w:val="en-CA" w:eastAsia="en-CA"/>
        </w:rPr>
        <w:drawing>
          <wp:inline distT="0" distB="0" distL="0" distR="0" wp14:anchorId="4AB7EDBC" wp14:editId="0D282270">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22CFA719" w14:textId="77777777" w:rsidR="004420F3" w:rsidRDefault="004420F3" w:rsidP="004420F3">
      <w:pPr>
        <w:pStyle w:val="LeftParagraph"/>
      </w:pPr>
    </w:p>
    <w:p w14:paraId="134A3A09" w14:textId="77777777" w:rsidR="004420F3" w:rsidRPr="00A63062" w:rsidRDefault="004420F3" w:rsidP="004C398A">
      <w:pPr>
        <w:pStyle w:val="LeftParagraph"/>
        <w:jc w:val="both"/>
      </w:pPr>
      <w:r w:rsidRPr="00A63062">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21A1177B" w14:textId="77777777" w:rsidR="004420F3" w:rsidRPr="00113726" w:rsidRDefault="004420F3" w:rsidP="004420F3">
      <w:pPr>
        <w:pStyle w:val="LeftParagraph"/>
      </w:pPr>
    </w:p>
    <w:p w14:paraId="3C0E839B" w14:textId="77777777" w:rsidR="004420F3" w:rsidRDefault="004420F3" w:rsidP="004420F3">
      <w:pPr>
        <w:pStyle w:val="Heading4"/>
        <w:rPr>
          <w:rStyle w:val="ClearFormattingChar"/>
        </w:rPr>
      </w:pPr>
      <w:r>
        <w:rPr>
          <w:rStyle w:val="ClearFormattingChar"/>
        </w:rPr>
        <w:t>Frequency of use</w:t>
      </w:r>
    </w:p>
    <w:p w14:paraId="13DB9473" w14:textId="77777777" w:rsidR="004420F3" w:rsidRDefault="004420F3" w:rsidP="004420F3">
      <w:pPr>
        <w:pStyle w:val="LeftParagraph"/>
      </w:pPr>
    </w:p>
    <w:p w14:paraId="69DAA9A9" w14:textId="77777777" w:rsidR="004420F3" w:rsidRDefault="004420F3" w:rsidP="004420F3">
      <w:pPr>
        <w:pStyle w:val="LeftParagraph"/>
      </w:pPr>
      <w:r>
        <w:t>Respondents were also asked how frequently they made use of the RDS (WHOIS). The largest proportion - 62% of respondents - make between 10 and 100 lookups per month themselves, 22% make between 100 and 1000 lookups, and 5% make more than 1000 lookups per month. 9% of respondents make less than 10 lookups per month, and 2% make no lookups.</w:t>
      </w:r>
    </w:p>
    <w:p w14:paraId="04ABA6D8" w14:textId="77777777" w:rsidR="004420F3" w:rsidRDefault="004420F3" w:rsidP="004420F3">
      <w:pPr>
        <w:pStyle w:val="LeftParagraph"/>
      </w:pPr>
    </w:p>
    <w:p w14:paraId="482C55E7" w14:textId="77777777" w:rsidR="004420F3" w:rsidRDefault="004420F3" w:rsidP="004420F3">
      <w:pPr>
        <w:pStyle w:val="CenteredParagraph"/>
      </w:pPr>
      <w:r w:rsidRPr="007A7E1A">
        <w:rPr>
          <w:noProof/>
          <w:lang w:val="en-CA" w:eastAsia="en-CA"/>
        </w:rPr>
        <w:lastRenderedPageBreak/>
        <w:drawing>
          <wp:inline distT="0" distB="0" distL="0" distR="0" wp14:anchorId="57BDCDB2" wp14:editId="2789098C">
            <wp:extent cx="4572000" cy="2743200"/>
            <wp:effectExtent l="0" t="0" r="0" b="0"/>
            <wp:docPr id="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7D8EFF87" w14:textId="77777777" w:rsidR="004C398A" w:rsidRDefault="004C398A" w:rsidP="004420F3">
      <w:pPr>
        <w:pStyle w:val="LeftParagraph"/>
      </w:pPr>
    </w:p>
    <w:p w14:paraId="67E869EA" w14:textId="182FD1C4" w:rsidR="004420F3" w:rsidRPr="00A63062" w:rsidRDefault="004420F3" w:rsidP="004C398A">
      <w:pPr>
        <w:pStyle w:val="LeftParagraph"/>
        <w:jc w:val="both"/>
      </w:pPr>
      <w:r w:rsidRPr="00A63062">
        <w:t>As a significant number of respondents were responding on behalf of larger entities such as their units or agencies, the survey also asked them to estimate the number of lookups these entities made:</w:t>
      </w:r>
    </w:p>
    <w:p w14:paraId="5A341E88" w14:textId="77777777" w:rsidR="004420F3" w:rsidRDefault="004420F3" w:rsidP="004420F3">
      <w:pPr>
        <w:pStyle w:val="LeftParagraph"/>
      </w:pPr>
    </w:p>
    <w:p w14:paraId="1C843029" w14:textId="77777777" w:rsidR="004420F3" w:rsidRDefault="004420F3" w:rsidP="004420F3">
      <w:pPr>
        <w:pStyle w:val="CenteredParagraph"/>
      </w:pPr>
      <w:r w:rsidRPr="007A7E1A">
        <w:rPr>
          <w:noProof/>
          <w:lang w:val="en-CA" w:eastAsia="en-CA"/>
        </w:rPr>
        <w:drawing>
          <wp:inline distT="0" distB="0" distL="0" distR="0" wp14:anchorId="4F3FF834" wp14:editId="6421D382">
            <wp:extent cx="4572000" cy="2743200"/>
            <wp:effectExtent l="0" t="0" r="0" b="0"/>
            <wp:docPr id="1"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163845D3" w14:textId="77777777" w:rsidR="004420F3" w:rsidRDefault="004420F3" w:rsidP="004420F3">
      <w:pPr>
        <w:pStyle w:val="LeftParagraph"/>
      </w:pPr>
    </w:p>
    <w:p w14:paraId="07DB7A96" w14:textId="77777777" w:rsidR="004420F3" w:rsidRDefault="004420F3" w:rsidP="004C398A">
      <w:pPr>
        <w:pStyle w:val="LeftParagraph"/>
        <w:jc w:val="both"/>
      </w:pPr>
      <w:r w:rsidRPr="00A63062">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09FA722F" w14:textId="77777777" w:rsidR="004420F3" w:rsidRPr="00113726" w:rsidRDefault="004420F3" w:rsidP="004420F3">
      <w:pPr>
        <w:pStyle w:val="LeftParagraph"/>
      </w:pPr>
    </w:p>
    <w:p w14:paraId="67FB368F" w14:textId="77777777" w:rsidR="004420F3" w:rsidRDefault="004420F3" w:rsidP="004420F3">
      <w:pPr>
        <w:pStyle w:val="Heading4"/>
        <w:rPr>
          <w:rStyle w:val="ClearFormattingChar"/>
        </w:rPr>
      </w:pPr>
      <w:r w:rsidRPr="00A63062">
        <w:rPr>
          <w:rStyle w:val="ClearFormattingChar"/>
        </w:rPr>
        <w:t>Alternative</w:t>
      </w:r>
      <w:r>
        <w:rPr>
          <w:rStyle w:val="ClearFormattingChar"/>
        </w:rPr>
        <w:t xml:space="preserve"> options to RDS (WHOIS) lookup</w:t>
      </w:r>
    </w:p>
    <w:p w14:paraId="2B6902B6" w14:textId="77777777" w:rsidR="004420F3" w:rsidRDefault="004420F3" w:rsidP="004420F3">
      <w:pPr>
        <w:pStyle w:val="LeftParagraph"/>
      </w:pPr>
    </w:p>
    <w:p w14:paraId="7699D622" w14:textId="50B770FE" w:rsidR="004420F3" w:rsidRDefault="004420F3" w:rsidP="004C398A">
      <w:pPr>
        <w:pStyle w:val="LeftParagraph"/>
        <w:jc w:val="both"/>
      </w:pPr>
      <w:r>
        <w:t>Assuming that a</w:t>
      </w:r>
      <w:r w:rsidR="00E6798E">
        <w:t>n</w:t>
      </w:r>
      <w:r>
        <w:t xml:space="preserve"> RDS (WHOIS) lookup is not available, the </w:t>
      </w:r>
      <w:r w:rsidR="00C353F5">
        <w:t>r</w:t>
      </w:r>
      <w:r w:rsidR="00C353F5" w:rsidRPr="008557E7">
        <w:t>eview</w:t>
      </w:r>
      <w:r w:rsidR="00C353F5">
        <w:t xml:space="preserve"> team </w:t>
      </w:r>
      <w:r>
        <w:t>asked respondents to identify possible alternatives that they already use or could use. A significant number of respondents - 16% - stated that they had other tools available:</w:t>
      </w:r>
    </w:p>
    <w:p w14:paraId="06B8C446" w14:textId="77777777" w:rsidR="004420F3" w:rsidRDefault="004420F3" w:rsidP="004C398A">
      <w:pPr>
        <w:pStyle w:val="LeftParagraph"/>
        <w:jc w:val="both"/>
      </w:pPr>
    </w:p>
    <w:p w14:paraId="794E76E3" w14:textId="77777777" w:rsidR="004420F3" w:rsidRDefault="004420F3" w:rsidP="004420F3">
      <w:pPr>
        <w:pStyle w:val="CenteredParagraph"/>
      </w:pPr>
      <w:r w:rsidRPr="007A7E1A">
        <w:rPr>
          <w:noProof/>
          <w:lang w:val="en-CA" w:eastAsia="en-CA"/>
        </w:rPr>
        <w:lastRenderedPageBreak/>
        <w:drawing>
          <wp:inline distT="0" distB="0" distL="0" distR="0" wp14:anchorId="00BBFC4B" wp14:editId="46CA8976">
            <wp:extent cx="4572000" cy="3271842"/>
            <wp:effectExtent l="0" t="0" r="0" b="5080"/>
            <wp:docPr id="13"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14:paraId="5233CAEA" w14:textId="77777777" w:rsidR="004420F3" w:rsidRPr="00113726" w:rsidRDefault="004420F3" w:rsidP="004420F3">
      <w:pPr>
        <w:pStyle w:val="CenteredParagraph"/>
      </w:pPr>
    </w:p>
    <w:p w14:paraId="27FC54F1" w14:textId="5F8989AB" w:rsidR="004420F3" w:rsidRDefault="004420F3" w:rsidP="004C398A">
      <w:pPr>
        <w:pStyle w:val="LeftParagraph"/>
        <w:jc w:val="both"/>
      </w:pPr>
      <w:r>
        <w:t>However, when respondents who said that they had alternative options</w:t>
      </w:r>
      <w:r w:rsidRPr="008557E7">
        <w:t xml:space="preserve"> </w:t>
      </w:r>
      <w:r>
        <w:t>were asked to identify the tools that could be used instead, a majority of them identified tools that also rely on RDS (WHOIS) lookup, both open-source and freely available and those provided by companies.</w:t>
      </w:r>
    </w:p>
    <w:p w14:paraId="1653648A" w14:textId="77777777" w:rsidR="004420F3" w:rsidRDefault="004420F3" w:rsidP="004C398A">
      <w:pPr>
        <w:pStyle w:val="LeftParagraph"/>
        <w:jc w:val="both"/>
      </w:pPr>
    </w:p>
    <w:p w14:paraId="1844C472" w14:textId="77777777" w:rsidR="004420F3" w:rsidRDefault="004420F3" w:rsidP="004C398A">
      <w:pPr>
        <w:pStyle w:val="LeftParagraph"/>
        <w:jc w:val="both"/>
      </w:pPr>
      <w:r>
        <w:t xml:space="preserve">Respondents were also asked </w:t>
      </w:r>
      <w:r w:rsidRPr="00210C7F">
        <w:t xml:space="preserve">how </w:t>
      </w:r>
      <w:r>
        <w:t xml:space="preserve">it usually affects </w:t>
      </w:r>
      <w:r w:rsidRPr="00210C7F">
        <w:t xml:space="preserve">an investigation </w:t>
      </w:r>
      <w:r>
        <w:t>if RDS (WHOIS)</w:t>
      </w:r>
      <w:r w:rsidRPr="00210C7F">
        <w:t xml:space="preserve"> information is not av</w:t>
      </w:r>
      <w:r>
        <w:t>ailable on a public query basis. According to 79% of respondents, the investigation is delayed or discontinued altogether:</w:t>
      </w:r>
      <w:r>
        <w:tab/>
      </w:r>
      <w:r>
        <w:tab/>
      </w:r>
      <w:r>
        <w:tab/>
      </w:r>
      <w:r>
        <w:tab/>
      </w:r>
      <w:r>
        <w:tab/>
      </w:r>
      <w:r>
        <w:tab/>
      </w:r>
    </w:p>
    <w:p w14:paraId="213119BD" w14:textId="77777777" w:rsidR="004420F3" w:rsidRDefault="004420F3" w:rsidP="004420F3">
      <w:pPr>
        <w:pStyle w:val="LeftParagraph"/>
      </w:pPr>
    </w:p>
    <w:p w14:paraId="73B536B5" w14:textId="77777777" w:rsidR="004420F3" w:rsidRDefault="004420F3" w:rsidP="004420F3">
      <w:pPr>
        <w:pStyle w:val="CenteredParagraph"/>
      </w:pPr>
      <w:r w:rsidRPr="007A7E1A">
        <w:rPr>
          <w:noProof/>
          <w:lang w:val="en-CA" w:eastAsia="en-CA"/>
        </w:rPr>
        <w:drawing>
          <wp:inline distT="0" distB="0" distL="0" distR="0" wp14:anchorId="630840E5" wp14:editId="4EAE6C01">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14:paraId="0A00AFCC" w14:textId="77777777" w:rsidR="004420F3" w:rsidRDefault="004420F3" w:rsidP="004420F3">
      <w:pPr>
        <w:pStyle w:val="LeftParagraph"/>
      </w:pPr>
    </w:p>
    <w:p w14:paraId="5764EA44" w14:textId="77777777" w:rsidR="004420F3" w:rsidRPr="00113726" w:rsidRDefault="004420F3" w:rsidP="004420F3">
      <w:pPr>
        <w:pStyle w:val="LeftParagraph"/>
      </w:pPr>
    </w:p>
    <w:p w14:paraId="557C25A4" w14:textId="77777777" w:rsidR="004420F3" w:rsidRPr="00113726" w:rsidRDefault="004420F3" w:rsidP="004420F3">
      <w:pPr>
        <w:pStyle w:val="Heading4"/>
        <w:rPr>
          <w:rStyle w:val="ClearFormattingChar"/>
        </w:rPr>
      </w:pPr>
      <w:r w:rsidRPr="00A63062">
        <w:rPr>
          <w:rStyle w:val="ClearFormattingChar"/>
        </w:rPr>
        <w:t>Tools</w:t>
      </w:r>
      <w:r>
        <w:rPr>
          <w:rStyle w:val="ClearFormattingChar"/>
        </w:rPr>
        <w:t xml:space="preserve"> used to access RDS (WHOIS) data</w:t>
      </w:r>
    </w:p>
    <w:p w14:paraId="16BCF6D9" w14:textId="77777777" w:rsidR="004420F3" w:rsidRDefault="004420F3" w:rsidP="004420F3">
      <w:pPr>
        <w:pStyle w:val="LeftParagraph"/>
        <w:rPr>
          <w:rStyle w:val="ClearFormattingChar"/>
        </w:rPr>
      </w:pPr>
    </w:p>
    <w:p w14:paraId="6A569661" w14:textId="28769E3C" w:rsidR="004420F3" w:rsidRPr="00A63062" w:rsidRDefault="004420F3" w:rsidP="004C398A">
      <w:pPr>
        <w:pStyle w:val="LeftParagraph"/>
        <w:jc w:val="both"/>
        <w:rPr>
          <w:rStyle w:val="ClearFormattingChar"/>
        </w:rPr>
      </w:pPr>
      <w:r w:rsidRPr="00A63062">
        <w:rPr>
          <w:rStyle w:val="ClearFormattingChar"/>
        </w:rPr>
        <w:t xml:space="preserve">The survey also sought information on the tools which law enforcement use to access RDS (WHOIS) data. Respondents could name more than one tool. The responses show that the </w:t>
      </w:r>
      <w:r w:rsidRPr="00A63062">
        <w:rPr>
          <w:rStyle w:val="ClearFormattingChar"/>
        </w:rPr>
        <w:lastRenderedPageBreak/>
        <w:t>RDS (WHOIS) lookup portal provided by ICANN following a recommendation by the WHOIS1 Review Team has become a popular tool, coming in second only to third party commercial services:</w:t>
      </w:r>
    </w:p>
    <w:p w14:paraId="16D4063F" w14:textId="77777777" w:rsidR="004420F3" w:rsidRDefault="004420F3" w:rsidP="004420F3">
      <w:pPr>
        <w:pStyle w:val="LeftParagraph"/>
        <w:rPr>
          <w:rStyle w:val="ClearFormattingChar"/>
        </w:rPr>
      </w:pPr>
    </w:p>
    <w:p w14:paraId="5F004DCA" w14:textId="77777777" w:rsidR="004420F3" w:rsidRPr="00113726" w:rsidRDefault="004420F3" w:rsidP="004420F3">
      <w:pPr>
        <w:pStyle w:val="CenteredParagraph"/>
        <w:rPr>
          <w:rStyle w:val="ClearFormattingChar"/>
        </w:rPr>
      </w:pPr>
      <w:r w:rsidRPr="00A04D98">
        <w:t xml:space="preserve"> </w:t>
      </w:r>
      <w:r w:rsidRPr="007A7E1A">
        <w:rPr>
          <w:noProof/>
          <w:lang w:val="en-CA" w:eastAsia="en-CA"/>
        </w:rPr>
        <w:drawing>
          <wp:inline distT="0" distB="0" distL="0" distR="0" wp14:anchorId="147241E6" wp14:editId="7E56DEBB">
            <wp:extent cx="5448296" cy="2743200"/>
            <wp:effectExtent l="0" t="0" r="635" b="0"/>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14:paraId="29B53359" w14:textId="77777777" w:rsidR="004420F3" w:rsidRDefault="004420F3" w:rsidP="004420F3">
      <w:pPr>
        <w:pStyle w:val="LeftParagraph"/>
        <w:rPr>
          <w:rStyle w:val="HighlightChar"/>
        </w:rPr>
      </w:pPr>
    </w:p>
    <w:p w14:paraId="277FA591" w14:textId="77777777" w:rsidR="004420F3" w:rsidRDefault="004420F3" w:rsidP="004C398A">
      <w:pPr>
        <w:pStyle w:val="LeftParagraph"/>
        <w:jc w:val="both"/>
        <w:rPr>
          <w:rStyle w:val="ClearFormattingChar"/>
        </w:rPr>
      </w:pPr>
      <w:r>
        <w:rPr>
          <w:rStyle w:val="ClearFormattingChar"/>
        </w:rPr>
        <w:t>It is important to note that 73</w:t>
      </w:r>
      <w:r w:rsidRPr="00113726">
        <w:rPr>
          <w:rStyle w:val="ClearFormattingChar"/>
        </w:rPr>
        <w:t>% of respondents</w:t>
      </w:r>
      <w:r>
        <w:rPr>
          <w:rStyle w:val="ClearFormattingChar"/>
        </w:rPr>
        <w:t xml:space="preserve"> currently use third-party commercial tools, which may be negatively affected by recent changes to the RDS (WHOIS) protocol. Respondents were also asked specifically whether they rely on third-party services provided by private parties, such as </w:t>
      </w:r>
      <w:proofErr w:type="spellStart"/>
      <w:r>
        <w:rPr>
          <w:rStyle w:val="ClearFormattingChar"/>
        </w:rPr>
        <w:t>DomainTools</w:t>
      </w:r>
      <w:proofErr w:type="spellEnd"/>
      <w:r>
        <w:rPr>
          <w:rStyle w:val="ClearFormattingChar"/>
        </w:rPr>
        <w:t xml:space="preserve"> or others; 67% stated that they did, 22% did not, and 11% were not sure. Those who responded in the affirmative were then asked how frequently they made use of the tool:</w:t>
      </w:r>
    </w:p>
    <w:p w14:paraId="66FF630C" w14:textId="77777777" w:rsidR="004420F3" w:rsidRDefault="004420F3" w:rsidP="004420F3">
      <w:pPr>
        <w:pStyle w:val="LeftParagraph"/>
        <w:rPr>
          <w:rStyle w:val="ClearFormattingChar"/>
        </w:rPr>
      </w:pPr>
    </w:p>
    <w:p w14:paraId="6E87A61D" w14:textId="77777777" w:rsidR="004420F3" w:rsidRDefault="004420F3" w:rsidP="004420F3">
      <w:pPr>
        <w:pStyle w:val="CenteredParagraph"/>
        <w:rPr>
          <w:rStyle w:val="ClearFormattingChar"/>
        </w:rPr>
      </w:pPr>
      <w:r w:rsidRPr="007A7E1A">
        <w:rPr>
          <w:noProof/>
          <w:lang w:val="en-CA" w:eastAsia="en-CA"/>
        </w:rPr>
        <w:drawing>
          <wp:inline distT="0" distB="0" distL="0" distR="0" wp14:anchorId="65ABA564" wp14:editId="04F4D81B">
            <wp:extent cx="4572000" cy="2743200"/>
            <wp:effectExtent l="0" t="0" r="0" b="0"/>
            <wp:docPr id="6"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r>
        <w:rPr>
          <w:rStyle w:val="ClearFormattingChar"/>
        </w:rPr>
        <w:t xml:space="preserve"> </w:t>
      </w:r>
    </w:p>
    <w:p w14:paraId="64FC8FCF" w14:textId="77777777" w:rsidR="004420F3" w:rsidRPr="00113726" w:rsidRDefault="004420F3" w:rsidP="004420F3">
      <w:pPr>
        <w:pStyle w:val="CenteredParagraph"/>
        <w:rPr>
          <w:rStyle w:val="ClearFormattingChar"/>
        </w:rPr>
      </w:pPr>
    </w:p>
    <w:p w14:paraId="4825D9FB" w14:textId="77777777" w:rsidR="004420F3" w:rsidRDefault="004420F3" w:rsidP="004420F3">
      <w:pPr>
        <w:pStyle w:val="LeftParagraph"/>
        <w:rPr>
          <w:rStyle w:val="HighlightChar"/>
        </w:rPr>
      </w:pPr>
    </w:p>
    <w:p w14:paraId="6F284D98" w14:textId="77777777" w:rsidR="004420F3" w:rsidRDefault="004420F3" w:rsidP="004420F3">
      <w:pPr>
        <w:pStyle w:val="Heading4"/>
        <w:rPr>
          <w:rStyle w:val="ClearFormattingChar"/>
        </w:rPr>
      </w:pPr>
      <w:r w:rsidRPr="00A63062">
        <w:rPr>
          <w:rStyle w:val="ClearFormattingChar"/>
        </w:rPr>
        <w:t>RDS</w:t>
      </w:r>
      <w:r>
        <w:rPr>
          <w:rStyle w:val="ClearFormattingChar"/>
        </w:rPr>
        <w:t xml:space="preserve"> (WHOIS) lookup use</w:t>
      </w:r>
    </w:p>
    <w:p w14:paraId="7835B122" w14:textId="77777777" w:rsidR="004420F3" w:rsidRDefault="004420F3" w:rsidP="004420F3">
      <w:pPr>
        <w:pStyle w:val="LeftParagraph"/>
      </w:pPr>
    </w:p>
    <w:p w14:paraId="3ED95B5D" w14:textId="77777777" w:rsidR="004420F3" w:rsidRDefault="004420F3" w:rsidP="004C398A">
      <w:pPr>
        <w:pStyle w:val="LeftParagraph"/>
        <w:jc w:val="both"/>
      </w:pPr>
      <w:r>
        <w:t>Respondents also answered a series of questions about the way in which they use the RDS (WHOIS) lookup, starting with a question about which data fields they rely on most, or which are most useful to their investigations:</w:t>
      </w:r>
    </w:p>
    <w:p w14:paraId="3392DBEC" w14:textId="77777777" w:rsidR="004420F3" w:rsidRDefault="004420F3" w:rsidP="004420F3">
      <w:pPr>
        <w:pStyle w:val="LeftParagraph"/>
      </w:pPr>
    </w:p>
    <w:p w14:paraId="240BBE1C" w14:textId="77777777" w:rsidR="004420F3" w:rsidRDefault="004420F3" w:rsidP="004420F3">
      <w:pPr>
        <w:pStyle w:val="CenteredParagraph"/>
      </w:pPr>
      <w:r w:rsidRPr="007A7E1A">
        <w:rPr>
          <w:noProof/>
          <w:lang w:val="en-CA" w:eastAsia="en-CA"/>
        </w:rPr>
        <w:lastRenderedPageBreak/>
        <w:drawing>
          <wp:inline distT="0" distB="0" distL="0" distR="0" wp14:anchorId="40133111" wp14:editId="3B4E27ED">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14:paraId="7188F5AF" w14:textId="77777777" w:rsidR="004420F3" w:rsidRDefault="004420F3" w:rsidP="004420F3">
      <w:pPr>
        <w:pStyle w:val="LeftParagraph"/>
        <w:rPr>
          <w:rStyle w:val="ClearFormattingChar"/>
        </w:rPr>
      </w:pPr>
    </w:p>
    <w:p w14:paraId="2E463FA6" w14:textId="4D810BB3" w:rsidR="004420F3" w:rsidRDefault="004420F3" w:rsidP="004C398A">
      <w:pPr>
        <w:pStyle w:val="LeftParagraph"/>
        <w:jc w:val="both"/>
        <w:rPr>
          <w:rStyle w:val="ClearFormattingChar"/>
        </w:rPr>
      </w:pPr>
      <w:r>
        <w:rPr>
          <w:rStyle w:val="ClearFormattingChar"/>
        </w:rPr>
        <w:t>The most important set of fields is that relating to the registrant contact information. However, the gap to admin, tech and billing contact information is not very large. Responses show that the registrar fields are the second most important source of information in a</w:t>
      </w:r>
      <w:r w:rsidR="00E6798E">
        <w:rPr>
          <w:rStyle w:val="ClearFormattingChar"/>
        </w:rPr>
        <w:t>n</w:t>
      </w:r>
      <w:r>
        <w:rPr>
          <w:rStyle w:val="ClearFormattingChar"/>
        </w:rPr>
        <w:t xml:space="preserve"> RDS (WHOIS) lookup for law enforcement; this can provide information both on where to go for further leads. The data also shows that there are no data field groups that are clearly unimportant to law enforcement; it could be useful to dive into this in more detail into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to be of use for investigations, depending on the leads that it can provide in an individual case.</w:t>
      </w:r>
    </w:p>
    <w:p w14:paraId="58048D8F" w14:textId="77777777" w:rsidR="004420F3" w:rsidRDefault="004420F3" w:rsidP="004C398A">
      <w:pPr>
        <w:pStyle w:val="LeftParagraph"/>
        <w:jc w:val="both"/>
        <w:rPr>
          <w:rStyle w:val="ClearFormattingChar"/>
        </w:rPr>
      </w:pPr>
    </w:p>
    <w:p w14:paraId="41B78103" w14:textId="77777777" w:rsidR="004420F3" w:rsidRDefault="004420F3" w:rsidP="004C398A">
      <w:pPr>
        <w:pStyle w:val="LeftParagraph"/>
        <w:jc w:val="both"/>
        <w:rPr>
          <w:rStyle w:val="ClearFormattingChar"/>
        </w:rPr>
      </w:pPr>
      <w:r>
        <w:rPr>
          <w:rStyle w:val="ClearFormattingChar"/>
        </w:rPr>
        <w:t xml:space="preserve">Respondents were also asked whether they </w:t>
      </w:r>
      <w:r w:rsidRPr="00CC7EAC">
        <w:rPr>
          <w:rStyle w:val="ClearFormattingChar"/>
        </w:rPr>
        <w:t xml:space="preserve">use cross-referencing/reverse lookup of </w:t>
      </w:r>
      <w:r>
        <w:rPr>
          <w:rStyle w:val="ClearFormattingChar"/>
        </w:rPr>
        <w:t>RDS (WHOIS)</w:t>
      </w:r>
      <w:r w:rsidRPr="00CC7EAC">
        <w:rPr>
          <w:rStyle w:val="ClearFormattingChar"/>
        </w:rPr>
        <w:t xml:space="preserve"> data fields, e.g. to identify other domains that were registered using t</w:t>
      </w:r>
      <w:r>
        <w:rPr>
          <w:rStyle w:val="ClearFormattingChar"/>
        </w:rPr>
        <w:t>he same information:</w:t>
      </w:r>
    </w:p>
    <w:p w14:paraId="37DD36AB" w14:textId="77777777" w:rsidR="004420F3" w:rsidRDefault="004420F3" w:rsidP="004C398A">
      <w:pPr>
        <w:pStyle w:val="LeftParagraph"/>
        <w:jc w:val="both"/>
        <w:rPr>
          <w:rStyle w:val="ClearFormattingChar"/>
        </w:rPr>
      </w:pPr>
    </w:p>
    <w:p w14:paraId="3C870B26" w14:textId="77777777" w:rsidR="004420F3" w:rsidRDefault="004420F3" w:rsidP="004420F3">
      <w:pPr>
        <w:pStyle w:val="CenteredParagraph"/>
        <w:rPr>
          <w:rStyle w:val="ClearFormattingChar"/>
        </w:rPr>
      </w:pPr>
      <w:r w:rsidRPr="007A7E1A">
        <w:rPr>
          <w:noProof/>
          <w:lang w:val="en-CA" w:eastAsia="en-CA"/>
        </w:rPr>
        <w:lastRenderedPageBreak/>
        <w:drawing>
          <wp:inline distT="0" distB="0" distL="0" distR="0" wp14:anchorId="405E8544" wp14:editId="052B5733">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14:paraId="23C38028" w14:textId="77777777" w:rsidR="004420F3" w:rsidRDefault="004420F3" w:rsidP="004420F3">
      <w:pPr>
        <w:pStyle w:val="LeftParagraph"/>
        <w:rPr>
          <w:rStyle w:val="ClearFormattingChar"/>
        </w:rPr>
      </w:pPr>
    </w:p>
    <w:p w14:paraId="1E183FB9" w14:textId="77777777" w:rsidR="004420F3" w:rsidRDefault="004420F3" w:rsidP="004C398A">
      <w:pPr>
        <w:pStyle w:val="LeftParagraph"/>
        <w:jc w:val="both"/>
        <w:rPr>
          <w:rStyle w:val="ClearFormattingChar"/>
        </w:rPr>
      </w:pPr>
      <w:r>
        <w:rPr>
          <w:rStyle w:val="ClearFormattingChar"/>
        </w:rPr>
        <w:t>While the majority of respondents use cross-referencing, more than a quarter of respondents were of the opinion that it was not available to them or did not use it. Of those who did make use of it, a follow-up question asked them to identify how often they used it:</w:t>
      </w:r>
    </w:p>
    <w:p w14:paraId="235150BC" w14:textId="77777777" w:rsidR="004420F3" w:rsidRDefault="004420F3" w:rsidP="004420F3">
      <w:pPr>
        <w:pStyle w:val="LeftParagraph"/>
        <w:rPr>
          <w:rStyle w:val="ClearFormattingChar"/>
        </w:rPr>
      </w:pPr>
    </w:p>
    <w:p w14:paraId="0192FC71" w14:textId="77777777" w:rsidR="004420F3" w:rsidRPr="00113726" w:rsidRDefault="004420F3" w:rsidP="004420F3">
      <w:pPr>
        <w:pStyle w:val="CenteredParagraph"/>
        <w:rPr>
          <w:rStyle w:val="ClearFormattingChar"/>
        </w:rPr>
      </w:pPr>
      <w:r w:rsidRPr="007A7E1A">
        <w:rPr>
          <w:noProof/>
          <w:lang w:val="en-CA" w:eastAsia="en-CA"/>
        </w:rPr>
        <w:drawing>
          <wp:inline distT="0" distB="0" distL="0" distR="0" wp14:anchorId="6ABCFCAB" wp14:editId="6F360E59">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14:paraId="7EEB1ABE" w14:textId="77777777" w:rsidR="004420F3" w:rsidRDefault="004420F3" w:rsidP="004420F3">
      <w:pPr>
        <w:pStyle w:val="LeftParagraph"/>
      </w:pPr>
    </w:p>
    <w:p w14:paraId="1C6DE4DC" w14:textId="77777777" w:rsidR="004420F3" w:rsidRDefault="004420F3" w:rsidP="004C398A">
      <w:pPr>
        <w:pStyle w:val="JustifiedParagraph"/>
      </w:pPr>
      <w:r>
        <w:t>Respondents commented that this allowed them to identify other domains registered by the same registrant and to track abuse across multiple domains.</w:t>
      </w:r>
    </w:p>
    <w:p w14:paraId="3EF19846" w14:textId="77777777" w:rsidR="004420F3" w:rsidRDefault="004420F3" w:rsidP="004C398A">
      <w:pPr>
        <w:pStyle w:val="LeftParagraph"/>
        <w:jc w:val="both"/>
      </w:pPr>
    </w:p>
    <w:p w14:paraId="556B92CA" w14:textId="77777777" w:rsidR="004420F3" w:rsidRPr="00113726" w:rsidRDefault="004420F3" w:rsidP="004420F3">
      <w:pPr>
        <w:pStyle w:val="LeftParagraph"/>
      </w:pPr>
    </w:p>
    <w:p w14:paraId="1AEB35AA" w14:textId="77777777" w:rsidR="004420F3" w:rsidRPr="00113726" w:rsidRDefault="004420F3" w:rsidP="004420F3">
      <w:pPr>
        <w:pStyle w:val="Heading4"/>
        <w:rPr>
          <w:rStyle w:val="ClearFormattingChar"/>
        </w:rPr>
      </w:pPr>
      <w:r w:rsidRPr="00113726">
        <w:rPr>
          <w:rStyle w:val="ClearFormattingChar"/>
        </w:rPr>
        <w:t xml:space="preserve">Issues encountered when using </w:t>
      </w:r>
      <w:r>
        <w:rPr>
          <w:rStyle w:val="ClearFormattingChar"/>
        </w:rPr>
        <w:t>RDS (WHOIS)</w:t>
      </w:r>
      <w:r w:rsidRPr="00113726">
        <w:rPr>
          <w:rStyle w:val="ClearFormattingChar"/>
        </w:rPr>
        <w:t xml:space="preserve"> data</w:t>
      </w:r>
    </w:p>
    <w:p w14:paraId="4C766BE9" w14:textId="77777777" w:rsidR="004420F3" w:rsidRDefault="004420F3" w:rsidP="004420F3">
      <w:pPr>
        <w:pStyle w:val="LeftParagraph"/>
        <w:rPr>
          <w:rStyle w:val="HighlightChar"/>
        </w:rPr>
      </w:pPr>
    </w:p>
    <w:p w14:paraId="7616A97A" w14:textId="77777777" w:rsidR="004420F3" w:rsidRDefault="004420F3" w:rsidP="004420F3">
      <w:pPr>
        <w:pStyle w:val="JustifiedParagraph"/>
        <w:rPr>
          <w:rStyle w:val="ClearFormattingChar"/>
        </w:rPr>
      </w:pPr>
      <w:r>
        <w:rPr>
          <w:rStyle w:val="ClearFormattingChar"/>
        </w:rPr>
        <w:lastRenderedPageBreak/>
        <w:t>Respondents were asked whether the RDS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r>
        <w:rPr>
          <w:rStyle w:val="ClearFormattingChar"/>
        </w:rPr>
        <w:t xml:space="preserve">their </w:t>
      </w:r>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p>
    <w:p w14:paraId="5E70935F" w14:textId="77777777" w:rsidR="004420F3" w:rsidRDefault="004420F3" w:rsidP="004420F3">
      <w:pPr>
        <w:pStyle w:val="LeftParagraph"/>
        <w:rPr>
          <w:rStyle w:val="ClearFormattingChar"/>
        </w:rPr>
      </w:pPr>
      <w:r w:rsidRPr="007A7E1A">
        <w:rPr>
          <w:noProof/>
          <w:lang w:val="en-CA" w:eastAsia="en-CA"/>
        </w:rPr>
        <w:drawing>
          <wp:anchor distT="0" distB="0" distL="114300" distR="114300" simplePos="0" relativeHeight="251658240" behindDoc="0" locked="0" layoutInCell="1" allowOverlap="1" wp14:anchorId="07D1718F" wp14:editId="08FE2CEE">
            <wp:simplePos x="0" y="0"/>
            <wp:positionH relativeFrom="column">
              <wp:posOffset>219075</wp:posOffset>
            </wp:positionH>
            <wp:positionV relativeFrom="paragraph">
              <wp:posOffset>122555</wp:posOffset>
            </wp:positionV>
            <wp:extent cx="5124450" cy="2847975"/>
            <wp:effectExtent l="0" t="0" r="0" b="9525"/>
            <wp:wrapSquare wrapText="bothSides"/>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anchor>
        </w:drawing>
      </w:r>
    </w:p>
    <w:p w14:paraId="1FD28CA3" w14:textId="77777777" w:rsidR="004420F3" w:rsidRPr="007A7E1A" w:rsidRDefault="004420F3" w:rsidP="004420F3">
      <w:pPr>
        <w:pStyle w:val="CenteredParagraph"/>
        <w:rPr>
          <w:rStyle w:val="ClearFormattingChar"/>
        </w:rPr>
      </w:pPr>
      <w:r>
        <w:rPr>
          <w:rStyle w:val="ClearFormattingChar"/>
        </w:rPr>
        <w:br w:type="textWrapping" w:clear="all"/>
      </w:r>
    </w:p>
    <w:p w14:paraId="6B6A1CFB" w14:textId="77777777" w:rsidR="004420F3" w:rsidRDefault="004420F3" w:rsidP="004420F3">
      <w:pPr>
        <w:pStyle w:val="LeftParagraph"/>
        <w:rPr>
          <w:rStyle w:val="HighlightChar"/>
        </w:rPr>
      </w:pPr>
    </w:p>
    <w:p w14:paraId="60E6CC3B" w14:textId="77777777" w:rsidR="004420F3" w:rsidRDefault="004420F3" w:rsidP="004C398A">
      <w:pPr>
        <w:pStyle w:val="LeftParagraph"/>
        <w:jc w:val="both"/>
        <w:rPr>
          <w:rStyle w:val="ClearFormattingChar"/>
        </w:rPr>
      </w:pPr>
      <w:r>
        <w:rPr>
          <w:rStyle w:val="ClearFormattingChar"/>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1135E7CD" w14:textId="77777777" w:rsidR="004420F3" w:rsidRDefault="004420F3" w:rsidP="004C398A">
      <w:pPr>
        <w:pStyle w:val="LeftParagraph"/>
        <w:jc w:val="both"/>
        <w:rPr>
          <w:rStyle w:val="ClearFormattingChar"/>
        </w:rPr>
      </w:pPr>
    </w:p>
    <w:p w14:paraId="5C0A5A52" w14:textId="77777777" w:rsidR="004420F3" w:rsidRDefault="004420F3" w:rsidP="004C398A">
      <w:pPr>
        <w:pStyle w:val="LeftParagraph"/>
        <w:jc w:val="both"/>
        <w:rPr>
          <w:rStyle w:val="ClearFormattingChar"/>
        </w:rPr>
      </w:pPr>
      <w:r>
        <w:rPr>
          <w:rStyle w:val="ClearFormattingChar"/>
        </w:rPr>
        <w:t>A dedicated series of questions then honed in on specific issues in RDS (WHOIS) use, as far as possible. Survey respondents identified the following issues when using RDS (WHOIS) data:</w:t>
      </w:r>
    </w:p>
    <w:p w14:paraId="1437D422" w14:textId="77777777" w:rsidR="004420F3" w:rsidRDefault="004420F3" w:rsidP="004420F3">
      <w:pPr>
        <w:pStyle w:val="LeftParagraph"/>
        <w:rPr>
          <w:rStyle w:val="ClearFormattingChar"/>
        </w:rPr>
      </w:pPr>
    </w:p>
    <w:p w14:paraId="3CD1D5BF" w14:textId="77777777" w:rsidR="004420F3" w:rsidRDefault="004420F3" w:rsidP="004420F3">
      <w:pPr>
        <w:pStyle w:val="CenteredParagraph"/>
        <w:rPr>
          <w:rStyle w:val="ClearFormattingChar"/>
        </w:rPr>
      </w:pPr>
      <w:r w:rsidRPr="007A7E1A">
        <w:rPr>
          <w:noProof/>
          <w:lang w:val="en-CA" w:eastAsia="en-CA"/>
        </w:rPr>
        <w:drawing>
          <wp:inline distT="0" distB="0" distL="0" distR="0" wp14:anchorId="1A0E5FDC" wp14:editId="348033A5">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r>
        <w:rPr>
          <w:rStyle w:val="FootnoteReference"/>
        </w:rPr>
        <w:footnoteReference w:id="21"/>
      </w:r>
    </w:p>
    <w:p w14:paraId="5901DF78" w14:textId="77777777" w:rsidR="004420F3" w:rsidRDefault="004420F3" w:rsidP="004420F3">
      <w:pPr>
        <w:pStyle w:val="LeftParagraph"/>
        <w:rPr>
          <w:rStyle w:val="ClearFormattingChar"/>
        </w:rPr>
      </w:pPr>
    </w:p>
    <w:p w14:paraId="37E6EBB1" w14:textId="77777777" w:rsidR="004420F3" w:rsidRDefault="004420F3" w:rsidP="004C398A">
      <w:pPr>
        <w:pStyle w:val="LeftParagraph"/>
        <w:jc w:val="both"/>
        <w:rPr>
          <w:rStyle w:val="ClearFormattingChar"/>
        </w:rPr>
      </w:pPr>
      <w:r>
        <w:rPr>
          <w:rStyle w:val="ClearFormattingChar"/>
        </w:rPr>
        <w:lastRenderedPageBreak/>
        <w:t>When put in order of importance, the use of privacy/proxy services scores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30ECAAC3" w14:textId="77777777" w:rsidR="004420F3" w:rsidRDefault="004420F3" w:rsidP="004C398A">
      <w:pPr>
        <w:pStyle w:val="LeftParagraph"/>
        <w:jc w:val="both"/>
        <w:rPr>
          <w:rStyle w:val="ClearFormattingChar"/>
        </w:rPr>
      </w:pPr>
    </w:p>
    <w:p w14:paraId="025FBCEE" w14:textId="77777777" w:rsidR="004420F3" w:rsidRDefault="004420F3" w:rsidP="004C398A">
      <w:pPr>
        <w:pStyle w:val="LeftParagraph"/>
        <w:jc w:val="both"/>
        <w:rPr>
          <w:rStyle w:val="ClearFormattingChar"/>
        </w:rPr>
      </w:pPr>
      <w:r>
        <w:rPr>
          <w:rStyle w:val="ClearFormattingChar"/>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2DDFB1E1" w14:textId="77777777" w:rsidR="004420F3" w:rsidRDefault="004420F3" w:rsidP="004420F3">
      <w:pPr>
        <w:pStyle w:val="LeftParagraph"/>
        <w:rPr>
          <w:rStyle w:val="ClearFormattingChar"/>
        </w:rPr>
      </w:pPr>
    </w:p>
    <w:p w14:paraId="79B7E026" w14:textId="77777777" w:rsidR="004420F3" w:rsidRDefault="004420F3" w:rsidP="004420F3">
      <w:pPr>
        <w:pStyle w:val="Heading5"/>
        <w:rPr>
          <w:rStyle w:val="ClearFormattingChar"/>
        </w:rPr>
      </w:pPr>
      <w:r w:rsidRPr="00A63062">
        <w:rPr>
          <w:rStyle w:val="ClearFormattingChar"/>
        </w:rPr>
        <w:t>Issues</w:t>
      </w:r>
      <w:r w:rsidRPr="00210C7F">
        <w:rPr>
          <w:rStyle w:val="ClearFormattingChar"/>
        </w:rPr>
        <w:t xml:space="preserve"> </w:t>
      </w:r>
      <w:r>
        <w:rPr>
          <w:rStyle w:val="ClearFormattingChar"/>
        </w:rPr>
        <w:t>related to Privacy and Proxy services</w:t>
      </w:r>
    </w:p>
    <w:p w14:paraId="1E1F19BA" w14:textId="77777777" w:rsidR="004420F3" w:rsidRDefault="004420F3" w:rsidP="004420F3">
      <w:pPr>
        <w:pStyle w:val="LeftParagraph"/>
        <w:rPr>
          <w:rStyle w:val="ClearFormattingChar"/>
        </w:rPr>
      </w:pPr>
    </w:p>
    <w:p w14:paraId="2A2ABB3B" w14:textId="77777777" w:rsidR="004420F3" w:rsidRDefault="004420F3" w:rsidP="004C398A">
      <w:pPr>
        <w:pStyle w:val="LeftParagraph"/>
        <w:jc w:val="both"/>
        <w:rPr>
          <w:rStyle w:val="ClearFormattingChar"/>
        </w:rPr>
      </w:pPr>
      <w:r>
        <w:rPr>
          <w:rStyle w:val="ClearFormattingChar"/>
        </w:rPr>
        <w:t xml:space="preserve">A number of questions targeted Privacy/Proxy services specifically, starting with whether respondents had </w:t>
      </w:r>
      <w:r w:rsidRPr="0068455F">
        <w:rPr>
          <w:rStyle w:val="ClearFormattingChar"/>
        </w:rPr>
        <w:t>come across any issues when requesting data behin</w:t>
      </w:r>
      <w:r>
        <w:rPr>
          <w:rStyle w:val="ClearFormattingChar"/>
        </w:rPr>
        <w:t>d privacy and proxy services:</w:t>
      </w:r>
    </w:p>
    <w:p w14:paraId="445D84ED" w14:textId="77777777" w:rsidR="004420F3" w:rsidRDefault="004420F3" w:rsidP="004420F3">
      <w:pPr>
        <w:pStyle w:val="LeftParagraph"/>
        <w:rPr>
          <w:rStyle w:val="ClearFormattingChar"/>
        </w:rPr>
      </w:pPr>
    </w:p>
    <w:p w14:paraId="52C13E4E" w14:textId="77777777" w:rsidR="004420F3" w:rsidRDefault="004420F3" w:rsidP="004420F3">
      <w:pPr>
        <w:pStyle w:val="CenteredParagraph"/>
        <w:rPr>
          <w:rStyle w:val="ClearFormattingChar"/>
        </w:rPr>
      </w:pPr>
      <w:r w:rsidRPr="007A7E1A">
        <w:rPr>
          <w:noProof/>
          <w:lang w:val="en-CA" w:eastAsia="en-CA"/>
        </w:rPr>
        <w:drawing>
          <wp:inline distT="0" distB="0" distL="0" distR="0" wp14:anchorId="354A07AD" wp14:editId="74153D4E">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5A8017BE" w14:textId="77777777" w:rsidR="004420F3" w:rsidRDefault="004420F3" w:rsidP="004420F3">
      <w:pPr>
        <w:pStyle w:val="CenteredParagraph"/>
        <w:rPr>
          <w:rStyle w:val="ClearFormattingChar"/>
        </w:rPr>
      </w:pPr>
    </w:p>
    <w:p w14:paraId="7F1BB2F4" w14:textId="77777777" w:rsidR="004420F3" w:rsidRDefault="004420F3" w:rsidP="004C398A">
      <w:pPr>
        <w:pStyle w:val="LeftParagraph"/>
        <w:jc w:val="both"/>
        <w:rPr>
          <w:rStyle w:val="ClearFormattingChar"/>
        </w:rPr>
      </w:pPr>
      <w:r>
        <w:rPr>
          <w:rStyle w:val="ClearFormattingChar"/>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64AD4029" w14:textId="77777777" w:rsidR="004420F3" w:rsidRDefault="004420F3" w:rsidP="004C398A">
      <w:pPr>
        <w:pStyle w:val="LeftParagraph"/>
        <w:jc w:val="both"/>
        <w:rPr>
          <w:rStyle w:val="ClearFormattingChar"/>
        </w:rPr>
      </w:pPr>
    </w:p>
    <w:p w14:paraId="6583591B" w14:textId="77777777" w:rsidR="004420F3" w:rsidRDefault="004420F3" w:rsidP="004C398A">
      <w:pPr>
        <w:pStyle w:val="LeftParagraph"/>
        <w:jc w:val="both"/>
        <w:rPr>
          <w:rStyle w:val="ClearFormattingChar"/>
        </w:rPr>
      </w:pPr>
      <w:r>
        <w:rPr>
          <w:rStyle w:val="ClearFormattingChar"/>
        </w:rPr>
        <w:t>When asked whether they were able to obtain data on the actual registrant, 72% said no. 97% said that the cooperation with the P/P service did not function well; only in 21% of cases was the data obtained in time to allow the investigation to proceed. For 79% of investigations, the failed cooperation with the P/P service effectively ended the investigation.</w:t>
      </w:r>
    </w:p>
    <w:p w14:paraId="7AFE5671" w14:textId="77777777" w:rsidR="004420F3" w:rsidRDefault="004420F3" w:rsidP="004420F3">
      <w:pPr>
        <w:pStyle w:val="LeftParagraph"/>
        <w:rPr>
          <w:rStyle w:val="ClearFormattingChar"/>
        </w:rPr>
      </w:pPr>
    </w:p>
    <w:p w14:paraId="0A473400" w14:textId="77777777" w:rsidR="004420F3" w:rsidRPr="00113726" w:rsidRDefault="004420F3" w:rsidP="004420F3">
      <w:pPr>
        <w:pStyle w:val="Heading5"/>
        <w:rPr>
          <w:rStyle w:val="ClearFormattingChar"/>
        </w:rPr>
      </w:pPr>
      <w:bookmarkStart w:id="294" w:name="_Ref521012315"/>
      <w:r w:rsidRPr="00A63062">
        <w:rPr>
          <w:rStyle w:val="ClearFormattingChar"/>
        </w:rPr>
        <w:t>Impact of Temporary Specifications</w:t>
      </w:r>
      <w:bookmarkEnd w:id="294"/>
    </w:p>
    <w:p w14:paraId="68A29CB8" w14:textId="77777777" w:rsidR="004420F3" w:rsidRPr="00A63062" w:rsidRDefault="004420F3" w:rsidP="004420F3">
      <w:pPr>
        <w:pStyle w:val="LeftParagraph"/>
        <w:rPr>
          <w:rStyle w:val="ClearFormattingChar"/>
        </w:rPr>
      </w:pPr>
    </w:p>
    <w:p w14:paraId="41632BF1" w14:textId="69A13518" w:rsidR="004420F3" w:rsidRPr="00A63062" w:rsidRDefault="004420F3" w:rsidP="004C398A">
      <w:pPr>
        <w:pStyle w:val="LeftParagraph"/>
        <w:jc w:val="both"/>
      </w:pPr>
      <w:r w:rsidRPr="00A63062">
        <w:t xml:space="preserve">The </w:t>
      </w:r>
      <w:r w:rsidR="00C353F5">
        <w:t>s</w:t>
      </w:r>
      <w:r w:rsidR="00C353F5" w:rsidRPr="00A63062">
        <w:t xml:space="preserve">ubgroup </w:t>
      </w:r>
      <w:r w:rsidRPr="00A63062">
        <w:t xml:space="preserve">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affected by </w:t>
      </w:r>
      <w:r w:rsidRPr="00A63062">
        <w:lastRenderedPageBreak/>
        <w:t>the changes brought about by the Temporary Specifications. When asked whether their use of the RDS (WHOIS) lookup had changed since May 2018, 44% consequently responded "no". 47% responded "yes" and 9% were not sure.</w:t>
      </w:r>
    </w:p>
    <w:p w14:paraId="14998203" w14:textId="77777777" w:rsidR="004420F3" w:rsidRPr="00A63062" w:rsidRDefault="004420F3" w:rsidP="004C398A">
      <w:pPr>
        <w:pStyle w:val="LeftParagraph"/>
        <w:jc w:val="both"/>
      </w:pPr>
    </w:p>
    <w:p w14:paraId="601D6F2D" w14:textId="77777777" w:rsidR="004420F3" w:rsidRPr="00A63062" w:rsidRDefault="004420F3" w:rsidP="004C398A">
      <w:pPr>
        <w:pStyle w:val="LeftParagraph"/>
        <w:jc w:val="both"/>
      </w:pPr>
      <w:r w:rsidRPr="00A63062">
        <w:t>Nonetheless, an impact is already beginning to show, as evident from the following charts. Those respondents who indicated that use had changed were asked a number of follow-up questions, starting with how many lookups per month they now made:</w:t>
      </w:r>
    </w:p>
    <w:p w14:paraId="643EF321" w14:textId="77777777" w:rsidR="004420F3" w:rsidRDefault="004420F3" w:rsidP="004420F3">
      <w:pPr>
        <w:pStyle w:val="LeftParagraph"/>
      </w:pPr>
    </w:p>
    <w:p w14:paraId="5E021466" w14:textId="77777777" w:rsidR="004420F3" w:rsidRDefault="004420F3" w:rsidP="004420F3">
      <w:pPr>
        <w:pStyle w:val="CenteredParagraph"/>
      </w:pPr>
      <w:r w:rsidRPr="007A7E1A">
        <w:rPr>
          <w:noProof/>
          <w:lang w:val="en-CA" w:eastAsia="en-CA"/>
        </w:rPr>
        <w:drawing>
          <wp:inline distT="0" distB="0" distL="0" distR="0" wp14:anchorId="6DDDC1C9" wp14:editId="6F601DF3">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14:paraId="10D57DFA" w14:textId="77777777" w:rsidR="004420F3" w:rsidRDefault="004420F3" w:rsidP="004420F3">
      <w:pPr>
        <w:pStyle w:val="LeftParagraph"/>
      </w:pPr>
    </w:p>
    <w:p w14:paraId="694E8907" w14:textId="77777777" w:rsidR="004420F3" w:rsidRPr="00A63062" w:rsidRDefault="004420F3" w:rsidP="004C398A">
      <w:pPr>
        <w:pStyle w:val="LeftParagraph"/>
        <w:jc w:val="both"/>
        <w:rPr>
          <w:rStyle w:val="ClearFormattingChar"/>
        </w:rPr>
      </w:pPr>
      <w:r w:rsidRPr="00A63062">
        <w:rPr>
          <w:rStyle w:val="ClearFormattingChar"/>
        </w:rPr>
        <w:t>When all respondents are included, the difference is hard to tell, but when the "same as before" category is factored out, it becomes evident that the number of individual lookups has already decreased somewhat on average:</w:t>
      </w:r>
    </w:p>
    <w:p w14:paraId="04EBCE01" w14:textId="77777777" w:rsidR="004420F3" w:rsidRPr="00A63062" w:rsidRDefault="004420F3" w:rsidP="004420F3">
      <w:pPr>
        <w:pStyle w:val="LeftParagraph"/>
        <w:rPr>
          <w:rStyle w:val="ClearFormattingChar"/>
        </w:rPr>
      </w:pPr>
    </w:p>
    <w:p w14:paraId="654AA486" w14:textId="77777777" w:rsidR="004420F3" w:rsidRDefault="004420F3" w:rsidP="004420F3">
      <w:pPr>
        <w:pStyle w:val="CenteredParagraph"/>
      </w:pPr>
      <w:r w:rsidRPr="007A7E1A">
        <w:rPr>
          <w:noProof/>
          <w:lang w:val="en-CA" w:eastAsia="en-CA"/>
        </w:rPr>
        <w:drawing>
          <wp:inline distT="0" distB="0" distL="0" distR="0" wp14:anchorId="5569DCB3" wp14:editId="5944AEBF">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7B96904D" w14:textId="77777777" w:rsidR="004420F3" w:rsidRDefault="004420F3" w:rsidP="004420F3">
      <w:pPr>
        <w:pStyle w:val="LeftParagraph"/>
      </w:pPr>
    </w:p>
    <w:p w14:paraId="5A2AE231" w14:textId="77777777" w:rsidR="004420F3" w:rsidRDefault="004420F3" w:rsidP="004420F3">
      <w:pPr>
        <w:pStyle w:val="LeftParagraph"/>
      </w:pPr>
    </w:p>
    <w:p w14:paraId="3A345455" w14:textId="77777777" w:rsidR="004420F3" w:rsidRDefault="004420F3" w:rsidP="004C398A">
      <w:pPr>
        <w:pStyle w:val="LeftParagraph"/>
        <w:jc w:val="both"/>
      </w:pPr>
      <w:r>
        <w:t>The same trend can be observed when comparing the requests per unit per month:</w:t>
      </w:r>
    </w:p>
    <w:p w14:paraId="04941541" w14:textId="77777777" w:rsidR="004420F3" w:rsidRDefault="004420F3" w:rsidP="004C398A">
      <w:pPr>
        <w:pStyle w:val="LeftParagraph"/>
        <w:jc w:val="both"/>
      </w:pPr>
    </w:p>
    <w:p w14:paraId="3FFFFFF5" w14:textId="77777777" w:rsidR="004420F3" w:rsidRDefault="004420F3" w:rsidP="004420F3">
      <w:pPr>
        <w:pStyle w:val="CenteredParagraph"/>
      </w:pPr>
      <w:r w:rsidRPr="007A7E1A">
        <w:rPr>
          <w:noProof/>
          <w:lang w:val="en-CA" w:eastAsia="en-CA"/>
        </w:rPr>
        <w:lastRenderedPageBreak/>
        <w:drawing>
          <wp:inline distT="0" distB="0" distL="0" distR="0" wp14:anchorId="3AF0A88F" wp14:editId="3D7F4141">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14:paraId="5B0B2D53" w14:textId="77777777" w:rsidR="004420F3" w:rsidRDefault="004420F3" w:rsidP="004420F3">
      <w:pPr>
        <w:pStyle w:val="JustifiedParagraph"/>
      </w:pPr>
    </w:p>
    <w:p w14:paraId="56D6A264" w14:textId="77777777" w:rsidR="004420F3" w:rsidRDefault="004420F3" w:rsidP="004C398A">
      <w:pPr>
        <w:pStyle w:val="LeftParagraph"/>
        <w:jc w:val="both"/>
      </w:pPr>
      <w:r>
        <w:t>The overall rates of lookup have dropped slightly, even when factoring in the larger percentage of "I don't know" replies. Respondents were also asked about changes in usefulness of RDS (WHOIS) lookups; the survey asked them to estimate</w:t>
      </w:r>
      <w:r w:rsidRPr="00A116F1">
        <w:t xml:space="preserve"> the percentage of </w:t>
      </w:r>
      <w:r>
        <w:t>RDS (WHOIS)</w:t>
      </w:r>
      <w:r w:rsidRPr="00A116F1">
        <w:t xml:space="preserve"> lookup results that</w:t>
      </w:r>
      <w:r>
        <w:t xml:space="preserve"> help their investigation. While the pre-May 2018 usefulness has its peak around 80% of lookups being useful to investigations, the June 2018 estimates show a strong decrease in that peak, which shifts to around 20% of lookups:</w:t>
      </w:r>
    </w:p>
    <w:p w14:paraId="0320BCFC" w14:textId="77777777" w:rsidR="004420F3" w:rsidRDefault="004420F3" w:rsidP="004420F3">
      <w:pPr>
        <w:pStyle w:val="LeftParagraph"/>
      </w:pPr>
    </w:p>
    <w:p w14:paraId="19FEBD2E" w14:textId="77777777" w:rsidR="004420F3" w:rsidRDefault="004420F3" w:rsidP="004420F3">
      <w:pPr>
        <w:pStyle w:val="CenteredParagraph"/>
      </w:pPr>
      <w:r w:rsidRPr="007A7E1A">
        <w:rPr>
          <w:noProof/>
          <w:lang w:val="en-CA" w:eastAsia="en-CA"/>
        </w:rPr>
        <w:drawing>
          <wp:inline distT="0" distB="0" distL="0" distR="0" wp14:anchorId="55F72325" wp14:editId="050C15B1">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14:paraId="5CAC58F1" w14:textId="77777777" w:rsidR="004420F3" w:rsidRDefault="004420F3" w:rsidP="004420F3">
      <w:pPr>
        <w:pStyle w:val="LeftParagraph"/>
      </w:pPr>
    </w:p>
    <w:p w14:paraId="5ADCEE1D" w14:textId="77777777" w:rsidR="004420F3" w:rsidRDefault="004420F3" w:rsidP="004C398A">
      <w:pPr>
        <w:pStyle w:val="LeftParagraph"/>
        <w:jc w:val="both"/>
      </w:pPr>
      <w:r>
        <w:t xml:space="preserve">This change is also reflected in the responses to the question of whether RDS (WHOIS) met investigative needs before the Temporary Specifications went into effect and now. </w:t>
      </w:r>
      <w:proofErr w:type="gramStart"/>
      <w:r>
        <w:t>As shown in the graphs below, the number of respondents who did not find that the RDS (WHOIS) lookup functionality met their needs increased from 2% to 67%.</w:t>
      </w:r>
      <w:proofErr w:type="gramEnd"/>
      <w:r>
        <w:t xml:space="preserve"> </w:t>
      </w:r>
    </w:p>
    <w:p w14:paraId="68A7C332" w14:textId="77777777" w:rsidR="004420F3" w:rsidRDefault="004420F3" w:rsidP="004C398A">
      <w:pPr>
        <w:pStyle w:val="CenteredParagraph"/>
        <w:jc w:val="both"/>
      </w:pPr>
    </w:p>
    <w:p w14:paraId="06F84E41" w14:textId="77777777" w:rsidR="004420F3" w:rsidRPr="007A7E1A" w:rsidRDefault="004420F3" w:rsidP="004420F3">
      <w:pPr>
        <w:pStyle w:val="CenteredParagraph"/>
      </w:pPr>
      <w:r w:rsidRPr="007A7E1A">
        <w:rPr>
          <w:noProof/>
          <w:lang w:val="en-CA" w:eastAsia="en-CA"/>
        </w:rPr>
        <w:lastRenderedPageBreak/>
        <w:drawing>
          <wp:inline distT="0" distB="0" distL="0" distR="0" wp14:anchorId="3BA8D336" wp14:editId="56BB8307">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r w:rsidRPr="007A7E1A">
        <w:t xml:space="preserve"> </w:t>
      </w:r>
      <w:r w:rsidRPr="007A7E1A">
        <w:rPr>
          <w:noProof/>
          <w:lang w:val="en-CA" w:eastAsia="en-CA"/>
        </w:rPr>
        <w:drawing>
          <wp:inline distT="0" distB="0" distL="0" distR="0" wp14:anchorId="729E7729" wp14:editId="444E5502">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14:paraId="7EDEB51A" w14:textId="77777777" w:rsidR="004420F3" w:rsidRPr="00113726" w:rsidRDefault="004420F3" w:rsidP="004420F3">
      <w:pPr>
        <w:pStyle w:val="LeftParagraph"/>
      </w:pPr>
    </w:p>
    <w:p w14:paraId="40D6AE11" w14:textId="77777777" w:rsidR="004420F3" w:rsidRPr="007A7E1A" w:rsidRDefault="004420F3" w:rsidP="004C398A">
      <w:pPr>
        <w:pStyle w:val="LeftParagraph"/>
        <w:jc w:val="both"/>
      </w:pPr>
      <w:r>
        <w:t xml:space="preserve">When asked to further specify the problem </w:t>
      </w:r>
      <w:r w:rsidRPr="007A7E1A">
        <w:t>compared to before, respondents cite</w:t>
      </w:r>
      <w:r>
        <w:t>d:</w:t>
      </w:r>
      <w:r w:rsidRPr="007A7E1A">
        <w:t xml:space="preserve"> </w:t>
      </w:r>
    </w:p>
    <w:p w14:paraId="06E09354" w14:textId="77777777" w:rsidR="004420F3" w:rsidRDefault="004420F3" w:rsidP="004C398A">
      <w:pPr>
        <w:pStyle w:val="ListBulletSimple"/>
        <w:jc w:val="both"/>
      </w:pPr>
      <w:r>
        <w:t xml:space="preserve">the lack of data availability, </w:t>
      </w:r>
    </w:p>
    <w:p w14:paraId="7080A620" w14:textId="77777777" w:rsidR="004420F3" w:rsidRDefault="004420F3" w:rsidP="004C398A">
      <w:pPr>
        <w:pStyle w:val="ListBulletSimple"/>
        <w:jc w:val="both"/>
      </w:pPr>
      <w:r>
        <w:t xml:space="preserve">the impossibility of detecting patterns given the dearth of information, </w:t>
      </w:r>
    </w:p>
    <w:p w14:paraId="127204B3" w14:textId="77777777" w:rsidR="004420F3" w:rsidRDefault="004420F3" w:rsidP="004C398A">
      <w:pPr>
        <w:pStyle w:val="ListBulletSimple"/>
        <w:jc w:val="both"/>
      </w:pPr>
      <w:r>
        <w:t xml:space="preserve">the different and time-consuming request processes across registries and registrars, </w:t>
      </w:r>
    </w:p>
    <w:p w14:paraId="3B2B103C" w14:textId="77777777" w:rsidR="004420F3" w:rsidRDefault="004420F3" w:rsidP="004C398A">
      <w:pPr>
        <w:pStyle w:val="ListBulletSimple"/>
        <w:jc w:val="both"/>
      </w:pPr>
      <w:r>
        <w:t xml:space="preserve">the loss of confidentiality of requests, and </w:t>
      </w:r>
    </w:p>
    <w:p w14:paraId="7E1A9307" w14:textId="77777777" w:rsidR="004420F3" w:rsidRDefault="004420F3" w:rsidP="004C398A">
      <w:pPr>
        <w:pStyle w:val="ListBulletSimple"/>
        <w:jc w:val="both"/>
      </w:pPr>
      <w:proofErr w:type="gramStart"/>
      <w:r>
        <w:t>the</w:t>
      </w:r>
      <w:proofErr w:type="gramEnd"/>
      <w:r>
        <w:t xml:space="preserve"> change from a quick and somewhat helpful system to one that relies on many different forms of requests which may go unanswered. </w:t>
      </w:r>
    </w:p>
    <w:p w14:paraId="5C876D73" w14:textId="77777777" w:rsidR="004420F3" w:rsidRDefault="004420F3" w:rsidP="004C398A">
      <w:pPr>
        <w:pStyle w:val="LeftParagraph"/>
        <w:jc w:val="both"/>
      </w:pPr>
      <w:r>
        <w:t>One respondent referred to a severe disruption of criminal investigations.</w:t>
      </w:r>
    </w:p>
    <w:p w14:paraId="527EC2FF" w14:textId="77777777" w:rsidR="004420F3" w:rsidRDefault="004420F3" w:rsidP="004C398A">
      <w:pPr>
        <w:pStyle w:val="LeftParagraph"/>
        <w:jc w:val="both"/>
      </w:pPr>
    </w:p>
    <w:p w14:paraId="640B91E4" w14:textId="77777777" w:rsidR="004420F3" w:rsidRPr="007A7E1A" w:rsidRDefault="004420F3" w:rsidP="004C398A">
      <w:pPr>
        <w:pStyle w:val="LeftParagraph"/>
        <w:jc w:val="both"/>
        <w:rPr>
          <w:rStyle w:val="HighlightChar"/>
        </w:rPr>
      </w:pPr>
      <w:r>
        <w:t>Respondents were able to provide final comments before ending the survey. Of those who chose to comment, many comments mainly refer to these recent changes, highlighting the need for law enforcement from all across the world to have swift access to data not just from their own jurisdiction.</w:t>
      </w:r>
    </w:p>
    <w:p w14:paraId="2AE8CF31" w14:textId="77777777" w:rsidR="004420F3" w:rsidRDefault="004420F3" w:rsidP="004420F3">
      <w:pPr>
        <w:pStyle w:val="LeftParagraph"/>
        <w:rPr>
          <w:rStyle w:val="HighlightChar"/>
        </w:rPr>
      </w:pPr>
    </w:p>
    <w:p w14:paraId="40614BD7" w14:textId="77777777" w:rsidR="004420F3" w:rsidRPr="00113726" w:rsidRDefault="004420F3" w:rsidP="004420F3">
      <w:pPr>
        <w:pStyle w:val="Heading3"/>
        <w:rPr>
          <w:rStyle w:val="ClearFormattingChar"/>
        </w:rPr>
      </w:pPr>
      <w:bookmarkStart w:id="295" w:name="_Toc522265353"/>
      <w:bookmarkStart w:id="296" w:name="_Toc523241948"/>
      <w:r w:rsidRPr="00A63062">
        <w:rPr>
          <w:rStyle w:val="ClearFormattingChar"/>
        </w:rPr>
        <w:t>Other</w:t>
      </w:r>
      <w:r w:rsidRPr="00CA0331">
        <w:rPr>
          <w:rStyle w:val="ClearFormattingChar"/>
        </w:rPr>
        <w:t xml:space="preserve"> input from law enforcement</w:t>
      </w:r>
      <w:bookmarkEnd w:id="295"/>
      <w:bookmarkEnd w:id="296"/>
    </w:p>
    <w:p w14:paraId="6FA7440E" w14:textId="77777777" w:rsidR="004420F3" w:rsidRDefault="004420F3" w:rsidP="004420F3">
      <w:pPr>
        <w:pStyle w:val="LeftParagraph"/>
      </w:pPr>
    </w:p>
    <w:p w14:paraId="7EEABBD4" w14:textId="77777777" w:rsidR="004420F3" w:rsidRDefault="004420F3" w:rsidP="004C398A">
      <w:pPr>
        <w:pStyle w:val="LeftParagraph"/>
        <w:jc w:val="both"/>
      </w:pPr>
      <w:r>
        <w:t xml:space="preserve">Beyond the survey, law enforcement also provided evidence of its uses of the RDS (WHOIS) at various points in time, including </w:t>
      </w:r>
    </w:p>
    <w:p w14:paraId="0E349FD7" w14:textId="77777777" w:rsidR="004420F3" w:rsidRDefault="004420F3" w:rsidP="004C398A">
      <w:pPr>
        <w:pStyle w:val="ListBulletSimple"/>
        <w:jc w:val="both"/>
      </w:pPr>
      <w:r>
        <w:t>during the data mapping exercise conducted by ICANN in summer 2017;</w:t>
      </w:r>
      <w:r>
        <w:rPr>
          <w:rStyle w:val="FootnoteReference"/>
        </w:rPr>
        <w:footnoteReference w:id="22"/>
      </w:r>
      <w:r>
        <w:t xml:space="preserve"> </w:t>
      </w:r>
    </w:p>
    <w:p w14:paraId="13E4BD45" w14:textId="77777777" w:rsidR="004420F3" w:rsidRDefault="004420F3" w:rsidP="004C398A">
      <w:pPr>
        <w:pStyle w:val="ListBulletSimple"/>
        <w:jc w:val="both"/>
      </w:pPr>
      <w:r>
        <w:t>at a number of High Interest Topic and Cross-Community sessions at ICANN meetings</w:t>
      </w:r>
      <w:r>
        <w:rPr>
          <w:rStyle w:val="FootnoteReference"/>
        </w:rPr>
        <w:footnoteReference w:id="23"/>
      </w:r>
      <w:r>
        <w:t xml:space="preserve">; </w:t>
      </w:r>
    </w:p>
    <w:p w14:paraId="493DC274" w14:textId="77777777" w:rsidR="004420F3" w:rsidRDefault="004420F3" w:rsidP="004C398A">
      <w:pPr>
        <w:pStyle w:val="ListBulletSimple"/>
        <w:jc w:val="both"/>
      </w:pPr>
      <w:proofErr w:type="gramStart"/>
      <w:r>
        <w:t>and</w:t>
      </w:r>
      <w:proofErr w:type="gramEnd"/>
      <w:r>
        <w:t xml:space="preserve"> in reports and presentations, notably to the Governmental Advisory Committee and its Public Safety Working Group. </w:t>
      </w:r>
    </w:p>
    <w:p w14:paraId="6159B36E" w14:textId="77777777" w:rsidR="004420F3" w:rsidRDefault="004420F3" w:rsidP="004C398A">
      <w:pPr>
        <w:pStyle w:val="LeftParagraph"/>
        <w:jc w:val="both"/>
      </w:pPr>
    </w:p>
    <w:p w14:paraId="49457441" w14:textId="77777777" w:rsidR="004420F3" w:rsidRDefault="004420F3" w:rsidP="004C398A">
      <w:pPr>
        <w:pStyle w:val="LeftParagraph"/>
        <w:jc w:val="both"/>
      </w:pPr>
      <w:r>
        <w:t xml:space="preserve">This input and examples provided largely confirm the findings of the survey, highlighting: </w:t>
      </w:r>
    </w:p>
    <w:p w14:paraId="0889ADAB" w14:textId="77777777" w:rsidR="004420F3" w:rsidRDefault="004420F3" w:rsidP="004C398A">
      <w:pPr>
        <w:pStyle w:val="ListBulletSimple"/>
        <w:jc w:val="both"/>
      </w:pPr>
      <w:r>
        <w:t xml:space="preserve">that access to the RDS (WHOIS) is an important tool for law enforcement; </w:t>
      </w:r>
    </w:p>
    <w:p w14:paraId="24D83A9C" w14:textId="77777777" w:rsidR="004420F3" w:rsidRDefault="004420F3" w:rsidP="004C398A">
      <w:pPr>
        <w:pStyle w:val="ListBulletSimple"/>
        <w:jc w:val="both"/>
      </w:pPr>
      <w:r>
        <w:t xml:space="preserve">that law enforcement struggles both with inaccurate data (while highlighting that even inaccurate data may allow the detection of patterns or provide helpful leads) and with the use of Privacy and Proxy Services; </w:t>
      </w:r>
    </w:p>
    <w:p w14:paraId="164D4313" w14:textId="77777777" w:rsidR="004420F3" w:rsidRDefault="004420F3" w:rsidP="004C398A">
      <w:pPr>
        <w:pStyle w:val="ListBulletSimple"/>
        <w:jc w:val="both"/>
      </w:pPr>
      <w:proofErr w:type="gramStart"/>
      <w:r>
        <w:lastRenderedPageBreak/>
        <w:t>and</w:t>
      </w:r>
      <w:proofErr w:type="gramEnd"/>
      <w:r>
        <w:t xml:space="preserve"> that law enforcement is significantly impacted by recent changes to the RDS (WHOIS) system by the Temporary Specifications. </w:t>
      </w:r>
    </w:p>
    <w:p w14:paraId="2D12DF8F" w14:textId="77777777" w:rsidR="004420F3" w:rsidRDefault="004420F3" w:rsidP="004420F3">
      <w:pPr>
        <w:pStyle w:val="ListBulletSimple"/>
        <w:numPr>
          <w:ilvl w:val="0"/>
          <w:numId w:val="0"/>
        </w:numPr>
        <w:ind w:left="720"/>
      </w:pPr>
    </w:p>
    <w:p w14:paraId="48173881" w14:textId="77777777" w:rsidR="004420F3" w:rsidRPr="00BB720A" w:rsidRDefault="004420F3" w:rsidP="004420F3">
      <w:pPr>
        <w:pStyle w:val="Heading2"/>
      </w:pPr>
      <w:bookmarkStart w:id="297" w:name="_Toc520717915"/>
      <w:bookmarkStart w:id="298" w:name="_Toc522265354"/>
      <w:bookmarkStart w:id="299" w:name="_Toc523241949"/>
      <w:r>
        <w:t>Problem</w:t>
      </w:r>
      <w:r w:rsidRPr="00BB720A">
        <w:t>/Issue</w:t>
      </w:r>
      <w:bookmarkEnd w:id="297"/>
      <w:bookmarkEnd w:id="298"/>
      <w:bookmarkEnd w:id="299"/>
    </w:p>
    <w:p w14:paraId="3DDF989C" w14:textId="77777777" w:rsidR="004420F3" w:rsidRDefault="004420F3" w:rsidP="004420F3">
      <w:pPr>
        <w:pStyle w:val="LeftParagraph"/>
        <w:rPr>
          <w:rStyle w:val="HighlightChar"/>
        </w:rPr>
      </w:pPr>
    </w:p>
    <w:p w14:paraId="45EE7A27" w14:textId="77777777" w:rsidR="004420F3" w:rsidRDefault="004420F3" w:rsidP="004C398A">
      <w:pPr>
        <w:pStyle w:val="LeftParagraph"/>
        <w:jc w:val="both"/>
        <w:rPr>
          <w:rStyle w:val="ClearFormattingChar"/>
        </w:rPr>
      </w:pPr>
      <w:r w:rsidRPr="00113726">
        <w:rPr>
          <w:rStyle w:val="ClearFormattingChar"/>
        </w:rPr>
        <w:t xml:space="preserve">The problem identified </w:t>
      </w:r>
      <w:r>
        <w:rPr>
          <w:rStyle w:val="ClearFormattingChar"/>
        </w:rPr>
        <w:t xml:space="preserve">on the basis of the input summarized above is </w:t>
      </w:r>
      <w:r w:rsidRPr="00113726">
        <w:rPr>
          <w:rStyle w:val="ClearFormattingChar"/>
        </w:rPr>
        <w:t>two-fold:</w:t>
      </w:r>
    </w:p>
    <w:p w14:paraId="68D11011" w14:textId="77777777" w:rsidR="004420F3" w:rsidRPr="00113726" w:rsidRDefault="004420F3" w:rsidP="004C398A">
      <w:pPr>
        <w:pStyle w:val="LeftParagraph"/>
        <w:jc w:val="both"/>
        <w:rPr>
          <w:rStyle w:val="ClearFormattingChar"/>
        </w:rPr>
      </w:pPr>
    </w:p>
    <w:p w14:paraId="37625D94" w14:textId="77777777" w:rsidR="004420F3" w:rsidRDefault="004420F3" w:rsidP="004C398A">
      <w:pPr>
        <w:pStyle w:val="ListBulletSimple"/>
        <w:jc w:val="both"/>
        <w:rPr>
          <w:rStyle w:val="ClearFormattingChar"/>
        </w:rPr>
      </w:pPr>
      <w:r w:rsidRPr="00113726">
        <w:rPr>
          <w:rStyle w:val="ClearFormattingChar"/>
        </w:rPr>
        <w:t xml:space="preserve">First, despite the efforts </w:t>
      </w:r>
      <w:r>
        <w:rPr>
          <w:rStyle w:val="ClearFormattingChar"/>
        </w:rPr>
        <w:t>made in following up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53ACC4D7" w14:textId="77777777" w:rsidR="004420F3" w:rsidRDefault="004420F3" w:rsidP="004C398A">
      <w:pPr>
        <w:pStyle w:val="ListBulletSimple"/>
        <w:numPr>
          <w:ilvl w:val="0"/>
          <w:numId w:val="0"/>
        </w:numPr>
        <w:ind w:left="720"/>
        <w:jc w:val="both"/>
        <w:rPr>
          <w:rStyle w:val="ClearFormattingChar"/>
        </w:rPr>
      </w:pPr>
    </w:p>
    <w:p w14:paraId="26085049" w14:textId="77777777" w:rsidR="004420F3" w:rsidRDefault="004420F3" w:rsidP="004C398A">
      <w:pPr>
        <w:pStyle w:val="ListBulletSimple"/>
        <w:jc w:val="both"/>
        <w:rPr>
          <w:rStyle w:val="ClearFormattingChar"/>
        </w:rPr>
      </w:pPr>
      <w:r>
        <w:rPr>
          <w:rStyle w:val="ClearFormattingChar"/>
        </w:rPr>
        <w:t>Secondly, when considering the changes brought about by the Temporary Specifications in an effort to secure compliance with the General Data Protection Regulation (GDPR), law enforcement seems particularly impacted in their investigations. This is clear in particular from the significant drop in usefulness of RDS (WHOIS) lookups from around 80% to around 20% of lookups among those agencies that can already detect an impact, and from the large increase in respondents who are not satisfied with the RDS (WHOIS) lookup functionality when comparing pre-May 2018 figures with June 2018 figures.</w:t>
      </w:r>
    </w:p>
    <w:p w14:paraId="27FCD4BE" w14:textId="77777777" w:rsidR="004420F3" w:rsidRPr="00113726" w:rsidRDefault="004420F3" w:rsidP="004420F3">
      <w:pPr>
        <w:pStyle w:val="LeftParagraph"/>
        <w:rPr>
          <w:rStyle w:val="ClearFormattingChar"/>
        </w:rPr>
      </w:pPr>
    </w:p>
    <w:p w14:paraId="297A36CB" w14:textId="77777777" w:rsidR="004420F3" w:rsidRPr="00BB720A" w:rsidRDefault="004420F3" w:rsidP="004420F3">
      <w:pPr>
        <w:pStyle w:val="Heading2"/>
      </w:pPr>
      <w:bookmarkStart w:id="300" w:name="_Toc520717916"/>
      <w:bookmarkStart w:id="301" w:name="_Toc522265355"/>
      <w:bookmarkStart w:id="302" w:name="_Toc523241950"/>
      <w:r w:rsidRPr="00BB720A">
        <w:t>Recommendations</w:t>
      </w:r>
      <w:bookmarkEnd w:id="300"/>
      <w:bookmarkEnd w:id="301"/>
      <w:bookmarkEnd w:id="302"/>
    </w:p>
    <w:p w14:paraId="5094E54F" w14:textId="77777777" w:rsidR="004420F3" w:rsidRDefault="004420F3" w:rsidP="004420F3">
      <w:pPr>
        <w:pStyle w:val="JustifiedParagraph"/>
      </w:pPr>
    </w:p>
    <w:p w14:paraId="7B2DE030" w14:textId="77777777" w:rsidR="004420F3" w:rsidRDefault="004420F3" w:rsidP="004C398A">
      <w:pPr>
        <w:pStyle w:val="LeftParagraph"/>
        <w:jc w:val="both"/>
      </w:pPr>
      <w:r>
        <w:t>For the issues concerning data accuracy and the use of privacy and proxy services, reference is made to the relevant sections of the report.</w:t>
      </w:r>
    </w:p>
    <w:p w14:paraId="29FE7F22" w14:textId="77777777" w:rsidR="004420F3" w:rsidRDefault="004420F3" w:rsidP="004C398A">
      <w:pPr>
        <w:pStyle w:val="LeftParagraph"/>
        <w:jc w:val="both"/>
      </w:pPr>
    </w:p>
    <w:p w14:paraId="23601232" w14:textId="60312151" w:rsidR="004420F3" w:rsidRDefault="004420F3" w:rsidP="004C398A">
      <w:pPr>
        <w:pStyle w:val="LeftParagraph"/>
        <w:jc w:val="both"/>
      </w:pPr>
      <w:r>
        <w:t>For the issues that have arisen due to the implementation of the Temporary Specifications, an expedited policy development process is under way. Therefore, no specific recommendation is deemed necessary at this point in time; the survey results can be taken into due account by the policy development team.</w:t>
      </w:r>
      <w:r w:rsidRPr="00F14329">
        <w:t xml:space="preserve"> </w:t>
      </w:r>
      <w:r>
        <w:t xml:space="preserve">Given the limited and staggered scope of the exercise, which will deal with the problems relating to access only if and once a number of other questions are answered, the </w:t>
      </w:r>
      <w:r w:rsidR="00C353F5">
        <w:t xml:space="preserve">review team </w:t>
      </w:r>
      <w:r>
        <w:t>will take stock of the issue and of a possible need for further recommendations before issuing its final report.</w:t>
      </w:r>
    </w:p>
    <w:p w14:paraId="37A6CFA6" w14:textId="77777777" w:rsidR="004420F3" w:rsidRDefault="004420F3" w:rsidP="004C398A">
      <w:pPr>
        <w:pStyle w:val="LeftParagraph"/>
        <w:jc w:val="both"/>
      </w:pPr>
    </w:p>
    <w:p w14:paraId="1578D1B9" w14:textId="1B25ED93" w:rsidR="004420F3" w:rsidRDefault="004420F3" w:rsidP="004C398A">
      <w:pPr>
        <w:pStyle w:val="LeftParagraph"/>
        <w:jc w:val="both"/>
      </w:pPr>
      <w:r>
        <w:t xml:space="preserve">The Review Team has come to the conclusion, as outlined above, that insufficient data is available to support in-depth analysis of the RDS (WHOIS) functionality and of whether it meets requirements set out in the Bylaws for review. An ad-hoc study or survey as performed here or commissioned by other </w:t>
      </w:r>
      <w:r w:rsidR="00C353F5">
        <w:t xml:space="preserve">review teams </w:t>
      </w:r>
      <w:r>
        <w:t xml:space="preserve">can only partially replace a regular data gathering exercise as it does not allow tracking of trends over time. Therefore, the Review Team </w:t>
      </w:r>
      <w:r w:rsidRPr="00113726">
        <w:rPr>
          <w:rStyle w:val="BoldChar"/>
        </w:rPr>
        <w:t>recommends</w:t>
      </w:r>
      <w:r>
        <w:t xml:space="preserve"> the following.</w:t>
      </w:r>
    </w:p>
    <w:p w14:paraId="57126572" w14:textId="77777777" w:rsidR="004420F3" w:rsidRDefault="004420F3" w:rsidP="004C398A">
      <w:pPr>
        <w:pStyle w:val="LeftParagraph"/>
        <w:jc w:val="both"/>
      </w:pPr>
      <w:r>
        <w:t xml:space="preserve"> </w:t>
      </w:r>
    </w:p>
    <w:p w14:paraId="77CAABF0" w14:textId="77777777" w:rsidR="004420F3" w:rsidRPr="00D427DE" w:rsidRDefault="004420F3" w:rsidP="00BB0ECA">
      <w:pPr>
        <w:pStyle w:val="LeftParagraph"/>
        <w:keepNext/>
        <w:jc w:val="both"/>
        <w:rPr>
          <w:rStyle w:val="BoldChar"/>
        </w:rPr>
      </w:pPr>
      <w:r w:rsidRPr="00D427DE">
        <w:rPr>
          <w:rStyle w:val="BoldChar"/>
        </w:rPr>
        <w:t>Recommendation LE.1</w:t>
      </w:r>
    </w:p>
    <w:p w14:paraId="35331B1C" w14:textId="77777777" w:rsidR="004420F3" w:rsidRDefault="004420F3" w:rsidP="004C398A">
      <w:pPr>
        <w:pStyle w:val="LeftParagraph"/>
        <w:jc w:val="both"/>
        <w:rPr>
          <w:rStyle w:val="ClearFormattingChar"/>
        </w:rPr>
      </w:pPr>
      <w:r>
        <w:rPr>
          <w:rStyle w:val="ClearFormattingChar"/>
        </w:rPr>
        <w:t>The ICANN Board should resolve that r</w:t>
      </w:r>
      <w:r w:rsidRPr="00113726">
        <w:rPr>
          <w:rStyle w:val="ClearFormattingChar"/>
        </w:rPr>
        <w:t>egular data gathering</w:t>
      </w:r>
      <w:r>
        <w:rPr>
          <w:rStyle w:val="ClearFormattingChar"/>
        </w:rPr>
        <w:t xml:space="preserve"> through surveys and studies</w:t>
      </w:r>
      <w:r w:rsidRPr="00113726">
        <w:rPr>
          <w:rStyle w:val="ClearFormattingChar"/>
        </w:rPr>
        <w:t xml:space="preserve"> </w:t>
      </w:r>
      <w:r>
        <w:rPr>
          <w:rStyle w:val="ClearFormattingChar"/>
        </w:rPr>
        <w:t>are to be conducted by ICANN</w:t>
      </w:r>
      <w:r w:rsidRPr="00113726">
        <w:rPr>
          <w:rStyle w:val="ClearFormattingChar"/>
        </w:rPr>
        <w:t xml:space="preserve"> to inform a future assessment of the effectiveness of </w:t>
      </w:r>
      <w:r>
        <w:rPr>
          <w:rStyle w:val="ClearFormattingChar"/>
        </w:rPr>
        <w:t>RDS (</w:t>
      </w:r>
      <w:r w:rsidRPr="00113726">
        <w:rPr>
          <w:rStyle w:val="ClearFormattingChar"/>
        </w:rPr>
        <w:t>WHOIS</w:t>
      </w:r>
      <w:r>
        <w:rPr>
          <w:rStyle w:val="ClearFormattingChar"/>
        </w:rPr>
        <w:t>) in meeting the needs of law enforcement</w:t>
      </w:r>
      <w:r w:rsidRPr="00113726">
        <w:rPr>
          <w:rStyle w:val="ClearFormattingChar"/>
        </w:rPr>
        <w:t xml:space="preserve">, as well as future policy development (including the current </w:t>
      </w:r>
      <w:r w:rsidRPr="00913D60">
        <w:rPr>
          <w:rStyle w:val="ClearFormattingChar"/>
        </w:rPr>
        <w:t>Temporary Specification for gTLD Registration Data Expedited Policy Development Process</w:t>
      </w:r>
      <w:r>
        <w:rPr>
          <w:rStyle w:val="ClearFormattingChar"/>
        </w:rPr>
        <w:t xml:space="preserve"> </w:t>
      </w:r>
      <w:r w:rsidRPr="00113726">
        <w:rPr>
          <w:rStyle w:val="ClearFormattingChar"/>
        </w:rPr>
        <w:t>and related efforts).</w:t>
      </w:r>
    </w:p>
    <w:p w14:paraId="04A3E402" w14:textId="77777777" w:rsidR="004420F3" w:rsidRDefault="004420F3" w:rsidP="004C398A">
      <w:pPr>
        <w:pStyle w:val="ListBulletSimple"/>
        <w:numPr>
          <w:ilvl w:val="0"/>
          <w:numId w:val="0"/>
        </w:numPr>
        <w:ind w:left="720"/>
        <w:jc w:val="both"/>
        <w:rPr>
          <w:rStyle w:val="ClearFormattingChar"/>
        </w:rPr>
      </w:pPr>
    </w:p>
    <w:p w14:paraId="1E6EC43F" w14:textId="77777777" w:rsidR="004420F3" w:rsidRPr="00D427DE" w:rsidRDefault="004420F3" w:rsidP="00BB0ECA">
      <w:pPr>
        <w:pStyle w:val="LeftParagraph"/>
        <w:keepNext/>
        <w:jc w:val="both"/>
        <w:rPr>
          <w:rStyle w:val="BoldChar"/>
        </w:rPr>
      </w:pPr>
      <w:r w:rsidRPr="00D427DE">
        <w:rPr>
          <w:rStyle w:val="BoldChar"/>
        </w:rPr>
        <w:t>Recommendation</w:t>
      </w:r>
      <w:r>
        <w:rPr>
          <w:rStyle w:val="BoldChar"/>
        </w:rPr>
        <w:t xml:space="preserve"> LE.2</w:t>
      </w:r>
    </w:p>
    <w:p w14:paraId="1A6B5C1D" w14:textId="3DBE0DF2" w:rsidR="004420F3" w:rsidRPr="00113726" w:rsidRDefault="004420F3" w:rsidP="004C398A">
      <w:pPr>
        <w:pStyle w:val="LeftParagraph"/>
        <w:jc w:val="both"/>
        <w:rPr>
          <w:rStyle w:val="ClearFormattingChar"/>
        </w:rPr>
      </w:pPr>
      <w:r>
        <w:rPr>
          <w:rStyle w:val="ClearFormattingChar"/>
        </w:rPr>
        <w:t>The ICANN Board should consider</w:t>
      </w:r>
      <w:r w:rsidRPr="00845ED7">
        <w:rPr>
          <w:rStyle w:val="ClearFormattingChar"/>
        </w:rPr>
        <w:t xml:space="preserve"> </w:t>
      </w:r>
      <w:r>
        <w:rPr>
          <w:rStyle w:val="ClearFormattingChar"/>
        </w:rPr>
        <w:t>extending and conducting such s</w:t>
      </w:r>
      <w:r w:rsidRPr="00113726">
        <w:rPr>
          <w:rStyle w:val="ClearFormattingChar"/>
        </w:rPr>
        <w:t xml:space="preserve">urveys and/or studies </w:t>
      </w:r>
      <w:r>
        <w:rPr>
          <w:rStyle w:val="ClearFormattingChar"/>
        </w:rPr>
        <w:t xml:space="preserve">(as described in LE.1) </w:t>
      </w:r>
      <w:r w:rsidRPr="00113726">
        <w:rPr>
          <w:rStyle w:val="ClearFormattingChar"/>
        </w:rPr>
        <w:t xml:space="preserve">other </w:t>
      </w:r>
      <w:r>
        <w:rPr>
          <w:rStyle w:val="ClearFormattingChar"/>
        </w:rPr>
        <w:t>RDS (</w:t>
      </w:r>
      <w:r w:rsidRPr="00113726">
        <w:rPr>
          <w:rStyle w:val="ClearFormattingChar"/>
        </w:rPr>
        <w:t>WHOIS</w:t>
      </w:r>
      <w:r>
        <w:rPr>
          <w:rStyle w:val="ClearFormattingChar"/>
        </w:rPr>
        <w:t>)</w:t>
      </w:r>
      <w:r w:rsidRPr="00113726">
        <w:rPr>
          <w:rStyle w:val="ClearFormattingChar"/>
        </w:rPr>
        <w:t xml:space="preserve"> users</w:t>
      </w:r>
      <w:r w:rsidRPr="00913D60">
        <w:rPr>
          <w:rStyle w:val="ClearFormattingChar"/>
        </w:rPr>
        <w:t xml:space="preserve"> working with law enforcement</w:t>
      </w:r>
      <w:r w:rsidR="00E6798E">
        <w:rPr>
          <w:rStyle w:val="ClearFormattingChar"/>
        </w:rPr>
        <w:t xml:space="preserve"> on a regular basis</w:t>
      </w:r>
      <w:r>
        <w:rPr>
          <w:rStyle w:val="ClearFormattingChar"/>
        </w:rPr>
        <w:t>.</w:t>
      </w:r>
    </w:p>
    <w:p w14:paraId="23B972FE" w14:textId="77777777" w:rsidR="004420F3" w:rsidRPr="00B8417F" w:rsidRDefault="004420F3" w:rsidP="004C398A">
      <w:pPr>
        <w:pStyle w:val="LeftParagraph"/>
        <w:jc w:val="both"/>
        <w:rPr>
          <w:rStyle w:val="HighlightChar"/>
        </w:rPr>
      </w:pPr>
    </w:p>
    <w:p w14:paraId="1C7D456E" w14:textId="77777777" w:rsidR="004420F3" w:rsidRDefault="004420F3" w:rsidP="004C398A">
      <w:pPr>
        <w:pStyle w:val="LeftParagraph"/>
        <w:jc w:val="both"/>
      </w:pPr>
      <w:r w:rsidRPr="00D0119F">
        <w:rPr>
          <w:rStyle w:val="BoldChar"/>
        </w:rPr>
        <w:t>Findings</w:t>
      </w:r>
      <w:r w:rsidRPr="00D0119F">
        <w:t xml:space="preserve">: </w:t>
      </w:r>
    </w:p>
    <w:p w14:paraId="0CDD478F" w14:textId="45B4878B" w:rsidR="004420F3" w:rsidRPr="00D0119F" w:rsidRDefault="004420F3" w:rsidP="004C398A">
      <w:pPr>
        <w:pStyle w:val="LeftParagraph"/>
        <w:jc w:val="both"/>
      </w:pPr>
      <w:r>
        <w:t xml:space="preserve">The </w:t>
      </w:r>
      <w:r w:rsidR="00C353F5">
        <w:t xml:space="preserve">review team </w:t>
      </w:r>
      <w:r>
        <w:t>found that the lack of available data on RDS (WHOIS) uses, advantages and shortcomings had a negative impact on the possibility to assess the functionality of the RDS (WHOIS) and whether it meets requirements set out in the Bylaws.</w:t>
      </w:r>
    </w:p>
    <w:p w14:paraId="200EEE13" w14:textId="77777777" w:rsidR="004420F3" w:rsidRPr="00D0119F" w:rsidRDefault="004420F3" w:rsidP="004C398A">
      <w:pPr>
        <w:pStyle w:val="LeftParagraph"/>
        <w:jc w:val="both"/>
      </w:pPr>
    </w:p>
    <w:p w14:paraId="657CEC61" w14:textId="77777777" w:rsidR="003D6054" w:rsidRDefault="004420F3" w:rsidP="004C398A">
      <w:pPr>
        <w:pStyle w:val="LeftParagraph"/>
        <w:jc w:val="both"/>
      </w:pPr>
      <w:r w:rsidRPr="00D0119F">
        <w:rPr>
          <w:rStyle w:val="BoldChar"/>
        </w:rPr>
        <w:t>Rationale</w:t>
      </w:r>
      <w:r w:rsidRPr="00D0119F">
        <w:t xml:space="preserve">: </w:t>
      </w:r>
    </w:p>
    <w:p w14:paraId="77D0206C" w14:textId="3037BDE6" w:rsidR="004420F3" w:rsidRPr="00D0119F" w:rsidRDefault="004420F3" w:rsidP="004C398A">
      <w:pPr>
        <w:pStyle w:val="LeftParagraph"/>
        <w:jc w:val="both"/>
      </w:pPr>
      <w:r w:rsidRPr="00D0119F">
        <w:t xml:space="preserve">The intent behind this recommendation is to ensure that </w:t>
      </w:r>
      <w:r>
        <w:t>future reviews, but also policy development processes, can benefit from a better and more reliable evidence base.</w:t>
      </w:r>
    </w:p>
    <w:p w14:paraId="0678C10E" w14:textId="77777777" w:rsidR="004420F3" w:rsidRPr="00D0119F" w:rsidRDefault="004420F3" w:rsidP="004C398A">
      <w:pPr>
        <w:pStyle w:val="LeftParagraph"/>
        <w:jc w:val="both"/>
      </w:pPr>
    </w:p>
    <w:p w14:paraId="6192E643" w14:textId="77777777" w:rsidR="004420F3" w:rsidRPr="00D0119F" w:rsidRDefault="004420F3" w:rsidP="004C398A">
      <w:pPr>
        <w:pStyle w:val="LeftParagraph"/>
        <w:jc w:val="both"/>
      </w:pPr>
      <w:r w:rsidRPr="00D0119F">
        <w:t xml:space="preserve">The issues identified could best be addressed </w:t>
      </w:r>
      <w:r>
        <w:t>by repeated data gathering exercises that include the running of surveys at regular intervals to create comparable data sets.</w:t>
      </w:r>
    </w:p>
    <w:p w14:paraId="5B9890AC" w14:textId="77777777" w:rsidR="004420F3" w:rsidRPr="00D0119F" w:rsidRDefault="004420F3" w:rsidP="004C398A">
      <w:pPr>
        <w:pStyle w:val="LeftParagraph"/>
        <w:jc w:val="both"/>
      </w:pPr>
    </w:p>
    <w:p w14:paraId="06F30BC0" w14:textId="77777777" w:rsidR="004420F3" w:rsidRPr="00D0119F" w:rsidRDefault="004420F3" w:rsidP="004C398A">
      <w:pPr>
        <w:pStyle w:val="LeftParagraph"/>
        <w:jc w:val="both"/>
      </w:pPr>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p>
    <w:p w14:paraId="3516827E" w14:textId="77777777" w:rsidR="004420F3" w:rsidRPr="00D0119F" w:rsidRDefault="004420F3" w:rsidP="004C398A">
      <w:pPr>
        <w:pStyle w:val="LeftParagraph"/>
        <w:jc w:val="both"/>
      </w:pPr>
    </w:p>
    <w:p w14:paraId="3B98E906" w14:textId="77777777" w:rsidR="004420F3" w:rsidRPr="00D0119F" w:rsidRDefault="004420F3" w:rsidP="004C398A">
      <w:pPr>
        <w:pStyle w:val="LeftParagraph"/>
        <w:jc w:val="both"/>
      </w:pPr>
      <w:r w:rsidRPr="00D0119F">
        <w:t xml:space="preserve">This recommendation is aligned with ICANN’s Strategic Plan and Mission, which already </w:t>
      </w:r>
      <w:proofErr w:type="gramStart"/>
      <w:r w:rsidRPr="00D0119F">
        <w:t>seek</w:t>
      </w:r>
      <w:proofErr w:type="gramEnd"/>
      <w:r w:rsidRPr="00D0119F">
        <w:t xml:space="preserve"> to reflect the strategic priority g</w:t>
      </w:r>
      <w:r>
        <w:t>iven to RDS (WHOIS) and which could benefit from a better evidence base to assess whether its own projects and processes meet KPIs.</w:t>
      </w:r>
    </w:p>
    <w:p w14:paraId="74306F6E" w14:textId="77777777" w:rsidR="004420F3" w:rsidRPr="00D0119F" w:rsidRDefault="004420F3" w:rsidP="004C398A">
      <w:pPr>
        <w:pStyle w:val="LeftParagraph"/>
        <w:jc w:val="both"/>
      </w:pPr>
      <w:r w:rsidRPr="00D0119F">
        <w:t xml:space="preserve"> </w:t>
      </w:r>
    </w:p>
    <w:p w14:paraId="012FD084" w14:textId="39C0BAFC" w:rsidR="004420F3" w:rsidRPr="00D0119F" w:rsidRDefault="004420F3" w:rsidP="004C398A">
      <w:pPr>
        <w:pStyle w:val="LeftParagraph"/>
        <w:jc w:val="both"/>
      </w:pPr>
      <w:r w:rsidRPr="00D0119F">
        <w:t xml:space="preserve">This recommendation is also within the scope of the </w:t>
      </w:r>
      <w:r w:rsidR="00E42636">
        <w:t>RDS-WHOIS2 Review Team’s</w:t>
      </w:r>
      <w:r w:rsidR="00E42636" w:rsidRPr="00D0119F">
        <w:t xml:space="preserve"> </w:t>
      </w:r>
      <w:r w:rsidRPr="00D0119F">
        <w:t>efforts.</w:t>
      </w:r>
    </w:p>
    <w:p w14:paraId="225F0DAE" w14:textId="77777777" w:rsidR="004420F3" w:rsidRPr="00D0119F" w:rsidRDefault="004420F3" w:rsidP="004C398A">
      <w:pPr>
        <w:pStyle w:val="LeftParagraph"/>
        <w:jc w:val="both"/>
      </w:pPr>
    </w:p>
    <w:p w14:paraId="339C88C1" w14:textId="77777777" w:rsidR="004420F3" w:rsidRDefault="004420F3" w:rsidP="004C398A">
      <w:pPr>
        <w:pStyle w:val="LeftParagraph"/>
        <w:jc w:val="both"/>
      </w:pPr>
      <w:r w:rsidRPr="00D0119F">
        <w:rPr>
          <w:rStyle w:val="BoldChar"/>
        </w:rPr>
        <w:t>Impact of Recommendation</w:t>
      </w:r>
      <w:r w:rsidRPr="00D0119F">
        <w:t xml:space="preserve">: </w:t>
      </w:r>
    </w:p>
    <w:p w14:paraId="17373077" w14:textId="77777777" w:rsidR="004420F3" w:rsidRPr="00D0119F" w:rsidRDefault="004420F3" w:rsidP="004C398A">
      <w:pPr>
        <w:pStyle w:val="LeftParagraph"/>
        <w:jc w:val="both"/>
      </w:pPr>
      <w:r w:rsidRPr="00D0119F">
        <w:t xml:space="preserve">This Recommendation would impact ICANN </w:t>
      </w:r>
      <w:r>
        <w:t>as an organization, creating an administrative burden</w:t>
      </w:r>
      <w:r w:rsidRPr="00D0119F">
        <w:t>. It would contribute to the legitimacy</w:t>
      </w:r>
      <w:r>
        <w:t xml:space="preserve">, transparency and accountability </w:t>
      </w:r>
      <w:r w:rsidRPr="00D0119F">
        <w:t>of the organization</w:t>
      </w:r>
      <w:r>
        <w:t xml:space="preserve"> and the ICANN community</w:t>
      </w:r>
      <w:r w:rsidRPr="00D0119F">
        <w:t xml:space="preserve">, by ensuring that </w:t>
      </w:r>
      <w:r>
        <w:t>a better evidence base is made available to assess the uses and other aspects of the RDS (WHOIS) and further develop RDS (WHOIS) policy.</w:t>
      </w:r>
    </w:p>
    <w:p w14:paraId="3B4B06FB" w14:textId="77777777" w:rsidR="004420F3" w:rsidRPr="00D0119F" w:rsidRDefault="004420F3" w:rsidP="004C398A">
      <w:pPr>
        <w:pStyle w:val="LeftParagraph"/>
        <w:jc w:val="both"/>
      </w:pPr>
    </w:p>
    <w:p w14:paraId="4857A0CA" w14:textId="77777777" w:rsidR="004420F3" w:rsidRDefault="004420F3" w:rsidP="0016582E">
      <w:pPr>
        <w:pStyle w:val="LeftParagraph"/>
        <w:keepNext/>
        <w:jc w:val="both"/>
      </w:pPr>
      <w:r w:rsidRPr="00D0119F">
        <w:rPr>
          <w:rStyle w:val="BoldChar"/>
        </w:rPr>
        <w:t>Feasibility of Recommendation</w:t>
      </w:r>
      <w:r w:rsidRPr="00D0119F">
        <w:t xml:space="preserve">: </w:t>
      </w:r>
    </w:p>
    <w:p w14:paraId="64C04032" w14:textId="77777777" w:rsidR="004420F3" w:rsidRPr="00D0119F" w:rsidRDefault="004420F3" w:rsidP="004C398A">
      <w:pPr>
        <w:pStyle w:val="LeftParagraph"/>
        <w:jc w:val="both"/>
      </w:pPr>
      <w:r>
        <w:t>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also studies would create an administrative and possibly also financial burden for ICANN as an organization, which however seems manageable in light of the benefits that are to be expected.</w:t>
      </w:r>
    </w:p>
    <w:p w14:paraId="3E6B9DB3" w14:textId="77777777" w:rsidR="004420F3" w:rsidRPr="00D0119F" w:rsidRDefault="004420F3" w:rsidP="004C398A">
      <w:pPr>
        <w:pStyle w:val="LeftParagraph"/>
        <w:jc w:val="both"/>
      </w:pPr>
    </w:p>
    <w:p w14:paraId="418DA635" w14:textId="77777777" w:rsidR="004420F3" w:rsidRDefault="004420F3" w:rsidP="00074F93">
      <w:pPr>
        <w:pStyle w:val="LeftParagraph"/>
        <w:keepNext/>
        <w:jc w:val="both"/>
      </w:pPr>
      <w:r w:rsidRPr="00D0119F">
        <w:rPr>
          <w:rStyle w:val="BoldChar"/>
        </w:rPr>
        <w:t>Implementation</w:t>
      </w:r>
      <w:r w:rsidRPr="00D0119F">
        <w:t xml:space="preserve">: </w:t>
      </w:r>
    </w:p>
    <w:p w14:paraId="722E1259" w14:textId="77777777" w:rsidR="004420F3" w:rsidRPr="00D0119F" w:rsidRDefault="004420F3" w:rsidP="004C398A">
      <w:pPr>
        <w:pStyle w:val="LeftParagraph"/>
        <w:jc w:val="both"/>
      </w:pPr>
      <w:r w:rsidRPr="00D0119F">
        <w:t xml:space="preserve">The implementation has to be provided by the ICANN Board and </w:t>
      </w:r>
      <w:r>
        <w:t>ICANN Organization</w:t>
      </w:r>
      <w:r w:rsidRPr="00D0119F">
        <w:t xml:space="preserve">. A successful implementation </w:t>
      </w:r>
      <w:r>
        <w:t>would consist in a Board resolution within the next six months that is then put into practice by the ICANN Organization, e.g. through annual surveys of relevant user groups as defined by policy development processes</w:t>
      </w:r>
      <w:r w:rsidRPr="00D0119F">
        <w:t>.</w:t>
      </w:r>
    </w:p>
    <w:p w14:paraId="6C82CB07" w14:textId="77777777" w:rsidR="004420F3" w:rsidRPr="00D0119F" w:rsidRDefault="004420F3" w:rsidP="004C398A">
      <w:pPr>
        <w:pStyle w:val="LeftParagraph"/>
        <w:jc w:val="both"/>
      </w:pPr>
    </w:p>
    <w:p w14:paraId="70B3BE8E" w14:textId="1A2CEEBE" w:rsidR="004420F3" w:rsidRPr="00D0119F" w:rsidRDefault="004420F3" w:rsidP="004C398A">
      <w:pPr>
        <w:pStyle w:val="LeftParagraph"/>
        <w:jc w:val="both"/>
      </w:pPr>
      <w:r w:rsidRPr="00D0119F">
        <w:rPr>
          <w:rStyle w:val="BoldChar"/>
        </w:rPr>
        <w:t>Priority:</w:t>
      </w:r>
      <w:r w:rsidRPr="00D0119F">
        <w:t xml:space="preserve"> </w:t>
      </w:r>
      <w:r w:rsidR="002C0AB7">
        <w:t xml:space="preserve">High. </w:t>
      </w:r>
      <w:r w:rsidR="002C0AB7" w:rsidRPr="00D0119F">
        <w:t>Th</w:t>
      </w:r>
      <w:r w:rsidR="002C0AB7">
        <w:t>ese</w:t>
      </w:r>
      <w:r w:rsidR="002C0AB7" w:rsidRPr="00D0119F">
        <w:t xml:space="preserve"> </w:t>
      </w:r>
      <w:r w:rsidRPr="00D0119F">
        <w:t>recommendation</w:t>
      </w:r>
      <w:r w:rsidR="002C0AB7">
        <w:t>s</w:t>
      </w:r>
      <w:r w:rsidRPr="00D0119F">
        <w:t xml:space="preserve"> </w:t>
      </w:r>
      <w:r>
        <w:t>create an essential factual basis for further discussion and analysis.</w:t>
      </w:r>
    </w:p>
    <w:p w14:paraId="3AA246E5" w14:textId="77777777" w:rsidR="004420F3" w:rsidRPr="00D0119F" w:rsidRDefault="004420F3" w:rsidP="004C398A">
      <w:pPr>
        <w:pStyle w:val="LeftParagraph"/>
        <w:jc w:val="both"/>
      </w:pPr>
    </w:p>
    <w:p w14:paraId="7E869C06" w14:textId="64207190" w:rsidR="004420F3" w:rsidRPr="00D0119F" w:rsidRDefault="004420F3" w:rsidP="004C398A">
      <w:pPr>
        <w:pStyle w:val="LeftParagraph"/>
        <w:jc w:val="both"/>
        <w:rPr>
          <w:rStyle w:val="HighlightChar"/>
        </w:rPr>
      </w:pPr>
      <w:r w:rsidRPr="00D0119F">
        <w:rPr>
          <w:rStyle w:val="BoldChar"/>
        </w:rPr>
        <w:t xml:space="preserve">Level of </w:t>
      </w:r>
      <w:r w:rsidR="00126AEF" w:rsidRPr="00D0119F">
        <w:rPr>
          <w:rStyle w:val="BoldChar"/>
        </w:rPr>
        <w:t>Consensus</w:t>
      </w:r>
      <w:r w:rsidR="00126AEF" w:rsidRPr="00A13D1A">
        <w:rPr>
          <w:rStyle w:val="ClearFormattingChar"/>
        </w:rPr>
        <w:t xml:space="preserve">: </w:t>
      </w:r>
      <w:r w:rsidR="00137820">
        <w:rPr>
          <w:rStyle w:val="ClearFormattingChar"/>
        </w:rPr>
        <w:t>No</w:t>
      </w:r>
      <w:r w:rsidR="00137820" w:rsidRPr="00A13D1A">
        <w:rPr>
          <w:rStyle w:val="ClearFormattingChar"/>
        </w:rPr>
        <w:t xml:space="preserve"> </w:t>
      </w:r>
      <w:r w:rsidRPr="00A13D1A">
        <w:rPr>
          <w:rStyle w:val="ClearFormattingChar"/>
        </w:rPr>
        <w:t>objection</w:t>
      </w:r>
      <w:r w:rsidR="00137820">
        <w:rPr>
          <w:rStyle w:val="ClearFormattingChar"/>
        </w:rPr>
        <w:t>s</w:t>
      </w:r>
    </w:p>
    <w:p w14:paraId="0D1C9469" w14:textId="77777777" w:rsidR="004420F3" w:rsidRPr="005F1B0F" w:rsidRDefault="004420F3" w:rsidP="004420F3">
      <w:pPr>
        <w:pStyle w:val="LeftParagraph"/>
        <w:rPr>
          <w:rStyle w:val="HighlightChar"/>
        </w:rPr>
      </w:pPr>
    </w:p>
    <w:p w14:paraId="1C7627EF" w14:textId="77777777" w:rsidR="004420F3" w:rsidRPr="007A7E1A" w:rsidRDefault="004420F3" w:rsidP="004420F3">
      <w:pPr>
        <w:pStyle w:val="JustifiedParagraph"/>
      </w:pPr>
    </w:p>
    <w:p w14:paraId="7BE6C09B" w14:textId="77777777" w:rsidR="004420F3" w:rsidRDefault="004420F3" w:rsidP="004420F3">
      <w:pPr>
        <w:pStyle w:val="Heading2"/>
      </w:pPr>
      <w:bookmarkStart w:id="303" w:name="_Toc520717917"/>
      <w:bookmarkStart w:id="304" w:name="_Toc522265356"/>
      <w:bookmarkStart w:id="305" w:name="_Toc523241951"/>
      <w:r w:rsidRPr="004A603A">
        <w:lastRenderedPageBreak/>
        <w:t xml:space="preserve">Possible impact </w:t>
      </w:r>
      <w:r>
        <w:t>of</w:t>
      </w:r>
      <w:r w:rsidRPr="004A603A">
        <w:t xml:space="preserve"> GDPR and other </w:t>
      </w:r>
      <w:r>
        <w:t xml:space="preserve">applicable </w:t>
      </w:r>
      <w:r w:rsidRPr="004A603A">
        <w:t>laws</w:t>
      </w:r>
      <w:bookmarkEnd w:id="303"/>
      <w:bookmarkEnd w:id="304"/>
      <w:bookmarkEnd w:id="305"/>
    </w:p>
    <w:p w14:paraId="5E77F0C5" w14:textId="77777777" w:rsidR="004420F3" w:rsidRDefault="004420F3" w:rsidP="004420F3">
      <w:pPr>
        <w:pStyle w:val="LeftParagraph"/>
        <w:rPr>
          <w:rStyle w:val="HighlightChar"/>
        </w:rPr>
      </w:pPr>
    </w:p>
    <w:p w14:paraId="49BA27B1" w14:textId="63BE0C27" w:rsidR="004420F3" w:rsidRDefault="004420F3" w:rsidP="003D6054">
      <w:pPr>
        <w:pStyle w:val="LeftParagraph"/>
        <w:jc w:val="both"/>
        <w:rPr>
          <w:rStyle w:val="ClearFormattingChar"/>
        </w:rPr>
      </w:pPr>
      <w:r w:rsidRPr="00113726">
        <w:rPr>
          <w:rStyle w:val="ClearFormattingChar"/>
        </w:rPr>
        <w:t xml:space="preserve">Please see </w:t>
      </w:r>
      <w:r>
        <w:rPr>
          <w:rStyle w:val="ClearFormattingChar"/>
        </w:rPr>
        <w:t xml:space="preserve">Section 5.3.1.6.2, </w:t>
      </w:r>
      <w:r w:rsidRPr="00113726">
        <w:rPr>
          <w:rStyle w:val="ClearFormattingChar"/>
        </w:rPr>
        <w:t>"Impact of Temporary Specifications".</w:t>
      </w:r>
    </w:p>
    <w:p w14:paraId="6CF45DDE" w14:textId="77777777" w:rsidR="00B131B4" w:rsidRDefault="00B131B4" w:rsidP="003D6054">
      <w:pPr>
        <w:pStyle w:val="LeftParagraph"/>
        <w:jc w:val="both"/>
        <w:rPr>
          <w:rStyle w:val="ClearFormattingChar"/>
        </w:rPr>
      </w:pPr>
    </w:p>
    <w:p w14:paraId="75C211D2" w14:textId="77777777" w:rsidR="00B131B4" w:rsidRPr="004A603A" w:rsidRDefault="00B131B4" w:rsidP="003D6054">
      <w:pPr>
        <w:pStyle w:val="LeftParagraph"/>
        <w:jc w:val="both"/>
      </w:pPr>
    </w:p>
    <w:p w14:paraId="05917AE2" w14:textId="77777777" w:rsidR="004420F3" w:rsidRPr="00CF1BB2" w:rsidRDefault="004420F3" w:rsidP="004420F3">
      <w:pPr>
        <w:pStyle w:val="Heading1"/>
      </w:pPr>
      <w:bookmarkStart w:id="306" w:name="_Toc522265357"/>
      <w:bookmarkStart w:id="307" w:name="_Toc523241952"/>
      <w:r w:rsidRPr="00CF1BB2">
        <w:t>Objective</w:t>
      </w:r>
      <w:r>
        <w:t xml:space="preserve"> 4: Consumer Trust</w:t>
      </w:r>
      <w:bookmarkEnd w:id="306"/>
      <w:bookmarkEnd w:id="307"/>
    </w:p>
    <w:p w14:paraId="3923F1D0" w14:textId="77777777" w:rsidR="004420F3" w:rsidRPr="00CF1BB2" w:rsidRDefault="004420F3" w:rsidP="004420F3">
      <w:pPr>
        <w:pStyle w:val="Heading3"/>
        <w:numPr>
          <w:ilvl w:val="0"/>
          <w:numId w:val="0"/>
        </w:numPr>
        <w:ind w:left="1260"/>
      </w:pPr>
    </w:p>
    <w:p w14:paraId="33009DDE" w14:textId="77777777" w:rsidR="004420F3" w:rsidRPr="00CF1BB2" w:rsidRDefault="004420F3" w:rsidP="004420F3">
      <w:pPr>
        <w:pStyle w:val="Heading2"/>
      </w:pPr>
      <w:bookmarkStart w:id="308" w:name="_Toc522265358"/>
      <w:bookmarkStart w:id="309" w:name="_Toc523241953"/>
      <w:r w:rsidRPr="00CF1BB2">
        <w:t>Topic</w:t>
      </w:r>
      <w:bookmarkEnd w:id="308"/>
      <w:bookmarkEnd w:id="309"/>
    </w:p>
    <w:p w14:paraId="39B5174E" w14:textId="77777777" w:rsidR="004420F3" w:rsidRDefault="004420F3" w:rsidP="004420F3">
      <w:pPr>
        <w:pStyle w:val="LeftParagraph"/>
      </w:pPr>
    </w:p>
    <w:p w14:paraId="3F117EA3" w14:textId="31328F04" w:rsidR="004420F3" w:rsidRPr="006C2A5B" w:rsidRDefault="004420F3" w:rsidP="00B131B4">
      <w:pPr>
        <w:pStyle w:val="LeftParagraph"/>
        <w:jc w:val="both"/>
        <w:rPr>
          <w:rStyle w:val="ClearFormattingChar"/>
          <w:highlight w:val="white"/>
        </w:rPr>
      </w:pPr>
      <w:r w:rsidRPr="006C2A5B">
        <w:rPr>
          <w:rStyle w:val="ClearFormattingChar"/>
        </w:rPr>
        <w:t xml:space="preserve">Subgroup 4 - Consumer Trust </w:t>
      </w:r>
      <w:r>
        <w:rPr>
          <w:rStyle w:val="ClearFormattingChar"/>
        </w:rPr>
        <w:t>was tasked</w:t>
      </w:r>
      <w:r w:rsidRPr="006C2A5B">
        <w:rPr>
          <w:rStyle w:val="ClearFormattingChar"/>
        </w:rPr>
        <w:t xml:space="preserve"> with investigating, analyzing, and drafting recommendations (if needed) to address the following Review objective:</w:t>
      </w:r>
    </w:p>
    <w:p w14:paraId="1D33FD52" w14:textId="4ACA2F3A" w:rsidR="004420F3" w:rsidRPr="006C2A5B" w:rsidRDefault="004420F3" w:rsidP="003D6054">
      <w:pPr>
        <w:pStyle w:val="Quote"/>
        <w:jc w:val="both"/>
        <w:rPr>
          <w:rStyle w:val="ItalicChar"/>
          <w:highlight w:val="white"/>
        </w:rPr>
      </w:pPr>
      <w:r w:rsidRPr="006C2A5B">
        <w:rPr>
          <w:rStyle w:val="ItalicChar"/>
          <w:highlight w:val="white"/>
        </w:rPr>
        <w:t>Consistent with ICANN’s mission and Bylaws, Section 4.6(e</w:t>
      </w:r>
      <w:proofErr w:type="gramStart"/>
      <w:r w:rsidRPr="006C2A5B">
        <w:rPr>
          <w:rStyle w:val="ItalicChar"/>
          <w:highlight w:val="white"/>
        </w:rPr>
        <w:t>)(</w:t>
      </w:r>
      <w:proofErr w:type="gramEnd"/>
      <w:r w:rsidRPr="006C2A5B">
        <w:rPr>
          <w:rStyle w:val="ItalicChar"/>
          <w:highlight w:val="white"/>
        </w:rPr>
        <w:t>ii), the review team will assess the extent to which the implementation of today’s WHOIS (the current gTLD RDS) promotes consume</w:t>
      </w:r>
      <w:r w:rsidR="003D6054">
        <w:rPr>
          <w:rStyle w:val="ItalicChar"/>
          <w:highlight w:val="white"/>
        </w:rPr>
        <w:t>r trust in gTLD domain names by</w:t>
      </w:r>
    </w:p>
    <w:p w14:paraId="6E89FEEA" w14:textId="77777777" w:rsidR="004420F3" w:rsidRPr="006C2A5B" w:rsidRDefault="004420F3" w:rsidP="003D6054">
      <w:pPr>
        <w:pStyle w:val="Quote"/>
        <w:jc w:val="both"/>
        <w:rPr>
          <w:rStyle w:val="ItalicChar"/>
        </w:rPr>
      </w:pPr>
      <w:r w:rsidRPr="006C2A5B">
        <w:rPr>
          <w:rStyle w:val="ItalicChar"/>
        </w:rPr>
        <w:t xml:space="preserve">(a) </w:t>
      </w:r>
      <w:proofErr w:type="gramStart"/>
      <w:r w:rsidRPr="006C2A5B">
        <w:rPr>
          <w:rStyle w:val="ItalicChar"/>
        </w:rPr>
        <w:t>agreeing</w:t>
      </w:r>
      <w:proofErr w:type="gramEnd"/>
      <w:r w:rsidRPr="006C2A5B">
        <w:rPr>
          <w:rStyle w:val="ItalicChar"/>
        </w:rPr>
        <w:t xml:space="preserve"> upon a working definition of “consumer” and “consumer trust” used in this review, </w:t>
      </w:r>
    </w:p>
    <w:p w14:paraId="3F0545D4" w14:textId="77777777" w:rsidR="004420F3" w:rsidRPr="006C2A5B" w:rsidRDefault="004420F3" w:rsidP="003D6054">
      <w:pPr>
        <w:pStyle w:val="Quote"/>
        <w:jc w:val="both"/>
        <w:rPr>
          <w:rStyle w:val="ItalicChar"/>
        </w:rPr>
      </w:pPr>
      <w:r w:rsidRPr="006C2A5B">
        <w:rPr>
          <w:rStyle w:val="ItalicChar"/>
        </w:rPr>
        <w:t xml:space="preserve">(b) </w:t>
      </w:r>
      <w:proofErr w:type="gramStart"/>
      <w:r w:rsidRPr="006C2A5B">
        <w:rPr>
          <w:rStyle w:val="ItalicChar"/>
        </w:rPr>
        <w:t>identifying</w:t>
      </w:r>
      <w:proofErr w:type="gramEnd"/>
      <w:r w:rsidRPr="006C2A5B">
        <w:rPr>
          <w:rStyle w:val="ItalicChar"/>
        </w:rPr>
        <w:t xml:space="preserve"> the approach used to determine the extent to which consumer trust needs are met, </w:t>
      </w:r>
    </w:p>
    <w:p w14:paraId="4854A25E" w14:textId="77777777" w:rsidR="004420F3" w:rsidRPr="006C2A5B" w:rsidRDefault="004420F3" w:rsidP="003D6054">
      <w:pPr>
        <w:pStyle w:val="Quote"/>
        <w:jc w:val="both"/>
        <w:rPr>
          <w:rStyle w:val="ItalicChar"/>
        </w:rPr>
      </w:pPr>
      <w:r w:rsidRPr="006C2A5B">
        <w:rPr>
          <w:rStyle w:val="ItalicChar"/>
        </w:rPr>
        <w:t xml:space="preserve">(c) </w:t>
      </w:r>
      <w:proofErr w:type="gramStart"/>
      <w:r w:rsidRPr="006C2A5B">
        <w:rPr>
          <w:rStyle w:val="ItalicChar"/>
        </w:rPr>
        <w:t>identifying</w:t>
      </w:r>
      <w:proofErr w:type="gramEnd"/>
      <w:r w:rsidRPr="006C2A5B">
        <w:rPr>
          <w:rStyle w:val="ItalicChar"/>
        </w:rPr>
        <w:t xml:space="preserve"> high-priority gaps (if any) in meeting those needs, and </w:t>
      </w:r>
    </w:p>
    <w:p w14:paraId="71E5CD82" w14:textId="3030C54E" w:rsidR="004420F3" w:rsidRPr="006C2A5B" w:rsidRDefault="004420F3" w:rsidP="003D6054">
      <w:pPr>
        <w:pStyle w:val="Quote"/>
        <w:jc w:val="both"/>
        <w:rPr>
          <w:rStyle w:val="ItalicChar"/>
        </w:rPr>
      </w:pPr>
      <w:r w:rsidRPr="006C2A5B">
        <w:rPr>
          <w:rStyle w:val="ItalicChar"/>
        </w:rPr>
        <w:t xml:space="preserve">(d) </w:t>
      </w:r>
      <w:proofErr w:type="gramStart"/>
      <w:r w:rsidRPr="006C2A5B">
        <w:rPr>
          <w:rStyle w:val="ItalicChar"/>
        </w:rPr>
        <w:t>recommending</w:t>
      </w:r>
      <w:proofErr w:type="gramEnd"/>
      <w:r w:rsidRPr="006C2A5B">
        <w:rPr>
          <w:rStyle w:val="ItalicChar"/>
        </w:rPr>
        <w:t xml:space="preserve"> specific </w:t>
      </w:r>
      <w:r w:rsidR="00126AEF" w:rsidRPr="006C2A5B">
        <w:rPr>
          <w:rStyle w:val="ItalicChar"/>
        </w:rPr>
        <w:t>measurable</w:t>
      </w:r>
      <w:r w:rsidRPr="006C2A5B">
        <w:rPr>
          <w:rStyle w:val="ItalicChar"/>
        </w:rPr>
        <w:t xml:space="preserve"> steps (if any) the team believes are important to fill gaps.</w:t>
      </w:r>
    </w:p>
    <w:p w14:paraId="1809DA82" w14:textId="77777777" w:rsidR="004420F3" w:rsidRDefault="004420F3" w:rsidP="004420F3">
      <w:pPr>
        <w:pStyle w:val="LeftParagraph"/>
        <w:rPr>
          <w:rStyle w:val="ClearFormattingChar"/>
        </w:rPr>
      </w:pPr>
    </w:p>
    <w:p w14:paraId="4D105E74" w14:textId="77777777" w:rsidR="004420F3" w:rsidRPr="006C2A5B" w:rsidRDefault="004420F3" w:rsidP="003D6054">
      <w:pPr>
        <w:pStyle w:val="LeftParagraph"/>
        <w:jc w:val="both"/>
        <w:rPr>
          <w:rStyle w:val="ClearFormattingChar"/>
        </w:rPr>
      </w:pPr>
      <w:r w:rsidRPr="006C2A5B">
        <w:rPr>
          <w:rStyle w:val="ClearFormattingChar"/>
        </w:rPr>
        <w:t>Questions the subgroup attempted to answer when assessing this objective include:</w:t>
      </w:r>
    </w:p>
    <w:p w14:paraId="08046EF2" w14:textId="77777777" w:rsidR="004420F3" w:rsidRPr="006C2A5B" w:rsidRDefault="004420F3" w:rsidP="003D6054">
      <w:pPr>
        <w:pStyle w:val="LeftParagraph"/>
        <w:jc w:val="both"/>
        <w:rPr>
          <w:rStyle w:val="ClearFormattingChar"/>
        </w:rPr>
      </w:pPr>
    </w:p>
    <w:p w14:paraId="2D20F57C" w14:textId="77777777" w:rsidR="004420F3" w:rsidRPr="006C2A5B" w:rsidRDefault="004420F3" w:rsidP="007B79B2">
      <w:pPr>
        <w:pStyle w:val="ListNumber"/>
        <w:numPr>
          <w:ilvl w:val="0"/>
          <w:numId w:val="16"/>
        </w:numPr>
        <w:jc w:val="both"/>
        <w:rPr>
          <w:rStyle w:val="ClearFormattingChar"/>
        </w:rPr>
      </w:pPr>
      <w:r w:rsidRPr="006C2A5B">
        <w:rPr>
          <w:rStyle w:val="ClearFormattingChar"/>
        </w:rPr>
        <w:t xml:space="preserve">Is the term ‘trustworthiness’ </w:t>
      </w:r>
      <w:r>
        <w:rPr>
          <w:rStyle w:val="ClearFormattingChar"/>
        </w:rPr>
        <w:t xml:space="preserve">that was used in past documents </w:t>
      </w:r>
      <w:r w:rsidRPr="006C2A5B">
        <w:rPr>
          <w:rStyle w:val="ClearFormattingChar"/>
        </w:rPr>
        <w:t xml:space="preserve">the best and only option in determining consumer trust in the gTLD environment as mentioned in the relevant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w:t>
      </w:r>
    </w:p>
    <w:p w14:paraId="64765908"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Is the increase in alternative identities (for example FB) an indication that the current use of gTLDs is not sufficiently advocating consumer trust? </w:t>
      </w:r>
    </w:p>
    <w:p w14:paraId="2B427095"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 key high priority gap in understanding the consumer trust environment is the lack of sufficient data, as mentioned in the various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 Question: Are there new developments that need to be considered. </w:t>
      </w:r>
    </w:p>
    <w:p w14:paraId="2EE5D474"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Security and transparency play a major role in defining a trustful Internet environment. Did the current </w:t>
      </w:r>
      <w:r>
        <w:rPr>
          <w:rStyle w:val="ClearFormattingChar"/>
        </w:rPr>
        <w:t>RDS (</w:t>
      </w:r>
      <w:r w:rsidRPr="006C2A5B">
        <w:rPr>
          <w:rStyle w:val="ClearFormattingChar"/>
        </w:rPr>
        <w:t>WHOIS</w:t>
      </w:r>
      <w:r>
        <w:rPr>
          <w:rStyle w:val="ClearFormattingChar"/>
        </w:rPr>
        <w:t>)</w:t>
      </w:r>
      <w:r w:rsidRPr="006C2A5B">
        <w:rPr>
          <w:rStyle w:val="ClearFormattingChar"/>
        </w:rPr>
        <w:t xml:space="preserve"> system achieve this</w:t>
      </w:r>
      <w:r>
        <w:rPr>
          <w:rStyle w:val="ClearFormattingChar"/>
        </w:rPr>
        <w:t>?</w:t>
      </w:r>
      <w:r w:rsidRPr="006C2A5B">
        <w:rPr>
          <w:rStyle w:val="ClearFormattingChar"/>
        </w:rPr>
        <w:t xml:space="preserve"> </w:t>
      </w:r>
    </w:p>
    <w:p w14:paraId="42143531"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Are regulations like the European </w:t>
      </w:r>
      <w:r>
        <w:rPr>
          <w:rStyle w:val="ClearFormattingChar"/>
        </w:rPr>
        <w:t>General Data Protection Regulation (</w:t>
      </w:r>
      <w:r w:rsidRPr="006C2A5B">
        <w:rPr>
          <w:rStyle w:val="ClearFormattingChar"/>
        </w:rPr>
        <w:t>GD</w:t>
      </w:r>
      <w:r>
        <w:rPr>
          <w:rStyle w:val="ClearFormattingChar"/>
        </w:rPr>
        <w:t>P</w:t>
      </w:r>
      <w:r w:rsidRPr="006C2A5B">
        <w:rPr>
          <w:rStyle w:val="ClearFormattingChar"/>
        </w:rPr>
        <w:t>R</w:t>
      </w:r>
      <w:r>
        <w:rPr>
          <w:rStyle w:val="ClearFormattingChar"/>
        </w:rPr>
        <w:t>)</w:t>
      </w:r>
      <w:r w:rsidRPr="006C2A5B">
        <w:rPr>
          <w:rStyle w:val="ClearFormattingChar"/>
        </w:rPr>
        <w:t xml:space="preserve"> increasing consumer trust if major information </w:t>
      </w:r>
      <w:proofErr w:type="gramStart"/>
      <w:r>
        <w:rPr>
          <w:rStyle w:val="ClearFormattingChar"/>
        </w:rPr>
        <w:t>are</w:t>
      </w:r>
      <w:proofErr w:type="gramEnd"/>
      <w:r w:rsidRPr="006C2A5B">
        <w:rPr>
          <w:rStyle w:val="ClearFormattingChar"/>
        </w:rPr>
        <w:t xml:space="preserve"> missing in the publicly available </w:t>
      </w:r>
      <w:r>
        <w:rPr>
          <w:rStyle w:val="ClearFormattingChar"/>
        </w:rPr>
        <w:t>RDS (</w:t>
      </w:r>
      <w:r w:rsidRPr="006C2A5B">
        <w:rPr>
          <w:rStyle w:val="ClearFormattingChar"/>
        </w:rPr>
        <w:t>WHOIS</w:t>
      </w:r>
      <w:r>
        <w:rPr>
          <w:rStyle w:val="ClearFormattingChar"/>
        </w:rPr>
        <w:t>) data?</w:t>
      </w:r>
    </w:p>
    <w:p w14:paraId="1C49647B" w14:textId="77777777" w:rsidR="004420F3" w:rsidRPr="00CF1BB2" w:rsidRDefault="004420F3" w:rsidP="003D6054">
      <w:pPr>
        <w:pStyle w:val="LeftParagraph"/>
        <w:jc w:val="both"/>
      </w:pPr>
    </w:p>
    <w:p w14:paraId="46A087B1" w14:textId="77777777" w:rsidR="004420F3" w:rsidRPr="00CF1BB2" w:rsidRDefault="004420F3" w:rsidP="004420F3">
      <w:pPr>
        <w:pStyle w:val="Heading2"/>
      </w:pPr>
      <w:bookmarkStart w:id="310" w:name="_Toc520717920"/>
      <w:bookmarkStart w:id="311" w:name="_Toc522265359"/>
      <w:bookmarkStart w:id="312" w:name="_Toc523241954"/>
      <w:r w:rsidRPr="00CF1BB2">
        <w:t>Summary of Relevant Research</w:t>
      </w:r>
      <w:bookmarkEnd w:id="310"/>
      <w:bookmarkEnd w:id="311"/>
      <w:bookmarkEnd w:id="312"/>
    </w:p>
    <w:p w14:paraId="1782764F" w14:textId="77777777" w:rsidR="004420F3" w:rsidRDefault="004420F3" w:rsidP="004420F3">
      <w:pPr>
        <w:pStyle w:val="LeftParagraph"/>
      </w:pPr>
    </w:p>
    <w:p w14:paraId="0301627C" w14:textId="4BB1850B" w:rsidR="004420F3" w:rsidRPr="006C2A5B" w:rsidRDefault="004420F3" w:rsidP="003D6054">
      <w:pPr>
        <w:pStyle w:val="LeftParagraph"/>
        <w:jc w:val="both"/>
      </w:pPr>
      <w:r>
        <w:t>To conduct its</w:t>
      </w:r>
      <w:r w:rsidRPr="006C2A5B">
        <w:t xml:space="preserve"> research, members of this subgroup reviewed the following background materials, posted on the </w:t>
      </w:r>
      <w:hyperlink r:id="rId374">
        <w:r w:rsidRPr="006C2A5B">
          <w:rPr>
            <w:rStyle w:val="Hyperlink"/>
          </w:rPr>
          <w:t>subgroup's wiki page</w:t>
        </w:r>
      </w:hyperlink>
      <w:r w:rsidRPr="006C2A5B">
        <w:t>:</w:t>
      </w:r>
    </w:p>
    <w:p w14:paraId="672BE1D9" w14:textId="77777777" w:rsidR="004420F3" w:rsidRPr="006C2A5B" w:rsidRDefault="004420F3" w:rsidP="003D6054">
      <w:pPr>
        <w:pStyle w:val="LeftParagraph"/>
        <w:jc w:val="both"/>
      </w:pPr>
    </w:p>
    <w:p w14:paraId="19842185" w14:textId="77777777" w:rsidR="004420F3" w:rsidRPr="006C2A5B" w:rsidRDefault="006F4D4B" w:rsidP="003D6054">
      <w:pPr>
        <w:pStyle w:val="ListBulletSimple"/>
        <w:jc w:val="both"/>
      </w:pPr>
      <w:hyperlink r:id="rId375">
        <w:r w:rsidR="004420F3" w:rsidRPr="006C2A5B">
          <w:rPr>
            <w:rStyle w:val="Hyperlink"/>
          </w:rPr>
          <w:t>WHOIS Review Team (WHOIS1) Final Report</w:t>
        </w:r>
      </w:hyperlink>
      <w:r w:rsidR="004420F3" w:rsidRPr="006C2A5B">
        <w:t> (2012), Appendix F: Consumer Study</w:t>
      </w:r>
    </w:p>
    <w:p w14:paraId="7D06B412" w14:textId="77777777" w:rsidR="004420F3" w:rsidRPr="006C2A5B" w:rsidRDefault="006F4D4B" w:rsidP="003D6054">
      <w:pPr>
        <w:pStyle w:val="ListBulletSimple"/>
        <w:jc w:val="both"/>
      </w:pPr>
      <w:hyperlink r:id="rId376">
        <w:r w:rsidR="004420F3" w:rsidRPr="006C2A5B">
          <w:rPr>
            <w:rStyle w:val="Hyperlink"/>
          </w:rPr>
          <w:t>Competition, Consumer Trust and Consumer Choice Review Team Draft Report</w:t>
        </w:r>
      </w:hyperlink>
    </w:p>
    <w:p w14:paraId="0536FEB1" w14:textId="77777777" w:rsidR="004420F3" w:rsidRPr="006C2A5B" w:rsidRDefault="006F4D4B" w:rsidP="003D6054">
      <w:pPr>
        <w:pStyle w:val="ListBulletSimple"/>
        <w:jc w:val="both"/>
      </w:pPr>
      <w:hyperlink r:id="rId377">
        <w:r w:rsidR="004420F3" w:rsidRPr="006C2A5B">
          <w:rPr>
            <w:rStyle w:val="Hyperlink"/>
          </w:rPr>
          <w:t>Phase Two Global Registrant Survey</w:t>
        </w:r>
      </w:hyperlink>
      <w:r w:rsidR="004420F3" w:rsidRPr="006C2A5B">
        <w:t>, and announcement:</w:t>
      </w:r>
    </w:p>
    <w:p w14:paraId="29D5925C" w14:textId="77777777" w:rsidR="004420F3" w:rsidRPr="00546B76" w:rsidRDefault="006F4D4B" w:rsidP="003D6054">
      <w:pPr>
        <w:pStyle w:val="ListBulletSimple"/>
        <w:jc w:val="both"/>
        <w:rPr>
          <w:rStyle w:val="Hyperlink"/>
        </w:rPr>
      </w:pPr>
      <w:hyperlink r:id="rId378">
        <w:r w:rsidR="004420F3" w:rsidRPr="006C2A5B">
          <w:rPr>
            <w:rStyle w:val="Hyperlink"/>
          </w:rPr>
          <w:t>https://www.icann.org/news/announcement-2-2016-06-23-en</w:t>
        </w:r>
      </w:hyperlink>
    </w:p>
    <w:p w14:paraId="015CA6E5" w14:textId="4D7A2F1C" w:rsidR="004420F3" w:rsidRPr="003765D8" w:rsidRDefault="00C353F5" w:rsidP="003D6054">
      <w:pPr>
        <w:pStyle w:val="ListBulletSimple"/>
        <w:jc w:val="both"/>
        <w:rPr>
          <w:rStyle w:val="ClearFormattingChar"/>
        </w:rPr>
      </w:pPr>
      <w:r w:rsidRPr="00E56228">
        <w:rPr>
          <w:rStyle w:val="ClearFormattingChar"/>
        </w:rPr>
        <w:t>To be provided</w:t>
      </w:r>
      <w:r w:rsidR="003765D8" w:rsidRPr="00E56228">
        <w:rPr>
          <w:rStyle w:val="ClearFormattingChar"/>
        </w:rPr>
        <w:t>:</w:t>
      </w:r>
      <w:r w:rsidRPr="00E56228">
        <w:rPr>
          <w:rStyle w:val="ClearFormattingChar"/>
        </w:rPr>
        <w:t xml:space="preserve"> </w:t>
      </w:r>
      <w:r w:rsidR="003765D8">
        <w:rPr>
          <w:rStyle w:val="ClearFormattingChar"/>
        </w:rPr>
        <w:t xml:space="preserve">a </w:t>
      </w:r>
      <w:r w:rsidR="004420F3" w:rsidRPr="003765D8">
        <w:rPr>
          <w:rStyle w:val="ClearFormattingChar"/>
        </w:rPr>
        <w:t xml:space="preserve">list of reviewed registrar/registry/reseller web pages that were reviewed </w:t>
      </w:r>
      <w:r w:rsidR="003765D8">
        <w:rPr>
          <w:rStyle w:val="ClearFormattingChar"/>
        </w:rPr>
        <w:t xml:space="preserve">to find </w:t>
      </w:r>
      <w:r w:rsidR="004420F3" w:rsidRPr="003765D8">
        <w:rPr>
          <w:rStyle w:val="ClearFormattingChar"/>
        </w:rPr>
        <w:t>relevant targeted information for consumers (</w:t>
      </w:r>
      <w:r w:rsidR="003765D8">
        <w:rPr>
          <w:rStyle w:val="ClearFormattingChar"/>
        </w:rPr>
        <w:t xml:space="preserve">e.g., information about </w:t>
      </w:r>
      <w:r w:rsidR="004420F3" w:rsidRPr="003765D8">
        <w:rPr>
          <w:rStyle w:val="ClearFormattingChar"/>
        </w:rPr>
        <w:t>WHOIS</w:t>
      </w:r>
      <w:r w:rsidR="003765D8">
        <w:rPr>
          <w:rStyle w:val="ClearFormattingChar"/>
        </w:rPr>
        <w:t xml:space="preserve">, </w:t>
      </w:r>
      <w:r w:rsidR="004420F3" w:rsidRPr="003765D8">
        <w:rPr>
          <w:rStyle w:val="ClearFormattingChar"/>
        </w:rPr>
        <w:t>data privacy/protection</w:t>
      </w:r>
      <w:r w:rsidR="003765D8">
        <w:rPr>
          <w:rStyle w:val="ClearFormattingChar"/>
        </w:rPr>
        <w:t xml:space="preserve">, and </w:t>
      </w:r>
      <w:r w:rsidR="004420F3" w:rsidRPr="003765D8">
        <w:rPr>
          <w:rStyle w:val="ClearFormattingChar"/>
        </w:rPr>
        <w:t>complaint system</w:t>
      </w:r>
      <w:r w:rsidR="003765D8">
        <w:rPr>
          <w:rStyle w:val="ClearFormattingChar"/>
        </w:rPr>
        <w:t>s</w:t>
      </w:r>
      <w:r w:rsidR="004420F3" w:rsidRPr="003765D8">
        <w:rPr>
          <w:rStyle w:val="ClearFormattingChar"/>
        </w:rPr>
        <w:t>)</w:t>
      </w:r>
    </w:p>
    <w:p w14:paraId="5A7B6001" w14:textId="77777777" w:rsidR="004420F3" w:rsidRPr="006C2A5B" w:rsidRDefault="004420F3" w:rsidP="003D6054">
      <w:pPr>
        <w:pStyle w:val="LeftParagraph"/>
        <w:jc w:val="both"/>
      </w:pPr>
    </w:p>
    <w:p w14:paraId="4A1EE4C6" w14:textId="77777777" w:rsidR="004420F3" w:rsidRPr="006C2A5B" w:rsidRDefault="004420F3" w:rsidP="003D6054">
      <w:pPr>
        <w:pStyle w:val="LeftParagraph"/>
        <w:jc w:val="both"/>
      </w:pPr>
      <w:r w:rsidRPr="006C2A5B">
        <w:t xml:space="preserve">To date, the subgroup has requested no additional materials. The subgroup also requested that ICANN's Global Domain Division provide insight into how “consumer trust” is reflected in their approach to </w:t>
      </w:r>
      <w:r>
        <w:t>RDS (</w:t>
      </w:r>
      <w:r w:rsidRPr="006C2A5B">
        <w:t>WHOIS</w:t>
      </w:r>
      <w:r>
        <w:t>)</w:t>
      </w:r>
      <w:r w:rsidRPr="006C2A5B">
        <w:t xml:space="preserve"> policy implementation and enforcement.</w:t>
      </w:r>
    </w:p>
    <w:p w14:paraId="1E3B6024" w14:textId="77777777" w:rsidR="004420F3" w:rsidRPr="006C2A5B" w:rsidRDefault="004420F3" w:rsidP="003D6054">
      <w:pPr>
        <w:pStyle w:val="LeftParagraph"/>
        <w:jc w:val="both"/>
      </w:pPr>
    </w:p>
    <w:p w14:paraId="66E4013E" w14:textId="77777777" w:rsidR="004420F3" w:rsidRPr="006C2A5B" w:rsidRDefault="004420F3" w:rsidP="003D6054">
      <w:pPr>
        <w:pStyle w:val="LeftParagraph"/>
        <w:jc w:val="both"/>
      </w:pPr>
      <w:r w:rsidRPr="006C2A5B">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w:t>
      </w:r>
      <w:r>
        <w:t xml:space="preserve">also </w:t>
      </w:r>
      <w:r w:rsidRPr="006C2A5B">
        <w:t>develop</w:t>
      </w:r>
      <w:r>
        <w:t>ed</w:t>
      </w:r>
      <w:r w:rsidRPr="006C2A5B">
        <w:t xml:space="preserve"> working definitions for the above terms in its findings (see below).</w:t>
      </w:r>
    </w:p>
    <w:p w14:paraId="5410A241" w14:textId="77777777" w:rsidR="004420F3" w:rsidRPr="006C2A5B" w:rsidRDefault="004420F3" w:rsidP="003D6054">
      <w:pPr>
        <w:pStyle w:val="LeftParagraph"/>
        <w:jc w:val="both"/>
      </w:pPr>
    </w:p>
    <w:p w14:paraId="1D2D85AF" w14:textId="77777777" w:rsidR="004420F3" w:rsidRPr="006C2A5B" w:rsidRDefault="004420F3" w:rsidP="003D6054">
      <w:pPr>
        <w:pStyle w:val="LeftParagraph"/>
        <w:jc w:val="both"/>
      </w:pPr>
      <w:r w:rsidRPr="006C2A5B">
        <w:t>The subgroup further agreed upon the following:</w:t>
      </w:r>
    </w:p>
    <w:p w14:paraId="39202B99" w14:textId="77777777" w:rsidR="003D6054" w:rsidRDefault="004420F3" w:rsidP="003D6054">
      <w:pPr>
        <w:pStyle w:val="ListBulletSimple"/>
        <w:jc w:val="both"/>
      </w:pPr>
      <w:r w:rsidRPr="006C2A5B">
        <w:t>The definition of consumer to be addressed in this review must be broad and include Internet users. Users are potential domain name owners and insofar, it’s important to approach and address all users, whenever appropriate.</w:t>
      </w:r>
    </w:p>
    <w:p w14:paraId="766E5DE4" w14:textId="22354EAC" w:rsidR="004420F3" w:rsidRPr="006C2A5B" w:rsidRDefault="004420F3" w:rsidP="003D6054">
      <w:pPr>
        <w:pStyle w:val="ListBulletSimple"/>
        <w:numPr>
          <w:ilvl w:val="0"/>
          <w:numId w:val="0"/>
        </w:numPr>
        <w:ind w:left="720"/>
        <w:jc w:val="both"/>
      </w:pPr>
    </w:p>
    <w:p w14:paraId="5B09D91D" w14:textId="77777777" w:rsidR="003D6054" w:rsidRDefault="004420F3" w:rsidP="003D6054">
      <w:pPr>
        <w:pStyle w:val="ListBulletSimple"/>
        <w:jc w:val="both"/>
      </w:pPr>
      <w:r w:rsidRPr="006C2A5B">
        <w:t xml:space="preserve">The basic idea is that </w:t>
      </w:r>
      <w:r>
        <w:t>RDS (</w:t>
      </w:r>
      <w:r w:rsidRPr="006C2A5B">
        <w:t>WHOIS</w:t>
      </w:r>
      <w:r>
        <w:t>)</w:t>
      </w:r>
      <w:r w:rsidRPr="006C2A5B">
        <w:t xml:space="preserve"> contributes to consumer trust, mostly indirectly. The subgroup notes that here are different opinions about whether the visibility of </w:t>
      </w:r>
      <w:r>
        <w:t>RDS (</w:t>
      </w:r>
      <w:r w:rsidRPr="006C2A5B">
        <w:t>WHOIS</w:t>
      </w:r>
      <w:r>
        <w:t>)</w:t>
      </w:r>
      <w:r w:rsidRPr="006C2A5B">
        <w:t xml:space="preserve"> data contributes to trust.</w:t>
      </w:r>
    </w:p>
    <w:p w14:paraId="0314F36F" w14:textId="23DB0C9F" w:rsidR="004420F3" w:rsidRDefault="004420F3" w:rsidP="003D6054">
      <w:pPr>
        <w:pStyle w:val="ListBulletSimple"/>
        <w:numPr>
          <w:ilvl w:val="0"/>
          <w:numId w:val="0"/>
        </w:numPr>
        <w:ind w:left="360"/>
        <w:jc w:val="both"/>
      </w:pPr>
    </w:p>
    <w:p w14:paraId="55CBA9B0" w14:textId="77777777" w:rsidR="004420F3" w:rsidRPr="006C2A5B" w:rsidRDefault="004420F3" w:rsidP="003D6054">
      <w:pPr>
        <w:pStyle w:val="ListBulletSimple"/>
        <w:jc w:val="both"/>
      </w:pPr>
      <w:r w:rsidRPr="007456FD">
        <w:t xml:space="preserve">Beyond individual consumer use of </w:t>
      </w:r>
      <w:r>
        <w:t>RDS (</w:t>
      </w:r>
      <w:r w:rsidRPr="007456FD">
        <w:t>WHOIS</w:t>
      </w:r>
      <w:r>
        <w:t>)</w:t>
      </w:r>
      <w:r w:rsidRPr="007456FD">
        <w:t xml:space="preserve">, there is a connection between consumer protection and </w:t>
      </w:r>
      <w:r>
        <w:t>RDS (</w:t>
      </w:r>
      <w:r w:rsidRPr="007456FD">
        <w:t>WHOIS</w:t>
      </w:r>
      <w:r>
        <w:t>)</w:t>
      </w:r>
      <w:r w:rsidRPr="007456FD">
        <w:t xml:space="preserve"> in the third party use of </w:t>
      </w:r>
      <w:r>
        <w:t>RDS (</w:t>
      </w:r>
      <w:r w:rsidRPr="007456FD">
        <w:t>WHOIS</w:t>
      </w:r>
      <w:r>
        <w:t>)</w:t>
      </w:r>
      <w:r w:rsidRPr="007456FD">
        <w:t xml:space="preserve"> </w:t>
      </w:r>
      <w:r>
        <w:t xml:space="preserve">data </w:t>
      </w:r>
      <w:r w:rsidRPr="007456FD">
        <w:t xml:space="preserve">to investigate </w:t>
      </w:r>
      <w:proofErr w:type="gramStart"/>
      <w:r w:rsidRPr="007456FD">
        <w:t>abuse,</w:t>
      </w:r>
      <w:proofErr w:type="gramEnd"/>
      <w:r w:rsidRPr="007456FD">
        <w:t xml:space="preserve"> deter phishing, etc. Consumers may not be aware that </w:t>
      </w:r>
      <w:r>
        <w:t>RDS (</w:t>
      </w:r>
      <w:r w:rsidRPr="007456FD">
        <w:t>WHOIS</w:t>
      </w:r>
      <w:r>
        <w:t>)</w:t>
      </w:r>
      <w:r w:rsidRPr="007456FD">
        <w:t xml:space="preserve"> plays a role in protection.</w:t>
      </w:r>
    </w:p>
    <w:p w14:paraId="01399FE8" w14:textId="77777777" w:rsidR="004420F3" w:rsidRPr="00CF1BB2" w:rsidRDefault="004420F3" w:rsidP="004420F3">
      <w:pPr>
        <w:pStyle w:val="LeftParagraph"/>
      </w:pPr>
    </w:p>
    <w:p w14:paraId="1AB83F08" w14:textId="77777777" w:rsidR="004420F3" w:rsidRPr="00CF1BB2" w:rsidRDefault="004420F3" w:rsidP="004420F3">
      <w:pPr>
        <w:pStyle w:val="Heading2"/>
      </w:pPr>
      <w:bookmarkStart w:id="313" w:name="_Toc520717921"/>
      <w:bookmarkStart w:id="314" w:name="_Toc522265360"/>
      <w:bookmarkStart w:id="315" w:name="_Toc523241955"/>
      <w:r w:rsidRPr="00CF1BB2">
        <w:t>Analysis and Findings</w:t>
      </w:r>
      <w:bookmarkEnd w:id="313"/>
      <w:bookmarkEnd w:id="314"/>
      <w:bookmarkEnd w:id="315"/>
    </w:p>
    <w:p w14:paraId="2956CEC8" w14:textId="77777777" w:rsidR="004420F3" w:rsidRDefault="004420F3" w:rsidP="004420F3">
      <w:pPr>
        <w:pStyle w:val="LeftParagraph"/>
      </w:pPr>
    </w:p>
    <w:p w14:paraId="02478878" w14:textId="12832972" w:rsidR="004420F3" w:rsidRPr="006C2A5B" w:rsidRDefault="004420F3" w:rsidP="003D6054">
      <w:pPr>
        <w:pStyle w:val="LeftParagraph"/>
        <w:jc w:val="both"/>
      </w:pPr>
      <w:r w:rsidRPr="006C2A5B">
        <w:t xml:space="preserve">After reviewing available documents, the subgroup finds that the only document which specifically explores the relationship between </w:t>
      </w:r>
      <w:r>
        <w:t>RDS (</w:t>
      </w:r>
      <w:r w:rsidRPr="006C2A5B">
        <w:t>WHOIS</w:t>
      </w:r>
      <w:r>
        <w:t>)</w:t>
      </w:r>
      <w:r w:rsidRPr="006C2A5B">
        <w:t xml:space="preserve"> and “Consumer Trust” is the </w:t>
      </w:r>
      <w:r w:rsidR="00BA14AE">
        <w:t>WHOIS1 Final Report</w:t>
      </w:r>
      <w:r w:rsidRPr="006C2A5B">
        <w:t xml:space="preserve"> from May 11, 2012. In this document, the topic of Consumer Trust is mentioned in various key context environments. Excerpts are provided below for subgroup analysis. (See below 4.a. WHOIS</w:t>
      </w:r>
      <w:r>
        <w:t>1</w:t>
      </w:r>
      <w:r w:rsidRPr="006C2A5B">
        <w:t xml:space="preserve"> - POLICY REVIEW TEAM Final Report from May, 11, 2012)</w:t>
      </w:r>
    </w:p>
    <w:p w14:paraId="0D4B0919" w14:textId="77777777" w:rsidR="004420F3" w:rsidRPr="006C2A5B" w:rsidRDefault="004420F3" w:rsidP="003D6054">
      <w:pPr>
        <w:pStyle w:val="LeftParagraph"/>
        <w:jc w:val="both"/>
      </w:pPr>
    </w:p>
    <w:p w14:paraId="12A8C756" w14:textId="77777777" w:rsidR="004420F3" w:rsidRPr="006C2A5B" w:rsidRDefault="004420F3" w:rsidP="003D6054">
      <w:pPr>
        <w:pStyle w:val="LeftParagraph"/>
        <w:jc w:val="both"/>
      </w:pPr>
      <w:r w:rsidRPr="006C2A5B">
        <w:t>Furthermore, two other documents are referenced in this section because these documents are significant in judging the relevance of consumer trust in the broader context of ICANN’s consumer and public interest value system: 4.b Phase 2 Global Consumer Research Survey and 4.c. Bylaws.</w:t>
      </w:r>
    </w:p>
    <w:p w14:paraId="28A60755" w14:textId="4CD9BCA6" w:rsidR="004420F3" w:rsidRPr="003D6054" w:rsidRDefault="004420F3" w:rsidP="00D73257">
      <w:pPr>
        <w:pStyle w:val="Quote"/>
        <w:ind w:left="720"/>
        <w:jc w:val="both"/>
        <w:rPr>
          <w:b/>
        </w:rPr>
      </w:pPr>
      <w:proofErr w:type="gramStart"/>
      <w:r w:rsidRPr="006C2A5B">
        <w:rPr>
          <w:rStyle w:val="BoldChar"/>
        </w:rPr>
        <w:t>4.a</w:t>
      </w:r>
      <w:proofErr w:type="gramEnd"/>
      <w:r>
        <w:rPr>
          <w:rStyle w:val="BoldChar"/>
        </w:rPr>
        <w:t xml:space="preserve"> </w:t>
      </w:r>
      <w:r w:rsidRPr="006C2A5B">
        <w:rPr>
          <w:rStyle w:val="BoldChar"/>
        </w:rPr>
        <w:t>WHOIS</w:t>
      </w:r>
      <w:r>
        <w:rPr>
          <w:rStyle w:val="BoldChar"/>
        </w:rPr>
        <w:t>1</w:t>
      </w:r>
      <w:r w:rsidRPr="006C2A5B">
        <w:rPr>
          <w:rStyle w:val="BoldChar"/>
        </w:rPr>
        <w:t xml:space="preserve"> Final Report from May 11, 2012.</w:t>
      </w:r>
    </w:p>
    <w:p w14:paraId="7563EB57" w14:textId="210B5BFC" w:rsidR="004420F3" w:rsidRPr="003D6054" w:rsidRDefault="004420F3" w:rsidP="003D6054">
      <w:pPr>
        <w:pStyle w:val="Quote"/>
        <w:jc w:val="both"/>
        <w:rPr>
          <w:u w:val="single"/>
        </w:rPr>
      </w:pPr>
      <w:r w:rsidRPr="00752DDB">
        <w:rPr>
          <w:rStyle w:val="UnderlineChar"/>
        </w:rPr>
        <w:t>Consumer Trust - Principles from Affirmation of Commitments</w:t>
      </w:r>
      <w:r>
        <w:rPr>
          <w:rStyle w:val="UnderlineChar"/>
        </w:rPr>
        <w:t xml:space="preserve"> </w:t>
      </w:r>
      <w:r w:rsidR="003D6054">
        <w:rPr>
          <w:rStyle w:val="UnderlineChar"/>
        </w:rPr>
        <w:t>- page 21/22</w:t>
      </w:r>
    </w:p>
    <w:p w14:paraId="16C9D4DD" w14:textId="346E171C" w:rsidR="004420F3" w:rsidRPr="006C2A5B" w:rsidRDefault="004420F3" w:rsidP="003D6054">
      <w:pPr>
        <w:pStyle w:val="Quote"/>
        <w:jc w:val="bot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57F7CDBE" w14:textId="77777777" w:rsidR="004420F3" w:rsidRPr="006C2A5B" w:rsidRDefault="004420F3" w:rsidP="003D6054">
      <w:pPr>
        <w:pStyle w:val="Quote"/>
        <w:jc w:val="both"/>
      </w:pPr>
      <w:r w:rsidRPr="006C2A5B">
        <w:lastRenderedPageBreak/>
        <w:t xml:space="preserve"> "</w:t>
      </w:r>
      <w:proofErr w:type="gramStart"/>
      <w:r w:rsidRPr="006C2A5B">
        <w:t>decisions</w:t>
      </w:r>
      <w:proofErr w:type="gramEnd"/>
      <w:r w:rsidRPr="006C2A5B">
        <w:t xml:space="preserve"> made related to the global technical coordination of the DNS are made in the public interest and are accountable and transparent" Section 3(a);</w:t>
      </w:r>
    </w:p>
    <w:p w14:paraId="589CD959" w14:textId="77777777" w:rsidR="004420F3" w:rsidRPr="006C2A5B" w:rsidRDefault="004420F3" w:rsidP="003D6054">
      <w:pPr>
        <w:pStyle w:val="Quote"/>
        <w:jc w:val="both"/>
      </w:pPr>
      <w:proofErr w:type="gramStart"/>
      <w:r w:rsidRPr="006C2A5B">
        <w:t>should</w:t>
      </w:r>
      <w:proofErr w:type="gramEnd"/>
      <w:r w:rsidRPr="006C2A5B">
        <w:t xml:space="preserve"> “promote competition, consumer trust, and consumer choice in the DNS marketplace" Section 3(c); and</w:t>
      </w:r>
      <w:r>
        <w:t xml:space="preserve"> </w:t>
      </w:r>
    </w:p>
    <w:p w14:paraId="1FD83AB7" w14:textId="58271C06" w:rsidR="004420F3" w:rsidRPr="006C2A5B" w:rsidRDefault="004420F3" w:rsidP="003765D8">
      <w:pPr>
        <w:pStyle w:val="Quote"/>
        <w:jc w:val="both"/>
      </w:pPr>
      <w:proofErr w:type="gramStart"/>
      <w:r w:rsidRPr="006C2A5B">
        <w:t>should</w:t>
      </w:r>
      <w:proofErr w:type="gramEnd"/>
      <w:r w:rsidRPr="006C2A5B">
        <w:t xml:space="preserve"> "reflect the public interest...and not just the interests of a particular set of stakeholders" (paragraph 4).13 </w:t>
      </w:r>
    </w:p>
    <w:p w14:paraId="5994178B" w14:textId="10F640D6" w:rsidR="004420F3" w:rsidRPr="003D6054" w:rsidRDefault="004420F3" w:rsidP="003D6054">
      <w:pPr>
        <w:pStyle w:val="Quote"/>
        <w:jc w:val="both"/>
        <w:rPr>
          <w:u w:val="single"/>
        </w:rPr>
      </w:pPr>
      <w:r w:rsidRPr="00752DDB">
        <w:rPr>
          <w:rStyle w:val="UnderlineChar"/>
        </w:rPr>
        <w:t xml:space="preserve">Consumer Trust - Definition - page 23 - </w:t>
      </w:r>
    </w:p>
    <w:p w14:paraId="492E9CA1" w14:textId="6F6AE559" w:rsidR="004420F3" w:rsidRPr="006C2A5B" w:rsidRDefault="004420F3">
      <w:pPr>
        <w:pStyle w:val="Quote"/>
        <w:jc w:val="both"/>
      </w:pPr>
      <w:proofErr w:type="gramStart"/>
      <w:r w:rsidRPr="006C2A5B">
        <w:t>“Consumers and Consumer Trust</w:t>
      </w:r>
      <w:r w:rsidR="003D6054">
        <w:t>.</w:t>
      </w:r>
      <w:proofErr w:type="gramEnd"/>
      <w:r w:rsidRPr="006C2A5B">
        <w:t xml:space="preserve"> The Review Team found two potential classes of consumers: • All Internet users, including natural persons, commercial and non-commercial entities, governments and academic entities, and registrants, registries and registrars. • The individuals and organizations </w:t>
      </w:r>
      <w:proofErr w:type="gramStart"/>
      <w:r w:rsidRPr="006C2A5B">
        <w:t>who</w:t>
      </w:r>
      <w:proofErr w:type="gramEnd"/>
      <w:r w:rsidRPr="006C2A5B">
        <w:t xml:space="preserve">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38D00606" w14:textId="5B8CDEF4" w:rsidR="004420F3" w:rsidRPr="003D6054" w:rsidRDefault="004420F3" w:rsidP="003D6054">
      <w:pPr>
        <w:pStyle w:val="Quote"/>
        <w:jc w:val="both"/>
        <w:rPr>
          <w:u w:val="single"/>
        </w:rPr>
      </w:pPr>
      <w:r w:rsidRPr="00752DDB">
        <w:rPr>
          <w:rStyle w:val="UnderlineChar"/>
        </w:rPr>
        <w:t>Promotion of Consumer Trust</w:t>
      </w:r>
      <w:r>
        <w:rPr>
          <w:rStyle w:val="UnderlineChar"/>
        </w:rPr>
        <w:t xml:space="preserve"> </w:t>
      </w:r>
      <w:r w:rsidRPr="00752DDB">
        <w:rPr>
          <w:rStyle w:val="UnderlineChar"/>
        </w:rPr>
        <w:t>- page 9/10</w:t>
      </w:r>
      <w:r w:rsidR="004F5E57">
        <w:rPr>
          <w:rStyle w:val="UnderlineChar"/>
        </w:rPr>
        <w:t xml:space="preserve"> -</w:t>
      </w:r>
    </w:p>
    <w:p w14:paraId="4E318D61" w14:textId="72ED78FF" w:rsidR="003D6054" w:rsidRPr="003D6054" w:rsidRDefault="004420F3" w:rsidP="003765D8">
      <w:pPr>
        <w:pStyle w:val="Quote"/>
        <w:jc w:val="both"/>
      </w:pPr>
      <w:r w:rsidRPr="006C2A5B">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t>
      </w:r>
      <w:proofErr w:type="gramStart"/>
      <w:r w:rsidRPr="006C2A5B">
        <w:t>whom</w:t>
      </w:r>
      <w:proofErr w:type="gramEnd"/>
      <w:r w:rsidRPr="006C2A5B">
        <w:t xml:space="preserve">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w:t>
      </w:r>
      <w:r w:rsidR="004F5E57">
        <w:t xml:space="preserve"> improve its user-friendliness”</w:t>
      </w:r>
    </w:p>
    <w:p w14:paraId="3DFC0E67" w14:textId="5C6076D2" w:rsidR="004420F3" w:rsidRPr="00752DDB" w:rsidRDefault="004420F3" w:rsidP="003D6054">
      <w:pPr>
        <w:pStyle w:val="Quote"/>
        <w:jc w:val="both"/>
        <w:rPr>
          <w:rStyle w:val="UnderlineChar"/>
        </w:rPr>
      </w:pPr>
      <w:r w:rsidRPr="00752DDB">
        <w:rPr>
          <w:rStyle w:val="UnderlineChar"/>
        </w:rPr>
        <w:t xml:space="preserve">Recommendation 3 - Outreach </w:t>
      </w:r>
    </w:p>
    <w:p w14:paraId="3158112E" w14:textId="1B47BD9C" w:rsidR="003D6054" w:rsidRPr="003D6054" w:rsidRDefault="004420F3" w:rsidP="003765D8">
      <w:pPr>
        <w:pStyle w:val="Quote"/>
        <w:jc w:val="both"/>
      </w:pPr>
      <w:r w:rsidRPr="006C2A5B">
        <w:t>ICANN should ensure that WHOIS policy issues are accompanied by cross-community outreach, including outreach to the communities outside of ICANN with a specific interest in the issues, and an ongoing program for consumer awareness.”</w:t>
      </w:r>
    </w:p>
    <w:p w14:paraId="687573FB" w14:textId="58D8C0A6" w:rsidR="004420F3" w:rsidRPr="003D6054" w:rsidRDefault="004420F3" w:rsidP="003D6054">
      <w:pPr>
        <w:pStyle w:val="Quote"/>
        <w:jc w:val="both"/>
        <w:rPr>
          <w:u w:val="single"/>
        </w:rPr>
      </w:pPr>
      <w:r w:rsidRPr="00752DDB">
        <w:rPr>
          <w:rStyle w:val="UnderlineChar"/>
        </w:rPr>
        <w:t>Consumer Trust and use of WHOIS</w:t>
      </w:r>
      <w:r>
        <w:rPr>
          <w:rStyle w:val="UnderlineChar"/>
        </w:rPr>
        <w:t xml:space="preserve"> </w:t>
      </w:r>
      <w:r w:rsidRPr="00752DDB">
        <w:rPr>
          <w:rStyle w:val="UnderlineChar"/>
        </w:rPr>
        <w:t>- page 74</w:t>
      </w:r>
      <w:r>
        <w:rPr>
          <w:rStyle w:val="UnderlineChar"/>
        </w:rPr>
        <w:t xml:space="preserve"> </w:t>
      </w:r>
      <w:r w:rsidRPr="00752DDB">
        <w:rPr>
          <w:rStyle w:val="UnderlineChar"/>
        </w:rPr>
        <w:t xml:space="preserve">- </w:t>
      </w:r>
    </w:p>
    <w:p w14:paraId="01EEB510" w14:textId="1A76E1ED" w:rsidR="004420F3" w:rsidRPr="006C2A5B" w:rsidRDefault="004420F3" w:rsidP="003D6054">
      <w:pPr>
        <w:pStyle w:val="Quote"/>
        <w:jc w:val="both"/>
      </w:pPr>
      <w:r w:rsidRPr="006C2A5B">
        <w:t xml:space="preserve">“E. Consumer Study Introduction </w:t>
      </w:r>
      <w:proofErr w:type="gramStart"/>
      <w:r w:rsidRPr="006C2A5B">
        <w:t>The</w:t>
      </w:r>
      <w:proofErr w:type="gramEnd"/>
      <w:r w:rsidRPr="006C2A5B">
        <w:t xml:space="preserve"> Review Team decided to undertake an independent research study to gain a better understanding of consumer </w:t>
      </w:r>
      <w:r w:rsidRPr="006C2A5B">
        <w:lastRenderedPageBreak/>
        <w:t xml:space="preserve">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2304CADA" w14:textId="2A41BD99" w:rsidR="003D6054" w:rsidRPr="003D6054" w:rsidRDefault="004420F3" w:rsidP="003765D8">
      <w:pPr>
        <w:pStyle w:val="Quote"/>
        <w:jc w:val="both"/>
      </w:pPr>
      <w:r w:rsidRPr="006C2A5B">
        <w:t xml:space="preserve">Therefore, the WHOIS Review Team felt that we should solicit input beyond the ICANN constituencies. Specific questions related to consumer trust were: 75 • </w:t>
      </w:r>
      <w:proofErr w:type="gramStart"/>
      <w:r w:rsidRPr="006C2A5B">
        <w:t>What</w:t>
      </w:r>
      <w:proofErr w:type="gramEnd"/>
      <w:r w:rsidRPr="006C2A5B">
        <w:t xml:space="preserve">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r w:rsidR="003D6054">
        <w:t>.</w:t>
      </w:r>
    </w:p>
    <w:p w14:paraId="2BADA6E7" w14:textId="000BDDB8" w:rsidR="004420F3" w:rsidRPr="003D6054" w:rsidRDefault="004420F3" w:rsidP="003D6054">
      <w:pPr>
        <w:pStyle w:val="Quote"/>
        <w:jc w:val="both"/>
        <w:rPr>
          <w:u w:val="single"/>
        </w:rPr>
      </w:pPr>
      <w:r w:rsidRPr="00752DDB">
        <w:rPr>
          <w:rStyle w:val="UnderlineChar"/>
        </w:rPr>
        <w:t>Consumer Trust and Accurate Data - page 12 -</w:t>
      </w:r>
    </w:p>
    <w:p w14:paraId="5C2EC0BB" w14:textId="428CD4F7" w:rsidR="004420F3" w:rsidRPr="006C2A5B" w:rsidRDefault="004420F3" w:rsidP="003D6054">
      <w:pPr>
        <w:pStyle w:val="Quote"/>
        <w:jc w:val="both"/>
      </w:pPr>
      <w:r w:rsidRPr="006C2A5B">
        <w:t xml:space="preserve">“The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 </w:t>
      </w:r>
    </w:p>
    <w:p w14:paraId="6AB248DE" w14:textId="37136BB4" w:rsidR="003D6054" w:rsidRPr="003D6054" w:rsidRDefault="004420F3" w:rsidP="003765D8">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56536E22" w14:textId="007807A9" w:rsidR="004420F3" w:rsidRPr="003D6054" w:rsidRDefault="004420F3" w:rsidP="003D6054">
      <w:pPr>
        <w:pStyle w:val="Quote"/>
        <w:jc w:val="both"/>
        <w:rPr>
          <w:u w:val="single"/>
        </w:rPr>
      </w:pPr>
      <w:r w:rsidRPr="00752DDB">
        <w:rPr>
          <w:rStyle w:val="UnderlineChar"/>
        </w:rPr>
        <w:t xml:space="preserve">Consumer Trust and Compliance - page 12 - </w:t>
      </w:r>
    </w:p>
    <w:p w14:paraId="106CA13D" w14:textId="732E9BC8" w:rsidR="004420F3" w:rsidRPr="006C2A5B" w:rsidRDefault="004420F3" w:rsidP="003D6054">
      <w:pPr>
        <w:pStyle w:val="Quote"/>
        <w:jc w:val="both"/>
      </w:pPr>
      <w:r w:rsidRPr="006C2A5B">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66AFE830" w14:textId="5795152F" w:rsidR="004420F3" w:rsidRPr="006C2A5B" w:rsidRDefault="004420F3" w:rsidP="003D6054">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03A86279" w14:textId="6842ABF9" w:rsidR="004420F3" w:rsidRPr="003D6054" w:rsidRDefault="004420F3" w:rsidP="003D6054">
      <w:pPr>
        <w:pStyle w:val="Quote"/>
        <w:jc w:val="both"/>
        <w:rPr>
          <w:u w:val="single"/>
        </w:rPr>
      </w:pPr>
      <w:r w:rsidRPr="00752DDB">
        <w:rPr>
          <w:rStyle w:val="UnderlineChar"/>
        </w:rPr>
        <w:t xml:space="preserve">Consumer Trust and User Friendliness - page 13/14 - </w:t>
      </w:r>
    </w:p>
    <w:p w14:paraId="58C54CBE" w14:textId="1DF2D76C" w:rsidR="004420F3" w:rsidRPr="006C2A5B" w:rsidRDefault="004420F3" w:rsidP="003D6054">
      <w:pPr>
        <w:pStyle w:val="Quote"/>
        <w:jc w:val="both"/>
      </w:pPr>
      <w:r w:rsidRPr="006C2A5B">
        <w:lastRenderedPageBreak/>
        <w:t xml:space="preserve">(Recommendation 11) - Data Access – Common Interface Findings 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w:t>
      </w:r>
      <w:proofErr w:type="gramStart"/>
      <w:r w:rsidRPr="006C2A5B">
        <w:t>glossary</w:t>
      </w:r>
      <w:proofErr w:type="gramEnd"/>
      <w:r w:rsidRPr="006C2A5B">
        <w:t xml:space="preserve"> for explanation of the terms “thick” and “thin” WHOIS services 16 We understand that ICANN already provides a WHOIS lookup service called </w:t>
      </w:r>
      <w:proofErr w:type="spellStart"/>
      <w:r w:rsidRPr="006C2A5B">
        <w:t>Internic</w:t>
      </w:r>
      <w:proofErr w:type="spellEnd"/>
      <w:r w:rsidRPr="006C2A5B">
        <w:t xml:space="preserve">. The WHOIS Review Team supports the concept of the </w:t>
      </w:r>
      <w:proofErr w:type="spellStart"/>
      <w:r w:rsidRPr="006C2A5B">
        <w:t>Internic</w:t>
      </w:r>
      <w:proofErr w:type="spellEnd"/>
      <w:r w:rsidRPr="006C2A5B">
        <w:t xml:space="preserve"> service, as a 'go to' place for those wishing to find out information about domain name registrants. It finds that in practice, the </w:t>
      </w:r>
      <w:proofErr w:type="spellStart"/>
      <w:r w:rsidRPr="006C2A5B">
        <w:t>Internic</w:t>
      </w:r>
      <w:proofErr w:type="spellEnd"/>
      <w:r w:rsidRPr="006C2A5B">
        <w:t xml:space="preserve">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w:t>
      </w:r>
      <w:proofErr w:type="spellStart"/>
      <w:r w:rsidRPr="006C2A5B">
        <w:t>Internic</w:t>
      </w:r>
      <w:proofErr w:type="spellEnd"/>
      <w:r w:rsidRPr="006C2A5B">
        <w:t xml:space="preserve"> in particular are not optimized for usability, and could do much more to promote consumer trust. Further, we believe that they prevent the WHOIS from being more widely used and relied on by consumers.”</w:t>
      </w:r>
    </w:p>
    <w:p w14:paraId="2C6F99CD" w14:textId="763002E9" w:rsidR="004420F3" w:rsidRPr="003D6054" w:rsidRDefault="004420F3" w:rsidP="003D6054">
      <w:pPr>
        <w:pStyle w:val="Quote"/>
        <w:jc w:val="both"/>
        <w:rPr>
          <w:u w:val="single"/>
        </w:rPr>
      </w:pPr>
      <w:r w:rsidRPr="00752DDB">
        <w:rPr>
          <w:rStyle w:val="UnderlineChar"/>
        </w:rPr>
        <w:t xml:space="preserve">WHOIS value debate - relates indirectly to consumer trust - page 6 - </w:t>
      </w:r>
    </w:p>
    <w:p w14:paraId="5F8C00FA" w14:textId="547CBEFE" w:rsidR="004420F3" w:rsidRPr="006C2A5B" w:rsidRDefault="004420F3" w:rsidP="003D6054">
      <w:pPr>
        <w:pStyle w:val="Quote"/>
        <w:jc w:val="both"/>
      </w:pPr>
      <w:r w:rsidRPr="006C2A5B">
        <w:t>Quite early at the beginning of the review, page 6, in a more general comment about the WHOIS debate, the complexity of consumer trust related issues comes up but is not explicitly mentioned. This text is nonetheless significant because it frames key issues related to consumer trust in the WHOIS environment well.</w:t>
      </w:r>
    </w:p>
    <w:p w14:paraId="338B3093" w14:textId="77777777" w:rsidR="003D6054" w:rsidRDefault="004420F3" w:rsidP="003D6054">
      <w:pPr>
        <w:pStyle w:val="Quote"/>
        <w:jc w:val="both"/>
      </w:pPr>
      <w:r w:rsidRPr="006C2A5B">
        <w:t xml:space="preserve"> “WHOIS is the source of long-running discussion and debate at ICANN, other Internet Governance institutions, and elsewhere. This team and its successors hopefully will inform future debate and consensus-based decision making.</w:t>
      </w:r>
    </w:p>
    <w:p w14:paraId="27253E48" w14:textId="77777777" w:rsidR="003D6054" w:rsidRDefault="004420F3" w:rsidP="003D6054">
      <w:pPr>
        <w:pStyle w:val="Quote"/>
        <w:jc w:val="both"/>
      </w:pPr>
      <w:r w:rsidRPr="006C2A5B">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6B427A58" w14:textId="0DFC71EF" w:rsidR="004420F3" w:rsidRPr="006C2A5B" w:rsidRDefault="004420F3" w:rsidP="003D6054">
      <w:pPr>
        <w:pStyle w:val="Quote"/>
        <w:jc w:val="both"/>
      </w:pPr>
      <w:r w:rsidRPr="006C2A5B">
        <w:t>In order to inform the debate, and perhaps make the decision-making process easier, ICANN has adopted the age-old tradition of "the study" in lieu of or as a precursor to</w:t>
      </w:r>
      <w:r>
        <w:t xml:space="preserve"> </w:t>
      </w:r>
      <w:r w:rsidRPr="006C2A5B">
        <w:t>action. Significant sums have been spent studying WHOIS, more is being spent, and yet more is planned with the span of time now stretching into decades. Each study addresses some 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w:t>
      </w:r>
      <w:r w:rsidR="003D6054">
        <w:t>tself; protocol, service, data.</w:t>
      </w:r>
    </w:p>
    <w:p w14:paraId="115B4A54" w14:textId="77777777" w:rsidR="003D6054" w:rsidRDefault="004420F3" w:rsidP="003D6054">
      <w:pPr>
        <w:pStyle w:val="Quote"/>
        <w:jc w:val="both"/>
      </w:pPr>
      <w:r w:rsidRPr="006C2A5B">
        <w:t xml:space="preserve">A gross understatement is that tensions exist between the various ICANN constituencies regarding WHOIS. Issues abound including right to privacy, </w:t>
      </w:r>
      <w:r w:rsidRPr="006C2A5B">
        <w:lastRenderedPageBreak/>
        <w:t xml:space="preserve">anonymity, intellectual property protection, security and abuse, among others. Each is important. </w:t>
      </w:r>
      <w:proofErr w:type="gramStart"/>
      <w:r w:rsidRPr="006C2A5B">
        <w:t>None more so than the other.</w:t>
      </w:r>
      <w:proofErr w:type="gramEnd"/>
    </w:p>
    <w:p w14:paraId="2659D68F" w14:textId="763F3714" w:rsidR="004420F3" w:rsidRPr="006C2A5B" w:rsidRDefault="004420F3" w:rsidP="003D6054">
      <w:pPr>
        <w:pStyle w:val="Quote"/>
        <w:jc w:val="both"/>
      </w:pPr>
      <w:r w:rsidRPr="006C2A5B">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26486CB6" w14:textId="77777777" w:rsidR="004420F3" w:rsidRPr="006C2A5B" w:rsidRDefault="004420F3" w:rsidP="003D6054">
      <w:pPr>
        <w:pStyle w:val="Quote"/>
        <w:jc w:val="both"/>
      </w:pPr>
      <w:r w:rsidRPr="006C2A5B">
        <w:t xml:space="preserve">For something </w:t>
      </w:r>
      <w:proofErr w:type="gramStart"/>
      <w:r w:rsidRPr="006C2A5B">
        <w:t>so</w:t>
      </w:r>
      <w:proofErr w:type="gramEnd"/>
      <w:r w:rsidRPr="006C2A5B">
        <w:t xml:space="preserve"> simple as WHOIS the protocol, it is unfortunate that WHOIS the policy has become so complex and unmanageable.</w:t>
      </w:r>
    </w:p>
    <w:p w14:paraId="0722E140" w14:textId="14E6A155" w:rsidR="004420F3" w:rsidRDefault="004420F3" w:rsidP="003D6054">
      <w:pPr>
        <w:pStyle w:val="Quote"/>
        <w:jc w:val="both"/>
      </w:pPr>
      <w:r w:rsidRPr="006C2A5B">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6EC7EF9A" w14:textId="77777777" w:rsidR="003D6054" w:rsidRPr="003D6054" w:rsidRDefault="003D6054" w:rsidP="003D6054"/>
    <w:p w14:paraId="60280554" w14:textId="77777777" w:rsidR="004420F3" w:rsidRPr="00752DDB" w:rsidRDefault="004420F3" w:rsidP="00D73257">
      <w:pPr>
        <w:pStyle w:val="Quote"/>
        <w:ind w:left="720"/>
        <w:jc w:val="both"/>
        <w:rPr>
          <w:rStyle w:val="BoldChar"/>
        </w:rPr>
      </w:pPr>
      <w:proofErr w:type="gramStart"/>
      <w:r w:rsidRPr="00752DDB">
        <w:rPr>
          <w:rStyle w:val="BoldChar"/>
        </w:rPr>
        <w:t>4.b</w:t>
      </w:r>
      <w:proofErr w:type="gramEnd"/>
      <w:r w:rsidRPr="00752DDB">
        <w:rPr>
          <w:rStyle w:val="BoldChar"/>
        </w:rPr>
        <w:t>.</w:t>
      </w:r>
      <w:r>
        <w:rPr>
          <w:rStyle w:val="BoldChar"/>
        </w:rPr>
        <w:t xml:space="preserve"> </w:t>
      </w:r>
      <w:r w:rsidRPr="00752DDB">
        <w:rPr>
          <w:rStyle w:val="BoldChar"/>
        </w:rPr>
        <w:t xml:space="preserve">Phase 2 Global Consumer Research Survey </w:t>
      </w:r>
    </w:p>
    <w:p w14:paraId="7FEFB368" w14:textId="77777777" w:rsidR="004420F3" w:rsidRPr="006C2A5B" w:rsidRDefault="004420F3" w:rsidP="003D6054">
      <w:pPr>
        <w:pStyle w:val="Quote"/>
        <w:jc w:val="both"/>
      </w:pPr>
      <w:r w:rsidRPr="006C2A5B">
        <w:t xml:space="preserve">The topic of Consumer Trust comes up in different ICANN environment, for example the </w:t>
      </w:r>
      <w:hyperlink r:id="rId379">
        <w:r w:rsidRPr="006C2A5B">
          <w:rPr>
            <w:rStyle w:val="Hyperlink"/>
          </w:rPr>
          <w:t>https://www.icann.org/news/announcement-2-2016-06-23-en</w:t>
        </w:r>
      </w:hyperlink>
      <w:r w:rsidRPr="006C2A5B">
        <w:t xml:space="preserve"> </w:t>
      </w:r>
    </w:p>
    <w:p w14:paraId="2C4667B0" w14:textId="77777777" w:rsidR="004420F3" w:rsidRPr="006C2A5B" w:rsidRDefault="004420F3" w:rsidP="003D6054">
      <w:pPr>
        <w:pStyle w:val="Quote"/>
        <w:jc w:val="both"/>
      </w:pPr>
      <w:r w:rsidRPr="006C2A5B">
        <w:t xml:space="preserve">This study is not touching on WHOIS specifically in relation to Consumer Trust issues, </w:t>
      </w:r>
      <w:commentRangeStart w:id="316"/>
      <w:r w:rsidRPr="006C2A5B">
        <w:t>therefore we’re not</w:t>
      </w:r>
      <w:r>
        <w:t xml:space="preserve"> </w:t>
      </w:r>
      <w:commentRangeEnd w:id="316"/>
      <w:r w:rsidR="00E463F5">
        <w:rPr>
          <w:rStyle w:val="CommentReference"/>
          <w:rFonts w:ascii="Calibri" w:eastAsia="Calibri" w:hAnsi="Calibri" w:cs="Times New Roman"/>
          <w:i w:val="0"/>
          <w:iCs w:val="0"/>
          <w:color w:val="auto"/>
        </w:rPr>
        <w:commentReference w:id="316"/>
      </w:r>
      <w:r w:rsidRPr="006C2A5B">
        <w:t xml:space="preserve">“The Internet Corporation for Assigned Names and Numbers (ICANN) today </w:t>
      </w:r>
      <w:hyperlink r:id="rId380">
        <w:r w:rsidRPr="006C2A5B">
          <w:rPr>
            <w:rStyle w:val="Hyperlink"/>
          </w:rPr>
          <w:t>published</w:t>
        </w:r>
      </w:hyperlink>
      <w:r w:rsidRPr="006C2A5B">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381">
        <w:r w:rsidRPr="006C2A5B">
          <w:rPr>
            <w:rStyle w:val="Hyperlink"/>
          </w:rPr>
          <w:t>study</w:t>
        </w:r>
      </w:hyperlink>
      <w:r w:rsidRPr="006C2A5B">
        <w:t xml:space="preserve"> in 2015. Internet users were asked about aspects of consumer awareness, consumer choice, experience and trust.</w:t>
      </w:r>
    </w:p>
    <w:p w14:paraId="609F9E8F" w14:textId="77777777" w:rsidR="004420F3" w:rsidRPr="006C2A5B" w:rsidRDefault="004420F3" w:rsidP="003D6054">
      <w:pPr>
        <w:pStyle w:val="Quote"/>
        <w:jc w:val="both"/>
      </w:pPr>
      <w:r w:rsidRPr="006C2A5B">
        <w:t xml:space="preserve">The survey findings will inform the work of the </w:t>
      </w:r>
      <w:hyperlink r:id="rId382">
        <w:r w:rsidRPr="006C2A5B">
          <w:rPr>
            <w:rStyle w:val="Hyperlink"/>
          </w:rPr>
          <w:t>Competition, Consumer Trust and Consumer Choice (CCT) Review Team</w:t>
        </w:r>
      </w:hyperlink>
      <w:r w:rsidRPr="006C2A5B">
        <w:t xml:space="preserve">. The team is examining the impact of the </w:t>
      </w:r>
      <w:proofErr w:type="gramStart"/>
      <w:r w:rsidRPr="006C2A5B">
        <w:t>New</w:t>
      </w:r>
      <w:proofErr w:type="gramEnd"/>
      <w:r w:rsidRPr="006C2A5B">
        <w:t xml:space="preserve"> gTLD Program on consumer trust in the DNS. </w:t>
      </w:r>
    </w:p>
    <w:p w14:paraId="26D0F126" w14:textId="77777777" w:rsidR="004420F3" w:rsidRPr="006C2A5B" w:rsidRDefault="004420F3" w:rsidP="003D6054">
      <w:pPr>
        <w:pStyle w:val="Quote"/>
        <w:jc w:val="both"/>
      </w:pPr>
      <w:commentRangeStart w:id="317"/>
      <w:r w:rsidRPr="006C2A5B">
        <w:t>"</w:t>
      </w:r>
      <w:commentRangeEnd w:id="317"/>
      <w:r w:rsidR="00E463F5">
        <w:rPr>
          <w:rStyle w:val="CommentReference"/>
          <w:rFonts w:ascii="Calibri" w:eastAsia="Calibri" w:hAnsi="Calibri" w:cs="Times New Roman"/>
          <w:i w:val="0"/>
          <w:iCs w:val="0"/>
          <w:color w:val="auto"/>
        </w:rPr>
        <w:commentReference w:id="317"/>
      </w:r>
      <w:r w:rsidRPr="006C2A5B">
        <w:t xml:space="preserve">Survey results show that overall awareness of generic top-level domain has grown when compared to the baseline study that was conducted last year and continues to grow," said </w:t>
      </w:r>
      <w:proofErr w:type="spellStart"/>
      <w:r w:rsidRPr="006C2A5B">
        <w:t>Akram</w:t>
      </w:r>
      <w:proofErr w:type="spellEnd"/>
      <w:r w:rsidRPr="006C2A5B">
        <w:t xml:space="preserve"> </w:t>
      </w:r>
      <w:proofErr w:type="spellStart"/>
      <w:r w:rsidRPr="006C2A5B">
        <w:t>Atallah</w:t>
      </w:r>
      <w:proofErr w:type="spellEnd"/>
      <w:r w:rsidRPr="006C2A5B">
        <w:t>, president of ICANN's Global Domains Division. "I encourage community members to review this important report to learn more about the current market, as well as to inform the numerous discussions that are occurring about subsequent rounds."</w:t>
      </w:r>
    </w:p>
    <w:p w14:paraId="388D5102" w14:textId="77777777" w:rsidR="004420F3" w:rsidRPr="006C2A5B" w:rsidRDefault="004420F3" w:rsidP="003D6054">
      <w:pPr>
        <w:pStyle w:val="Quote"/>
        <w:jc w:val="both"/>
      </w:pPr>
      <w:r w:rsidRPr="006C2A5B">
        <w:t xml:space="preserve">Online survey participants included 5,452 </w:t>
      </w:r>
      <w:proofErr w:type="gramStart"/>
      <w:r w:rsidRPr="006C2A5B">
        <w:t>consumers</w:t>
      </w:r>
      <w:proofErr w:type="gramEnd"/>
      <w:r w:rsidRPr="006C2A5B">
        <w:t xml:space="preserve"> ages 18+ in 24 countries throughout Asia, Europe, Africa, North America and South America. The survey was administered in 18 languages. This year, the study also included a sample of Internet users, ages 15-17.</w:t>
      </w:r>
    </w:p>
    <w:p w14:paraId="0B8BA7A8" w14:textId="77777777" w:rsidR="004420F3" w:rsidRPr="006C2A5B" w:rsidRDefault="004420F3" w:rsidP="003D6054">
      <w:pPr>
        <w:pStyle w:val="Quote"/>
        <w:jc w:val="both"/>
      </w:pPr>
      <w:r w:rsidRPr="006C2A5B">
        <w:t xml:space="preserve">The CCT Review Team will consider data from a separate survey of domain name registrants about their experiences later this year, when the </w:t>
      </w:r>
      <w:r w:rsidRPr="006C2A5B">
        <w:lastRenderedPageBreak/>
        <w:t xml:space="preserve">Phase 2 report on registrants is published. The </w:t>
      </w:r>
      <w:hyperlink r:id="rId383">
        <w:r w:rsidRPr="006C2A5B">
          <w:rPr>
            <w:rStyle w:val="Hyperlink"/>
          </w:rPr>
          <w:t>phase 1 registrant report</w:t>
        </w:r>
      </w:hyperlink>
      <w:r w:rsidRPr="006C2A5B">
        <w:t xml:space="preserve"> was published in September 2015.</w:t>
      </w:r>
    </w:p>
    <w:p w14:paraId="07AB85E4" w14:textId="77777777" w:rsidR="004420F3" w:rsidRPr="006C2A5B" w:rsidRDefault="004420F3" w:rsidP="003D6054">
      <w:pPr>
        <w:pStyle w:val="Quote"/>
        <w:jc w:val="both"/>
      </w:pPr>
    </w:p>
    <w:p w14:paraId="5A3C3599" w14:textId="77777777" w:rsidR="004420F3" w:rsidRPr="00752DDB" w:rsidRDefault="004420F3" w:rsidP="00D73257">
      <w:pPr>
        <w:pStyle w:val="Quote"/>
        <w:ind w:left="720"/>
        <w:jc w:val="both"/>
        <w:rPr>
          <w:rStyle w:val="BoldChar"/>
        </w:rPr>
      </w:pPr>
      <w:proofErr w:type="gramStart"/>
      <w:r w:rsidRPr="00752DDB">
        <w:rPr>
          <w:rStyle w:val="BoldChar"/>
        </w:rPr>
        <w:t>4.c</w:t>
      </w:r>
      <w:proofErr w:type="gramEnd"/>
      <w:r w:rsidRPr="00752DDB">
        <w:rPr>
          <w:rStyle w:val="BoldChar"/>
        </w:rPr>
        <w:t xml:space="preserve">. BYLAWS FOR INTERNET CORPORATION FOR ASSIGNED NAMES AND NUMBERS </w:t>
      </w:r>
    </w:p>
    <w:p w14:paraId="1E4F05EF" w14:textId="77777777" w:rsidR="004420F3" w:rsidRPr="006C2A5B" w:rsidRDefault="006F4D4B" w:rsidP="003D6054">
      <w:pPr>
        <w:pStyle w:val="Quote"/>
        <w:jc w:val="both"/>
      </w:pPr>
      <w:hyperlink r:id="rId384">
        <w:r w:rsidR="004420F3" w:rsidRPr="006C2A5B">
          <w:rPr>
            <w:rStyle w:val="Hyperlink"/>
          </w:rPr>
          <w:t>https://www.icann.org/en/system/files/files/adopted-bylaws-27may16-en.pdf</w:t>
        </w:r>
      </w:hyperlink>
    </w:p>
    <w:p w14:paraId="1005FA60" w14:textId="77777777" w:rsidR="004420F3" w:rsidRPr="006C2A5B" w:rsidRDefault="004420F3" w:rsidP="003D6054">
      <w:pPr>
        <w:pStyle w:val="Quote"/>
        <w:jc w:val="both"/>
      </w:pPr>
      <w:r w:rsidRPr="006C2A5B">
        <w:t>(b) CORE VALUES In performing its Mission, the following “Core Values” should also guide the decisions and actions of ICANN: (</w:t>
      </w:r>
      <w:proofErr w:type="spellStart"/>
      <w:r w:rsidRPr="006C2A5B">
        <w:t>i</w:t>
      </w:r>
      <w:proofErr w:type="spellEnd"/>
      <w:r w:rsidRPr="006C2A5B">
        <w:t>)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w:t>
      </w:r>
      <w:r>
        <w:t xml:space="preserve"> </w:t>
      </w:r>
      <w:r w:rsidRPr="006C2A5B">
        <w:t xml:space="preserve">development process is used to ascertain the global public interest and that those processes are accountable and transparent; </w:t>
      </w:r>
    </w:p>
    <w:p w14:paraId="007813D7" w14:textId="77777777" w:rsidR="004420F3" w:rsidRDefault="004420F3" w:rsidP="003D6054">
      <w:pPr>
        <w:pStyle w:val="Quote"/>
        <w:jc w:val="both"/>
      </w:pPr>
      <w:r w:rsidRPr="006C2A5B">
        <w:t>(d) Competition, Consumer Trust and Consumer Choice Review (</w:t>
      </w:r>
      <w:proofErr w:type="spellStart"/>
      <w:r w:rsidRPr="006C2A5B">
        <w:t>i</w:t>
      </w:r>
      <w:proofErr w:type="spellEnd"/>
      <w:r w:rsidRPr="006C2A5B">
        <w:t xml:space="preserve">)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review team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w:t>
      </w:r>
      <w:proofErr w:type="gramStart"/>
      <w:r w:rsidRPr="006C2A5B">
        <w:t>(iv)</w:t>
      </w:r>
      <w:proofErr w:type="gramEnd"/>
      <w:r w:rsidRPr="006C2A5B">
        <w:t>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199DDE59" w14:textId="77777777" w:rsidR="004420F3" w:rsidRPr="00CF1BB2" w:rsidRDefault="004420F3" w:rsidP="004420F3">
      <w:pPr>
        <w:pStyle w:val="LeftParagraph"/>
      </w:pPr>
    </w:p>
    <w:p w14:paraId="5867BB7F" w14:textId="77777777" w:rsidR="004420F3" w:rsidRPr="00CF1BB2" w:rsidRDefault="004420F3" w:rsidP="004420F3">
      <w:pPr>
        <w:pStyle w:val="Heading2"/>
      </w:pPr>
      <w:bookmarkStart w:id="318" w:name="_Toc520717922"/>
      <w:bookmarkStart w:id="319" w:name="_Toc522265361"/>
      <w:bookmarkStart w:id="320" w:name="_Toc523241956"/>
      <w:commentRangeStart w:id="321"/>
      <w:r w:rsidRPr="00CF1BB2">
        <w:t>Problem/Issue</w:t>
      </w:r>
      <w:bookmarkEnd w:id="318"/>
      <w:bookmarkEnd w:id="319"/>
      <w:bookmarkEnd w:id="320"/>
      <w:commentRangeEnd w:id="321"/>
      <w:r w:rsidR="00CE7A41">
        <w:rPr>
          <w:rStyle w:val="CommentReference"/>
          <w:rFonts w:ascii="Calibri" w:eastAsia="Calibri" w:hAnsi="Calibri" w:cs="Times New Roman"/>
          <w:b w:val="0"/>
          <w:bCs w:val="0"/>
          <w:color w:val="auto"/>
        </w:rPr>
        <w:commentReference w:id="321"/>
      </w:r>
    </w:p>
    <w:p w14:paraId="1E90E133" w14:textId="77777777" w:rsidR="004420F3" w:rsidRDefault="004420F3" w:rsidP="004420F3"/>
    <w:p w14:paraId="371C2C75" w14:textId="77777777" w:rsidR="004420F3" w:rsidRPr="00752DDB" w:rsidRDefault="004420F3" w:rsidP="003D6054">
      <w:pPr>
        <w:jc w:val="both"/>
      </w:pPr>
      <w:r w:rsidRPr="00752DDB">
        <w:t xml:space="preserve">Based on the findings and recommendations of the WHOIS1 Review Team, </w:t>
      </w:r>
      <w:r>
        <w:t>RDS (</w:t>
      </w:r>
      <w:r w:rsidRPr="00752DDB">
        <w:t>WHOIS</w:t>
      </w:r>
      <w:r>
        <w:t>)</w:t>
      </w:r>
      <w:r w:rsidRPr="00752DDB">
        <w:t xml:space="preserve"> policy and implementation have evolved since 2012. Using the 2012 report as a foundation, the subgroup examine</w:t>
      </w:r>
      <w:r>
        <w:t>d</w:t>
      </w:r>
      <w:r w:rsidRPr="00752DDB">
        <w:t xml:space="preserve"> the findings and analysis of other subgroups which assess</w:t>
      </w:r>
      <w:r>
        <w:t>ed</w:t>
      </w:r>
      <w:r w:rsidRPr="00752DDB">
        <w:t xml:space="preserve"> implementation of the WHOIS1 recommendations. This examination</w:t>
      </w:r>
      <w:r>
        <w:t xml:space="preserve"> </w:t>
      </w:r>
      <w:r w:rsidRPr="00752DDB">
        <w:t>produce</w:t>
      </w:r>
      <w:r>
        <w:t>d</w:t>
      </w:r>
      <w:r w:rsidRPr="00752DDB">
        <w:t xml:space="preserve"> a gap analysis identif</w:t>
      </w:r>
      <w:r>
        <w:t>ying</w:t>
      </w:r>
      <w:r w:rsidRPr="00752DDB">
        <w:t xml:space="preserve"> areas of </w:t>
      </w:r>
      <w:r>
        <w:t>RDS (</w:t>
      </w:r>
      <w:r w:rsidRPr="00752DDB">
        <w:t>WHOIS</w:t>
      </w:r>
      <w:r>
        <w:t>)</w:t>
      </w:r>
      <w:r w:rsidRPr="00752DDB">
        <w:t xml:space="preserve"> which may need to be further enhanced to promote consumer trust. However, the gap analysis will need to be repeated after </w:t>
      </w:r>
      <w:r>
        <w:t xml:space="preserve">RDS </w:t>
      </w:r>
      <w:r>
        <w:lastRenderedPageBreak/>
        <w:t>(</w:t>
      </w:r>
      <w:r w:rsidRPr="00752DDB">
        <w:t>WHOIS</w:t>
      </w:r>
      <w:r>
        <w:t>)</w:t>
      </w:r>
      <w:r w:rsidRPr="00752DDB">
        <w:t xml:space="preserve"> further evolves to comply with GDPR – at least for access to </w:t>
      </w:r>
      <w:r>
        <w:t>RDS (</w:t>
      </w:r>
      <w:r w:rsidRPr="00752DDB">
        <w:t>WHOIS</w:t>
      </w:r>
      <w:r>
        <w:t>)</w:t>
      </w:r>
      <w:r w:rsidRPr="00752DDB">
        <w:t xml:space="preserve"> data from European users.</w:t>
      </w:r>
    </w:p>
    <w:p w14:paraId="4EE2508E" w14:textId="77777777" w:rsidR="004420F3" w:rsidRPr="00CF1BB2" w:rsidRDefault="004420F3" w:rsidP="004420F3">
      <w:pPr>
        <w:pStyle w:val="ListParagraph"/>
      </w:pPr>
    </w:p>
    <w:p w14:paraId="5B393F6F" w14:textId="77777777" w:rsidR="004420F3" w:rsidRPr="00752DDB" w:rsidRDefault="004420F3" w:rsidP="003D6054">
      <w:pPr>
        <w:jc w:val="both"/>
        <w:rPr>
          <w:rStyle w:val="BoldChar"/>
        </w:rPr>
      </w:pPr>
      <w:r>
        <w:rPr>
          <w:rStyle w:val="BoldChar"/>
        </w:rPr>
        <w:t>Issue #</w:t>
      </w:r>
      <w:r w:rsidRPr="00752DDB">
        <w:rPr>
          <w:rStyle w:val="BoldChar"/>
        </w:rPr>
        <w:t xml:space="preserve">1: </w:t>
      </w:r>
    </w:p>
    <w:p w14:paraId="3E437C16" w14:textId="77777777" w:rsidR="004420F3" w:rsidRDefault="004420F3" w:rsidP="003D6054">
      <w:pPr>
        <w:jc w:val="both"/>
      </w:pPr>
      <w:r w:rsidRPr="00752DDB">
        <w:t xml:space="preserve">Lack of Reseller transparency in </w:t>
      </w:r>
      <w:r>
        <w:t>RDS (</w:t>
      </w:r>
      <w:r w:rsidRPr="00752DDB">
        <w:t>WHOIS</w:t>
      </w:r>
      <w:r>
        <w:t>)</w:t>
      </w:r>
      <w:r w:rsidRPr="00752DDB">
        <w:t xml:space="preserve"> is a potential gap that should be </w:t>
      </w:r>
      <w:r>
        <w:t>looked into to provide more information to Consumers</w:t>
      </w:r>
      <w:r w:rsidRPr="00752DDB">
        <w:t xml:space="preserve">. </w:t>
      </w:r>
    </w:p>
    <w:p w14:paraId="3DFC2E03" w14:textId="77777777" w:rsidR="004420F3" w:rsidRDefault="004420F3" w:rsidP="003D6054">
      <w:pPr>
        <w:pStyle w:val="LeftParagraph"/>
        <w:jc w:val="both"/>
      </w:pPr>
    </w:p>
    <w:p w14:paraId="0E7DF0A6" w14:textId="77777777" w:rsidR="004420F3" w:rsidRPr="008973B4" w:rsidRDefault="004420F3" w:rsidP="003D6054">
      <w:pPr>
        <w:jc w:val="both"/>
        <w:rPr>
          <w:rStyle w:val="BoldChar"/>
        </w:rPr>
      </w:pPr>
      <w:r w:rsidRPr="008973B4">
        <w:rPr>
          <w:rStyle w:val="BoldChar"/>
        </w:rPr>
        <w:t xml:space="preserve">Issue #2: </w:t>
      </w:r>
    </w:p>
    <w:p w14:paraId="1085D5B1" w14:textId="2B5F4A5E" w:rsidR="004420F3" w:rsidRPr="008973B4" w:rsidRDefault="004420F3" w:rsidP="003D6054">
      <w:pPr>
        <w:jc w:val="both"/>
      </w:pPr>
      <w:r w:rsidRPr="008973B4">
        <w:t xml:space="preserve">Web pages from ICANN, registries, registrars, resellers offer often little easily readable information for consumers in relation to the use or the non-use of </w:t>
      </w:r>
      <w:r>
        <w:t>RDS (</w:t>
      </w:r>
      <w:r w:rsidRPr="008973B4">
        <w:t>WHOIS</w:t>
      </w:r>
      <w:r>
        <w:t>)</w:t>
      </w:r>
      <w:r w:rsidRPr="008973B4">
        <w:t xml:space="preserve"> data. The RDS-WHOIS2 </w:t>
      </w:r>
      <w:r w:rsidR="00833680">
        <w:t>Review Team</w:t>
      </w:r>
      <w:r w:rsidR="00833680" w:rsidRPr="008973B4">
        <w:t xml:space="preserve"> </w:t>
      </w:r>
      <w:r w:rsidRPr="008973B4">
        <w:t>believes that</w:t>
      </w:r>
      <w:r>
        <w:t>,</w:t>
      </w:r>
      <w:r w:rsidRPr="008973B4">
        <w:t xml:space="preserve"> after </w:t>
      </w:r>
      <w:r>
        <w:t xml:space="preserve">RDS (WHOIS) </w:t>
      </w:r>
      <w:r w:rsidR="003E329F">
        <w:t xml:space="preserve">GDPR </w:t>
      </w:r>
      <w:r>
        <w:t>implementation</w:t>
      </w:r>
      <w:r w:rsidRPr="008973B4">
        <w:t xml:space="preserve">, more attention </w:t>
      </w:r>
      <w:r>
        <w:t>should be</w:t>
      </w:r>
      <w:r w:rsidRPr="008973B4">
        <w:t xml:space="preserve"> given to ensure that these web pages cover relevant information for Consumers. </w:t>
      </w:r>
    </w:p>
    <w:p w14:paraId="7963A26B" w14:textId="77777777" w:rsidR="004420F3" w:rsidRPr="00752DDB" w:rsidRDefault="004420F3" w:rsidP="004420F3"/>
    <w:p w14:paraId="7E5AC8C5" w14:textId="77777777" w:rsidR="004420F3" w:rsidRPr="00BC64DA" w:rsidRDefault="004420F3" w:rsidP="004420F3">
      <w:pPr>
        <w:pStyle w:val="Indent1Paragraph"/>
        <w:rPr>
          <w:rStyle w:val="ClearFormattingChar"/>
        </w:rPr>
      </w:pPr>
      <w:r w:rsidRPr="00BC64DA">
        <w:rPr>
          <w:rStyle w:val="ClearFormattingChar"/>
        </w:rPr>
        <w:t>For reference:</w:t>
      </w:r>
    </w:p>
    <w:p w14:paraId="3C77AE3F" w14:textId="73B1678F" w:rsidR="004420F3" w:rsidRPr="004D6AEB" w:rsidRDefault="004420F3" w:rsidP="003D6054">
      <w:pPr>
        <w:pStyle w:val="Quote"/>
        <w:jc w:val="both"/>
        <w:rPr>
          <w:rStyle w:val="ItalicChar"/>
        </w:rPr>
      </w:pPr>
      <w:r w:rsidRPr="004D6AEB">
        <w:rPr>
          <w:rStyle w:val="ItalicChar"/>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56646BBF" w14:textId="77777777" w:rsidR="004420F3" w:rsidRPr="004D6AEB" w:rsidRDefault="004420F3" w:rsidP="003D6054">
      <w:pPr>
        <w:pStyle w:val="Quote"/>
        <w:jc w:val="both"/>
        <w:rPr>
          <w:rStyle w:val="ItalicChar"/>
        </w:rPr>
      </w:pPr>
      <w:r w:rsidRPr="004D6AEB">
        <w:rPr>
          <w:rStyle w:val="ItalicChar"/>
        </w:rPr>
        <w:t>3.12.2 Any registration agreement used by reseller shall include</w:t>
      </w:r>
      <w:r>
        <w:rPr>
          <w:rStyle w:val="ItalicChar"/>
        </w:rPr>
        <w:t xml:space="preserve"> </w:t>
      </w:r>
      <w:r w:rsidRPr="004D6AEB">
        <w:rPr>
          <w:rStyle w:val="ItalicChar"/>
        </w:rPr>
        <w:t>all registration agreement provisions and notices required by</w:t>
      </w:r>
      <w:r>
        <w:rPr>
          <w:rStyle w:val="ItalicChar"/>
        </w:rPr>
        <w:t xml:space="preserve"> </w:t>
      </w:r>
      <w:r w:rsidRPr="004D6AEB">
        <w:rPr>
          <w:rStyle w:val="ItalicChar"/>
        </w:rPr>
        <w:t>the ICANN Registrar Accreditation Agreement and</w:t>
      </w:r>
      <w:r>
        <w:rPr>
          <w:rStyle w:val="ItalicChar"/>
        </w:rPr>
        <w:t xml:space="preserve"> </w:t>
      </w:r>
      <w:r w:rsidRPr="004D6AEB">
        <w:rPr>
          <w:rStyle w:val="ItalicChar"/>
        </w:rPr>
        <w:t>any ICANN Consensus Policies, and shall identify the</w:t>
      </w:r>
      <w:r>
        <w:rPr>
          <w:rStyle w:val="ItalicChar"/>
        </w:rPr>
        <w:t xml:space="preserve"> </w:t>
      </w:r>
      <w:r w:rsidRPr="004D6AEB">
        <w:rPr>
          <w:rStyle w:val="ItalicChar"/>
        </w:rPr>
        <w:t>sponsoring registrar or provide a means for identifying the</w:t>
      </w:r>
      <w:r>
        <w:rPr>
          <w:rStyle w:val="ItalicChar"/>
        </w:rPr>
        <w:t xml:space="preserve"> </w:t>
      </w:r>
      <w:r w:rsidRPr="004D6AEB">
        <w:rPr>
          <w:rStyle w:val="ItalicChar"/>
        </w:rPr>
        <w:t xml:space="preserve">sponsoring registrar, such as a link to the </w:t>
      </w:r>
      <w:proofErr w:type="spellStart"/>
      <w:r w:rsidRPr="004D6AEB">
        <w:rPr>
          <w:rStyle w:val="ItalicChar"/>
        </w:rPr>
        <w:t>InterNIC</w:t>
      </w:r>
      <w:proofErr w:type="spellEnd"/>
      <w:r w:rsidRPr="004D6AEB">
        <w:rPr>
          <w:rStyle w:val="ItalicChar"/>
        </w:rPr>
        <w:t xml:space="preserve"> </w:t>
      </w:r>
      <w:r>
        <w:rPr>
          <w:rStyle w:val="ItalicChar"/>
        </w:rPr>
        <w:t xml:space="preserve">WHOIS </w:t>
      </w:r>
      <w:r w:rsidRPr="004D6AEB">
        <w:rPr>
          <w:rStyle w:val="ItalicChar"/>
        </w:rPr>
        <w:t xml:space="preserve">lookup service. </w:t>
      </w:r>
    </w:p>
    <w:p w14:paraId="65865574" w14:textId="77777777" w:rsidR="004420F3" w:rsidRPr="00752DDB" w:rsidRDefault="004420F3" w:rsidP="004420F3">
      <w:pPr>
        <w:pStyle w:val="Indent1Paragraph"/>
      </w:pPr>
    </w:p>
    <w:p w14:paraId="6D891F86" w14:textId="77777777" w:rsidR="004420F3" w:rsidRPr="00752DDB" w:rsidRDefault="006F4D4B" w:rsidP="004420F3">
      <w:pPr>
        <w:pStyle w:val="Indent1Paragraph"/>
      </w:pPr>
      <w:hyperlink r:id="rId385" w:anchor="raa" w:history="1">
        <w:r w:rsidR="004420F3" w:rsidRPr="00752DDB">
          <w:rPr>
            <w:rStyle w:val="Hyperlink"/>
          </w:rPr>
          <w:t>https://www.icann.org/resources/pages/approved-with-specs-2013-09-17-en#raa</w:t>
        </w:r>
      </w:hyperlink>
    </w:p>
    <w:p w14:paraId="408B5675" w14:textId="77777777" w:rsidR="004420F3" w:rsidRPr="00752DDB" w:rsidRDefault="006F4D4B" w:rsidP="004420F3">
      <w:pPr>
        <w:pStyle w:val="Indent1Paragraph"/>
      </w:pPr>
      <w:hyperlink r:id="rId386" w:history="1">
        <w:r w:rsidR="004420F3" w:rsidRPr="00752DDB">
          <w:rPr>
            <w:rStyle w:val="Hyperlink"/>
          </w:rPr>
          <w:t>https://www.icann.org/en/system/files/files/resellers-03oct13-en.pdf</w:t>
        </w:r>
      </w:hyperlink>
    </w:p>
    <w:p w14:paraId="3C80AD3B" w14:textId="77777777" w:rsidR="004420F3" w:rsidRPr="00752DDB" w:rsidRDefault="004420F3" w:rsidP="004420F3"/>
    <w:p w14:paraId="2F828B66" w14:textId="77777777" w:rsidR="004420F3" w:rsidRPr="00752DDB" w:rsidRDefault="004420F3" w:rsidP="003D6054">
      <w:pPr>
        <w:jc w:val="both"/>
      </w:pPr>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3E2A8F29" w14:textId="77777777" w:rsidR="004420F3" w:rsidRPr="00752DDB" w:rsidRDefault="004420F3" w:rsidP="004420F3">
      <w:pPr>
        <w:rPr>
          <w:rStyle w:val="BoldChar"/>
        </w:rPr>
      </w:pPr>
    </w:p>
    <w:p w14:paraId="01C30033" w14:textId="01B4B5AC" w:rsidR="004420F3" w:rsidRPr="008973B4" w:rsidRDefault="004420F3" w:rsidP="004420F3">
      <w:pPr>
        <w:pStyle w:val="Heading2"/>
      </w:pPr>
      <w:bookmarkStart w:id="322" w:name="_Toc520717923"/>
      <w:bookmarkStart w:id="323" w:name="_Toc522265362"/>
      <w:bookmarkStart w:id="324" w:name="_Toc523241957"/>
      <w:r w:rsidRPr="008973B4">
        <w:t>Recommendations</w:t>
      </w:r>
      <w:bookmarkEnd w:id="322"/>
      <w:bookmarkEnd w:id="323"/>
      <w:bookmarkEnd w:id="324"/>
    </w:p>
    <w:p w14:paraId="3BDE77AC" w14:textId="77777777" w:rsidR="003D6054" w:rsidRDefault="003D6054" w:rsidP="004420F3">
      <w:pPr>
        <w:pStyle w:val="JustifiedParagraph"/>
        <w:rPr>
          <w:rStyle w:val="ClearFormattingChar"/>
        </w:rPr>
      </w:pPr>
    </w:p>
    <w:p w14:paraId="30EB5203" w14:textId="20BA1742" w:rsidR="004420F3" w:rsidRPr="007674D4" w:rsidRDefault="004420F3" w:rsidP="004420F3">
      <w:pPr>
        <w:pStyle w:val="JustifiedParagraph"/>
        <w:rPr>
          <w:rStyle w:val="ClearFormattingChar"/>
        </w:rPr>
      </w:pPr>
      <w:r>
        <w:rPr>
          <w:rStyle w:val="ClearFormattingChar"/>
        </w:rPr>
        <w:t xml:space="preserve">The review team does not believe any recommendations </w:t>
      </w:r>
      <w:r w:rsidR="00F9208D">
        <w:rPr>
          <w:rStyle w:val="ClearFormattingChar"/>
        </w:rPr>
        <w:t xml:space="preserve">are </w:t>
      </w:r>
      <w:r>
        <w:rPr>
          <w:rStyle w:val="ClearFormattingChar"/>
        </w:rPr>
        <w:t xml:space="preserve">necessary to address the above-noted issues at this time. </w:t>
      </w:r>
    </w:p>
    <w:p w14:paraId="4EB5FA62" w14:textId="77777777" w:rsidR="004420F3" w:rsidRDefault="004420F3" w:rsidP="004420F3">
      <w:pPr>
        <w:pStyle w:val="JustifiedParagraph"/>
        <w:rPr>
          <w:rStyle w:val="BoldChar"/>
        </w:rPr>
      </w:pPr>
    </w:p>
    <w:p w14:paraId="36536269" w14:textId="77777777" w:rsidR="004420F3" w:rsidRDefault="004420F3" w:rsidP="004420F3">
      <w:pPr>
        <w:pStyle w:val="Heading2"/>
      </w:pPr>
      <w:bookmarkStart w:id="325" w:name="_Toc520717924"/>
      <w:bookmarkStart w:id="326" w:name="_Toc522265363"/>
      <w:bookmarkStart w:id="327" w:name="_Toc523241958"/>
      <w:r>
        <w:t>Possible impact of</w:t>
      </w:r>
      <w:r w:rsidRPr="004A603A">
        <w:t xml:space="preserve"> GDPR and other </w:t>
      </w:r>
      <w:r>
        <w:t xml:space="preserve">applicable </w:t>
      </w:r>
      <w:r w:rsidRPr="004A603A">
        <w:t>laws</w:t>
      </w:r>
      <w:bookmarkEnd w:id="325"/>
      <w:bookmarkEnd w:id="326"/>
      <w:bookmarkEnd w:id="327"/>
    </w:p>
    <w:p w14:paraId="37F323B2" w14:textId="77777777" w:rsidR="004420F3" w:rsidRDefault="004420F3" w:rsidP="004420F3">
      <w:pPr>
        <w:pStyle w:val="LeftParagraph"/>
      </w:pPr>
    </w:p>
    <w:p w14:paraId="05AD3D6F" w14:textId="60A1E151" w:rsidR="004420F3" w:rsidRDefault="004420F3" w:rsidP="003D6054">
      <w:pPr>
        <w:pStyle w:val="LeftParagraph"/>
        <w:jc w:val="both"/>
      </w:pPr>
      <w:r>
        <w:t>The r</w:t>
      </w:r>
      <w:r w:rsidRPr="008973B4">
        <w:t>elation</w:t>
      </w:r>
      <w:r>
        <w:t>ship</w:t>
      </w:r>
      <w:r w:rsidRPr="008973B4">
        <w:t xml:space="preserve"> between </w:t>
      </w:r>
      <w:r>
        <w:t>RDS (</w:t>
      </w:r>
      <w:r w:rsidRPr="008973B4">
        <w:t>WHOIS</w:t>
      </w:r>
      <w:r>
        <w:t>)</w:t>
      </w:r>
      <w:r w:rsidRPr="008973B4">
        <w:t xml:space="preserve"> and Consumer issues </w:t>
      </w:r>
      <w:r>
        <w:t>was</w:t>
      </w:r>
      <w:r w:rsidRPr="008973B4">
        <w:t xml:space="preserve"> not defined in the past. Insofar </w:t>
      </w:r>
      <w:r>
        <w:t xml:space="preserve">as </w:t>
      </w:r>
      <w:r w:rsidRPr="008973B4">
        <w:t xml:space="preserve">a future </w:t>
      </w:r>
      <w:r>
        <w:t>RDS (</w:t>
      </w:r>
      <w:r w:rsidRPr="008973B4">
        <w:t>WHOIS</w:t>
      </w:r>
      <w:r>
        <w:t>)</w:t>
      </w:r>
      <w:r w:rsidRPr="008973B4">
        <w:t xml:space="preserve"> system will have to define such kind of relations</w:t>
      </w:r>
      <w:r>
        <w:t>hips,</w:t>
      </w:r>
      <w:r w:rsidRPr="008973B4">
        <w:t xml:space="preserve"> GDPR is just one factor in an international legal </w:t>
      </w:r>
      <w:r>
        <w:t>RDS (</w:t>
      </w:r>
      <w:r w:rsidRPr="008973B4">
        <w:t>WHOIS</w:t>
      </w:r>
      <w:r>
        <w:t>)</w:t>
      </w:r>
      <w:r w:rsidRPr="008973B4">
        <w:t xml:space="preserve"> environment that is increasingly being determined by a complex web of legal and regulatory factors that - to some degree - are impacted by Consumer issues</w:t>
      </w:r>
      <w:r>
        <w:t>.</w:t>
      </w:r>
    </w:p>
    <w:p w14:paraId="3D4DC67B" w14:textId="2A6FEFB6" w:rsidR="003D6054" w:rsidRDefault="003D6054" w:rsidP="003D6054">
      <w:pPr>
        <w:pStyle w:val="LeftParagraph"/>
        <w:jc w:val="both"/>
      </w:pPr>
    </w:p>
    <w:p w14:paraId="7A05C018" w14:textId="603B447E" w:rsidR="003D6054" w:rsidRDefault="003D6054" w:rsidP="003D6054">
      <w:pPr>
        <w:pStyle w:val="LeftParagraph"/>
        <w:jc w:val="both"/>
      </w:pPr>
    </w:p>
    <w:p w14:paraId="5CBF7FF2" w14:textId="77777777" w:rsidR="003D6054" w:rsidRPr="00F011F4" w:rsidRDefault="003D6054" w:rsidP="003D6054">
      <w:pPr>
        <w:pStyle w:val="LeftParagraph"/>
        <w:jc w:val="both"/>
      </w:pPr>
    </w:p>
    <w:p w14:paraId="621A6FAA" w14:textId="77777777" w:rsidR="004420F3" w:rsidRPr="004A603A" w:rsidRDefault="004420F3" w:rsidP="003D6054">
      <w:pPr>
        <w:pStyle w:val="LeftParagraph"/>
        <w:jc w:val="both"/>
      </w:pPr>
    </w:p>
    <w:p w14:paraId="2B3AAA45" w14:textId="77777777" w:rsidR="004420F3" w:rsidRPr="00CF1BB2" w:rsidRDefault="004420F3" w:rsidP="004420F3">
      <w:pPr>
        <w:pStyle w:val="Heading1"/>
      </w:pPr>
      <w:bookmarkStart w:id="328" w:name="_Toc522265364"/>
      <w:bookmarkStart w:id="329" w:name="_Toc523241959"/>
      <w:r w:rsidRPr="00CF1BB2">
        <w:lastRenderedPageBreak/>
        <w:t xml:space="preserve">Objective </w:t>
      </w:r>
      <w:r>
        <w:t>5: Safeguarding Registrant Data</w:t>
      </w:r>
      <w:bookmarkEnd w:id="328"/>
      <w:bookmarkEnd w:id="329"/>
    </w:p>
    <w:p w14:paraId="04A2E6EC" w14:textId="77777777" w:rsidR="004420F3" w:rsidRPr="00CF1BB2" w:rsidRDefault="004420F3" w:rsidP="004420F3">
      <w:pPr>
        <w:pStyle w:val="LeftParagraph"/>
      </w:pPr>
    </w:p>
    <w:p w14:paraId="788194A4" w14:textId="77777777" w:rsidR="004420F3" w:rsidRPr="00CF1BB2" w:rsidRDefault="004420F3" w:rsidP="004420F3">
      <w:pPr>
        <w:pStyle w:val="Heading2"/>
      </w:pPr>
      <w:bookmarkStart w:id="330" w:name="_Toc522265365"/>
      <w:bookmarkStart w:id="331" w:name="_Toc523241960"/>
      <w:r w:rsidRPr="00CF1BB2">
        <w:t>Topic</w:t>
      </w:r>
      <w:bookmarkEnd w:id="330"/>
      <w:bookmarkEnd w:id="331"/>
    </w:p>
    <w:p w14:paraId="1E305E87" w14:textId="77777777" w:rsidR="004420F3" w:rsidRDefault="004420F3" w:rsidP="004420F3"/>
    <w:p w14:paraId="40A719C4" w14:textId="77777777" w:rsidR="004420F3" w:rsidRPr="004407E5" w:rsidRDefault="004420F3" w:rsidP="003D6054">
      <w:pPr>
        <w:jc w:val="both"/>
      </w:pPr>
      <w:r w:rsidRPr="004407E5">
        <w:t xml:space="preserve">Subgroup 5 - Safeguarding Registrant Data </w:t>
      </w:r>
      <w:r>
        <w:t>was tasked</w:t>
      </w:r>
      <w:r w:rsidRPr="004407E5">
        <w:t xml:space="preserve"> with investigating, analyzing, and drafting recommendations (if needed) to address the following Review objective:</w:t>
      </w:r>
    </w:p>
    <w:p w14:paraId="65943AEF" w14:textId="77777777" w:rsidR="004420F3" w:rsidRPr="004407E5" w:rsidRDefault="004420F3" w:rsidP="004420F3"/>
    <w:p w14:paraId="02A5CEA6" w14:textId="3CA3444F" w:rsidR="004420F3" w:rsidRPr="004407E5" w:rsidRDefault="004420F3" w:rsidP="003D6054">
      <w:pPr>
        <w:pStyle w:val="Quote"/>
        <w:jc w:val="both"/>
        <w:rPr>
          <w:rStyle w:val="ItalicChar"/>
        </w:rPr>
      </w:pPr>
      <w:r w:rsidRPr="004407E5">
        <w:rPr>
          <w:rStyle w:val="ItalicChar"/>
        </w:rPr>
        <w:t>Consistent with</w:t>
      </w:r>
      <w:r w:rsidRPr="004407E5">
        <w:t xml:space="preserve"> </w:t>
      </w:r>
      <w:r w:rsidRPr="004407E5">
        <w:rPr>
          <w:rStyle w:val="ItalicChar"/>
        </w:rPr>
        <w:t xml:space="preserve">ICANN’s mission and Bylaws,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3D6054" w:rsidRPr="004407E5">
        <w:rPr>
          <w:rStyle w:val="ItalicChar"/>
        </w:rPr>
        <w:t>measurable</w:t>
      </w:r>
      <w:r w:rsidRPr="004407E5">
        <w:rPr>
          <w:rStyle w:val="ItalicChar"/>
        </w:rPr>
        <w:t xml:space="preserve"> steps (if any) the team believes are important to fill gaps.</w:t>
      </w:r>
    </w:p>
    <w:p w14:paraId="2DF57865" w14:textId="77777777" w:rsidR="004420F3" w:rsidRPr="004407E5" w:rsidRDefault="004420F3" w:rsidP="004420F3"/>
    <w:p w14:paraId="3D18761D" w14:textId="77777777" w:rsidR="004420F3" w:rsidRPr="004407E5" w:rsidRDefault="004420F3" w:rsidP="003D6054">
      <w:pPr>
        <w:jc w:val="both"/>
      </w:pPr>
      <w:r w:rsidRPr="004407E5">
        <w:t>To accomplish this objective, the subgroup considered the above objective and concluded:</w:t>
      </w:r>
    </w:p>
    <w:p w14:paraId="6E780296" w14:textId="77777777" w:rsidR="004420F3" w:rsidRDefault="004420F3" w:rsidP="003D6054">
      <w:pPr>
        <w:pStyle w:val="ListBulletSimple"/>
        <w:jc w:val="both"/>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Policy Development Process</w:t>
      </w:r>
      <w:r w:rsidRPr="00E86760">
        <w:t xml:space="preserve"> </w:t>
      </w:r>
      <w:r>
        <w:t>(</w:t>
      </w:r>
      <w:r w:rsidRPr="00E86760">
        <w:t>PDP</w:t>
      </w:r>
      <w:r>
        <w:t>)</w:t>
      </w:r>
      <w:r w:rsidRPr="00E86760">
        <w:t xml:space="preserve">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 xml:space="preserve">the European </w:t>
      </w:r>
      <w:r>
        <w:t>General Data Protection Regulation (</w:t>
      </w:r>
      <w:r w:rsidRPr="00E86760">
        <w:t>GDPR</w:t>
      </w:r>
      <w:r>
        <w:t>)</w:t>
      </w:r>
      <w:r w:rsidRPr="00E86760">
        <w:t>.</w:t>
      </w:r>
    </w:p>
    <w:p w14:paraId="0D081C59" w14:textId="77777777" w:rsidR="004420F3" w:rsidRDefault="004420F3" w:rsidP="003D6054">
      <w:pPr>
        <w:pStyle w:val="ListBulletSimple"/>
        <w:numPr>
          <w:ilvl w:val="0"/>
          <w:numId w:val="0"/>
        </w:numPr>
        <w:ind w:left="720"/>
        <w:jc w:val="both"/>
      </w:pPr>
    </w:p>
    <w:p w14:paraId="0B342C85" w14:textId="77777777" w:rsidR="004420F3" w:rsidRDefault="004420F3" w:rsidP="003D6054">
      <w:pPr>
        <w:pStyle w:val="ListBulletSimple"/>
        <w:jc w:val="both"/>
      </w:pPr>
      <w:r>
        <w:t xml:space="preserve">For Item </w:t>
      </w:r>
      <w:r w:rsidRPr="00E86760">
        <w:t>b)</w:t>
      </w:r>
      <w:r>
        <w:t>, c</w:t>
      </w:r>
      <w:r w:rsidRPr="00E86760">
        <w:t xml:space="preserve">urrently all </w:t>
      </w:r>
      <w:r>
        <w:t>RDS (WHOIS)</w:t>
      </w:r>
      <w:r w:rsidRPr="00E86760">
        <w:t xml:space="preserve"> data is made available publicly. Although this will surely change with regard to </w:t>
      </w:r>
      <w:r>
        <w:t xml:space="preserve">RDS (WHOIS)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6B9CA7E8" w14:textId="77777777" w:rsidR="004420F3" w:rsidRDefault="004420F3" w:rsidP="003D6054">
      <w:pPr>
        <w:pStyle w:val="ListBulletSimple"/>
        <w:numPr>
          <w:ilvl w:val="0"/>
          <w:numId w:val="0"/>
        </w:numPr>
        <w:ind w:left="720"/>
        <w:jc w:val="both"/>
      </w:pPr>
    </w:p>
    <w:p w14:paraId="73E254F5" w14:textId="77777777" w:rsidR="004420F3" w:rsidRDefault="004420F3" w:rsidP="003D6054">
      <w:pPr>
        <w:pStyle w:val="ListBulletSimple"/>
        <w:jc w:val="both"/>
      </w:pPr>
      <w: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4CE22793" w14:textId="77777777" w:rsidR="004420F3" w:rsidRPr="00CF1BB2" w:rsidRDefault="004420F3" w:rsidP="004420F3">
      <w:pPr>
        <w:pStyle w:val="LeftParagraph"/>
      </w:pPr>
    </w:p>
    <w:p w14:paraId="1B1513E3" w14:textId="77777777" w:rsidR="004420F3" w:rsidRPr="00CF1BB2" w:rsidRDefault="004420F3" w:rsidP="004420F3">
      <w:pPr>
        <w:pStyle w:val="Heading2"/>
      </w:pPr>
      <w:bookmarkStart w:id="332" w:name="_Toc520717927"/>
      <w:bookmarkStart w:id="333" w:name="_Toc522265366"/>
      <w:bookmarkStart w:id="334" w:name="_Toc523241961"/>
      <w:r w:rsidRPr="00CF1BB2">
        <w:t>Summary of Relevant Research</w:t>
      </w:r>
      <w:bookmarkEnd w:id="332"/>
      <w:bookmarkEnd w:id="333"/>
      <w:bookmarkEnd w:id="334"/>
    </w:p>
    <w:p w14:paraId="12A8AB02" w14:textId="77777777" w:rsidR="004420F3" w:rsidRDefault="004420F3" w:rsidP="004420F3">
      <w:pPr>
        <w:pStyle w:val="LeftParagraph"/>
      </w:pPr>
    </w:p>
    <w:p w14:paraId="6BB52066" w14:textId="0CAA3079" w:rsidR="004420F3" w:rsidRPr="004407E5" w:rsidRDefault="004420F3" w:rsidP="003D6054">
      <w:pPr>
        <w:pStyle w:val="LeftParagraph"/>
        <w:jc w:val="both"/>
      </w:pPr>
      <w:r w:rsidRPr="004407E5">
        <w:t xml:space="preserve">To conduct its research, members of this subgroup reviewed the following inventoried </w:t>
      </w:r>
      <w:r>
        <w:t>RDS (WHOIS)</w:t>
      </w:r>
      <w:r w:rsidRPr="004407E5">
        <w:t xml:space="preserve"> policy and procedure materials, posted on the </w:t>
      </w:r>
      <w:hyperlink r:id="rId387" w:history="1">
        <w:r w:rsidRPr="004407E5">
          <w:rPr>
            <w:rStyle w:val="Hyperlink"/>
          </w:rPr>
          <w:t>subgroup's wiki page</w:t>
        </w:r>
      </w:hyperlink>
      <w:r w:rsidRPr="004407E5">
        <w:t>:</w:t>
      </w:r>
    </w:p>
    <w:p w14:paraId="1EA8DD7F" w14:textId="77777777" w:rsidR="004420F3" w:rsidRPr="004407E5" w:rsidRDefault="004420F3" w:rsidP="004420F3">
      <w:pPr>
        <w:pStyle w:val="LeftParagraph"/>
      </w:pPr>
    </w:p>
    <w:p w14:paraId="4F460F1A" w14:textId="77777777" w:rsidR="004420F3" w:rsidRPr="004407E5" w:rsidRDefault="006F4D4B" w:rsidP="004420F3">
      <w:pPr>
        <w:pStyle w:val="ListBulletSimple"/>
      </w:pPr>
      <w:hyperlink r:id="rId388" w:history="1">
        <w:r w:rsidR="004420F3" w:rsidRPr="004407E5">
          <w:rPr>
            <w:rStyle w:val="Hyperlink"/>
          </w:rPr>
          <w:t>SAC051, Report on Domain Name WHOIS Terminology</w:t>
        </w:r>
      </w:hyperlink>
      <w:r w:rsidR="004420F3" w:rsidRPr="004407E5">
        <w:t> (2011)</w:t>
      </w:r>
    </w:p>
    <w:p w14:paraId="4DBE3A9A" w14:textId="77777777" w:rsidR="004420F3" w:rsidRPr="004407E5" w:rsidRDefault="006F4D4B" w:rsidP="004420F3">
      <w:pPr>
        <w:pStyle w:val="ListBulletSimple"/>
      </w:pPr>
      <w:hyperlink r:id="rId389" w:history="1">
        <w:r w:rsidR="004420F3" w:rsidRPr="004407E5">
          <w:rPr>
            <w:rStyle w:val="Hyperlink"/>
          </w:rPr>
          <w:t>SAC054, Report on Domain Name Registration Data Model</w:t>
        </w:r>
      </w:hyperlink>
      <w:r w:rsidR="004420F3" w:rsidRPr="004407E5">
        <w:t> (June 2012)</w:t>
      </w:r>
    </w:p>
    <w:p w14:paraId="15DAFDD7" w14:textId="77777777" w:rsidR="004420F3" w:rsidRPr="004407E5" w:rsidRDefault="004420F3" w:rsidP="004420F3">
      <w:pPr>
        <w:pStyle w:val="ListBulletSimple"/>
      </w:pPr>
      <w:r w:rsidRPr="004407E5">
        <w:t>RDS/WHOIS Contractual Requirements - Sections pertaining to Data Safeguards:</w:t>
      </w:r>
    </w:p>
    <w:p w14:paraId="0D48D70F" w14:textId="77777777" w:rsidR="004420F3" w:rsidRPr="004407E5" w:rsidRDefault="006F4D4B" w:rsidP="004420F3">
      <w:pPr>
        <w:pStyle w:val="ListBulletSimple"/>
      </w:pPr>
      <w:hyperlink r:id="rId390" w:history="1">
        <w:r w:rsidR="004420F3" w:rsidRPr="004407E5">
          <w:rPr>
            <w:rStyle w:val="Hyperlink"/>
          </w:rPr>
          <w:t>2013 Registrar Accreditation Agreement</w:t>
        </w:r>
      </w:hyperlink>
      <w:r w:rsidR="004420F3" w:rsidRPr="004407E5">
        <w:t> (RAA), </w:t>
      </w:r>
      <w:r w:rsidR="004420F3" w:rsidRPr="004407E5">
        <w:br/>
      </w:r>
      <w:hyperlink r:id="rId391" w:anchor="data-retention" w:history="1">
        <w:r w:rsidR="004420F3" w:rsidRPr="004407E5">
          <w:rPr>
            <w:rStyle w:val="Hyperlink"/>
          </w:rPr>
          <w:t>Section 3.6</w:t>
        </w:r>
      </w:hyperlink>
      <w:r w:rsidR="004420F3" w:rsidRPr="004407E5">
        <w:t> - Data Retention Specification</w:t>
      </w:r>
    </w:p>
    <w:p w14:paraId="3E6F0589" w14:textId="77777777" w:rsidR="004420F3" w:rsidRPr="004407E5" w:rsidRDefault="006F4D4B" w:rsidP="004420F3">
      <w:pPr>
        <w:pStyle w:val="ListBulletSimple"/>
      </w:pPr>
      <w:hyperlink r:id="rId392" w:history="1">
        <w:r w:rsidR="004420F3" w:rsidRPr="004407E5">
          <w:rPr>
            <w:rStyle w:val="Hyperlink"/>
          </w:rPr>
          <w:t>2014 New gTLD Registry Agreement</w:t>
        </w:r>
      </w:hyperlink>
      <w:r w:rsidR="004420F3" w:rsidRPr="004407E5">
        <w:t xml:space="preserve">, </w:t>
      </w:r>
      <w:r w:rsidR="004420F3" w:rsidRPr="004407E5">
        <w:br/>
        <w:t>Specification 2 - </w:t>
      </w:r>
      <w:hyperlink r:id="rId393" w:anchor="_DV_M206" w:history="1">
        <w:r w:rsidR="004420F3" w:rsidRPr="004407E5">
          <w:rPr>
            <w:rStyle w:val="Hyperlink"/>
          </w:rPr>
          <w:t>Data Escrow Requirements</w:t>
        </w:r>
      </w:hyperlink>
    </w:p>
    <w:p w14:paraId="44341D41" w14:textId="77777777" w:rsidR="004420F3" w:rsidRPr="004407E5" w:rsidRDefault="004420F3" w:rsidP="004420F3">
      <w:pPr>
        <w:pStyle w:val="ListBullet"/>
        <w:numPr>
          <w:ilvl w:val="0"/>
          <w:numId w:val="0"/>
        </w:numPr>
        <w:ind w:left="360"/>
      </w:pPr>
    </w:p>
    <w:p w14:paraId="74C9D54F" w14:textId="77777777" w:rsidR="00D73257" w:rsidRDefault="004420F3" w:rsidP="003D6054">
      <w:pPr>
        <w:jc w:val="both"/>
      </w:pPr>
      <w:r w:rsidRPr="004407E5">
        <w:t>In addition, the subgroup requested copies of selected agreements with Escrow providers to better understand what the requirements are on such providers with regard to how data must be protected and how, if applicable, data breaches are reported.</w:t>
      </w:r>
    </w:p>
    <w:p w14:paraId="1E532134" w14:textId="3F8D8EE0" w:rsidR="004420F3" w:rsidRPr="004407E5" w:rsidRDefault="004420F3" w:rsidP="003D6054">
      <w:pPr>
        <w:jc w:val="both"/>
      </w:pPr>
      <w:r>
        <w:lastRenderedPageBreak/>
        <w:t xml:space="preserve"> </w:t>
      </w:r>
      <w:r w:rsidRPr="004407E5">
        <w:br/>
        <w:t xml:space="preserve">The subgroup </w:t>
      </w:r>
      <w:r>
        <w:t xml:space="preserve">also </w:t>
      </w:r>
      <w:r w:rsidRPr="004407E5">
        <w:t>consider</w:t>
      </w:r>
      <w:r>
        <w:t>ed</w:t>
      </w:r>
      <w:r w:rsidRPr="004407E5">
        <w:t xml:space="preserve"> reaching out to a sampling of registrars, registries and escrow providers (if any are willing) to learn about how </w:t>
      </w:r>
      <w:r>
        <w:t>RDS (WHOIS)</w:t>
      </w:r>
      <w:r w:rsidRPr="004407E5">
        <w:t xml:space="preserve"> data is protected from being changed or erased.</w:t>
      </w:r>
    </w:p>
    <w:p w14:paraId="762D9284" w14:textId="77777777" w:rsidR="004420F3" w:rsidRPr="00CF1BB2" w:rsidRDefault="004420F3" w:rsidP="004420F3">
      <w:pPr>
        <w:pStyle w:val="LeftParagraph"/>
      </w:pPr>
    </w:p>
    <w:p w14:paraId="4D5ACEDC" w14:textId="77777777" w:rsidR="004420F3" w:rsidRPr="00CF1BB2" w:rsidRDefault="004420F3" w:rsidP="004420F3">
      <w:pPr>
        <w:pStyle w:val="Heading2"/>
      </w:pPr>
      <w:bookmarkStart w:id="335" w:name="_Toc520717928"/>
      <w:bookmarkStart w:id="336" w:name="_Toc522265367"/>
      <w:bookmarkStart w:id="337" w:name="_Toc523241962"/>
      <w:r w:rsidRPr="00CF1BB2">
        <w:t>Analysis and Findings</w:t>
      </w:r>
      <w:bookmarkEnd w:id="335"/>
      <w:bookmarkEnd w:id="336"/>
      <w:bookmarkEnd w:id="337"/>
    </w:p>
    <w:p w14:paraId="2FBE9FF8" w14:textId="77777777" w:rsidR="004420F3" w:rsidRDefault="004420F3" w:rsidP="004420F3">
      <w:pPr>
        <w:pStyle w:val="LeftParagraph"/>
      </w:pPr>
    </w:p>
    <w:p w14:paraId="3F0BC2F6" w14:textId="77777777" w:rsidR="004420F3" w:rsidRDefault="004420F3" w:rsidP="003D6054">
      <w:pPr>
        <w:pStyle w:val="LeftParagraph"/>
        <w:jc w:val="both"/>
      </w:pPr>
      <w:r>
        <w:t>For the purposes of this review, "Registrant Data" is defined as all of the data provided by a registrant to fulfil the ICANN RDS (WHOIS) obligations.</w:t>
      </w:r>
    </w:p>
    <w:p w14:paraId="4143375A" w14:textId="77777777" w:rsidR="004420F3" w:rsidRDefault="004420F3" w:rsidP="003D6054">
      <w:pPr>
        <w:pStyle w:val="LeftParagraph"/>
        <w:jc w:val="both"/>
      </w:pPr>
    </w:p>
    <w:p w14:paraId="4AAF4552" w14:textId="77777777" w:rsidR="004420F3" w:rsidRDefault="004420F3" w:rsidP="003D6054">
      <w:pPr>
        <w:pStyle w:val="LeftParagraph"/>
        <w:jc w:val="both"/>
      </w:pPr>
      <w:r>
        <w:t>The overall findings were:</w:t>
      </w:r>
    </w:p>
    <w:p w14:paraId="41033B86" w14:textId="77777777" w:rsidR="004420F3" w:rsidRDefault="004420F3" w:rsidP="003D6054">
      <w:pPr>
        <w:pStyle w:val="LeftParagraph"/>
        <w:jc w:val="both"/>
      </w:pPr>
    </w:p>
    <w:p w14:paraId="340F4A43" w14:textId="78125325" w:rsidR="004420F3" w:rsidRDefault="004420F3" w:rsidP="003D6054">
      <w:pPr>
        <w:pStyle w:val="LeftParagraph"/>
        <w:jc w:val="both"/>
      </w:pPr>
      <w:r>
        <w:t xml:space="preserve">a) Currently data is public and therefore there is no effort made to "protect" such registrant data from viewing. That may change as RDS (WHOIS) policies adapt to GDPR and other legislation, but the details are not known now, and presumably once all of that is complete, </w:t>
      </w:r>
      <w:r w:rsidR="00AE4A1E">
        <w:t xml:space="preserve">RDS (WHOIS) policies </w:t>
      </w:r>
      <w:r>
        <w:t>will be in compliance with appropriate regulations. The end result is that registrant data, at least in some jurisdiction, will be significantly better protected from access than it is today.</w:t>
      </w:r>
    </w:p>
    <w:p w14:paraId="49A0CA3A" w14:textId="77777777" w:rsidR="004420F3" w:rsidRDefault="004420F3" w:rsidP="003D6054">
      <w:pPr>
        <w:pStyle w:val="LeftParagraph"/>
        <w:jc w:val="both"/>
      </w:pPr>
    </w:p>
    <w:p w14:paraId="387ADD66" w14:textId="77777777" w:rsidR="004420F3" w:rsidRDefault="004420F3" w:rsidP="003D6054">
      <w:pPr>
        <w:pStyle w:val="LeftParagraph"/>
        <w:jc w:val="bot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5C8C7316" w14:textId="77777777" w:rsidR="004420F3" w:rsidRDefault="004420F3" w:rsidP="003D6054">
      <w:pPr>
        <w:pStyle w:val="LeftParagraph"/>
        <w:jc w:val="both"/>
      </w:pPr>
    </w:p>
    <w:p w14:paraId="1327F573" w14:textId="77777777" w:rsidR="004420F3" w:rsidRDefault="004420F3" w:rsidP="003D6054">
      <w:pPr>
        <w:pStyle w:val="LeftParagraph"/>
        <w:jc w:val="both"/>
      </w:pPr>
      <w:r>
        <w:t>c) ICANN's agreements with Registrars, Registries and Escrow providers commit them to varying levels of protecting data in their custody and reporting breaches.</w:t>
      </w:r>
    </w:p>
    <w:p w14:paraId="7F000A2D" w14:textId="77777777" w:rsidR="004420F3" w:rsidRDefault="004420F3" w:rsidP="004420F3">
      <w:pPr>
        <w:pStyle w:val="LeftParagraph"/>
      </w:pPr>
    </w:p>
    <w:p w14:paraId="11D24B15" w14:textId="7D9DFF50" w:rsidR="004420F3" w:rsidRDefault="004420F3" w:rsidP="003D6054">
      <w:pPr>
        <w:pStyle w:val="Quote"/>
        <w:jc w:val="both"/>
      </w:pPr>
      <w:r>
        <w:t>The 2013 RAA section 3.7.7.8 requires registrars to take "reasonable precautions" in protecting data and section 3.2 requires them to report data breaches to ICANN.</w:t>
      </w:r>
    </w:p>
    <w:p w14:paraId="7EF4B06F" w14:textId="2D712040" w:rsidR="004420F3" w:rsidRDefault="004420F3" w:rsidP="003D6054">
      <w:pPr>
        <w:pStyle w:val="Quote"/>
        <w:jc w:val="both"/>
      </w:pPr>
      <w:r>
        <w:t>The standard Registry agreement section 2.18 requires registries to take "reasonable steps" to protect data but does not require that ICANN be notified of data breaches.</w:t>
      </w:r>
    </w:p>
    <w:p w14:paraId="7DD70408" w14:textId="584D1E17" w:rsidR="004420F3" w:rsidRDefault="004420F3" w:rsidP="003D6054">
      <w:pPr>
        <w:pStyle w:val="Quote"/>
        <w:jc w:val="both"/>
      </w:pPr>
      <w:r>
        <w:t>The agreement with Escrow providers section 4.1.12 requires that providers use commercially reasonable efforts and industry standard safeguards. It does not require that ICANN be informed of data breaches.</w:t>
      </w:r>
    </w:p>
    <w:p w14:paraId="3CC2A922" w14:textId="77777777" w:rsidR="004420F3" w:rsidRDefault="004420F3" w:rsidP="003D6054">
      <w:pPr>
        <w:pStyle w:val="LeftParagraph"/>
        <w:jc w:val="both"/>
      </w:pPr>
      <w:r>
        <w:t>Many local laws and regulations require specific standards in data protection and breach notification but details may vary, and in the case of breach, it is not clear whether it is ICANN or the registrant that may need to be notified.</w:t>
      </w:r>
    </w:p>
    <w:p w14:paraId="12DF4B81" w14:textId="77777777" w:rsidR="004420F3" w:rsidRPr="00CF1BB2" w:rsidRDefault="004420F3" w:rsidP="004420F3">
      <w:pPr>
        <w:pStyle w:val="LeftParagraph"/>
      </w:pPr>
    </w:p>
    <w:p w14:paraId="1B6058A6" w14:textId="77777777" w:rsidR="004420F3" w:rsidRPr="00CF1BB2" w:rsidRDefault="004420F3" w:rsidP="004420F3">
      <w:pPr>
        <w:pStyle w:val="Heading2"/>
      </w:pPr>
      <w:bookmarkStart w:id="338" w:name="_Toc520717929"/>
      <w:bookmarkStart w:id="339" w:name="_Toc522265368"/>
      <w:bookmarkStart w:id="340" w:name="_Toc523241963"/>
      <w:r w:rsidRPr="00CF1BB2">
        <w:t>Problem/Issue</w:t>
      </w:r>
      <w:bookmarkEnd w:id="338"/>
      <w:bookmarkEnd w:id="339"/>
      <w:bookmarkEnd w:id="340"/>
    </w:p>
    <w:p w14:paraId="5A35A867" w14:textId="77777777" w:rsidR="004420F3" w:rsidRDefault="004420F3" w:rsidP="004420F3"/>
    <w:p w14:paraId="578A57ED" w14:textId="77777777" w:rsidR="004420F3" w:rsidRDefault="004420F3" w:rsidP="003D6054">
      <w:pPr>
        <w:jc w:val="both"/>
      </w:pPr>
      <w:r>
        <w:t>Safeguarding data includes ensuring that it cannot be accessed or changed except as duly authorized.</w:t>
      </w:r>
    </w:p>
    <w:p w14:paraId="715BF723" w14:textId="77777777" w:rsidR="004420F3" w:rsidRDefault="004420F3" w:rsidP="003D6054">
      <w:pPr>
        <w:jc w:val="both"/>
      </w:pPr>
    </w:p>
    <w:p w14:paraId="7024E3F6" w14:textId="6A08D273" w:rsidR="004420F3" w:rsidRPr="004407E5" w:rsidRDefault="004420F3" w:rsidP="003D605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w:t>
      </w:r>
      <w:r w:rsidR="00833680">
        <w:t>Review Team</w:t>
      </w:r>
      <w:r>
        <w:t xml:space="preserve">. Registries and registrars are not explicitly required to use commercially reasonable and </w:t>
      </w:r>
      <w:proofErr w:type="gramStart"/>
      <w:r>
        <w:t>industry standard safeguards nor</w:t>
      </w:r>
      <w:proofErr w:type="gramEnd"/>
      <w:r>
        <w:t xml:space="preserve"> are any parties required to notify ICANN in the event that a breach is discovered.</w:t>
      </w:r>
    </w:p>
    <w:p w14:paraId="524A4416" w14:textId="77777777" w:rsidR="004420F3" w:rsidRPr="00CF1BB2" w:rsidRDefault="004420F3" w:rsidP="004420F3">
      <w:pPr>
        <w:pStyle w:val="LeftParagraph"/>
      </w:pPr>
    </w:p>
    <w:p w14:paraId="0622D33E" w14:textId="77777777" w:rsidR="004420F3" w:rsidRPr="00CF1BB2" w:rsidRDefault="004420F3" w:rsidP="004420F3">
      <w:pPr>
        <w:pStyle w:val="Heading2"/>
      </w:pPr>
      <w:bookmarkStart w:id="341" w:name="_Toc520717930"/>
      <w:bookmarkStart w:id="342" w:name="_Toc522265369"/>
      <w:bookmarkStart w:id="343" w:name="_Toc523241964"/>
      <w:r w:rsidRPr="00CF1BB2">
        <w:t>Recommendations</w:t>
      </w:r>
      <w:bookmarkEnd w:id="341"/>
      <w:bookmarkEnd w:id="342"/>
      <w:bookmarkEnd w:id="343"/>
    </w:p>
    <w:p w14:paraId="010E9D70" w14:textId="77777777" w:rsidR="004420F3" w:rsidRDefault="004420F3" w:rsidP="004420F3">
      <w:pPr>
        <w:pStyle w:val="LeftParagraph"/>
        <w:rPr>
          <w:rStyle w:val="BoldChar"/>
        </w:rPr>
      </w:pPr>
    </w:p>
    <w:p w14:paraId="28BA6FBC" w14:textId="77777777" w:rsidR="004420F3" w:rsidRDefault="004420F3" w:rsidP="00BB0ECA">
      <w:pPr>
        <w:pStyle w:val="LeftParagraph"/>
        <w:keepNext/>
        <w:jc w:val="both"/>
      </w:pPr>
      <w:r w:rsidRPr="004407E5">
        <w:rPr>
          <w:rStyle w:val="BoldChar"/>
        </w:rPr>
        <w:t xml:space="preserve">Recommendation </w:t>
      </w:r>
      <w:r>
        <w:rPr>
          <w:rStyle w:val="BoldChar"/>
        </w:rPr>
        <w:t>SG.</w:t>
      </w:r>
      <w:r w:rsidRPr="004407E5">
        <w:rPr>
          <w:rStyle w:val="BoldChar"/>
        </w:rPr>
        <w:t>1</w:t>
      </w:r>
      <w:r w:rsidRPr="004407E5">
        <w:t xml:space="preserve"> </w:t>
      </w:r>
    </w:p>
    <w:p w14:paraId="135D52EC" w14:textId="78C92086" w:rsidR="004420F3" w:rsidRDefault="004420F3" w:rsidP="003D6054">
      <w:pPr>
        <w:pStyle w:val="LeftParagraph"/>
        <w:jc w:val="both"/>
      </w:pPr>
      <w:r>
        <w:t xml:space="preserve">The ICANN Board should require that the ICANN Organization, in consultation with data security </w:t>
      </w:r>
      <w:r w:rsidR="00E053DA">
        <w:t xml:space="preserve">and privacy </w:t>
      </w:r>
      <w:r>
        <w:t xml:space="preserve">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t>advise</w:t>
      </w:r>
      <w:proofErr w:type="gramEnd"/>
      <w:r>
        <w:t xml:space="preserve"> on what level or magnitude of breach warrants such notification.</w:t>
      </w:r>
    </w:p>
    <w:p w14:paraId="34AF0ACE" w14:textId="77777777" w:rsidR="00D73257" w:rsidRDefault="00D73257" w:rsidP="003D6054">
      <w:pPr>
        <w:pStyle w:val="LeftParagraph"/>
        <w:jc w:val="both"/>
      </w:pPr>
    </w:p>
    <w:p w14:paraId="7E42DB9E" w14:textId="77777777" w:rsidR="004420F3" w:rsidRDefault="004420F3" w:rsidP="003D6054">
      <w:pPr>
        <w:pStyle w:val="LeftParagraph"/>
        <w:jc w:val="both"/>
      </w:pPr>
      <w:r>
        <w:t xml:space="preserve">In carrying out this review, the data security expert(s) should consider to what extent GDPR regulations, which many but not all ICANN contracted parties are subject to, could or should be used as a basis for ICANN requirements. </w:t>
      </w:r>
    </w:p>
    <w:p w14:paraId="65F04793" w14:textId="77777777" w:rsidR="004420F3" w:rsidRPr="004407E5" w:rsidRDefault="004420F3" w:rsidP="003D6054">
      <w:pPr>
        <w:pStyle w:val="LeftParagraph"/>
        <w:jc w:val="both"/>
      </w:pPr>
      <w:r>
        <w:br/>
        <w:t>The ICANN Board must either negotiate appropriate contractual changes or initiate a GNSO PDP to consider effecting such changes.</w:t>
      </w:r>
    </w:p>
    <w:p w14:paraId="4DF6CEB5" w14:textId="77777777" w:rsidR="004420F3" w:rsidRPr="004407E5" w:rsidRDefault="004420F3" w:rsidP="003D6054">
      <w:pPr>
        <w:pStyle w:val="LeftParagraph"/>
        <w:jc w:val="both"/>
      </w:pPr>
    </w:p>
    <w:p w14:paraId="1064DCB5" w14:textId="77777777" w:rsidR="004420F3" w:rsidRDefault="004420F3" w:rsidP="003D6054">
      <w:pPr>
        <w:pStyle w:val="LeftParagraph"/>
        <w:jc w:val="both"/>
        <w:rPr>
          <w:rStyle w:val="BoldChar"/>
        </w:rPr>
      </w:pPr>
      <w:r w:rsidRPr="004407E5">
        <w:rPr>
          <w:rStyle w:val="BoldChar"/>
        </w:rPr>
        <w:t>Findings</w:t>
      </w:r>
    </w:p>
    <w:p w14:paraId="0873D543" w14:textId="77777777" w:rsidR="004420F3" w:rsidRPr="004407E5" w:rsidRDefault="004420F3" w:rsidP="003D6054">
      <w:pPr>
        <w:pStyle w:val="LeftParagraph"/>
        <w:jc w:val="both"/>
      </w:pPr>
      <w:r w:rsidRPr="004407E5">
        <w:t xml:space="preserve"> </w:t>
      </w:r>
      <w:r>
        <w:t>ICANN's agreements with contracted parties have inconsistent requirements regarding the protection of registrant data, and in several cases, no requirement that it be notified in the case of data breach</w:t>
      </w:r>
      <w:proofErr w:type="gramStart"/>
      <w:r>
        <w:t>.</w:t>
      </w:r>
      <w:r w:rsidRPr="004407E5">
        <w:t>.</w:t>
      </w:r>
      <w:proofErr w:type="gramEnd"/>
    </w:p>
    <w:p w14:paraId="5EC92615" w14:textId="77777777" w:rsidR="004420F3" w:rsidRPr="004407E5" w:rsidRDefault="004420F3" w:rsidP="003D6054">
      <w:pPr>
        <w:pStyle w:val="LeftParagraph"/>
        <w:jc w:val="both"/>
      </w:pPr>
    </w:p>
    <w:p w14:paraId="65C6DD0D" w14:textId="62D88C03" w:rsidR="004420F3" w:rsidRPr="004407E5" w:rsidRDefault="004420F3" w:rsidP="003D6054">
      <w:pPr>
        <w:pStyle w:val="LeftParagraph"/>
        <w:jc w:val="both"/>
      </w:pPr>
      <w:r w:rsidRPr="004407E5">
        <w:rPr>
          <w:rStyle w:val="BoldChar"/>
        </w:rPr>
        <w:t>Rationale</w:t>
      </w:r>
      <w:r w:rsidRPr="004407E5">
        <w:t>:</w:t>
      </w:r>
      <w:r>
        <w:t xml:space="preserve"> </w:t>
      </w:r>
      <w:r w:rsidRPr="004407E5">
        <w:t>If ICANN has a requirement to safeguard registrant data, as Articles 4.6(e</w:t>
      </w:r>
      <w:proofErr w:type="gramStart"/>
      <w:r w:rsidRPr="004407E5">
        <w:t>)(</w:t>
      </w:r>
      <w:proofErr w:type="gramEnd"/>
      <w:r w:rsidRPr="004407E5">
        <w:t>ii) and 4.6(e)(iii) imply,</w:t>
      </w:r>
      <w:r>
        <w:t xml:space="preserve"> </w:t>
      </w:r>
      <w:r w:rsidRPr="004407E5">
        <w:t xml:space="preserve">then ICANN has an obligation to ensure that </w:t>
      </w:r>
      <w:r w:rsidR="00CA0AD5">
        <w:t>all of its</w:t>
      </w:r>
      <w:r>
        <w:t xml:space="preserve"> </w:t>
      </w:r>
      <w:r w:rsidRPr="004407E5">
        <w:t>contracted parties act accordingly.</w:t>
      </w:r>
    </w:p>
    <w:p w14:paraId="191B2B5E" w14:textId="77777777" w:rsidR="004420F3" w:rsidRPr="004407E5" w:rsidRDefault="004420F3" w:rsidP="003D6054">
      <w:pPr>
        <w:pStyle w:val="LeftParagraph"/>
        <w:jc w:val="both"/>
      </w:pPr>
    </w:p>
    <w:p w14:paraId="425B815A" w14:textId="77777777" w:rsidR="004420F3" w:rsidRDefault="004420F3" w:rsidP="003D6054">
      <w:pPr>
        <w:pStyle w:val="LeftParagraph"/>
        <w:jc w:val="both"/>
      </w:pPr>
      <w:r w:rsidRPr="004407E5">
        <w:rPr>
          <w:rStyle w:val="BoldChar"/>
        </w:rPr>
        <w:t>Impact of Recommendation</w:t>
      </w:r>
      <w:r w:rsidRPr="004407E5">
        <w:t xml:space="preserve">: </w:t>
      </w:r>
    </w:p>
    <w:p w14:paraId="4B7E291E" w14:textId="77777777" w:rsidR="004420F3" w:rsidRDefault="004420F3" w:rsidP="003D6054">
      <w:pPr>
        <w:pStyle w:val="LeftParagraph"/>
        <w:jc w:val="both"/>
      </w:pPr>
      <w:r w:rsidRPr="004407E5">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41FC526B" w14:textId="77777777" w:rsidR="004420F3" w:rsidRPr="00546B76" w:rsidRDefault="004420F3" w:rsidP="003D6054">
      <w:pPr>
        <w:pStyle w:val="LeftParagraph"/>
        <w:jc w:val="both"/>
        <w:rPr>
          <w:rStyle w:val="ClearFormattingChar"/>
        </w:rPr>
      </w:pPr>
    </w:p>
    <w:p w14:paraId="07F2A9A4" w14:textId="77777777" w:rsidR="004420F3" w:rsidRPr="00546B76" w:rsidRDefault="004420F3" w:rsidP="003D6054">
      <w:pPr>
        <w:pStyle w:val="LeftParagraph"/>
        <w:jc w:val="both"/>
        <w:rPr>
          <w:rStyle w:val="ClearFormattingChar"/>
        </w:rPr>
      </w:pPr>
      <w:r w:rsidRPr="00546B76">
        <w:rPr>
          <w:rStyle w:val="ClearFormattingChar"/>
        </w:rPr>
        <w:t>If this recommendation is not addressed, ICANN Contractual Compliance has no ability to either audit that reasonable efforts are being used to protect data, nor to be aware of serious problems with how its contracted parties are protecting such data.</w:t>
      </w:r>
    </w:p>
    <w:p w14:paraId="0362B918" w14:textId="77777777" w:rsidR="004420F3" w:rsidRPr="004407E5" w:rsidRDefault="004420F3" w:rsidP="003D6054">
      <w:pPr>
        <w:pStyle w:val="LeftParagraph"/>
        <w:jc w:val="both"/>
      </w:pPr>
    </w:p>
    <w:p w14:paraId="7D639040" w14:textId="77777777" w:rsidR="004420F3" w:rsidRDefault="004420F3" w:rsidP="0016582E">
      <w:pPr>
        <w:pStyle w:val="LeftParagraph"/>
        <w:keepNext/>
        <w:jc w:val="both"/>
      </w:pPr>
      <w:r w:rsidRPr="004407E5">
        <w:rPr>
          <w:rStyle w:val="BoldChar"/>
        </w:rPr>
        <w:t>Feasibility of Recommendation</w:t>
      </w:r>
      <w:r w:rsidRPr="004407E5">
        <w:t xml:space="preserve">: </w:t>
      </w:r>
    </w:p>
    <w:p w14:paraId="6FA1F2D7" w14:textId="28802C3A" w:rsidR="004420F3" w:rsidRPr="004407E5" w:rsidRDefault="004420F3" w:rsidP="003D6054">
      <w:pPr>
        <w:pStyle w:val="LeftParagraph"/>
        <w:jc w:val="both"/>
      </w:pPr>
      <w:r w:rsidRPr="004407E5">
        <w:t xml:space="preserve">The </w:t>
      </w:r>
      <w:r w:rsidR="00E42636">
        <w:t>RDS-WHOIS2 Review Team</w:t>
      </w:r>
      <w:r w:rsidR="00E42636" w:rsidRPr="004407E5">
        <w:t xml:space="preserve"> </w:t>
      </w:r>
      <w:r w:rsidRPr="004407E5">
        <w:t>believes that this recommendation is both feasible and necessary.</w:t>
      </w:r>
    </w:p>
    <w:p w14:paraId="32EE0B3B" w14:textId="77777777" w:rsidR="004420F3" w:rsidRPr="004407E5" w:rsidRDefault="004420F3" w:rsidP="003D6054">
      <w:pPr>
        <w:pStyle w:val="LeftParagraph"/>
        <w:jc w:val="both"/>
      </w:pPr>
    </w:p>
    <w:p w14:paraId="23C5A431" w14:textId="77777777" w:rsidR="00074F93" w:rsidRDefault="004420F3" w:rsidP="00074F93">
      <w:pPr>
        <w:pStyle w:val="LeftParagraph"/>
        <w:keepNext/>
        <w:jc w:val="both"/>
        <w:rPr>
          <w:rStyle w:val="ClearFormattingChar"/>
        </w:rPr>
      </w:pPr>
      <w:r w:rsidRPr="004407E5">
        <w:rPr>
          <w:rStyle w:val="BoldChar"/>
        </w:rPr>
        <w:t>Implementation</w:t>
      </w:r>
      <w:r w:rsidRPr="004407E5">
        <w:t>:</w:t>
      </w:r>
      <w:r w:rsidRPr="001A36A8">
        <w:rPr>
          <w:rStyle w:val="ClearFormattingChar"/>
        </w:rPr>
        <w:t xml:space="preserve"> </w:t>
      </w:r>
    </w:p>
    <w:p w14:paraId="7131AA47" w14:textId="7038B7DA" w:rsidR="004420F3" w:rsidRPr="001023B9" w:rsidRDefault="004420F3" w:rsidP="003D6054">
      <w:pPr>
        <w:pStyle w:val="LeftParagraph"/>
        <w:jc w:val="both"/>
      </w:pPr>
      <w:r w:rsidRPr="001A36A8">
        <w:rPr>
          <w:rStyle w:val="ClearFormattingChar"/>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review team knows of no current effort to enact such change, but it should be completed within one year of </w:t>
      </w:r>
      <w:r w:rsidR="00126AEF" w:rsidRPr="001A36A8">
        <w:rPr>
          <w:rStyle w:val="ClearFormattingChar"/>
        </w:rPr>
        <w:t>this</w:t>
      </w:r>
      <w:r w:rsidRPr="001A36A8">
        <w:rPr>
          <w:rStyle w:val="ClearFormattingChar"/>
        </w:rPr>
        <w:t xml:space="preserve"> recommendation being accepted.</w:t>
      </w:r>
    </w:p>
    <w:p w14:paraId="195E4973" w14:textId="77777777" w:rsidR="004420F3" w:rsidRPr="00B3030C" w:rsidRDefault="004420F3" w:rsidP="003D6054">
      <w:pPr>
        <w:pStyle w:val="LeftParagraph"/>
        <w:jc w:val="both"/>
      </w:pPr>
    </w:p>
    <w:p w14:paraId="51348ABB" w14:textId="582D7E71" w:rsidR="004420F3" w:rsidRPr="00F92669" w:rsidRDefault="004420F3" w:rsidP="003D6054">
      <w:pPr>
        <w:pStyle w:val="LeftParagraph"/>
        <w:jc w:val="both"/>
        <w:rPr>
          <w:rStyle w:val="ClearFormattingChar"/>
        </w:rPr>
      </w:pPr>
      <w:r w:rsidRPr="004407E5">
        <w:rPr>
          <w:rStyle w:val="BoldChar"/>
        </w:rPr>
        <w:t>Priority:</w:t>
      </w:r>
      <w:r w:rsidRPr="004407E5">
        <w:t xml:space="preserve"> </w:t>
      </w:r>
      <w:r w:rsidRPr="00F92669">
        <w:rPr>
          <w:rStyle w:val="ClearFormattingChar"/>
        </w:rPr>
        <w:t>Medium</w:t>
      </w:r>
      <w:r w:rsidR="002C0AB7">
        <w:rPr>
          <w:rStyle w:val="ClearFormattingChar"/>
        </w:rPr>
        <w:t>.</w:t>
      </w:r>
    </w:p>
    <w:p w14:paraId="67BB0C7C" w14:textId="77777777" w:rsidR="004420F3" w:rsidRPr="004407E5" w:rsidRDefault="004420F3" w:rsidP="003D6054">
      <w:pPr>
        <w:pStyle w:val="LeftParagraph"/>
        <w:jc w:val="both"/>
      </w:pPr>
    </w:p>
    <w:p w14:paraId="0DDAE81C" w14:textId="7364356B" w:rsidR="004420F3" w:rsidRPr="00F92669" w:rsidRDefault="004420F3" w:rsidP="003D6054">
      <w:pPr>
        <w:pStyle w:val="LeftParagraph"/>
        <w:jc w:val="both"/>
        <w:rPr>
          <w:rStyle w:val="ClearFormattingChar"/>
        </w:rPr>
      </w:pPr>
      <w:r w:rsidRPr="004407E5">
        <w:rPr>
          <w:rStyle w:val="BoldChar"/>
        </w:rPr>
        <w:t>Level of Consensus</w:t>
      </w:r>
      <w:r>
        <w:rPr>
          <w:rStyle w:val="BoldChar"/>
        </w:rPr>
        <w:t xml:space="preserve">: </w:t>
      </w:r>
      <w:r>
        <w:rPr>
          <w:rStyle w:val="ClearFormattingChar"/>
        </w:rPr>
        <w:t>No objections</w:t>
      </w:r>
      <w:r w:rsidR="00CA0AD5">
        <w:rPr>
          <w:rStyle w:val="ClearFormattingChar"/>
        </w:rPr>
        <w:t>.</w:t>
      </w:r>
    </w:p>
    <w:p w14:paraId="220745B4" w14:textId="77777777" w:rsidR="004420F3" w:rsidRPr="00CF1BB2" w:rsidRDefault="004420F3" w:rsidP="004420F3">
      <w:pPr>
        <w:pStyle w:val="LeftParagraph"/>
      </w:pPr>
    </w:p>
    <w:p w14:paraId="0C09C177" w14:textId="77777777" w:rsidR="004420F3" w:rsidRPr="00CF1BB2" w:rsidRDefault="004420F3" w:rsidP="004420F3">
      <w:pPr>
        <w:pStyle w:val="Heading2"/>
      </w:pPr>
      <w:bookmarkStart w:id="344" w:name="_Toc520717931"/>
      <w:bookmarkStart w:id="345" w:name="_Toc522265370"/>
      <w:bookmarkStart w:id="346" w:name="_Toc523241965"/>
      <w:commentRangeStart w:id="347"/>
      <w:r w:rsidRPr="004A603A">
        <w:lastRenderedPageBreak/>
        <w:t>Possible imp</w:t>
      </w:r>
      <w:r>
        <w:t>act of</w:t>
      </w:r>
      <w:r w:rsidRPr="004A603A">
        <w:t xml:space="preserve"> GDPR and other</w:t>
      </w:r>
      <w:r>
        <w:t xml:space="preserve"> applicable</w:t>
      </w:r>
      <w:r w:rsidRPr="004A603A">
        <w:t xml:space="preserve"> laws</w:t>
      </w:r>
      <w:bookmarkEnd w:id="344"/>
      <w:bookmarkEnd w:id="345"/>
      <w:bookmarkEnd w:id="346"/>
      <w:commentRangeEnd w:id="347"/>
      <w:r w:rsidR="00CE7A41">
        <w:rPr>
          <w:rStyle w:val="CommentReference"/>
          <w:rFonts w:ascii="Calibri" w:eastAsia="Calibri" w:hAnsi="Calibri" w:cs="Times New Roman"/>
          <w:b w:val="0"/>
          <w:bCs w:val="0"/>
          <w:color w:val="auto"/>
        </w:rPr>
        <w:commentReference w:id="347"/>
      </w:r>
    </w:p>
    <w:p w14:paraId="6D4FB91C" w14:textId="77777777" w:rsidR="004420F3" w:rsidRDefault="004420F3" w:rsidP="003D6054">
      <w:pPr>
        <w:pStyle w:val="LeftParagraph"/>
        <w:jc w:val="both"/>
        <w:rPr>
          <w:rStyle w:val="ClearFormattingChar"/>
        </w:rPr>
      </w:pPr>
    </w:p>
    <w:p w14:paraId="267D60EF" w14:textId="77777777" w:rsidR="004420F3" w:rsidRPr="00546B76" w:rsidRDefault="004420F3" w:rsidP="003D6054">
      <w:pPr>
        <w:pStyle w:val="LeftParagraph"/>
        <w:jc w:val="both"/>
        <w:rPr>
          <w:rStyle w:val="ClearFormattingChar"/>
        </w:rPr>
      </w:pPr>
      <w:r w:rsidRPr="00F92669">
        <w:rPr>
          <w:rStyle w:val="ClearFormattingChar"/>
        </w:rPr>
        <w:t>GDPR require industry standard protect and notification of breach, although it is not clear whether ICANN would be one of the notified parties in all cases. It is unlikely that implementation of this recommendation would cause and non-compliance with GDPR.</w:t>
      </w:r>
      <w:r w:rsidRPr="004407E5">
        <w:t xml:space="preserve"> </w:t>
      </w:r>
    </w:p>
    <w:p w14:paraId="32FC6ABF" w14:textId="77777777" w:rsidR="004420F3" w:rsidRDefault="004420F3" w:rsidP="004420F3">
      <w:pPr>
        <w:pStyle w:val="LeftParagraph"/>
        <w:rPr>
          <w:rStyle w:val="HighlightChar"/>
        </w:rPr>
      </w:pPr>
    </w:p>
    <w:p w14:paraId="1897E486" w14:textId="77777777" w:rsidR="004420F3" w:rsidRPr="00CF1BB2" w:rsidRDefault="004420F3" w:rsidP="004420F3">
      <w:pPr>
        <w:pStyle w:val="Heading1"/>
      </w:pPr>
      <w:bookmarkStart w:id="348" w:name="_Toc522265371"/>
      <w:bookmarkStart w:id="349" w:name="_Toc523241966"/>
      <w:r w:rsidRPr="00CF1BB2">
        <w:t xml:space="preserve">Objective </w:t>
      </w:r>
      <w:r>
        <w:t xml:space="preserve">6: ICANN </w:t>
      </w:r>
      <w:r w:rsidRPr="00F20327">
        <w:t xml:space="preserve">Contractual Compliance </w:t>
      </w:r>
      <w:r>
        <w:t>A</w:t>
      </w:r>
      <w:r w:rsidRPr="00F20327">
        <w:t xml:space="preserve">ctions, </w:t>
      </w:r>
      <w:r>
        <w:t>S</w:t>
      </w:r>
      <w:r w:rsidRPr="00F20327">
        <w:t xml:space="preserve">tructure and </w:t>
      </w:r>
      <w:r>
        <w:t>P</w:t>
      </w:r>
      <w:r w:rsidRPr="00F20327">
        <w:t>rocesses</w:t>
      </w:r>
      <w:bookmarkEnd w:id="348"/>
      <w:bookmarkEnd w:id="349"/>
    </w:p>
    <w:p w14:paraId="1626B8EE" w14:textId="77777777" w:rsidR="004420F3" w:rsidRDefault="004420F3" w:rsidP="004420F3">
      <w:pPr>
        <w:pStyle w:val="LeftParagraph"/>
      </w:pPr>
    </w:p>
    <w:p w14:paraId="66914A8A" w14:textId="77777777" w:rsidR="004420F3" w:rsidRPr="00CF1BB2" w:rsidRDefault="004420F3" w:rsidP="004420F3">
      <w:pPr>
        <w:pStyle w:val="Heading2"/>
      </w:pPr>
      <w:bookmarkStart w:id="350" w:name="_Toc522265372"/>
      <w:bookmarkStart w:id="351" w:name="_Toc523241967"/>
      <w:r>
        <w:t>Topic</w:t>
      </w:r>
      <w:bookmarkEnd w:id="350"/>
      <w:bookmarkEnd w:id="351"/>
    </w:p>
    <w:p w14:paraId="6EE5864B" w14:textId="77777777" w:rsidR="004420F3" w:rsidRDefault="004420F3" w:rsidP="004420F3">
      <w:pPr>
        <w:rPr>
          <w:rStyle w:val="ClearFormattingChar"/>
        </w:rPr>
      </w:pPr>
    </w:p>
    <w:p w14:paraId="765DD63E" w14:textId="77777777" w:rsidR="004420F3" w:rsidRPr="002E6059" w:rsidRDefault="004420F3" w:rsidP="003D6054">
      <w:pPr>
        <w:jc w:val="both"/>
        <w:rPr>
          <w:rStyle w:val="ClearFormattingChar"/>
        </w:rPr>
      </w:pPr>
      <w:r w:rsidRPr="002E6059">
        <w:rPr>
          <w:rStyle w:val="ClearFormattingChar"/>
        </w:rPr>
        <w:t>Th</w:t>
      </w:r>
      <w:r>
        <w:rPr>
          <w:rStyle w:val="ClearFormattingChar"/>
        </w:rPr>
        <w:t>e following</w:t>
      </w:r>
      <w:r w:rsidRPr="002E6059">
        <w:rPr>
          <w:rStyle w:val="ClearFormattingChar"/>
        </w:rPr>
        <w:t xml:space="preserve"> review objective was examined by the WHOIS1 Rec 4 Subgroup:</w:t>
      </w:r>
    </w:p>
    <w:p w14:paraId="08F0F10D" w14:textId="77777777" w:rsidR="004420F3" w:rsidRPr="002E6059" w:rsidRDefault="004420F3" w:rsidP="004420F3">
      <w:pPr>
        <w:rPr>
          <w:rStyle w:val="ClearFormattingChar"/>
        </w:rPr>
      </w:pPr>
    </w:p>
    <w:p w14:paraId="1E5C4230" w14:textId="77777777" w:rsidR="004420F3" w:rsidRPr="002E6059" w:rsidRDefault="004420F3" w:rsidP="003D6054">
      <w:pPr>
        <w:pStyle w:val="Quote"/>
        <w:jc w:val="both"/>
        <w:rPr>
          <w:rStyle w:val="ItalicChar"/>
        </w:rPr>
      </w:pPr>
      <w:r w:rsidRPr="002E6059">
        <w:rPr>
          <w:rStyle w:val="ItalicChar"/>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5463E355" w14:textId="77777777" w:rsidR="004420F3" w:rsidRPr="002E6059" w:rsidRDefault="004420F3" w:rsidP="004420F3">
      <w:pPr>
        <w:rPr>
          <w:rStyle w:val="ClearFormattingChar"/>
        </w:rPr>
      </w:pPr>
    </w:p>
    <w:p w14:paraId="1715210D" w14:textId="77777777" w:rsidR="004420F3" w:rsidRPr="002E6059" w:rsidRDefault="004420F3" w:rsidP="003D6054">
      <w:pPr>
        <w:jc w:val="both"/>
        <w:rPr>
          <w:rStyle w:val="ClearFormattingChar"/>
        </w:rPr>
      </w:pPr>
      <w:r w:rsidRPr="002E6059">
        <w:rPr>
          <w:rStyle w:val="ClearFormattingChar"/>
        </w:rPr>
        <w:t xml:space="preserve">To assess </w:t>
      </w:r>
      <w:r>
        <w:rPr>
          <w:rStyle w:val="ClearFormattingChar"/>
        </w:rPr>
        <w:t>this objective</w:t>
      </w:r>
      <w:r w:rsidRPr="002E6059">
        <w:rPr>
          <w:rStyle w:val="ClearFormattingChar"/>
        </w:rPr>
        <w:t xml:space="preserve">, this subgroup reviewed </w:t>
      </w:r>
      <w:r>
        <w:rPr>
          <w:rStyle w:val="ClearFormattingChar"/>
        </w:rPr>
        <w:t>ICANN Contractual C</w:t>
      </w:r>
      <w:r w:rsidRPr="002E6059">
        <w:rPr>
          <w:rStyle w:val="ClearFormattingChar"/>
        </w:rPr>
        <w:t>ompliance reports initiated since 2012 on policies that existed prior to 2012 and after for the following:</w:t>
      </w:r>
    </w:p>
    <w:p w14:paraId="20A1BC27" w14:textId="77777777" w:rsidR="004420F3" w:rsidRPr="002E6059" w:rsidRDefault="004420F3" w:rsidP="003D6054">
      <w:pPr>
        <w:pStyle w:val="ListBulletSimple"/>
        <w:jc w:val="both"/>
        <w:rPr>
          <w:rStyle w:val="ClearFormattingChar"/>
        </w:rPr>
      </w:pPr>
      <w:r w:rsidRPr="002E6059">
        <w:rPr>
          <w:rStyle w:val="ClearFormattingChar"/>
        </w:rPr>
        <w:t>Effectiveness</w:t>
      </w:r>
    </w:p>
    <w:p w14:paraId="77BBE221" w14:textId="77777777" w:rsidR="004420F3" w:rsidRPr="002E6059" w:rsidRDefault="004420F3" w:rsidP="003D6054">
      <w:pPr>
        <w:pStyle w:val="ListBulletSimple"/>
        <w:jc w:val="both"/>
        <w:rPr>
          <w:rStyle w:val="ClearFormattingChar"/>
        </w:rPr>
      </w:pPr>
      <w:r w:rsidRPr="002E6059">
        <w:rPr>
          <w:rStyle w:val="ClearFormattingChar"/>
        </w:rPr>
        <w:t>Transparency</w:t>
      </w:r>
    </w:p>
    <w:p w14:paraId="7DDF1481" w14:textId="77777777" w:rsidR="004420F3" w:rsidRPr="002E6059" w:rsidRDefault="004420F3" w:rsidP="003D6054">
      <w:pPr>
        <w:pStyle w:val="ListBulletSimple"/>
        <w:jc w:val="both"/>
        <w:rPr>
          <w:rStyle w:val="ClearFormattingChar"/>
        </w:rPr>
      </w:pPr>
      <w:r>
        <w:rPr>
          <w:rStyle w:val="ClearFormattingChar"/>
        </w:rPr>
        <w:t>Any n</w:t>
      </w:r>
      <w:r w:rsidRPr="002E6059">
        <w:rPr>
          <w:rStyle w:val="ClearFormattingChar"/>
        </w:rPr>
        <w:t xml:space="preserve">ew compliance issues </w:t>
      </w:r>
    </w:p>
    <w:p w14:paraId="72229744" w14:textId="77777777" w:rsidR="004420F3" w:rsidRPr="004A40B3" w:rsidRDefault="004420F3" w:rsidP="004420F3">
      <w:pPr>
        <w:pStyle w:val="LeftParagraph"/>
      </w:pPr>
    </w:p>
    <w:p w14:paraId="3411F607" w14:textId="77777777" w:rsidR="004420F3" w:rsidRPr="005A5E4C" w:rsidRDefault="004420F3" w:rsidP="004420F3">
      <w:pPr>
        <w:pStyle w:val="Heading2"/>
      </w:pPr>
      <w:bookmarkStart w:id="352" w:name="_Toc520717864"/>
      <w:bookmarkStart w:id="353" w:name="_Toc522265373"/>
      <w:bookmarkStart w:id="354" w:name="_Toc523241968"/>
      <w:r w:rsidRPr="005A5E4C">
        <w:t>Summary of Relevant Research</w:t>
      </w:r>
      <w:bookmarkEnd w:id="352"/>
      <w:bookmarkEnd w:id="353"/>
      <w:bookmarkEnd w:id="354"/>
    </w:p>
    <w:p w14:paraId="30183ACB" w14:textId="77777777" w:rsidR="004420F3" w:rsidRDefault="004420F3" w:rsidP="004420F3">
      <w:pPr>
        <w:pStyle w:val="LeftParagraph"/>
      </w:pPr>
    </w:p>
    <w:p w14:paraId="2C9445D4" w14:textId="645898EE" w:rsidR="004420F3" w:rsidRDefault="004420F3" w:rsidP="003D6054">
      <w:pPr>
        <w:pStyle w:val="LeftParagraph"/>
        <w:jc w:val="both"/>
      </w:pPr>
      <w:r w:rsidRPr="004A40B3">
        <w:t>To conduct its research, members of this subgroup reviewed the following background materials, posted on the subgroup's wiki page:</w:t>
      </w:r>
    </w:p>
    <w:p w14:paraId="5C3AEEE8" w14:textId="77777777" w:rsidR="00707819" w:rsidRPr="004A40B3" w:rsidRDefault="00707819" w:rsidP="003D6054">
      <w:pPr>
        <w:pStyle w:val="LeftParagraph"/>
        <w:jc w:val="both"/>
      </w:pPr>
    </w:p>
    <w:p w14:paraId="000BE493" w14:textId="6150C316" w:rsidR="003D6054" w:rsidRPr="002E6059" w:rsidRDefault="006F4D4B" w:rsidP="003D6054">
      <w:pPr>
        <w:pStyle w:val="ListBulletSimple"/>
        <w:jc w:val="both"/>
        <w:rPr>
          <w:rStyle w:val="ClearFormattingChar"/>
        </w:rPr>
      </w:pPr>
      <w:hyperlink r:id="rId394" w:history="1">
        <w:r w:rsidR="004420F3" w:rsidRPr="00E56228">
          <w:rPr>
            <w:rStyle w:val="Hyperlink"/>
          </w:rPr>
          <w:t>WHOIS Review Team (WHOIS1) Final Report (2012)</w:t>
        </w:r>
      </w:hyperlink>
      <w:r w:rsidR="004420F3" w:rsidRPr="002E6059">
        <w:rPr>
          <w:rStyle w:val="ClearFormattingChar"/>
        </w:rPr>
        <w:t>,</w:t>
      </w:r>
      <w:r w:rsidR="00D73257">
        <w:rPr>
          <w:rStyle w:val="ClearFormattingChar"/>
        </w:rPr>
        <w:t xml:space="preserve"> </w:t>
      </w:r>
      <w:r w:rsidR="004420F3" w:rsidRPr="002E6059">
        <w:rPr>
          <w:rStyle w:val="ClearFormattingChar"/>
        </w:rPr>
        <w:t>Section 1: The Effectiveness of ICANN’s WHOIS Compliance Effort</w:t>
      </w:r>
    </w:p>
    <w:p w14:paraId="0AB10790" w14:textId="423E56A7" w:rsidR="004420F3" w:rsidRPr="002E6059" w:rsidRDefault="004420F3" w:rsidP="003D6054">
      <w:pPr>
        <w:pStyle w:val="ListBulletSimple"/>
        <w:jc w:val="both"/>
        <w:rPr>
          <w:rStyle w:val="ClearFormattingChar"/>
        </w:rPr>
      </w:pPr>
      <w:r w:rsidRPr="002E6059">
        <w:rPr>
          <w:rStyle w:val="ClearFormattingChar"/>
        </w:rPr>
        <w:t xml:space="preserve">Documents relevant to </w:t>
      </w:r>
      <w:hyperlink r:id="rId395" w:history="1">
        <w:r w:rsidRPr="00E56228">
          <w:rPr>
            <w:rStyle w:val="Hyperlink"/>
          </w:rPr>
          <w:t>WHOIS1 Recommendations 5-9 - Accuracy</w:t>
        </w:r>
      </w:hyperlink>
    </w:p>
    <w:p w14:paraId="447BE179" w14:textId="698799BC" w:rsidR="004420F3" w:rsidRPr="002E6059" w:rsidRDefault="006F4D4B" w:rsidP="003D6054">
      <w:pPr>
        <w:pStyle w:val="ListBulletSimple"/>
        <w:jc w:val="both"/>
        <w:rPr>
          <w:rStyle w:val="ClearFormattingChar"/>
        </w:rPr>
      </w:pPr>
      <w:hyperlink r:id="rId396" w:history="1">
        <w:r w:rsidR="004420F3" w:rsidRPr="00E56228">
          <w:rPr>
            <w:rStyle w:val="Hyperlink"/>
          </w:rPr>
          <w:t>ICANN Contractual Compliance web pages</w:t>
        </w:r>
      </w:hyperlink>
    </w:p>
    <w:p w14:paraId="5F85C7B5" w14:textId="5A9D0F0F" w:rsidR="004420F3" w:rsidRPr="002E6059" w:rsidRDefault="006F4D4B" w:rsidP="003D6054">
      <w:pPr>
        <w:pStyle w:val="ListBulletSimple"/>
        <w:jc w:val="both"/>
        <w:rPr>
          <w:rStyle w:val="ClearFormattingChar"/>
        </w:rPr>
      </w:pPr>
      <w:hyperlink r:id="rId397" w:history="1">
        <w:r w:rsidR="004420F3" w:rsidRPr="00E56228">
          <w:rPr>
            <w:rStyle w:val="Hyperlink"/>
          </w:rPr>
          <w:t>Competition, Consumer Trust and Consumer Choice Review Team Draft Report</w:t>
        </w:r>
      </w:hyperlink>
    </w:p>
    <w:p w14:paraId="1DB7919A" w14:textId="091F4BFB" w:rsidR="00E56228" w:rsidRPr="00115BBB" w:rsidRDefault="006F4D4B" w:rsidP="00707819">
      <w:pPr>
        <w:pStyle w:val="ListBulletSimple"/>
        <w:jc w:val="both"/>
      </w:pPr>
      <w:hyperlink r:id="rId398" w:history="1">
        <w:r w:rsidR="004420F3" w:rsidRPr="00E56228">
          <w:rPr>
            <w:rStyle w:val="Hyperlink"/>
          </w:rPr>
          <w:t>2 February Meeting with Compliance Management - Q&amp;A</w:t>
        </w:r>
      </w:hyperlink>
      <w:r w:rsidR="004420F3" w:rsidRPr="002E6059">
        <w:rPr>
          <w:rStyle w:val="ClearFormattingChar"/>
        </w:rPr>
        <w:t>, citing additional documents</w:t>
      </w:r>
      <w:r w:rsidR="004420F3">
        <w:rPr>
          <w:rStyle w:val="ClearFormattingChar"/>
        </w:rPr>
        <w:t>:</w:t>
      </w:r>
    </w:p>
    <w:p w14:paraId="6D95EE9B" w14:textId="2B68213A" w:rsidR="00707819" w:rsidRDefault="00707819" w:rsidP="003D6054">
      <w:pPr>
        <w:pStyle w:val="ListBullet4"/>
        <w:jc w:val="both"/>
        <w:rPr>
          <w:rStyle w:val="ClearFormattingChar"/>
        </w:rPr>
      </w:pPr>
      <w:r>
        <w:t xml:space="preserve">ICANN </w:t>
      </w:r>
      <w:hyperlink r:id="rId399" w:history="1">
        <w:r w:rsidR="00E56228" w:rsidRPr="00707819">
          <w:rPr>
            <w:rStyle w:val="Hyperlink"/>
          </w:rPr>
          <w:t xml:space="preserve">FY 2018 </w:t>
        </w:r>
        <w:r w:rsidR="007F5B97">
          <w:rPr>
            <w:rStyle w:val="Hyperlink"/>
          </w:rPr>
          <w:t>O</w:t>
        </w:r>
        <w:r w:rsidR="007F5B97" w:rsidRPr="00707819">
          <w:rPr>
            <w:rStyle w:val="Hyperlink"/>
          </w:rPr>
          <w:t xml:space="preserve">perating </w:t>
        </w:r>
        <w:r w:rsidR="007F5B97">
          <w:rPr>
            <w:rStyle w:val="Hyperlink"/>
          </w:rPr>
          <w:t>P</w:t>
        </w:r>
        <w:r w:rsidR="007F5B97" w:rsidRPr="00707819">
          <w:rPr>
            <w:rStyle w:val="Hyperlink"/>
          </w:rPr>
          <w:t xml:space="preserve">lan </w:t>
        </w:r>
        <w:r w:rsidR="00E56228" w:rsidRPr="00707819">
          <w:rPr>
            <w:rStyle w:val="Hyperlink"/>
          </w:rPr>
          <w:t xml:space="preserve">and </w:t>
        </w:r>
        <w:r w:rsidR="007F5B97">
          <w:rPr>
            <w:rStyle w:val="Hyperlink"/>
          </w:rPr>
          <w:t>B</w:t>
        </w:r>
        <w:r w:rsidR="00E56228" w:rsidRPr="00707819">
          <w:rPr>
            <w:rStyle w:val="Hyperlink"/>
          </w:rPr>
          <w:t>udget</w:t>
        </w:r>
      </w:hyperlink>
    </w:p>
    <w:p w14:paraId="1C9F8FF0" w14:textId="36A96BB6" w:rsidR="004420F3" w:rsidRPr="001A7034" w:rsidRDefault="006F4D4B" w:rsidP="003D6054">
      <w:pPr>
        <w:pStyle w:val="ListBullet4"/>
        <w:jc w:val="both"/>
        <w:rPr>
          <w:rStyle w:val="ClearFormattingChar"/>
        </w:rPr>
      </w:pPr>
      <w:hyperlink r:id="rId400" w:history="1">
        <w:r w:rsidR="004420F3" w:rsidRPr="00E56228">
          <w:rPr>
            <w:rStyle w:val="Hyperlink"/>
          </w:rPr>
          <w:t>Contractual Compliance 2017 Annual Report</w:t>
        </w:r>
      </w:hyperlink>
    </w:p>
    <w:p w14:paraId="3061ABAD" w14:textId="3B93B3F5" w:rsidR="004420F3" w:rsidRPr="001A7034" w:rsidRDefault="006F4D4B" w:rsidP="003D6054">
      <w:pPr>
        <w:pStyle w:val="ListBullet4"/>
        <w:jc w:val="both"/>
        <w:rPr>
          <w:rStyle w:val="ClearFormattingChar"/>
        </w:rPr>
      </w:pPr>
      <w:hyperlink r:id="rId401" w:history="1">
        <w:r w:rsidR="004420F3" w:rsidRPr="00E56228">
          <w:rPr>
            <w:rStyle w:val="Hyperlink"/>
          </w:rPr>
          <w:t>Contractual Compliance Audit Program</w:t>
        </w:r>
      </w:hyperlink>
    </w:p>
    <w:p w14:paraId="2E03DC3F" w14:textId="7D4FAF24" w:rsidR="004420F3" w:rsidRPr="001A7034" w:rsidRDefault="006F4D4B" w:rsidP="003D6054">
      <w:pPr>
        <w:pStyle w:val="ListBullet4"/>
        <w:jc w:val="both"/>
        <w:rPr>
          <w:rStyle w:val="ClearFormattingChar"/>
        </w:rPr>
      </w:pPr>
      <w:hyperlink r:id="rId402" w:history="1">
        <w:r w:rsidR="004420F3" w:rsidRPr="00E56228">
          <w:rPr>
            <w:rStyle w:val="Hyperlink"/>
          </w:rPr>
          <w:t>Contractual Compliance Monthly Dashboards</w:t>
        </w:r>
      </w:hyperlink>
    </w:p>
    <w:p w14:paraId="652532E7" w14:textId="329CCAF6" w:rsidR="004420F3" w:rsidRPr="001A7034" w:rsidRDefault="006F4D4B" w:rsidP="003D6054">
      <w:pPr>
        <w:pStyle w:val="ListBullet4"/>
        <w:jc w:val="both"/>
        <w:rPr>
          <w:rStyle w:val="ClearFormattingChar"/>
        </w:rPr>
      </w:pPr>
      <w:hyperlink r:id="rId403" w:history="1">
        <w:r w:rsidR="004420F3" w:rsidRPr="00E56228">
          <w:rPr>
            <w:rStyle w:val="Hyperlink"/>
          </w:rPr>
          <w:t>WHOIS ARS Contractual Compliance Metrics</w:t>
        </w:r>
      </w:hyperlink>
    </w:p>
    <w:p w14:paraId="5F1EB5D6" w14:textId="7EDCC92A" w:rsidR="004420F3" w:rsidRPr="001A7034" w:rsidRDefault="006F4D4B" w:rsidP="003D6054">
      <w:pPr>
        <w:pStyle w:val="ListBullet4"/>
        <w:jc w:val="both"/>
        <w:rPr>
          <w:rStyle w:val="ClearFormattingChar"/>
        </w:rPr>
      </w:pPr>
      <w:hyperlink r:id="rId404" w:history="1">
        <w:r w:rsidR="004420F3" w:rsidRPr="00E56228">
          <w:rPr>
            <w:rStyle w:val="Hyperlink"/>
          </w:rPr>
          <w:t>ICANN's Contractual Compliance Approach and Processes</w:t>
        </w:r>
      </w:hyperlink>
    </w:p>
    <w:p w14:paraId="3832BE7D" w14:textId="59D063DF" w:rsidR="004420F3" w:rsidRPr="001A7034" w:rsidRDefault="006F4D4B" w:rsidP="003D6054">
      <w:pPr>
        <w:pStyle w:val="ListBullet4"/>
        <w:jc w:val="both"/>
        <w:rPr>
          <w:rStyle w:val="ClearFormattingChar"/>
        </w:rPr>
      </w:pPr>
      <w:hyperlink r:id="rId405" w:history="1">
        <w:r w:rsidR="004420F3" w:rsidRPr="00E56228">
          <w:rPr>
            <w:rStyle w:val="Hyperlink"/>
          </w:rPr>
          <w:t>Notices of Breach, Suspension, Termination and Non-Renewal</w:t>
        </w:r>
      </w:hyperlink>
    </w:p>
    <w:p w14:paraId="0DC2A2E5" w14:textId="6AF1E17F" w:rsidR="004420F3" w:rsidRPr="001A7034" w:rsidRDefault="006F4D4B" w:rsidP="003D6054">
      <w:pPr>
        <w:pStyle w:val="ListBullet4"/>
        <w:jc w:val="both"/>
        <w:rPr>
          <w:rStyle w:val="ClearFormattingChar"/>
        </w:rPr>
      </w:pPr>
      <w:hyperlink r:id="rId406" w:history="1">
        <w:r w:rsidR="004420F3" w:rsidRPr="00E56228">
          <w:rPr>
            <w:rStyle w:val="Hyperlink"/>
          </w:rPr>
          <w:t>Registrar Formal Notices (Enforcement)</w:t>
        </w:r>
      </w:hyperlink>
    </w:p>
    <w:p w14:paraId="7EEFEABA" w14:textId="77777777" w:rsidR="004420F3" w:rsidRPr="004A40B3" w:rsidRDefault="004420F3" w:rsidP="004420F3">
      <w:pPr>
        <w:pStyle w:val="LeftParagraph"/>
      </w:pPr>
    </w:p>
    <w:p w14:paraId="550CE2F8" w14:textId="77777777" w:rsidR="004420F3" w:rsidRPr="00767A1D" w:rsidRDefault="004420F3" w:rsidP="003D6054">
      <w:pPr>
        <w:pStyle w:val="LeftParagraph"/>
        <w:jc w:val="both"/>
        <w:rPr>
          <w:rStyle w:val="ClearFormattingChar"/>
        </w:rPr>
      </w:pPr>
      <w:r w:rsidRPr="00767A1D">
        <w:rPr>
          <w:rStyle w:val="ClearFormattingChar"/>
        </w:rPr>
        <w:t>In addition, the subgroup met with the</w:t>
      </w:r>
      <w:r>
        <w:rPr>
          <w:rStyle w:val="ClearFormattingChar"/>
        </w:rPr>
        <w:t xml:space="preserve"> ICANN Contractual</w:t>
      </w:r>
      <w:r w:rsidRPr="00767A1D">
        <w:rPr>
          <w:rStyle w:val="ClearFormattingChar"/>
        </w:rPr>
        <w:t xml:space="preserve"> Compliance team, Jamie </w:t>
      </w:r>
      <w:proofErr w:type="spellStart"/>
      <w:r w:rsidRPr="00767A1D">
        <w:rPr>
          <w:rStyle w:val="ClearFormattingChar"/>
        </w:rPr>
        <w:t>Hedlund</w:t>
      </w:r>
      <w:proofErr w:type="spellEnd"/>
      <w:r w:rsidRPr="00767A1D">
        <w:rPr>
          <w:rStyle w:val="ClearFormattingChar"/>
        </w:rPr>
        <w:t xml:space="preserve">, Maguy </w:t>
      </w:r>
      <w:proofErr w:type="spellStart"/>
      <w:r w:rsidRPr="00767A1D">
        <w:rPr>
          <w:rStyle w:val="ClearFormattingChar"/>
        </w:rPr>
        <w:t>Serad</w:t>
      </w:r>
      <w:proofErr w:type="spellEnd"/>
      <w:r w:rsidRPr="00767A1D">
        <w:rPr>
          <w:rStyle w:val="ClearFormattingChar"/>
        </w:rPr>
        <w:t>, Roger Lim and Andrea, twice each time providing a list of questions drafted by the subgroup prior to the meeting. The responses are provided above.</w:t>
      </w:r>
    </w:p>
    <w:p w14:paraId="6A6C389B" w14:textId="77777777" w:rsidR="004420F3" w:rsidRPr="004A40B3" w:rsidRDefault="004420F3" w:rsidP="004420F3">
      <w:pPr>
        <w:pStyle w:val="LeftParagraph"/>
      </w:pPr>
    </w:p>
    <w:p w14:paraId="54C47D75" w14:textId="77777777" w:rsidR="004420F3" w:rsidRPr="005A5E4C" w:rsidRDefault="004420F3" w:rsidP="004420F3">
      <w:pPr>
        <w:pStyle w:val="Heading2"/>
      </w:pPr>
      <w:bookmarkStart w:id="355" w:name="_Toc522265374"/>
      <w:bookmarkStart w:id="356" w:name="_Toc523241969"/>
      <w:r w:rsidRPr="005A5E4C">
        <w:t>Analysis &amp; Findings</w:t>
      </w:r>
      <w:bookmarkEnd w:id="355"/>
      <w:bookmarkEnd w:id="356"/>
    </w:p>
    <w:p w14:paraId="110DC19B" w14:textId="77777777" w:rsidR="004420F3" w:rsidRDefault="004420F3" w:rsidP="004420F3">
      <w:pPr>
        <w:pStyle w:val="LeftParagraph"/>
      </w:pPr>
    </w:p>
    <w:p w14:paraId="57C91174" w14:textId="34C6B38C" w:rsidR="004420F3" w:rsidRPr="004A40B3" w:rsidRDefault="00AE4A1E" w:rsidP="003D6054">
      <w:pPr>
        <w:jc w:val="both"/>
      </w:pPr>
      <w:r>
        <w:t>T</w:t>
      </w:r>
      <w:r w:rsidR="004420F3" w:rsidRPr="004A40B3">
        <w:t xml:space="preserve">he following subsections present the questions this subgroup asked to assess the effectiveness and transparency of ICANN enforcement of existing policy relating to WHOIS (RDS) through </w:t>
      </w:r>
      <w:r w:rsidR="004420F3">
        <w:t xml:space="preserve">ICANN </w:t>
      </w:r>
      <w:r w:rsidR="004420F3" w:rsidRPr="004A40B3">
        <w:t>Contractual Compliance actions, structure and processes, and our findings and analysis for each.</w:t>
      </w:r>
    </w:p>
    <w:p w14:paraId="57AF672E" w14:textId="77777777" w:rsidR="004420F3" w:rsidRPr="004A40B3" w:rsidRDefault="004420F3" w:rsidP="004420F3"/>
    <w:p w14:paraId="7F1639F5" w14:textId="77777777" w:rsidR="004420F3" w:rsidRPr="004A40B3" w:rsidRDefault="004420F3" w:rsidP="004420F3">
      <w:pPr>
        <w:pStyle w:val="Heading3"/>
      </w:pPr>
      <w:bookmarkStart w:id="357" w:name="_Toc522265375"/>
      <w:bookmarkStart w:id="358" w:name="_Toc523241970"/>
      <w:r w:rsidRPr="004A40B3">
        <w:t>WHOIS Accuracy Policy Enforcement</w:t>
      </w:r>
      <w:bookmarkEnd w:id="357"/>
      <w:bookmarkEnd w:id="358"/>
      <w:r w:rsidRPr="004A40B3">
        <w:t xml:space="preserve"> </w:t>
      </w:r>
    </w:p>
    <w:p w14:paraId="12BA5B93" w14:textId="77777777" w:rsidR="004420F3" w:rsidRPr="004A40B3" w:rsidRDefault="004420F3" w:rsidP="004420F3"/>
    <w:p w14:paraId="1257DBB7" w14:textId="77777777" w:rsidR="004420F3" w:rsidRPr="004A40B3" w:rsidRDefault="004420F3" w:rsidP="003D6054">
      <w:pPr>
        <w:jc w:val="both"/>
      </w:pPr>
      <w:r w:rsidRPr="004A40B3">
        <w:t>The </w:t>
      </w:r>
      <w:hyperlink r:id="rId407" w:history="1">
        <w:r w:rsidRPr="004A40B3">
          <w:t>2013 Registrar Accreditation Agreement</w:t>
        </w:r>
      </w:hyperlink>
      <w:r w:rsidRPr="004A40B3">
        <w:t> (RAA) requires ICANN-accredited registrars to comply with the </w:t>
      </w:r>
      <w:hyperlink r:id="rId408" w:anchor="whois-accuracy" w:history="1">
        <w:r w:rsidRPr="004A40B3">
          <w:t>WHOIS Accuracy Program Specification</w:t>
        </w:r>
      </w:hyperlink>
      <w:r w:rsidRPr="004A40B3">
        <w:t xml:space="preserve">. There are several avenues in which the ICANN </w:t>
      </w:r>
      <w:r>
        <w:t xml:space="preserve">Contractual </w:t>
      </w:r>
      <w:r w:rsidRPr="004A40B3">
        <w:t xml:space="preserve">Compliance team receives reports of inaccurate data in the WHOIS. </w:t>
      </w:r>
    </w:p>
    <w:p w14:paraId="4F94AFA1" w14:textId="77777777" w:rsidR="004420F3" w:rsidRPr="004A40B3" w:rsidRDefault="004420F3" w:rsidP="004420F3"/>
    <w:p w14:paraId="16229D84" w14:textId="77777777" w:rsidR="004420F3" w:rsidRPr="004A40B3" w:rsidRDefault="004420F3" w:rsidP="003D6054">
      <w:pPr>
        <w:pStyle w:val="ListBullet3"/>
      </w:pPr>
      <w:r w:rsidRPr="004A40B3">
        <w:t xml:space="preserve">WHOIS Accuracy Reporting System </w:t>
      </w:r>
      <w:r>
        <w:t>(ARS)</w:t>
      </w:r>
    </w:p>
    <w:p w14:paraId="49018541" w14:textId="77777777" w:rsidR="004420F3" w:rsidRPr="004A40B3" w:rsidRDefault="004420F3" w:rsidP="003D6054">
      <w:pPr>
        <w:pStyle w:val="ListBullet3"/>
      </w:pPr>
      <w:r w:rsidRPr="004A40B3">
        <w:t>Single WHOIS Inaccuracy report tool</w:t>
      </w:r>
    </w:p>
    <w:p w14:paraId="5A61E035" w14:textId="77777777" w:rsidR="004420F3" w:rsidRPr="004A40B3" w:rsidRDefault="004420F3" w:rsidP="003D6054">
      <w:pPr>
        <w:pStyle w:val="ListBullet3"/>
      </w:pPr>
      <w:r w:rsidRPr="004A40B3">
        <w:t>Bulk Submission WHOIS Inaccuracy complaint tool</w:t>
      </w:r>
    </w:p>
    <w:p w14:paraId="77E34A09" w14:textId="77777777" w:rsidR="004420F3" w:rsidRPr="004A40B3" w:rsidRDefault="004420F3" w:rsidP="003D6054">
      <w:pPr>
        <w:pStyle w:val="ListBullet3"/>
      </w:pPr>
      <w:r w:rsidRPr="004A40B3">
        <w:t xml:space="preserve">Proactive Inaccuracy Trend Analysis </w:t>
      </w:r>
    </w:p>
    <w:p w14:paraId="659C33FA" w14:textId="77777777" w:rsidR="004420F3" w:rsidRPr="004A40B3" w:rsidRDefault="004420F3" w:rsidP="004420F3"/>
    <w:p w14:paraId="3482EFA3" w14:textId="77777777" w:rsidR="004420F3" w:rsidRPr="00944777" w:rsidRDefault="004420F3" w:rsidP="003D6054">
      <w:pPr>
        <w:pStyle w:val="LeftParagraph"/>
        <w:jc w:val="both"/>
        <w:rPr>
          <w:rStyle w:val="BoldChar"/>
        </w:rPr>
      </w:pPr>
      <w:proofErr w:type="gramStart"/>
      <w:r w:rsidRPr="00944777">
        <w:rPr>
          <w:rStyle w:val="BoldChar"/>
        </w:rPr>
        <w:t>a</w:t>
      </w:r>
      <w:proofErr w:type="gramEnd"/>
      <w:r w:rsidRPr="00944777">
        <w:rPr>
          <w:rStyle w:val="BoldChar"/>
        </w:rPr>
        <w:t>) WHOIS ARS Background and Goals</w:t>
      </w:r>
    </w:p>
    <w:p w14:paraId="1E3016AF" w14:textId="77777777" w:rsidR="004420F3" w:rsidRDefault="004420F3" w:rsidP="003D6054">
      <w:pPr>
        <w:jc w:val="both"/>
      </w:pPr>
    </w:p>
    <w:p w14:paraId="01D9EA64" w14:textId="77777777" w:rsidR="00D73257" w:rsidRDefault="004420F3" w:rsidP="003D6054">
      <w:pPr>
        <w:jc w:val="both"/>
      </w:pPr>
      <w:r w:rsidRPr="004A40B3">
        <w:t>The WHOIS ARS project was created both in response to recommendations compiled and delivered by the 2012 WHOIS Review Team, under the </w:t>
      </w:r>
      <w:hyperlink r:id="rId409" w:history="1">
        <w:r w:rsidRPr="004A40B3">
          <w:t>Affirmation of Commitments</w:t>
        </w:r>
      </w:hyperlink>
      <w:r w:rsidRPr="004A40B3">
        <w:t> (AoC), as well as to address GAC concerns on WHOIS accuracy. ICANN committed to proactively identify potentially inaccurate gTLD WHOIS contact data and forward this information to gTLD Registrars for investigation and follow-up.</w:t>
      </w:r>
    </w:p>
    <w:p w14:paraId="35E30294" w14:textId="7CB2D623" w:rsidR="004420F3" w:rsidRPr="004A40B3" w:rsidRDefault="004420F3" w:rsidP="003D6054">
      <w:pPr>
        <w:jc w:val="both"/>
      </w:pPr>
    </w:p>
    <w:p w14:paraId="60E6BAC9" w14:textId="77777777" w:rsidR="004420F3" w:rsidRPr="00944777" w:rsidRDefault="004420F3" w:rsidP="003D6054">
      <w:pPr>
        <w:pStyle w:val="LeftParagraph"/>
        <w:jc w:val="both"/>
        <w:rPr>
          <w:rStyle w:val="BoldChar"/>
        </w:rPr>
      </w:pPr>
      <w:r w:rsidRPr="00944777">
        <w:rPr>
          <w:rStyle w:val="BoldChar"/>
        </w:rPr>
        <w:t>b) WHOIS ARS Phases</w:t>
      </w:r>
    </w:p>
    <w:p w14:paraId="0E9894C1" w14:textId="77777777" w:rsidR="004420F3" w:rsidRDefault="004420F3" w:rsidP="003D6054">
      <w:pPr>
        <w:jc w:val="both"/>
      </w:pPr>
    </w:p>
    <w:p w14:paraId="0E8F5A87" w14:textId="77777777" w:rsidR="004420F3" w:rsidRPr="004A40B3" w:rsidRDefault="004420F3" w:rsidP="003D6054">
      <w:pPr>
        <w:jc w:val="both"/>
      </w:pPr>
      <w:r w:rsidRPr="004A40B3">
        <w:t>The ARS is divided into three phases based on the types of validation identified in </w:t>
      </w:r>
      <w:hyperlink r:id="rId410" w:history="1">
        <w:r w:rsidRPr="004A40B3">
          <w:t>SAC058</w:t>
        </w:r>
      </w:hyperlink>
      <w:r w:rsidRPr="004A40B3">
        <w:t>:</w:t>
      </w:r>
    </w:p>
    <w:p w14:paraId="2C90992D" w14:textId="77777777" w:rsidR="004420F3" w:rsidRPr="004A40B3" w:rsidRDefault="006F4D4B" w:rsidP="003D6054">
      <w:pPr>
        <w:pStyle w:val="ListBulletSimple"/>
        <w:jc w:val="both"/>
      </w:pPr>
      <w:hyperlink r:id="rId411" w:history="1">
        <w:r w:rsidR="004420F3" w:rsidRPr="004A40B3">
          <w:t>Phase 1</w:t>
        </w:r>
      </w:hyperlink>
      <w:r w:rsidR="004420F3" w:rsidRPr="004A40B3">
        <w:t>: Syntax Accuracy</w:t>
      </w:r>
    </w:p>
    <w:p w14:paraId="42512CAA" w14:textId="77777777" w:rsidR="004420F3" w:rsidRPr="004A40B3" w:rsidRDefault="006F4D4B" w:rsidP="003D6054">
      <w:pPr>
        <w:pStyle w:val="ListBulletSimple"/>
        <w:jc w:val="both"/>
      </w:pPr>
      <w:hyperlink r:id="rId412" w:history="1">
        <w:r w:rsidR="004420F3" w:rsidRPr="004A40B3">
          <w:t>Phase 2</w:t>
        </w:r>
      </w:hyperlink>
      <w:r w:rsidR="004420F3" w:rsidRPr="004A40B3">
        <w:t>: Syntax + Operability Accuracy</w:t>
      </w:r>
    </w:p>
    <w:p w14:paraId="3F2B3D04" w14:textId="77777777" w:rsidR="004420F3" w:rsidRPr="004A40B3" w:rsidRDefault="004420F3" w:rsidP="003D6054">
      <w:pPr>
        <w:pStyle w:val="ListBulletSimple"/>
        <w:jc w:val="both"/>
      </w:pPr>
      <w:r w:rsidRPr="004A40B3">
        <w:t>Phase 3: Syntax + Operability + Identity (TBD; requires further consultation with the community as to if and how this phase would be implemented)</w:t>
      </w:r>
    </w:p>
    <w:p w14:paraId="78D09253" w14:textId="77777777" w:rsidR="004420F3" w:rsidRPr="004A40B3" w:rsidRDefault="004420F3" w:rsidP="003D6054">
      <w:pPr>
        <w:jc w:val="both"/>
      </w:pPr>
    </w:p>
    <w:p w14:paraId="748A6C1E" w14:textId="77777777" w:rsidR="004420F3" w:rsidRPr="00944777" w:rsidRDefault="004420F3" w:rsidP="003D6054">
      <w:pPr>
        <w:pStyle w:val="LeftParagraph"/>
        <w:jc w:val="both"/>
        <w:rPr>
          <w:rStyle w:val="BoldChar"/>
        </w:rPr>
      </w:pPr>
      <w:r w:rsidRPr="00944777">
        <w:rPr>
          <w:rStyle w:val="BoldChar"/>
        </w:rPr>
        <w:t>c) ARS Accuracy Testing Methods</w:t>
      </w:r>
    </w:p>
    <w:p w14:paraId="7D629F60" w14:textId="77777777" w:rsidR="004420F3" w:rsidRDefault="004420F3" w:rsidP="003D6054">
      <w:pPr>
        <w:jc w:val="both"/>
      </w:pPr>
    </w:p>
    <w:p w14:paraId="4B89160B" w14:textId="77777777" w:rsidR="004420F3" w:rsidRPr="004A40B3" w:rsidRDefault="004420F3" w:rsidP="003D6054">
      <w:pPr>
        <w:jc w:val="both"/>
      </w:pPr>
      <w:r w:rsidRPr="004A40B3">
        <w:t>Syntax and operability accuracy testing were designed to assess the contact information of a WHOIS record by comparing it to the applicable contractual requirements of the RAA.</w:t>
      </w:r>
    </w:p>
    <w:p w14:paraId="651F7AB0" w14:textId="77777777" w:rsidR="004420F3" w:rsidRPr="004A40B3" w:rsidRDefault="004420F3" w:rsidP="003D6054">
      <w:pPr>
        <w:pStyle w:val="ListBulletSimple"/>
        <w:jc w:val="both"/>
      </w:pPr>
      <w:r w:rsidRPr="004A40B3">
        <w:t xml:space="preserve">Syntax testing assessed the format of a record (e.g., does the email address contain </w:t>
      </w:r>
      <w:proofErr w:type="gramStart"/>
      <w:r w:rsidRPr="004A40B3">
        <w:t>an</w:t>
      </w:r>
      <w:proofErr w:type="gramEnd"/>
      <w:r w:rsidRPr="004A40B3">
        <w:t xml:space="preserve"> “@” symbol?)</w:t>
      </w:r>
    </w:p>
    <w:p w14:paraId="03B291DA" w14:textId="77777777" w:rsidR="004420F3" w:rsidRPr="004A40B3" w:rsidRDefault="004420F3" w:rsidP="003D6054">
      <w:pPr>
        <w:pStyle w:val="ListBulletSimple"/>
        <w:jc w:val="both"/>
      </w:pPr>
      <w:r w:rsidRPr="004A40B3">
        <w:lastRenderedPageBreak/>
        <w:t>Operability testing assessed the functionality of the information in a record (e.g., did the email not get bounced back?).</w:t>
      </w:r>
    </w:p>
    <w:p w14:paraId="7491F87D" w14:textId="77777777" w:rsidR="004420F3" w:rsidRPr="004A40B3" w:rsidRDefault="004420F3" w:rsidP="003D6054">
      <w:pPr>
        <w:jc w:val="both"/>
      </w:pPr>
    </w:p>
    <w:p w14:paraId="1EF6B844" w14:textId="77777777" w:rsidR="004420F3" w:rsidRDefault="004420F3" w:rsidP="003D6054">
      <w:pPr>
        <w:jc w:val="both"/>
      </w:pPr>
      <w:r w:rsidRPr="004A40B3">
        <w:t xml:space="preserve">The resulting data were analyzed to produce statistics of syntax and operability accuracy for WHOIS contact information across subgroups such as </w:t>
      </w:r>
      <w:proofErr w:type="gramStart"/>
      <w:r w:rsidRPr="004A40B3">
        <w:t>New</w:t>
      </w:r>
      <w:proofErr w:type="gramEnd"/>
      <w:r w:rsidRPr="004A40B3">
        <w:t xml:space="preserve"> gTLDs or Prior gTLDs, Region, and RAA type (i.e., 2009 RAA or </w:t>
      </w:r>
      <w:hyperlink r:id="rId413" w:history="1">
        <w:r w:rsidRPr="004A40B3">
          <w:rPr>
            <w:rStyle w:val="Hyperlink"/>
          </w:rPr>
          <w:t>2013 RAA</w:t>
        </w:r>
      </w:hyperlink>
      <w:r w:rsidRPr="004A40B3">
        <w:t>)</w:t>
      </w:r>
    </w:p>
    <w:p w14:paraId="7A07CF0F" w14:textId="77777777" w:rsidR="004420F3" w:rsidRPr="004A40B3" w:rsidRDefault="004420F3" w:rsidP="003D6054">
      <w:pPr>
        <w:jc w:val="both"/>
      </w:pPr>
    </w:p>
    <w:p w14:paraId="189F61CC" w14:textId="77777777" w:rsidR="004420F3" w:rsidRPr="00944777" w:rsidRDefault="004420F3" w:rsidP="003D6054">
      <w:pPr>
        <w:pStyle w:val="LeftParagraph"/>
        <w:jc w:val="both"/>
        <w:rPr>
          <w:rStyle w:val="BoldChar"/>
        </w:rPr>
      </w:pPr>
      <w:commentRangeStart w:id="359"/>
      <w:proofErr w:type="gramStart"/>
      <w:r w:rsidRPr="00944777">
        <w:rPr>
          <w:rStyle w:val="BoldChar"/>
        </w:rPr>
        <w:t>d</w:t>
      </w:r>
      <w:proofErr w:type="gramEnd"/>
      <w:r w:rsidRPr="00944777">
        <w:rPr>
          <w:rStyle w:val="BoldChar"/>
        </w:rPr>
        <w:t>) ARS Sample Design</w:t>
      </w:r>
    </w:p>
    <w:p w14:paraId="35777F97" w14:textId="77777777" w:rsidR="004420F3" w:rsidRDefault="004420F3" w:rsidP="003D6054">
      <w:pPr>
        <w:jc w:val="both"/>
      </w:pPr>
    </w:p>
    <w:p w14:paraId="44668B56" w14:textId="77777777" w:rsidR="004420F3" w:rsidRPr="004A40B3" w:rsidRDefault="004420F3" w:rsidP="003D6054">
      <w:pPr>
        <w:jc w:val="both"/>
      </w:pPr>
      <w:r w:rsidRPr="004A40B3">
        <w:t xml:space="preserve">A two-stage sampling method is used on the WHOIS ARS project to provide a large enough sample to reliably estimate subgroups of interest, such as ICANN region, </w:t>
      </w:r>
      <w:proofErr w:type="gramStart"/>
      <w:r w:rsidRPr="004A40B3">
        <w:t>New</w:t>
      </w:r>
      <w:proofErr w:type="gramEnd"/>
      <w:r w:rsidRPr="004A40B3">
        <w:t xml:space="preserve"> gTLD or Prior gTLD, and RAA type. Two samples are prepared at the beginning of each report cycle:</w:t>
      </w:r>
    </w:p>
    <w:p w14:paraId="2CFC4706" w14:textId="77777777" w:rsidR="004420F3" w:rsidRPr="004A40B3" w:rsidRDefault="004420F3" w:rsidP="003D6054">
      <w:pPr>
        <w:pStyle w:val="ListBulletSimple"/>
        <w:jc w:val="both"/>
      </w:pPr>
      <w:r w:rsidRPr="004A40B3">
        <w:t>An initial sample of 100,000-200,000 WHOIS records</w:t>
      </w:r>
    </w:p>
    <w:p w14:paraId="653D706B" w14:textId="77777777" w:rsidR="004420F3" w:rsidRPr="004A40B3" w:rsidRDefault="004420F3" w:rsidP="003D6054">
      <w:pPr>
        <w:pStyle w:val="ListBulletSimple"/>
        <w:jc w:val="both"/>
      </w:pPr>
      <w:r w:rsidRPr="004A40B3">
        <w:t>A sub-sample of the initial sample of 10,000-12,000 WHOIS records, which is used for accuracy testing</w:t>
      </w:r>
      <w:commentRangeEnd w:id="359"/>
      <w:r w:rsidR="00CE7A41">
        <w:rPr>
          <w:rStyle w:val="CommentReference"/>
          <w:rFonts w:ascii="Calibri" w:eastAsia="Calibri" w:hAnsi="Calibri"/>
        </w:rPr>
        <w:commentReference w:id="359"/>
      </w:r>
    </w:p>
    <w:p w14:paraId="010E9E67" w14:textId="77777777" w:rsidR="004420F3" w:rsidRPr="004A40B3" w:rsidRDefault="004420F3" w:rsidP="003D6054">
      <w:pPr>
        <w:jc w:val="both"/>
      </w:pPr>
    </w:p>
    <w:p w14:paraId="28DF8D9E" w14:textId="77777777" w:rsidR="004420F3" w:rsidRPr="004A40B3" w:rsidRDefault="004420F3" w:rsidP="003D6054">
      <w:pPr>
        <w:jc w:val="both"/>
      </w:pPr>
      <w:r w:rsidRPr="004A40B3">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r>
        <w:t>Global Domains Division (</w:t>
      </w:r>
      <w:r w:rsidRPr="004A40B3">
        <w:t>GDD</w:t>
      </w:r>
      <w:r>
        <w:t>)</w:t>
      </w:r>
      <w:r w:rsidRPr="004A40B3">
        <w:t>.</w:t>
      </w:r>
    </w:p>
    <w:p w14:paraId="2348A2B8" w14:textId="77777777" w:rsidR="004420F3" w:rsidRPr="004A40B3" w:rsidRDefault="004420F3" w:rsidP="003D6054">
      <w:pPr>
        <w:jc w:val="both"/>
      </w:pPr>
    </w:p>
    <w:p w14:paraId="3497344A" w14:textId="77777777" w:rsidR="004420F3" w:rsidRPr="00944777" w:rsidRDefault="004420F3" w:rsidP="003D6054">
      <w:pPr>
        <w:pStyle w:val="LeftParagraph"/>
        <w:jc w:val="both"/>
        <w:rPr>
          <w:rStyle w:val="BoldChar"/>
        </w:rPr>
      </w:pPr>
      <w:r w:rsidRPr="00944777">
        <w:rPr>
          <w:rStyle w:val="BoldChar"/>
        </w:rPr>
        <w:t xml:space="preserve">e) ARS report cycle from April 2018 </w:t>
      </w:r>
    </w:p>
    <w:p w14:paraId="27BDC8FF" w14:textId="77777777" w:rsidR="004420F3" w:rsidRPr="004A40B3" w:rsidRDefault="004420F3" w:rsidP="003D6054">
      <w:pPr>
        <w:jc w:val="both"/>
      </w:pPr>
    </w:p>
    <w:p w14:paraId="36D4B31F" w14:textId="77777777" w:rsidR="004420F3" w:rsidRPr="004A40B3" w:rsidRDefault="004420F3" w:rsidP="003D6054">
      <w:pPr>
        <w:jc w:val="both"/>
      </w:pPr>
      <w:r w:rsidRPr="004A40B3">
        <w:t xml:space="preserve">The ARS </w:t>
      </w:r>
      <w:proofErr w:type="gramStart"/>
      <w:r w:rsidRPr="004A40B3">
        <w:t>sample of 12,000 domain names are</w:t>
      </w:r>
      <w:proofErr w:type="gramEnd"/>
      <w:r w:rsidRPr="004A40B3">
        <w:t xml:space="preserve"> reviewed for </w:t>
      </w:r>
      <w:r>
        <w:t>RDS (WHOIS)</w:t>
      </w:r>
      <w:r w:rsidRPr="004A40B3">
        <w:t xml:space="preserve"> accuracy and when an inaccuracy is found a ticket is created. The data is sent via a file directly to the compliance ticketing system and uploaded in batches of 200 a day. The </w:t>
      </w:r>
      <w:r>
        <w:t>RDS (WHOIS)</w:t>
      </w:r>
      <w:r w:rsidRPr="004A40B3">
        <w:t xml:space="preserve"> records are tagged with a reporter identifier </w:t>
      </w:r>
      <w:r>
        <w:t>"</w:t>
      </w:r>
      <w:r w:rsidRPr="004A40B3">
        <w:t>WHOIS ARS</w:t>
      </w:r>
      <w:r>
        <w:t>"</w:t>
      </w:r>
      <w:r w:rsidRPr="004A40B3">
        <w:t xml:space="preserve"> for tracking and reporting purposes. Of the sample of the </w:t>
      </w:r>
      <w:r>
        <w:t>April 2018</w:t>
      </w:r>
      <w:r w:rsidRPr="004A40B3">
        <w:t xml:space="preserve"> ARS report cycle domain names, over one third (</w:t>
      </w:r>
      <w:r w:rsidRPr="00CB1DFD">
        <w:t>4,639</w:t>
      </w:r>
      <w:r w:rsidRPr="004A40B3">
        <w:t xml:space="preserve">) required a ticket to be created. </w:t>
      </w:r>
      <w:r>
        <w:t xml:space="preserve">More than one third of </w:t>
      </w:r>
      <w:r w:rsidRPr="004A40B3">
        <w:t>those tickets (</w:t>
      </w:r>
      <w:r w:rsidRPr="00CB1DFD">
        <w:t>1,711</w:t>
      </w:r>
      <w:r w:rsidRPr="004A40B3">
        <w:t xml:space="preserve">) were closed before a 1st notice was sent out. </w:t>
      </w:r>
    </w:p>
    <w:p w14:paraId="18E86B3E" w14:textId="77777777" w:rsidR="004420F3" w:rsidRPr="004A40B3" w:rsidRDefault="004420F3" w:rsidP="004420F3">
      <w:r w:rsidRPr="004A40B3">
        <w:t xml:space="preserve"> </w:t>
      </w:r>
    </w:p>
    <w:p w14:paraId="2766E385" w14:textId="77777777" w:rsidR="004420F3" w:rsidRDefault="004420F3" w:rsidP="003D6054">
      <w:pPr>
        <w:pStyle w:val="LeftParagraph"/>
        <w:jc w:val="both"/>
        <w:rPr>
          <w:rStyle w:val="BoldChar"/>
        </w:rPr>
      </w:pPr>
      <w:r>
        <w:rPr>
          <w:rStyle w:val="BoldChar"/>
        </w:rPr>
        <w:t>Metrics for April 2018 can be found here:</w:t>
      </w:r>
    </w:p>
    <w:p w14:paraId="31332F6C" w14:textId="77777777" w:rsidR="004420F3" w:rsidRDefault="004420F3" w:rsidP="003D6054">
      <w:pPr>
        <w:pStyle w:val="LeftParagraph"/>
        <w:jc w:val="both"/>
        <w:rPr>
          <w:rStyle w:val="BoldChar"/>
        </w:rPr>
      </w:pPr>
      <w:r>
        <w:rPr>
          <w:rStyle w:val="BoldChar"/>
        </w:rPr>
        <w:t xml:space="preserve"> </w:t>
      </w:r>
      <w:hyperlink r:id="rId414" w:history="1">
        <w:r w:rsidRPr="005B4F0C">
          <w:rPr>
            <w:rStyle w:val="Hyperlink"/>
          </w:rPr>
          <w:t>https://whois.icann.org/en/whoisars-contractual-compliance-metrics</w:t>
        </w:r>
      </w:hyperlink>
    </w:p>
    <w:p w14:paraId="13AF0E5D" w14:textId="77777777" w:rsidR="004420F3" w:rsidRPr="004A40B3" w:rsidRDefault="004420F3" w:rsidP="003D6054">
      <w:pPr>
        <w:jc w:val="both"/>
      </w:pPr>
    </w:p>
    <w:p w14:paraId="3DC6CE3E" w14:textId="45E2D135" w:rsidR="004420F3" w:rsidRPr="004A40B3" w:rsidRDefault="004420F3" w:rsidP="003D6054">
      <w:pPr>
        <w:jc w:val="both"/>
      </w:pPr>
      <w:r w:rsidRPr="00A74062">
        <w:rPr>
          <w:rStyle w:val="BoldChar"/>
        </w:rPr>
        <w:t>Analysis:</w:t>
      </w:r>
      <w:r w:rsidRPr="004A40B3">
        <w:t xml:space="preserve"> </w:t>
      </w:r>
      <w:r>
        <w:t>These metric</w:t>
      </w:r>
      <w:r w:rsidR="00126AEF">
        <w:t>s</w:t>
      </w:r>
      <w:r>
        <w:t xml:space="preserve"> show that </w:t>
      </w:r>
      <w:r w:rsidRPr="004A40B3">
        <w:t xml:space="preserve">over 50% of the tickets created in this process </w:t>
      </w:r>
      <w:r>
        <w:t xml:space="preserve">are closed prior to </w:t>
      </w:r>
      <w:r w:rsidRPr="004A40B3">
        <w:t>any actio</w:t>
      </w:r>
      <w:r>
        <w:t>n.</w:t>
      </w:r>
      <w:r w:rsidRPr="004A40B3">
        <w:t xml:space="preserve"> Acc</w:t>
      </w:r>
      <w:r>
        <w:t>o</w:t>
      </w:r>
      <w:r w:rsidRPr="004A40B3">
        <w:t xml:space="preserve">rding to the chart </w:t>
      </w:r>
      <w:r>
        <w:t>provided 50</w:t>
      </w:r>
      <w:r w:rsidRPr="004A40B3">
        <w:t>.</w:t>
      </w:r>
      <w:r>
        <w:t>9</w:t>
      </w:r>
      <w:r w:rsidRPr="004A40B3">
        <w:t xml:space="preserve">% of the data in the </w:t>
      </w:r>
      <w:r>
        <w:t>RDS (WHOIS)</w:t>
      </w:r>
      <w:r w:rsidRPr="004A40B3">
        <w:t xml:space="preserve"> records changed between the time it was reviewed as part of the sample and reviewed a second time when the ticket was processed. It is approximately </w:t>
      </w:r>
      <w:r w:rsidR="00CA0AD5">
        <w:t>four</w:t>
      </w:r>
      <w:r w:rsidR="00CA0AD5" w:rsidRPr="004A40B3">
        <w:t xml:space="preserve"> </w:t>
      </w:r>
      <w:r w:rsidRPr="004A40B3">
        <w:t xml:space="preserve">months between when the ARS sampling begins and inaccurate records are provided to </w:t>
      </w:r>
      <w:r>
        <w:t xml:space="preserve">ICANN Contractual </w:t>
      </w:r>
      <w:r w:rsidRPr="004A40B3">
        <w:t>Compliance to research.</w:t>
      </w:r>
      <w:r>
        <w:t xml:space="preserve"> </w:t>
      </w:r>
      <w:r w:rsidRPr="004A40B3">
        <w:t>This appears to be a high percentage of change in a</w:t>
      </w:r>
      <w:r w:rsidR="00E6798E">
        <w:t>n</w:t>
      </w:r>
      <w:r w:rsidRPr="004A40B3">
        <w:t xml:space="preserve"> </w:t>
      </w:r>
      <w:r>
        <w:t>RDS (WHOIS)</w:t>
      </w:r>
      <w:r w:rsidRPr="004A40B3">
        <w:t xml:space="preserve"> record that historically do</w:t>
      </w:r>
      <w:r>
        <w:t>es</w:t>
      </w:r>
      <w:r w:rsidRPr="004A40B3">
        <w:t xml:space="preserve"> not see much change. If you extrapolated this data to all the </w:t>
      </w:r>
      <w:r>
        <w:t>RDS (WHOIS)</w:t>
      </w:r>
      <w:r w:rsidRPr="004A40B3">
        <w:t xml:space="preserve"> records in gTLDs as a whole that could mean that almost 50% of records are modified in a short period of time.</w:t>
      </w:r>
      <w:r>
        <w:t xml:space="preserve"> </w:t>
      </w:r>
      <w:r w:rsidRPr="004A40B3">
        <w:t xml:space="preserve">Or ARS criteria of possible inaccuracy is not the same as the </w:t>
      </w:r>
      <w:r>
        <w:t xml:space="preserve">ICANN Contractual </w:t>
      </w:r>
      <w:r w:rsidRPr="004A40B3">
        <w:t>Compliance team’s criteria</w:t>
      </w:r>
    </w:p>
    <w:p w14:paraId="0EE2ECCE" w14:textId="77777777" w:rsidR="004420F3" w:rsidRPr="004A40B3" w:rsidRDefault="004420F3" w:rsidP="003D6054">
      <w:pPr>
        <w:jc w:val="both"/>
      </w:pPr>
    </w:p>
    <w:p w14:paraId="32A34ADE" w14:textId="77777777" w:rsidR="004420F3" w:rsidRPr="004A40B3" w:rsidRDefault="004420F3" w:rsidP="003D6054">
      <w:pPr>
        <w:jc w:val="both"/>
      </w:pPr>
      <w:r w:rsidRPr="004A40B3">
        <w:t xml:space="preserve">It is also interesting that </w:t>
      </w:r>
      <w:r>
        <w:t>81</w:t>
      </w:r>
      <w:r w:rsidRPr="004A40B3">
        <w:t xml:space="preserve">.6% of tickets are closed after the 1st notice due to the registration being cancelled or suspended. This would seem to indicate that most inaccurate data entered into the </w:t>
      </w:r>
      <w:r>
        <w:t>RDS (WHOIS)</w:t>
      </w:r>
      <w:r w:rsidRPr="004A40B3">
        <w:t xml:space="preserve"> record is done so </w:t>
      </w:r>
      <w:proofErr w:type="gramStart"/>
      <w:r w:rsidRPr="004A40B3">
        <w:t>intentionally,</w:t>
      </w:r>
      <w:proofErr w:type="gramEnd"/>
      <w:r w:rsidRPr="004A40B3">
        <w:t xml:space="preserve"> otherwise the registrant would respond and update the information to accurate information to maintain the domain name registration. Only </w:t>
      </w:r>
      <w:r>
        <w:t>10</w:t>
      </w:r>
      <w:r w:rsidRPr="004A40B3">
        <w:t xml:space="preserve">.9% of the tickets were closed after the 1st notice due to the registrant updating and correcting their registrant data. </w:t>
      </w:r>
    </w:p>
    <w:p w14:paraId="3D7BEAAF" w14:textId="77777777" w:rsidR="004420F3" w:rsidRPr="004A40B3" w:rsidRDefault="004420F3" w:rsidP="003D6054">
      <w:pPr>
        <w:jc w:val="both"/>
      </w:pPr>
    </w:p>
    <w:p w14:paraId="55E712B7" w14:textId="77777777" w:rsidR="004420F3" w:rsidRPr="00A74062" w:rsidRDefault="004420F3" w:rsidP="00BB0ECA">
      <w:pPr>
        <w:keepNext/>
        <w:jc w:val="both"/>
        <w:rPr>
          <w:rStyle w:val="BoldChar"/>
        </w:rPr>
      </w:pPr>
      <w:r w:rsidRPr="00A74062">
        <w:rPr>
          <w:rStyle w:val="BoldChar"/>
        </w:rPr>
        <w:lastRenderedPageBreak/>
        <w:t>Based on this analysis, the subgroup identified the following Problems/Issues:</w:t>
      </w:r>
    </w:p>
    <w:p w14:paraId="1CC5D9D6" w14:textId="77777777" w:rsidR="004420F3" w:rsidRPr="004A40B3" w:rsidRDefault="004420F3" w:rsidP="00BB0ECA">
      <w:pPr>
        <w:keepNext/>
        <w:jc w:val="both"/>
      </w:pPr>
    </w:p>
    <w:p w14:paraId="6D42BB09" w14:textId="77777777" w:rsidR="004420F3" w:rsidRPr="004A40B3" w:rsidRDefault="004420F3" w:rsidP="003D6054">
      <w:pPr>
        <w:pStyle w:val="ListBulletSimple"/>
        <w:jc w:val="both"/>
      </w:pPr>
      <w:r w:rsidRPr="004A40B3">
        <w:t xml:space="preserve">The </w:t>
      </w:r>
      <w:r>
        <w:t>RDS (WHOIS)</w:t>
      </w:r>
      <w:r w:rsidRPr="004A40B3">
        <w:t xml:space="preserve"> record still exists with suspended domain names and the registrar can choose to unsuspend at any moment. The inaccuracy issue remains and should be addressed. </w:t>
      </w:r>
    </w:p>
    <w:p w14:paraId="340E2F5F" w14:textId="77777777" w:rsidR="004420F3" w:rsidRPr="004A40B3" w:rsidRDefault="004420F3" w:rsidP="003D6054">
      <w:pPr>
        <w:pStyle w:val="ListBulletSimple"/>
        <w:numPr>
          <w:ilvl w:val="0"/>
          <w:numId w:val="0"/>
        </w:numPr>
        <w:ind w:left="720"/>
        <w:jc w:val="both"/>
      </w:pPr>
    </w:p>
    <w:p w14:paraId="1F3C26F5" w14:textId="77777777" w:rsidR="004420F3" w:rsidRPr="004A40B3" w:rsidRDefault="004420F3" w:rsidP="003D6054">
      <w:pPr>
        <w:pStyle w:val="ListBulletSimple"/>
        <w:jc w:val="both"/>
      </w:pPr>
      <w:r w:rsidRPr="004A40B3">
        <w:t xml:space="preserve">There are many reasons a domain name could be suspended that does not relate to an inaccuracy report most </w:t>
      </w:r>
      <w:r>
        <w:t xml:space="preserve">common </w:t>
      </w:r>
      <w:r w:rsidRPr="004A40B3">
        <w:t xml:space="preserve">for abusive activity. The inaccurate data still is visible in the WHOIS this can cause many issues for the individual or entity that have right to the data. If this data is displayed at a future date with only a suspended designation this does not accurately represent the history of the domain name. </w:t>
      </w:r>
    </w:p>
    <w:p w14:paraId="61AF3781" w14:textId="77777777" w:rsidR="004420F3" w:rsidRPr="004A40B3" w:rsidRDefault="004420F3" w:rsidP="003D6054">
      <w:pPr>
        <w:pStyle w:val="ListBulletSimple"/>
        <w:numPr>
          <w:ilvl w:val="0"/>
          <w:numId w:val="0"/>
        </w:numPr>
        <w:ind w:left="720"/>
        <w:jc w:val="both"/>
      </w:pPr>
    </w:p>
    <w:p w14:paraId="19F13A0A" w14:textId="77777777" w:rsidR="004420F3" w:rsidRPr="004A40B3" w:rsidRDefault="004420F3" w:rsidP="003D6054">
      <w:pPr>
        <w:pStyle w:val="ListBulletSimple"/>
        <w:jc w:val="both"/>
      </w:pPr>
      <w:r w:rsidRPr="004A40B3">
        <w:t xml:space="preserve">A suspended domain name should not be unsuspended by registrar without verification of registrant data. </w:t>
      </w:r>
    </w:p>
    <w:p w14:paraId="564C53DE" w14:textId="77777777" w:rsidR="004420F3" w:rsidRPr="004A40B3" w:rsidRDefault="004420F3" w:rsidP="003D6054">
      <w:pPr>
        <w:jc w:val="both"/>
      </w:pPr>
    </w:p>
    <w:p w14:paraId="7584AAD9" w14:textId="77777777" w:rsidR="003D6054" w:rsidRDefault="004420F3" w:rsidP="003D6054">
      <w:pPr>
        <w:jc w:val="both"/>
        <w:rPr>
          <w:rStyle w:val="BoldChar"/>
        </w:rPr>
      </w:pPr>
      <w:r w:rsidRPr="00A74062">
        <w:rPr>
          <w:rStyle w:val="BoldChar"/>
        </w:rPr>
        <w:t xml:space="preserve">To address these issues, the subgroup proposes the following recommendation (further detailed in </w:t>
      </w:r>
      <w:r>
        <w:rPr>
          <w:rStyle w:val="BoldChar"/>
        </w:rPr>
        <w:t>Section 8.5, Recommendation CM.1</w:t>
      </w:r>
      <w:r w:rsidRPr="00A74062">
        <w:rPr>
          <w:rStyle w:val="BoldChar"/>
        </w:rPr>
        <w:t>):</w:t>
      </w:r>
    </w:p>
    <w:p w14:paraId="493A5B5E" w14:textId="44E20567" w:rsidR="004420F3" w:rsidRDefault="004420F3" w:rsidP="003D6054">
      <w:pPr>
        <w:jc w:val="both"/>
      </w:pPr>
      <w:r>
        <w:t>The ICANN Board should negotiate contractual terms or initiative a GNSO PDP to require that d</w:t>
      </w:r>
      <w:r w:rsidRPr="004A40B3">
        <w:t>omain names suspended due to</w:t>
      </w:r>
      <w:r>
        <w:t xml:space="preserve"> WHOIS contact data which the registrar knows to be incorrect,</w:t>
      </w:r>
      <w:r w:rsidRPr="004A40B3">
        <w:t xml:space="preserve"> and </w:t>
      </w:r>
      <w:r>
        <w:t xml:space="preserve">that </w:t>
      </w:r>
      <w:r w:rsidRPr="004A40B3">
        <w:t>remain</w:t>
      </w:r>
      <w:r>
        <w:t>s</w:t>
      </w:r>
      <w:r w:rsidRPr="004A40B3">
        <w:t xml:space="preserve"> </w:t>
      </w:r>
      <w:r>
        <w:t>incorrect</w:t>
      </w:r>
      <w:r w:rsidRPr="004A40B3">
        <w:t xml:space="preserve"> until </w:t>
      </w:r>
      <w:r>
        <w:t>the registration</w:t>
      </w:r>
      <w:r w:rsidRPr="004A40B3">
        <w:t xml:space="preserve"> is due for </w:t>
      </w:r>
      <w:r>
        <w:t>deletion, should be treated as follows</w:t>
      </w:r>
      <w:r w:rsidRPr="004A40B3">
        <w:t>.</w:t>
      </w:r>
    </w:p>
    <w:p w14:paraId="5ECFF851" w14:textId="77777777" w:rsidR="004420F3" w:rsidRPr="004A40B3" w:rsidRDefault="004420F3" w:rsidP="003D6054">
      <w:pPr>
        <w:jc w:val="both"/>
      </w:pPr>
    </w:p>
    <w:p w14:paraId="6B762D17" w14:textId="77777777" w:rsidR="004420F3" w:rsidRPr="001A7034" w:rsidRDefault="004420F3" w:rsidP="003D6054">
      <w:pPr>
        <w:pStyle w:val="Indent1Paragraph"/>
        <w:jc w:val="both"/>
      </w:pPr>
      <w:r>
        <w:t>(1) The WHOIS record should include a notation that the domain name is suspended due to incorrect data; and</w:t>
      </w:r>
    </w:p>
    <w:p w14:paraId="2FACBA40" w14:textId="77777777" w:rsidR="004420F3" w:rsidRPr="001A7034" w:rsidRDefault="004420F3" w:rsidP="003D6054">
      <w:pPr>
        <w:pStyle w:val="Indent1Paragraph"/>
        <w:jc w:val="both"/>
      </w:pPr>
      <w:r>
        <w:t>(2) Domain names with this notation should not be unsuspended without correcting the data.</w:t>
      </w:r>
    </w:p>
    <w:p w14:paraId="1071FC80" w14:textId="77777777" w:rsidR="004420F3" w:rsidRPr="004A40B3" w:rsidRDefault="004420F3" w:rsidP="003D6054">
      <w:pPr>
        <w:pStyle w:val="Indent1Paragraph"/>
        <w:jc w:val="both"/>
      </w:pPr>
    </w:p>
    <w:p w14:paraId="7FF06668" w14:textId="77777777" w:rsidR="004420F3" w:rsidRPr="00944777" w:rsidRDefault="004420F3" w:rsidP="003D6054">
      <w:pPr>
        <w:pStyle w:val="LeftParagraph"/>
        <w:jc w:val="both"/>
        <w:rPr>
          <w:rStyle w:val="BoldChar"/>
        </w:rPr>
      </w:pPr>
      <w:r w:rsidRPr="00944777">
        <w:rPr>
          <w:rStyle w:val="BoldChar"/>
        </w:rPr>
        <w:t>f) Grandfathered domain names</w:t>
      </w:r>
    </w:p>
    <w:p w14:paraId="44958E8E" w14:textId="77777777" w:rsidR="004420F3" w:rsidRPr="004A40B3" w:rsidRDefault="004420F3" w:rsidP="003D6054">
      <w:pPr>
        <w:jc w:val="both"/>
      </w:pPr>
    </w:p>
    <w:p w14:paraId="388AB148" w14:textId="77777777" w:rsidR="004420F3" w:rsidRPr="004D0131" w:rsidRDefault="004420F3" w:rsidP="003D6054">
      <w:pPr>
        <w:jc w:val="both"/>
      </w:pPr>
      <w:r w:rsidRPr="004D0131">
        <w:t>In 2013, there were 18 existing legacy TLDs and 146 new gTLDs added for a total of 164 gTLDs. About 30% of the domain names sampled by the WHOIS ARS program in its 6th Cycle were obligated to meet only the WHOIS requirements of the 2009 RAA based on when the domain itself was registered; the report refers to these domain names as "Grandfathered domains".</w:t>
      </w:r>
      <w:r>
        <w:t xml:space="preserve"> </w:t>
      </w:r>
      <w:r w:rsidRPr="004D0131">
        <w:t xml:space="preserve">Under the 2009 RAA, the collection and display of Registrant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w:t>
      </w:r>
      <w:r>
        <w:t>project</w:t>
      </w:r>
      <w:r w:rsidRPr="004D0131">
        <w:t xml:space="preserve"> has recorded a steady decrease of such grandfathered domain names from cycle to cycle from 63.7% in June 2015 to 30.3% in January 2018.</w:t>
      </w:r>
      <w:r>
        <w:t xml:space="preserve"> </w:t>
      </w:r>
      <w:r w:rsidRPr="004D0131">
        <w:t>The decrease in percentage is also impacted by the number of new domain name registrations.</w:t>
      </w:r>
      <w:r>
        <w:t xml:space="preserve"> </w:t>
      </w:r>
    </w:p>
    <w:p w14:paraId="3BBFECE0" w14:textId="77777777" w:rsidR="004420F3" w:rsidRPr="004D0131" w:rsidRDefault="004420F3" w:rsidP="003D6054">
      <w:pPr>
        <w:jc w:val="both"/>
      </w:pPr>
    </w:p>
    <w:p w14:paraId="4CEF1F6C" w14:textId="4C314AB9" w:rsidR="004420F3" w:rsidRPr="004D0131" w:rsidRDefault="004420F3" w:rsidP="003D6054">
      <w:pPr>
        <w:jc w:val="both"/>
      </w:pPr>
      <w:r w:rsidRPr="004D0131">
        <w:rPr>
          <w:rStyle w:val="BoldChar"/>
        </w:rPr>
        <w:t>Analysis:</w:t>
      </w:r>
      <w:r w:rsidRPr="004D0131">
        <w:t xml:space="preserve"> </w:t>
      </w:r>
      <w:r w:rsidR="00AE4A1E">
        <w:t>A</w:t>
      </w:r>
      <w:r w:rsidRPr="004D0131">
        <w:t>ssum</w:t>
      </w:r>
      <w:r w:rsidR="00AE4A1E">
        <w:t>ing</w:t>
      </w:r>
      <w:r w:rsidRPr="004D0131">
        <w:t xml:space="preserve"> the current sample of domain names in the ARS study of 30% domain names falling under the definition of</w:t>
      </w:r>
      <w:r>
        <w:t xml:space="preserve"> </w:t>
      </w:r>
      <w:r w:rsidRPr="004D0131">
        <w:t>grandfathered domains, then we can extrapolate this to 30% of all domain names registered before 2013 may not have complete registrant data collected, displayed, verified or validated.</w:t>
      </w:r>
      <w:r>
        <w:t xml:space="preserve"> </w:t>
      </w:r>
      <w:r w:rsidRPr="004D0131">
        <w:t>According to GDD this could include up to 180,000,000 domain name registrations.</w:t>
      </w:r>
      <w:r>
        <w:t xml:space="preserve"> </w:t>
      </w:r>
    </w:p>
    <w:p w14:paraId="0C95481B" w14:textId="77777777" w:rsidR="004420F3" w:rsidRPr="004D0131" w:rsidRDefault="004420F3" w:rsidP="003D6054">
      <w:pPr>
        <w:jc w:val="both"/>
      </w:pPr>
    </w:p>
    <w:p w14:paraId="55FBED6D" w14:textId="5F26F903" w:rsidR="004420F3" w:rsidRPr="004D0131" w:rsidRDefault="004420F3" w:rsidP="003D6054">
      <w:pPr>
        <w:jc w:val="both"/>
      </w:pPr>
      <w:r w:rsidRPr="004D0131">
        <w:t>While the number of grandfathered domains continues to shrink with deletions, transfers</w:t>
      </w:r>
      <w:del w:id="360" w:author="AlanGreenberg" w:date="2018-08-30T02:34:00Z">
        <w:r w:rsidRPr="004D0131" w:rsidDel="00862DB3">
          <w:delText>,</w:delText>
        </w:r>
      </w:del>
      <w:r w:rsidRPr="004D0131">
        <w:t xml:space="preserve"> and updates, this still constitutes a substantial number of domain name registrations.</w:t>
      </w:r>
      <w:r>
        <w:t xml:space="preserve"> </w:t>
      </w:r>
      <w:r w:rsidRPr="004D0131">
        <w:t>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3CD06296" w14:textId="77777777" w:rsidR="004420F3" w:rsidRPr="004D0131" w:rsidRDefault="004420F3" w:rsidP="003D6054">
      <w:pPr>
        <w:jc w:val="both"/>
      </w:pPr>
    </w:p>
    <w:p w14:paraId="2162F53A" w14:textId="77777777" w:rsidR="004420F3" w:rsidRPr="004D0131" w:rsidRDefault="004420F3" w:rsidP="003D6054">
      <w:pPr>
        <w:jc w:val="both"/>
      </w:pPr>
      <w:r w:rsidRPr="004D0131">
        <w:t xml:space="preserve">GDD has provided additional clarification to our question about how many domain names actually do not include the 2013 RAA required information in the registrant field. </w:t>
      </w:r>
    </w:p>
    <w:p w14:paraId="6C6678A6" w14:textId="77777777" w:rsidR="004420F3" w:rsidRPr="004D0131" w:rsidRDefault="004420F3" w:rsidP="003D6054">
      <w:pPr>
        <w:jc w:val="both"/>
      </w:pPr>
    </w:p>
    <w:p w14:paraId="322F7C8E" w14:textId="77777777" w:rsidR="004420F3" w:rsidRPr="004D0131" w:rsidRDefault="004420F3" w:rsidP="003D6054">
      <w:pPr>
        <w:jc w:val="both"/>
      </w:pPr>
      <w:r w:rsidRPr="004D0131">
        <w:t>Their response is below:</w:t>
      </w:r>
      <w:r>
        <w:t xml:space="preserve"> </w:t>
      </w:r>
    </w:p>
    <w:p w14:paraId="62CA1DFD" w14:textId="77777777" w:rsidR="004420F3" w:rsidRPr="004D0131" w:rsidRDefault="004420F3" w:rsidP="003D6054">
      <w:pPr>
        <w:jc w:val="both"/>
      </w:pPr>
    </w:p>
    <w:p w14:paraId="7EED5AE8" w14:textId="752BD9D4" w:rsidR="004420F3" w:rsidRPr="004D0131" w:rsidRDefault="004420F3" w:rsidP="003D6054">
      <w:pPr>
        <w:jc w:val="both"/>
      </w:pPr>
      <w:r w:rsidRPr="004D0131">
        <w:t>"It’s important to note that if a Grandfathered record provides an email or telephone number, WHOIS ARS will assess</w:t>
      </w:r>
      <w:del w:id="361" w:author="AlanGreenberg" w:date="2018-08-30T02:35:00Z">
        <w:r w:rsidRPr="004D0131" w:rsidDel="00862DB3">
          <w:delText>es</w:delText>
        </w:r>
      </w:del>
      <w:r w:rsidRPr="004D0131">
        <w:t xml:space="preserve">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72C57AFA" w14:textId="77777777" w:rsidR="004420F3" w:rsidRPr="004D0131" w:rsidRDefault="004420F3" w:rsidP="003D6054">
      <w:pPr>
        <w:jc w:val="both"/>
      </w:pPr>
    </w:p>
    <w:p w14:paraId="1D0BBD09" w14:textId="77777777" w:rsidR="004420F3" w:rsidRPr="004D0131" w:rsidRDefault="004420F3" w:rsidP="003D6054">
      <w:pPr>
        <w:jc w:val="both"/>
      </w:pPr>
      <w:r w:rsidRPr="004D0131">
        <w:t>In the latest ARS report the number of missing registrant email addresses and phone numbers are very low.</w:t>
      </w:r>
      <w:r>
        <w:t xml:space="preserve"> </w:t>
      </w:r>
      <w:r w:rsidRPr="004D0131">
        <w:t>This does not completely address the concern of the review team that all domain name registrations must adhere to the same data collection requirements."</w:t>
      </w:r>
    </w:p>
    <w:p w14:paraId="665FD19E" w14:textId="77777777" w:rsidR="004420F3" w:rsidRPr="004D0131" w:rsidRDefault="004420F3" w:rsidP="003D6054">
      <w:pPr>
        <w:jc w:val="both"/>
      </w:pPr>
    </w:p>
    <w:p w14:paraId="04F981F4" w14:textId="77777777" w:rsidR="004420F3" w:rsidRPr="004D0131" w:rsidRDefault="004420F3" w:rsidP="003D6054">
      <w:pPr>
        <w:jc w:val="both"/>
        <w:rPr>
          <w:rStyle w:val="BoldChar"/>
        </w:rPr>
      </w:pPr>
      <w:r w:rsidRPr="004D0131">
        <w:rPr>
          <w:rStyle w:val="BoldChar"/>
        </w:rPr>
        <w:t>Based on this analysis, the subgroup identified the following Problems/Issues:</w:t>
      </w:r>
    </w:p>
    <w:p w14:paraId="72FB222A" w14:textId="77777777" w:rsidR="004420F3" w:rsidRPr="004D0131" w:rsidRDefault="004420F3" w:rsidP="003D6054">
      <w:pPr>
        <w:jc w:val="both"/>
      </w:pPr>
      <w:r w:rsidRPr="004D0131">
        <w:t xml:space="preserve">Current </w:t>
      </w:r>
      <w:r>
        <w:t>RDS (WHOIS)</w:t>
      </w:r>
      <w:r w:rsidRPr="004D0131">
        <w:t xml:space="preserve"> policies do not apply equally to all gTLD domain name registrations. A transition mechanism has been incorporated into the RAA through the requirements becoming applicable on transfers and updates, however it may be desirable to set an end date for the transition process to ensure equivalent data quality over all registrations.</w:t>
      </w:r>
      <w:r>
        <w:t xml:space="preserve"> </w:t>
      </w:r>
      <w:r w:rsidRPr="004D0131">
        <w:t xml:space="preserve">While current trends seem to suggest a steady continuation of the phasing-out process, it is conceivable that the number of Grandfathered domain names will continue to stay in the 30% rate for many years or at least significantly slow down unless the 2013 RAA requirements and policies be made binding on all the domain name registrations irrespective of when they were registered. </w:t>
      </w:r>
    </w:p>
    <w:p w14:paraId="28DAB407" w14:textId="47AD394E" w:rsidR="004420F3" w:rsidRDefault="004420F3" w:rsidP="003D6054">
      <w:pPr>
        <w:jc w:val="both"/>
        <w:rPr>
          <w:rStyle w:val="BoldChar"/>
        </w:rPr>
      </w:pPr>
    </w:p>
    <w:p w14:paraId="1C6E7977" w14:textId="579975F9" w:rsidR="004420F3" w:rsidRPr="00E8249C" w:rsidRDefault="004420F3" w:rsidP="003D6054">
      <w:pPr>
        <w:jc w:val="both"/>
        <w:rPr>
          <w:rStyle w:val="ClearFormattingChar"/>
        </w:rPr>
      </w:pPr>
      <w:r w:rsidRPr="00A74062">
        <w:rPr>
          <w:rStyle w:val="BoldChar"/>
        </w:rPr>
        <w:t xml:space="preserve">To address these issues, the subgroup proposes the following recommendation (further detailed in </w:t>
      </w:r>
      <w:r>
        <w:rPr>
          <w:rStyle w:val="BoldChar"/>
        </w:rPr>
        <w:t>Section 8.5, Recommendation CM.2</w:t>
      </w:r>
      <w:r w:rsidRPr="00A74062">
        <w:rPr>
          <w:rStyle w:val="BoldChar"/>
        </w:rPr>
        <w:t>)</w:t>
      </w:r>
      <w:r w:rsidRPr="004A40B3">
        <w:t xml:space="preserve">: </w:t>
      </w:r>
      <w:r w:rsidRPr="00E8249C">
        <w:rPr>
          <w:rStyle w:val="ClearFormattingChar"/>
        </w:rPr>
        <w:t xml:space="preserve">The ICANN Board should direct ICANN Organization to assess grandfathered domain names to determine if information is missing from the </w:t>
      </w:r>
      <w:r>
        <w:rPr>
          <w:rStyle w:val="ClearFormattingChar"/>
        </w:rPr>
        <w:t>RDS (WHOIS)</w:t>
      </w:r>
      <w:r w:rsidRPr="00E8249C">
        <w:rPr>
          <w:rStyle w:val="ClearFormattingChar"/>
        </w:rPr>
        <w:t xml:space="preserve"> Registrant field. If 10</w:t>
      </w:r>
      <w:r>
        <w:rPr>
          <w:rStyle w:val="ClearFormattingChar"/>
        </w:rPr>
        <w:t>-15</w:t>
      </w:r>
      <w:r w:rsidRPr="00E8249C">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FootnoteReference"/>
        </w:rPr>
        <w:footnoteReference w:id="24"/>
      </w:r>
    </w:p>
    <w:p w14:paraId="55367EFB" w14:textId="77777777" w:rsidR="004420F3" w:rsidRDefault="004420F3" w:rsidP="003D6054">
      <w:pPr>
        <w:jc w:val="both"/>
      </w:pPr>
    </w:p>
    <w:p w14:paraId="18330FBE" w14:textId="3C898806" w:rsidR="004420F3" w:rsidRPr="00FA2372" w:rsidRDefault="004420F3" w:rsidP="003D6054">
      <w:pPr>
        <w:jc w:val="both"/>
        <w:rPr>
          <w:rStyle w:val="Color5Char"/>
        </w:rPr>
      </w:pPr>
    </w:p>
    <w:p w14:paraId="7BB2218B" w14:textId="77777777" w:rsidR="004420F3" w:rsidRPr="00944777" w:rsidRDefault="004420F3" w:rsidP="003D6054">
      <w:pPr>
        <w:pStyle w:val="LeftParagraph"/>
        <w:jc w:val="both"/>
        <w:rPr>
          <w:rStyle w:val="BoldChar"/>
        </w:rPr>
      </w:pPr>
      <w:r w:rsidRPr="00944777">
        <w:rPr>
          <w:rStyle w:val="BoldChar"/>
        </w:rPr>
        <w:t>g) Regional RDS (WHOIS) Inaccuracy Complaints</w:t>
      </w:r>
    </w:p>
    <w:p w14:paraId="7BBDD418" w14:textId="77777777" w:rsidR="004420F3" w:rsidRDefault="004420F3" w:rsidP="003D6054">
      <w:pPr>
        <w:pStyle w:val="LeftParagraph"/>
        <w:jc w:val="both"/>
      </w:pPr>
    </w:p>
    <w:p w14:paraId="3C7E8DA3" w14:textId="77777777" w:rsidR="004420F3" w:rsidRDefault="004420F3" w:rsidP="003D6054">
      <w:pPr>
        <w:pStyle w:val="LeftParagraph"/>
        <w:jc w:val="both"/>
      </w:pPr>
      <w:r>
        <w:t xml:space="preserve">Data is provided by region for submitted inaccuracy complaints at the following link: </w:t>
      </w:r>
      <w:hyperlink r:id="rId415" w:history="1">
        <w:r w:rsidRPr="005B4F0C">
          <w:rPr>
            <w:rStyle w:val="Hyperlink"/>
          </w:rPr>
          <w:t>https://features.icann.org/compliance/prevention-stats</w:t>
        </w:r>
      </w:hyperlink>
    </w:p>
    <w:p w14:paraId="5E0C75DD" w14:textId="77777777" w:rsidR="004420F3" w:rsidRDefault="004420F3" w:rsidP="003D6054">
      <w:pPr>
        <w:pStyle w:val="LeftParagraph"/>
        <w:jc w:val="both"/>
      </w:pPr>
    </w:p>
    <w:p w14:paraId="1F127C59" w14:textId="77777777" w:rsidR="004420F3" w:rsidRPr="00BE3612" w:rsidRDefault="004420F3" w:rsidP="003D6054">
      <w:pPr>
        <w:pStyle w:val="LeftParagraph"/>
        <w:jc w:val="both"/>
        <w:rPr>
          <w:rStyle w:val="ClearFormattingChar"/>
        </w:rPr>
      </w:pPr>
      <w:r w:rsidRPr="00BE3612">
        <w:rPr>
          <w:rStyle w:val="ClearFormattingChar"/>
        </w:rPr>
        <w:t xml:space="preserve">In reviewing the information less than 1% of the complaints submitted are from the African region and less than 5% of the complaints submitted are from the Latin America/Caribbean region. </w:t>
      </w:r>
    </w:p>
    <w:p w14:paraId="23392CBD" w14:textId="77777777" w:rsidR="004420F3" w:rsidRPr="00A74062" w:rsidRDefault="004420F3" w:rsidP="003D6054">
      <w:pPr>
        <w:pStyle w:val="LeftParagraph"/>
        <w:jc w:val="both"/>
      </w:pPr>
    </w:p>
    <w:p w14:paraId="6376104C" w14:textId="77777777" w:rsidR="004420F3" w:rsidRPr="004A40B3" w:rsidRDefault="004420F3" w:rsidP="003D6054">
      <w:pPr>
        <w:jc w:val="both"/>
      </w:pPr>
      <w:r w:rsidRPr="00A74062">
        <w:rPr>
          <w:rStyle w:val="BoldChar"/>
        </w:rPr>
        <w:t>Based on this analysis, the subgroup identified the following Problems/Issues</w:t>
      </w:r>
      <w:r w:rsidRPr="004A40B3">
        <w:t>:</w:t>
      </w:r>
    </w:p>
    <w:p w14:paraId="435C11F2" w14:textId="77777777" w:rsidR="004420F3" w:rsidRPr="004A40B3" w:rsidRDefault="004420F3" w:rsidP="003D6054">
      <w:pPr>
        <w:jc w:val="both"/>
      </w:pPr>
      <w:r w:rsidRPr="004A40B3">
        <w:t xml:space="preserve">It appears that there are regions of the world in which few inaccuracy complaints are submitted. In the </w:t>
      </w:r>
      <w:r>
        <w:t xml:space="preserve">data provided </w:t>
      </w:r>
      <w:r w:rsidRPr="004A40B3">
        <w:t>the global south, Africa and Latin America</w:t>
      </w:r>
      <w:r>
        <w:t>,</w:t>
      </w:r>
      <w:r w:rsidRPr="004A40B3">
        <w:t xml:space="preserve"> are underrepresented in the number of submissions. </w:t>
      </w:r>
    </w:p>
    <w:p w14:paraId="3E293EB1" w14:textId="77777777" w:rsidR="004420F3" w:rsidRPr="004A40B3" w:rsidRDefault="004420F3" w:rsidP="003D6054">
      <w:pPr>
        <w:jc w:val="both"/>
      </w:pPr>
    </w:p>
    <w:p w14:paraId="69C09D96" w14:textId="77777777" w:rsidR="003D6054" w:rsidRDefault="004420F3" w:rsidP="003D6054">
      <w:pPr>
        <w:jc w:val="both"/>
        <w:rPr>
          <w:rStyle w:val="BoldChar"/>
        </w:rPr>
      </w:pPr>
      <w:r w:rsidRPr="00A74062">
        <w:rPr>
          <w:rStyle w:val="BoldChar"/>
        </w:rPr>
        <w:lastRenderedPageBreak/>
        <w:t xml:space="preserve">To address this issue, the subgroup proposes the following recommendation (further detailed in </w:t>
      </w:r>
      <w:r>
        <w:rPr>
          <w:rStyle w:val="BoldChar"/>
        </w:rPr>
        <w:t>Section 8.5, Recommendation CM.3</w:t>
      </w:r>
      <w:r w:rsidRPr="00A74062">
        <w:rPr>
          <w:rStyle w:val="BoldChar"/>
        </w:rPr>
        <w:t>):</w:t>
      </w:r>
    </w:p>
    <w:p w14:paraId="4F56D49B" w14:textId="15600DFC" w:rsidR="004420F3" w:rsidRPr="004A40B3" w:rsidRDefault="004420F3" w:rsidP="003D6054">
      <w:pPr>
        <w:jc w:val="both"/>
      </w:pPr>
      <w:r>
        <w:t>The ICANN Board</w:t>
      </w:r>
      <w:r w:rsidRPr="00B226CE">
        <w:t xml:space="preserve"> should </w:t>
      </w:r>
      <w:r>
        <w:t xml:space="preserve">direct ICANN Organization to </w:t>
      </w:r>
      <w:r w:rsidRPr="00B226CE">
        <w:t xml:space="preserve">review the WHOIS records of gTLD domain names sampled by ARS for each region to determine whether lack of knowledge of </w:t>
      </w:r>
      <w:r>
        <w:t>RDS (WHOIS)</w:t>
      </w:r>
      <w:r w:rsidRPr="00B226CE">
        <w:t xml:space="preserve"> inaccuracy reporting tools or other critical factors are responsible for low </w:t>
      </w:r>
      <w:r>
        <w:t>RDS (WHOIS)</w:t>
      </w:r>
      <w:r w:rsidRPr="00B226CE">
        <w:t xml:space="preserve"> inaccuracy report submission rates in some regions.</w:t>
      </w:r>
    </w:p>
    <w:p w14:paraId="51272303" w14:textId="77777777" w:rsidR="004420F3" w:rsidRPr="004A40B3" w:rsidRDefault="004420F3" w:rsidP="003D6054">
      <w:pPr>
        <w:jc w:val="both"/>
      </w:pPr>
    </w:p>
    <w:p w14:paraId="657708B9" w14:textId="77777777" w:rsidR="004420F3" w:rsidRPr="004A40B3" w:rsidRDefault="004420F3" w:rsidP="003D6054">
      <w:pPr>
        <w:pStyle w:val="Heading3"/>
        <w:jc w:val="both"/>
      </w:pPr>
      <w:bookmarkStart w:id="362" w:name="_Toc522265376"/>
      <w:bookmarkStart w:id="363" w:name="_Toc523241971"/>
      <w:r w:rsidRPr="004A40B3">
        <w:t xml:space="preserve">Single </w:t>
      </w:r>
      <w:r>
        <w:t>RDS (WHOIS)</w:t>
      </w:r>
      <w:r w:rsidRPr="004A40B3">
        <w:t xml:space="preserve"> Inaccuracy Report Tool</w:t>
      </w:r>
      <w:bookmarkEnd w:id="362"/>
      <w:bookmarkEnd w:id="363"/>
    </w:p>
    <w:p w14:paraId="22968ADC" w14:textId="77777777" w:rsidR="004420F3" w:rsidRPr="004A40B3" w:rsidRDefault="004420F3" w:rsidP="003D6054">
      <w:pPr>
        <w:jc w:val="both"/>
      </w:pPr>
    </w:p>
    <w:p w14:paraId="0459D1BF" w14:textId="77777777" w:rsidR="004420F3" w:rsidRPr="004A40B3" w:rsidRDefault="004420F3" w:rsidP="003D6054">
      <w:pPr>
        <w:jc w:val="both"/>
      </w:pPr>
      <w:r w:rsidRPr="004A40B3">
        <w:t xml:space="preserve">Anyone can report inaccurate </w:t>
      </w:r>
      <w:r>
        <w:t>RDS (WHOIS)</w:t>
      </w:r>
      <w:r w:rsidRPr="004A40B3">
        <w:t xml:space="preserve"> data to the </w:t>
      </w:r>
      <w:r>
        <w:t>ICANN Contractual C</w:t>
      </w:r>
      <w:r w:rsidRPr="004A40B3">
        <w:t xml:space="preserve">ompliance team by using the </w:t>
      </w:r>
      <w:hyperlink r:id="rId416" w:history="1">
        <w:r>
          <w:rPr>
            <w:rStyle w:val="Hyperlink"/>
          </w:rPr>
          <w:t xml:space="preserve">reporting </w:t>
        </w:r>
        <w:r w:rsidRPr="004A40B3">
          <w:rPr>
            <w:rStyle w:val="Hyperlink"/>
          </w:rPr>
          <w:t>tool on the ICANN.org website</w:t>
        </w:r>
      </w:hyperlink>
      <w:r w:rsidRPr="004A40B3">
        <w:t>:</w:t>
      </w:r>
    </w:p>
    <w:p w14:paraId="04D04C3B" w14:textId="77777777" w:rsidR="004420F3" w:rsidRPr="004A40B3" w:rsidRDefault="004420F3" w:rsidP="003D6054">
      <w:pPr>
        <w:jc w:val="both"/>
      </w:pPr>
    </w:p>
    <w:p w14:paraId="46091D9E" w14:textId="77777777" w:rsidR="004420F3" w:rsidRPr="004A40B3" w:rsidRDefault="004420F3" w:rsidP="003D6054">
      <w:pPr>
        <w:jc w:val="both"/>
      </w:pPr>
      <w:r w:rsidRPr="004A40B3">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66C21A5A" w14:textId="77777777" w:rsidR="004420F3" w:rsidRPr="004A40B3" w:rsidRDefault="004420F3" w:rsidP="003D6054">
      <w:pPr>
        <w:jc w:val="both"/>
      </w:pPr>
    </w:p>
    <w:p w14:paraId="3F79D460" w14:textId="77777777" w:rsidR="004420F3" w:rsidRPr="00D3450E" w:rsidRDefault="004420F3" w:rsidP="007B79B2">
      <w:pPr>
        <w:pStyle w:val="ListNumberSimple"/>
        <w:numPr>
          <w:ilvl w:val="0"/>
          <w:numId w:val="17"/>
        </w:numPr>
        <w:jc w:val="both"/>
        <w:rPr>
          <w:rFonts w:eastAsia="Arial"/>
        </w:rPr>
      </w:pPr>
      <w:bookmarkStart w:id="364" w:name="3znysh7" w:colFirst="0" w:colLast="0"/>
      <w:bookmarkEnd w:id="364"/>
      <w:r w:rsidRPr="00D3450E">
        <w:rPr>
          <w:rFonts w:eastAsia="Arial"/>
        </w:rPr>
        <w:t xml:space="preserve">Review the complaint to determine whether it is in scope of the requirements. </w:t>
      </w:r>
      <w:r w:rsidRPr="00D3450E">
        <w:rPr>
          <w:rFonts w:eastAsia="MS Gothic" w:hint="eastAsia"/>
        </w:rPr>
        <w:t> </w:t>
      </w:r>
    </w:p>
    <w:p w14:paraId="3FD52D02" w14:textId="77777777" w:rsidR="004420F3" w:rsidRPr="001A7034" w:rsidRDefault="004420F3" w:rsidP="003D6054">
      <w:pPr>
        <w:pStyle w:val="ListNumberSimple"/>
        <w:jc w:val="both"/>
        <w:rPr>
          <w:rFonts w:eastAsia="Arial"/>
        </w:rPr>
      </w:pPr>
      <w:r w:rsidRPr="001A7034">
        <w:rPr>
          <w:rFonts w:eastAsia="Arial"/>
        </w:rPr>
        <w:t xml:space="preserve">Review what RDS (WHOIS) information the reporter claims to be inaccurate. </w:t>
      </w:r>
    </w:p>
    <w:p w14:paraId="702C802A" w14:textId="77777777" w:rsidR="004420F3" w:rsidRPr="00A74062" w:rsidRDefault="004420F3" w:rsidP="003D6054">
      <w:pPr>
        <w:pStyle w:val="ListBullet4"/>
      </w:pPr>
      <w:r w:rsidRPr="00A74062">
        <w:t xml:space="preserve">Follow up with </w:t>
      </w:r>
      <w:r w:rsidRPr="001A7034">
        <w:rPr>
          <w:rFonts w:hint="eastAsia"/>
        </w:rPr>
        <w:t> </w:t>
      </w:r>
      <w:r w:rsidRPr="00A74062">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w:t>
      </w:r>
      <w:r>
        <w:t>RDS (WHOIS)</w:t>
      </w:r>
      <w:r w:rsidRPr="00A74062">
        <w:t xml:space="preserve">). Reporters are requested to respond within 5 business days. The complaint is closed absent receipt of adequate information for processing. </w:t>
      </w:r>
      <w:r w:rsidRPr="001A7034">
        <w:rPr>
          <w:rFonts w:hint="eastAsia"/>
        </w:rPr>
        <w:t> </w:t>
      </w:r>
    </w:p>
    <w:p w14:paraId="763DAE4F" w14:textId="77777777" w:rsidR="004420F3" w:rsidRPr="001A7034" w:rsidRDefault="004420F3" w:rsidP="003D6054">
      <w:pPr>
        <w:pStyle w:val="ListNumberSimple"/>
        <w:jc w:val="both"/>
        <w:rPr>
          <w:rFonts w:eastAsia="Arial"/>
        </w:rPr>
      </w:pPr>
      <w:r w:rsidRPr="001A7034">
        <w:rPr>
          <w:rFonts w:eastAsia="Arial"/>
        </w:rPr>
        <w:t xml:space="preserve">Confirm the RDS (WHOIS) information is available from the registrar by querying the domain name(s). </w:t>
      </w:r>
      <w:r w:rsidRPr="001A7034">
        <w:rPr>
          <w:rFonts w:eastAsia="MS Gothic" w:hint="eastAsia"/>
        </w:rPr>
        <w:t> </w:t>
      </w:r>
    </w:p>
    <w:p w14:paraId="375511FF" w14:textId="77777777" w:rsidR="004420F3" w:rsidRPr="001A7034" w:rsidRDefault="004420F3" w:rsidP="003D6054">
      <w:pPr>
        <w:pStyle w:val="ListNumberSimple"/>
        <w:jc w:val="both"/>
        <w:rPr>
          <w:rFonts w:eastAsia="Arial"/>
        </w:rPr>
      </w:pPr>
      <w:r w:rsidRPr="001A7034">
        <w:rPr>
          <w:rFonts w:eastAsia="Arial"/>
        </w:rPr>
        <w:t xml:space="preserve">Confirm the RDS (WHOIS) format per Section 1.4.2 of the Registration Data Directory Service (WHOIS) Specification also known as RDDS. </w:t>
      </w:r>
      <w:r w:rsidRPr="001A7034">
        <w:rPr>
          <w:rFonts w:eastAsia="MS Gothic" w:hint="eastAsia"/>
        </w:rPr>
        <w:t> </w:t>
      </w:r>
    </w:p>
    <w:p w14:paraId="55A042DF" w14:textId="77777777" w:rsidR="004420F3" w:rsidRPr="001A7034" w:rsidRDefault="004420F3" w:rsidP="003D6054">
      <w:pPr>
        <w:pStyle w:val="ListNumberSimple"/>
        <w:jc w:val="both"/>
        <w:rPr>
          <w:rFonts w:eastAsia="Arial"/>
        </w:rPr>
      </w:pPr>
      <w:r w:rsidRPr="001A7034">
        <w:rPr>
          <w:rFonts w:eastAsia="Arial"/>
        </w:rPr>
        <w:t xml:space="preserve">Confirm that all required RDS (WHOIS) fields have values present. </w:t>
      </w:r>
      <w:r w:rsidRPr="001A7034">
        <w:rPr>
          <w:rFonts w:eastAsia="MS Gothic" w:hint="eastAsia"/>
        </w:rPr>
        <w:t> </w:t>
      </w:r>
    </w:p>
    <w:p w14:paraId="003239AF" w14:textId="77777777" w:rsidR="004420F3" w:rsidRPr="001A7034" w:rsidRDefault="004420F3" w:rsidP="003D6054">
      <w:pPr>
        <w:pStyle w:val="ListNumberSimple"/>
        <w:jc w:val="both"/>
        <w:rPr>
          <w:rFonts w:eastAsia="Arial"/>
        </w:rPr>
      </w:pPr>
      <w:r w:rsidRPr="001A7034">
        <w:rPr>
          <w:rFonts w:eastAsia="Arial"/>
        </w:rPr>
        <w:t xml:space="preserve">Confirm that the RDS (WHOIS) information has no glaring inaccuracies on its face. </w:t>
      </w:r>
      <w:r w:rsidRPr="001A7034">
        <w:rPr>
          <w:rFonts w:eastAsia="MS Gothic" w:hint="eastAsia"/>
        </w:rPr>
        <w:t> </w:t>
      </w:r>
    </w:p>
    <w:p w14:paraId="21DBABCB" w14:textId="77777777" w:rsidR="004420F3" w:rsidRPr="001A7034" w:rsidRDefault="004420F3" w:rsidP="003D6054">
      <w:pPr>
        <w:pStyle w:val="ListNumberSimple"/>
        <w:jc w:val="both"/>
        <w:rPr>
          <w:rFonts w:eastAsia="Arial"/>
        </w:rPr>
      </w:pPr>
      <w:r w:rsidRPr="001A7034">
        <w:rPr>
          <w:rFonts w:eastAsia="Arial"/>
        </w:rPr>
        <w:t xml:space="preserve">Review the reporter’s complaint history in the compliance ticketing system to avoid </w:t>
      </w:r>
      <w:r w:rsidRPr="001A7034">
        <w:rPr>
          <w:rFonts w:eastAsia="MS Gothic" w:hint="eastAsia"/>
        </w:rPr>
        <w:t> </w:t>
      </w:r>
      <w:r w:rsidRPr="001A7034">
        <w:rPr>
          <w:rFonts w:eastAsia="Arial"/>
        </w:rPr>
        <w:t xml:space="preserve">processing of duplicative complaints and obtain additional information from other </w:t>
      </w:r>
      <w:r w:rsidRPr="001A7034">
        <w:rPr>
          <w:rFonts w:eastAsia="MS Gothic" w:hint="eastAsia"/>
        </w:rPr>
        <w:t> </w:t>
      </w:r>
      <w:r w:rsidRPr="001A7034">
        <w:rPr>
          <w:rFonts w:eastAsia="Arial"/>
        </w:rPr>
        <w:t xml:space="preserve">complaints, as applicable. </w:t>
      </w:r>
      <w:r w:rsidRPr="001A7034">
        <w:rPr>
          <w:rFonts w:eastAsia="MS Gothic" w:hint="eastAsia"/>
        </w:rPr>
        <w:t> </w:t>
      </w:r>
    </w:p>
    <w:p w14:paraId="035A4D96" w14:textId="77777777" w:rsidR="004420F3" w:rsidRPr="001A7034" w:rsidRDefault="004420F3" w:rsidP="003D6054">
      <w:pPr>
        <w:pStyle w:val="ListNumberSimple"/>
        <w:jc w:val="both"/>
        <w:rPr>
          <w:rFonts w:eastAsia="Arial"/>
        </w:rPr>
      </w:pPr>
      <w:r w:rsidRPr="001A7034">
        <w:rPr>
          <w:rFonts w:eastAsia="Arial"/>
        </w:rPr>
        <w:t>Once above checks are complete, ICANN will commence the informal resolution</w:t>
      </w:r>
      <w:r w:rsidRPr="001A7034">
        <w:rPr>
          <w:rFonts w:eastAsia="MS Gothic"/>
        </w:rPr>
        <w:t xml:space="preserve"> </w:t>
      </w:r>
      <w:r w:rsidRPr="001A7034">
        <w:rPr>
          <w:rFonts w:eastAsia="Arial"/>
        </w:rPr>
        <w:t>process by sending a 1st notice to the sponsoring registrar.</w:t>
      </w:r>
      <w:r w:rsidRPr="001A7034">
        <w:rPr>
          <w:rFonts w:eastAsia="MS Gothic" w:hint="eastAsia"/>
        </w:rPr>
        <w:t> </w:t>
      </w:r>
      <w:r w:rsidRPr="001A7034">
        <w:rPr>
          <w:rFonts w:eastAsia="Arial"/>
        </w:rPr>
        <w:t xml:space="preserve"> WHOIS Inaccuracy complaints allow the registrar a 15-5-5 business day timeline to respond during the Informal Resolution period for the 1st, 2nd and 3rd </w:t>
      </w:r>
      <w:r w:rsidRPr="001A7034">
        <w:rPr>
          <w:rFonts w:eastAsia="MS Gothic" w:hint="eastAsia"/>
        </w:rPr>
        <w:t> </w:t>
      </w:r>
      <w:r w:rsidRPr="001A7034">
        <w:rPr>
          <w:rFonts w:eastAsia="Arial"/>
        </w:rPr>
        <w:t xml:space="preserve">notices, respectively. </w:t>
      </w:r>
      <w:r w:rsidRPr="001A7034">
        <w:rPr>
          <w:rFonts w:eastAsia="MS Gothic" w:hint="eastAsia"/>
        </w:rPr>
        <w:t> </w:t>
      </w:r>
    </w:p>
    <w:p w14:paraId="3A5F3641" w14:textId="77777777" w:rsidR="004420F3" w:rsidRPr="001A7034" w:rsidRDefault="004420F3" w:rsidP="003D6054">
      <w:pPr>
        <w:pStyle w:val="ListNumberSimple"/>
        <w:jc w:val="both"/>
        <w:rPr>
          <w:rFonts w:eastAsia="Arial"/>
        </w:rPr>
      </w:pPr>
      <w:r w:rsidRPr="001A7034">
        <w:rPr>
          <w:rFonts w:eastAsia="Arial"/>
        </w:rPr>
        <w:t>To demonstrate compliance, a 2013 RAA registrar must</w:t>
      </w:r>
    </w:p>
    <w:p w14:paraId="71B12F61" w14:textId="77777777" w:rsidR="004420F3" w:rsidRPr="003D6054" w:rsidRDefault="004420F3" w:rsidP="003D6054">
      <w:pPr>
        <w:pStyle w:val="ListBullet4"/>
        <w:jc w:val="both"/>
      </w:pPr>
      <w:r w:rsidRPr="003D6054">
        <w:t xml:space="preserve">Contact the Registered Name Holder (RNH) 1 </w:t>
      </w:r>
      <w:r w:rsidRPr="003D6054">
        <w:rPr>
          <w:rFonts w:hint="eastAsia"/>
        </w:rPr>
        <w:t> </w:t>
      </w:r>
    </w:p>
    <w:p w14:paraId="35739F4A" w14:textId="77777777" w:rsidR="004420F3" w:rsidRPr="003D6054" w:rsidRDefault="004420F3" w:rsidP="003D6054">
      <w:pPr>
        <w:pStyle w:val="ListBullet4"/>
        <w:jc w:val="both"/>
      </w:pPr>
      <w:r w:rsidRPr="003D6054">
        <w:t xml:space="preserve">Verify the RNH email address with an affirmative response </w:t>
      </w:r>
    </w:p>
    <w:p w14:paraId="2FB2A7E2" w14:textId="77777777" w:rsidR="004420F3" w:rsidRPr="003D6054" w:rsidRDefault="004420F3" w:rsidP="003D6054">
      <w:pPr>
        <w:pStyle w:val="ListBullet4"/>
        <w:jc w:val="both"/>
      </w:pPr>
      <w:r w:rsidRPr="003D6054">
        <w:t>Provide the results of the registrar’s investigation</w:t>
      </w:r>
      <w:r w:rsidRPr="003D6054">
        <w:rPr>
          <w:rFonts w:hint="eastAsia"/>
        </w:rPr>
        <w:t> </w:t>
      </w:r>
    </w:p>
    <w:p w14:paraId="73DF664F" w14:textId="77777777" w:rsidR="004420F3" w:rsidRPr="003D6054" w:rsidRDefault="004420F3" w:rsidP="003D6054">
      <w:pPr>
        <w:pStyle w:val="ListBullet4"/>
        <w:jc w:val="both"/>
      </w:pPr>
      <w:r w:rsidRPr="003D6054">
        <w:t>Validate the format of the RDS (WHOIS) information</w:t>
      </w:r>
      <w:r w:rsidRPr="003D6054">
        <w:rPr>
          <w:rFonts w:hint="eastAsia"/>
        </w:rPr>
        <w:t> </w:t>
      </w:r>
    </w:p>
    <w:p w14:paraId="5C64E367" w14:textId="77777777" w:rsidR="004420F3" w:rsidRPr="003D6054" w:rsidRDefault="004420F3" w:rsidP="003D6054">
      <w:pPr>
        <w:pStyle w:val="ListBullet4"/>
        <w:jc w:val="both"/>
      </w:pPr>
      <w:r w:rsidRPr="003D6054">
        <w:t xml:space="preserve">Suspend domain within 15 days if unable to verify </w:t>
      </w:r>
    </w:p>
    <w:p w14:paraId="2574C641" w14:textId="77777777" w:rsidR="004420F3" w:rsidRPr="001A7034" w:rsidRDefault="004420F3" w:rsidP="003D6054">
      <w:pPr>
        <w:pStyle w:val="ListNumberSimple"/>
        <w:jc w:val="both"/>
        <w:rPr>
          <w:rFonts w:eastAsia="Arial"/>
        </w:rPr>
      </w:pPr>
      <w:r w:rsidRPr="001A7034">
        <w:rPr>
          <w:rFonts w:eastAsia="Arial"/>
        </w:rPr>
        <w:t>When the registrar demonstrates compliance:</w:t>
      </w:r>
      <w:r w:rsidRPr="001A7034">
        <w:rPr>
          <w:rFonts w:eastAsia="MS Gothic" w:hint="eastAsia"/>
        </w:rPr>
        <w:t> </w:t>
      </w:r>
    </w:p>
    <w:p w14:paraId="0BE66B4E" w14:textId="77777777" w:rsidR="004420F3" w:rsidRPr="003D6054" w:rsidRDefault="004420F3" w:rsidP="003D6054">
      <w:pPr>
        <w:pStyle w:val="ListBullet4"/>
        <w:jc w:val="both"/>
      </w:pPr>
      <w:r w:rsidRPr="003D6054">
        <w:t>ICANN assigns a resolution code to the complaint detailing the outcome of the review</w:t>
      </w:r>
    </w:p>
    <w:p w14:paraId="21AF51F3" w14:textId="77777777" w:rsidR="004420F3" w:rsidRPr="003D6054" w:rsidRDefault="004420F3" w:rsidP="003D6054">
      <w:pPr>
        <w:pStyle w:val="ListBullet4"/>
        <w:jc w:val="both"/>
      </w:pPr>
      <w:r w:rsidRPr="003D6054">
        <w:t xml:space="preserve">ICANN sends a closure communication to the registrar and the reporter </w:t>
      </w:r>
    </w:p>
    <w:p w14:paraId="5DE79D1C" w14:textId="77777777" w:rsidR="004420F3" w:rsidRPr="004A40B3" w:rsidRDefault="004420F3" w:rsidP="004420F3"/>
    <w:p w14:paraId="73CDE862" w14:textId="77777777" w:rsidR="00D73257" w:rsidRDefault="004420F3" w:rsidP="00A500FC">
      <w:pPr>
        <w:jc w:val="both"/>
      </w:pPr>
      <w:r w:rsidRPr="004A40B3">
        <w:lastRenderedPageBreak/>
        <w:t>ICANN Contractual Compliance recently began reporting on closure reasons by complaint type, including those for WHOIS Inaccuracy complaints. These metrics are reported on a quarterly basis and the first quarter of 2018’s report is found at</w:t>
      </w:r>
    </w:p>
    <w:p w14:paraId="1983201A" w14:textId="19442A4B" w:rsidR="004420F3" w:rsidRPr="004A40B3" w:rsidRDefault="006F4D4B" w:rsidP="00A500FC">
      <w:pPr>
        <w:jc w:val="both"/>
      </w:pPr>
      <w:hyperlink r:id="rId417" w:history="1">
        <w:r w:rsidR="004420F3" w:rsidRPr="003D6054">
          <w:rPr>
            <w:rStyle w:val="Hyperlink"/>
          </w:rPr>
          <w:t>https://features.icann.org/compliance/dashboard/2018/q1/registrar-resolved-codes</w:t>
        </w:r>
      </w:hyperlink>
      <w:r w:rsidR="004420F3" w:rsidRPr="004A40B3">
        <w:t>.</w:t>
      </w:r>
    </w:p>
    <w:p w14:paraId="5673529F" w14:textId="77777777" w:rsidR="004420F3" w:rsidRPr="004A40B3" w:rsidRDefault="004420F3" w:rsidP="004420F3"/>
    <w:p w14:paraId="21357B0D" w14:textId="77777777" w:rsidR="004420F3" w:rsidRPr="004A40B3" w:rsidRDefault="004420F3" w:rsidP="004420F3">
      <w:r w:rsidRPr="004A40B3">
        <w:t xml:space="preserve">These closure codes are very helpful in understanding the data provided. </w:t>
      </w:r>
    </w:p>
    <w:p w14:paraId="1BBE5AAC" w14:textId="77777777" w:rsidR="004420F3" w:rsidRPr="004A40B3" w:rsidRDefault="004420F3" w:rsidP="004420F3"/>
    <w:p w14:paraId="70A92DC1"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254D4AF0" w14:textId="1A0C81B6" w:rsidR="004420F3" w:rsidRPr="004A40B3" w:rsidRDefault="004420F3" w:rsidP="00A500FC">
      <w:pPr>
        <w:jc w:val="both"/>
      </w:pPr>
      <w:r w:rsidRPr="004A40B3">
        <w:t xml:space="preserve">In reviewing the additional information in the dashboard report it appears that many inaccuracy reports are not valid reports. </w:t>
      </w:r>
      <w:r w:rsidR="00D84C06">
        <w:t>The subgroup</w:t>
      </w:r>
      <w:r w:rsidR="00D84C06" w:rsidRPr="004A40B3">
        <w:t xml:space="preserve"> </w:t>
      </w:r>
      <w:r w:rsidRPr="004A40B3">
        <w:t xml:space="preserve">asked what would be helpful for the </w:t>
      </w:r>
      <w:r>
        <w:t>ICANN Contractual C</w:t>
      </w:r>
      <w:r w:rsidRPr="004A40B3">
        <w:t xml:space="preserve">ompliance team when reports are submitted. </w:t>
      </w:r>
    </w:p>
    <w:p w14:paraId="21409C8D" w14:textId="77777777" w:rsidR="004420F3" w:rsidRPr="004A40B3" w:rsidRDefault="004420F3" w:rsidP="00A500FC">
      <w:pPr>
        <w:jc w:val="both"/>
      </w:pPr>
    </w:p>
    <w:p w14:paraId="46C28C03" w14:textId="77777777" w:rsidR="004420F3" w:rsidRPr="004A40B3" w:rsidRDefault="004420F3" w:rsidP="00A500FC">
      <w:pPr>
        <w:pStyle w:val="LeftParagraph"/>
        <w:jc w:val="both"/>
      </w:pPr>
      <w:r w:rsidRPr="004A40B3">
        <w:t xml:space="preserve">Additional evidence in WHOIS Inaccuracy complaints that compliance might find useful if the reporter provides are listed below: </w:t>
      </w:r>
    </w:p>
    <w:p w14:paraId="3082312C" w14:textId="77777777" w:rsidR="004420F3" w:rsidRDefault="004420F3" w:rsidP="00A500FC">
      <w:pPr>
        <w:pStyle w:val="ListParagraph"/>
        <w:jc w:val="both"/>
      </w:pPr>
    </w:p>
    <w:p w14:paraId="0DA535E9" w14:textId="77777777" w:rsidR="004420F3" w:rsidRPr="004A40B3" w:rsidRDefault="004420F3" w:rsidP="00A500FC">
      <w:pPr>
        <w:pStyle w:val="ListBulletSimple"/>
        <w:jc w:val="both"/>
      </w:pPr>
      <w:r w:rsidRPr="004A40B3">
        <w:t xml:space="preserve">Evidence of returned mail sent to the postal address listed in the </w:t>
      </w:r>
      <w:r>
        <w:t>RDS (WHOIS)</w:t>
      </w:r>
      <w:r w:rsidRPr="004A40B3">
        <w:t xml:space="preserve"> information </w:t>
      </w:r>
    </w:p>
    <w:p w14:paraId="1611E5B8" w14:textId="77777777" w:rsidR="004420F3" w:rsidRPr="004A40B3" w:rsidRDefault="004420F3" w:rsidP="00A500FC">
      <w:pPr>
        <w:pStyle w:val="ListBulletSimple"/>
        <w:jc w:val="both"/>
      </w:pPr>
      <w:r w:rsidRPr="004A40B3">
        <w:t xml:space="preserve">Evidence of a bounce back or undeliverable email notification for email sent to the email address listed in the </w:t>
      </w:r>
      <w:r>
        <w:t>RDS (WHOIS)</w:t>
      </w:r>
      <w:r w:rsidRPr="004A40B3">
        <w:t xml:space="preserve"> information </w:t>
      </w:r>
    </w:p>
    <w:p w14:paraId="47A66E8E" w14:textId="77777777" w:rsidR="004420F3" w:rsidRPr="004A40B3" w:rsidRDefault="004420F3" w:rsidP="00A500FC">
      <w:pPr>
        <w:pStyle w:val="ListBulletSimple"/>
        <w:jc w:val="both"/>
      </w:pPr>
      <w:r w:rsidRPr="004A40B3">
        <w:t xml:space="preserve">Evidence or explanation why the telephone number listed in the public </w:t>
      </w:r>
      <w:r>
        <w:t>RDS (WHOIS)</w:t>
      </w:r>
      <w:r w:rsidRPr="004A40B3">
        <w:t xml:space="preserve"> is not accurate </w:t>
      </w:r>
    </w:p>
    <w:p w14:paraId="56EC0597" w14:textId="77777777" w:rsidR="004420F3" w:rsidRPr="004A40B3" w:rsidRDefault="004420F3" w:rsidP="00A500FC">
      <w:pPr>
        <w:pStyle w:val="ListBulletSimple"/>
        <w:jc w:val="both"/>
      </w:pPr>
      <w:r w:rsidRPr="004A40B3">
        <w:t xml:space="preserve">Evidence or explanation why the person or entity listed in the public </w:t>
      </w:r>
      <w:r>
        <w:t>RDS (WHOIS)</w:t>
      </w:r>
      <w:r w:rsidRPr="004A40B3">
        <w:t xml:space="preserve"> does not exist or is not the registered name holder (RNH) </w:t>
      </w:r>
    </w:p>
    <w:p w14:paraId="379F610D" w14:textId="77777777" w:rsidR="004420F3" w:rsidRPr="004A40B3" w:rsidRDefault="004420F3" w:rsidP="00A500FC">
      <w:pPr>
        <w:jc w:val="both"/>
      </w:pPr>
    </w:p>
    <w:p w14:paraId="785AF87A" w14:textId="77777777" w:rsidR="004420F3" w:rsidRPr="004A40B3" w:rsidRDefault="004420F3" w:rsidP="00A500FC">
      <w:pPr>
        <w:jc w:val="both"/>
      </w:pPr>
      <w:r w:rsidRPr="00A74062">
        <w:rPr>
          <w:rStyle w:val="BoldChar"/>
        </w:rPr>
        <w:t xml:space="preserve">To address this issue, the subgroup proposes </w:t>
      </w:r>
      <w:r>
        <w:rPr>
          <w:rStyle w:val="BoldChar"/>
        </w:rPr>
        <w:t>that ICANN c</w:t>
      </w:r>
      <w:r w:rsidRPr="004A40B3">
        <w:t>onduct additional outreach and education on how to file a report and what information is critical to provide.</w:t>
      </w:r>
      <w:r>
        <w:t xml:space="preserve"> This proposal is incorporated within Recommendation R3.2, further detailed in Section 3.4.6, Outreach Recommendations.</w:t>
      </w:r>
    </w:p>
    <w:p w14:paraId="54FB4878" w14:textId="77777777" w:rsidR="004420F3" w:rsidRPr="004A40B3" w:rsidRDefault="004420F3" w:rsidP="004420F3"/>
    <w:p w14:paraId="47181004" w14:textId="77777777" w:rsidR="004420F3" w:rsidRPr="004A40B3" w:rsidRDefault="004420F3" w:rsidP="004420F3">
      <w:pPr>
        <w:pStyle w:val="Heading3"/>
      </w:pPr>
      <w:bookmarkStart w:id="365" w:name="_Toc522265377"/>
      <w:bookmarkStart w:id="366" w:name="_Toc523241972"/>
      <w:r w:rsidRPr="004A40B3">
        <w:t xml:space="preserve">Bulk Submission </w:t>
      </w:r>
      <w:r>
        <w:t>RDS (WHOIS)</w:t>
      </w:r>
      <w:r w:rsidRPr="004A40B3">
        <w:t xml:space="preserve"> Inaccuracy Complaint Tool</w:t>
      </w:r>
      <w:bookmarkEnd w:id="365"/>
      <w:bookmarkEnd w:id="366"/>
    </w:p>
    <w:p w14:paraId="012B3CED" w14:textId="77777777" w:rsidR="004420F3" w:rsidRPr="004A40B3" w:rsidRDefault="004420F3" w:rsidP="004420F3"/>
    <w:p w14:paraId="72CD10E8" w14:textId="77777777" w:rsidR="004420F3" w:rsidRPr="004A40B3" w:rsidRDefault="004420F3" w:rsidP="00A500FC">
      <w:pPr>
        <w:jc w:val="both"/>
      </w:pPr>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w:t>
      </w:r>
      <w:proofErr w:type="gramStart"/>
      <w:r w:rsidRPr="004A40B3">
        <w:t>submission of complaints are</w:t>
      </w:r>
      <w:proofErr w:type="gramEnd"/>
      <w:r w:rsidRPr="004A40B3">
        <w:t xml:space="preserve"> within scope of the RAA and </w:t>
      </w:r>
      <w:r>
        <w:t>RDS (WHOIS)</w:t>
      </w:r>
      <w:r w:rsidRPr="004A40B3">
        <w:t xml:space="preserve"> requirements. There are currently approximately ten approved users for the bulk system, and within the past six months, three were active users. </w:t>
      </w:r>
    </w:p>
    <w:p w14:paraId="400E990E" w14:textId="77777777" w:rsidR="004420F3" w:rsidRPr="004A40B3" w:rsidRDefault="004420F3" w:rsidP="00A500FC">
      <w:pPr>
        <w:jc w:val="both"/>
      </w:pPr>
    </w:p>
    <w:p w14:paraId="0B128E5F" w14:textId="77777777" w:rsidR="004420F3" w:rsidRPr="004A40B3" w:rsidRDefault="004420F3" w:rsidP="00A500FC">
      <w:pPr>
        <w:jc w:val="both"/>
      </w:pPr>
      <w:r w:rsidRPr="00A74062">
        <w:rPr>
          <w:rStyle w:val="BoldChar"/>
        </w:rPr>
        <w:t>Analysis</w:t>
      </w:r>
      <w:r w:rsidRPr="004A40B3">
        <w:t xml:space="preserve">: This tool did not exist until November 2013 and only 10 users are approved to use the tool. Last year only 3 users actually used the tool to report </w:t>
      </w:r>
      <w:r>
        <w:t>RDS (WHOIS)</w:t>
      </w:r>
      <w:r w:rsidRPr="004A40B3">
        <w:t xml:space="preserve"> records in bulk. </w:t>
      </w:r>
    </w:p>
    <w:p w14:paraId="61EC95A5" w14:textId="77777777" w:rsidR="004420F3" w:rsidRPr="004A40B3" w:rsidRDefault="004420F3" w:rsidP="00A500FC">
      <w:pPr>
        <w:jc w:val="both"/>
      </w:pPr>
      <w:r>
        <w:t>Entities or individuals must contact the ICANN Contractual Compliance team to request access to this tool. After a brief review access is provided.</w:t>
      </w:r>
    </w:p>
    <w:p w14:paraId="4C35D18D" w14:textId="77777777" w:rsidR="004420F3" w:rsidRPr="004A40B3" w:rsidRDefault="004420F3" w:rsidP="00A500FC">
      <w:pPr>
        <w:jc w:val="both"/>
        <w:rPr>
          <w:highlight w:val="yellow"/>
        </w:rPr>
      </w:pPr>
    </w:p>
    <w:p w14:paraId="47B4FCAB"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054DFBEC" w14:textId="77777777" w:rsidR="004420F3" w:rsidRPr="004A40B3" w:rsidRDefault="004420F3" w:rsidP="00A500FC">
      <w:pPr>
        <w:jc w:val="both"/>
      </w:pPr>
      <w:r w:rsidRPr="004A40B3">
        <w:t>Users who might benefit from the Bulk Submission tool may not be aware of it.</w:t>
      </w:r>
    </w:p>
    <w:p w14:paraId="1BC6515F" w14:textId="77777777" w:rsidR="004420F3" w:rsidRPr="004A40B3" w:rsidRDefault="004420F3" w:rsidP="00A500FC">
      <w:pPr>
        <w:jc w:val="both"/>
        <w:rPr>
          <w:highlight w:val="yellow"/>
        </w:rPr>
      </w:pPr>
      <w:r w:rsidRPr="004A40B3">
        <w:rPr>
          <w:highlight w:val="yellow"/>
        </w:rPr>
        <w:t xml:space="preserve"> </w:t>
      </w:r>
    </w:p>
    <w:p w14:paraId="30053116" w14:textId="77777777" w:rsidR="00D73257" w:rsidRDefault="004420F3" w:rsidP="00A500FC">
      <w:pPr>
        <w:jc w:val="both"/>
      </w:pPr>
      <w:r w:rsidRPr="00A74062">
        <w:rPr>
          <w:rStyle w:val="BoldChar"/>
        </w:rPr>
        <w:t xml:space="preserve">To address this issue, the subgroup proposes the following recommendation (further detailed in </w:t>
      </w:r>
      <w:r>
        <w:rPr>
          <w:rStyle w:val="BoldChar"/>
        </w:rPr>
        <w:t>Section 8.5, Recommendation CM.4</w:t>
      </w:r>
      <w:r w:rsidRPr="00A74062">
        <w:rPr>
          <w:rStyle w:val="BoldChar"/>
        </w:rPr>
        <w:t>)</w:t>
      </w:r>
      <w:r w:rsidRPr="004A40B3">
        <w:t xml:space="preserve">: </w:t>
      </w:r>
    </w:p>
    <w:p w14:paraId="222C6BAD" w14:textId="5238D5FC" w:rsidR="004420F3" w:rsidRPr="004A40B3" w:rsidRDefault="004420F3" w:rsidP="00A500FC">
      <w:pPr>
        <w:jc w:val="both"/>
      </w:pPr>
      <w:r>
        <w:lastRenderedPageBreak/>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p>
    <w:p w14:paraId="1D2B8E3D" w14:textId="77777777" w:rsidR="004420F3" w:rsidRPr="004A40B3" w:rsidRDefault="004420F3" w:rsidP="00A500FC">
      <w:pPr>
        <w:jc w:val="both"/>
      </w:pPr>
    </w:p>
    <w:p w14:paraId="2AFC6B17" w14:textId="77777777" w:rsidR="004420F3" w:rsidRPr="004A40B3" w:rsidRDefault="004420F3" w:rsidP="004420F3">
      <w:pPr>
        <w:pStyle w:val="Heading3"/>
      </w:pPr>
      <w:bookmarkStart w:id="367" w:name="_Toc522265378"/>
      <w:bookmarkStart w:id="368" w:name="_Toc523241973"/>
      <w:r w:rsidRPr="004A40B3">
        <w:t xml:space="preserve">Across Field Validation of </w:t>
      </w:r>
      <w:r>
        <w:t>RDS (WHOIS)</w:t>
      </w:r>
      <w:r w:rsidRPr="004A40B3">
        <w:t xml:space="preserve"> information</w:t>
      </w:r>
      <w:bookmarkEnd w:id="367"/>
      <w:bookmarkEnd w:id="368"/>
    </w:p>
    <w:p w14:paraId="30A51C49" w14:textId="77777777" w:rsidR="004420F3" w:rsidRPr="004A40B3" w:rsidRDefault="004420F3" w:rsidP="004420F3"/>
    <w:p w14:paraId="493AE892" w14:textId="77777777" w:rsidR="004420F3" w:rsidRPr="004A40B3" w:rsidRDefault="004420F3" w:rsidP="00A500FC">
      <w:pPr>
        <w:jc w:val="both"/>
      </w:pPr>
      <w:r w:rsidRPr="004A40B3">
        <w:t>In February 2018, ICANN completed a Request for Information (RFI) on Across Field Validation, defined as follows:</w:t>
      </w:r>
    </w:p>
    <w:p w14:paraId="73F910E3" w14:textId="77777777" w:rsidR="004420F3" w:rsidRPr="004A40B3" w:rsidRDefault="004420F3" w:rsidP="004420F3"/>
    <w:p w14:paraId="3509CB3A" w14:textId="77777777" w:rsidR="004420F3" w:rsidRPr="004A40B3" w:rsidRDefault="004420F3" w:rsidP="00A500FC">
      <w:pPr>
        <w:pStyle w:val="Quote"/>
        <w:jc w:val="both"/>
      </w:pPr>
      <w:r w:rsidRPr="004A40B3">
        <w:t>“The 2013</w:t>
      </w:r>
      <w:r>
        <w:t xml:space="preserve"> </w:t>
      </w:r>
      <w:r w:rsidRPr="004A40B3">
        <w:t>RAA requires</w:t>
      </w:r>
      <w:r>
        <w:t xml:space="preserve"> </w:t>
      </w:r>
      <w:r w:rsidRPr="004A40B3">
        <w:t>registrars</w:t>
      </w:r>
      <w:r>
        <w:t xml:space="preserve"> </w:t>
      </w:r>
      <w:r w:rsidRPr="004A40B3">
        <w:t>to</w:t>
      </w:r>
      <w:r>
        <w:t xml:space="preserve"> </w:t>
      </w:r>
      <w:r w:rsidRPr="004A40B3">
        <w:t>perform</w:t>
      </w:r>
      <w:r>
        <w:t xml:space="preserve"> </w:t>
      </w:r>
      <w:r w:rsidRPr="004A40B3">
        <w:t>across-field</w:t>
      </w:r>
      <w:r>
        <w:t xml:space="preserve"> </w:t>
      </w:r>
      <w:r w:rsidRPr="004A40B3">
        <w:t>validation</w:t>
      </w:r>
      <w:r>
        <w:t xml:space="preserve"> </w:t>
      </w:r>
      <w:r w:rsidRPr="004A40B3">
        <w:t>of Addresses (e.g., the house number exists on the street, street exists in the city, city</w:t>
      </w:r>
      <w:r>
        <w:t xml:space="preserve"> </w:t>
      </w:r>
      <w:r w:rsidRPr="004A40B3">
        <w:t>exists</w:t>
      </w:r>
      <w:r>
        <w:t xml:space="preserve"> </w:t>
      </w:r>
      <w:r w:rsidRPr="004A40B3">
        <w:t>in</w:t>
      </w:r>
      <w:r>
        <w:t xml:space="preserve"> </w:t>
      </w:r>
      <w:r w:rsidRPr="004A40B3">
        <w:t>the</w:t>
      </w:r>
      <w:r>
        <w:t xml:space="preserve"> </w:t>
      </w:r>
      <w:r w:rsidRPr="004A40B3">
        <w:t>province</w:t>
      </w:r>
      <w:r>
        <w:t xml:space="preserve"> </w:t>
      </w:r>
      <w:r w:rsidRPr="004A40B3">
        <w:t>and</w:t>
      </w:r>
      <w:r>
        <w:t xml:space="preserve"> </w:t>
      </w:r>
      <w:r w:rsidRPr="004A40B3">
        <w:t>the</w:t>
      </w:r>
      <w:r>
        <w:t xml:space="preserve"> </w:t>
      </w:r>
      <w:r w:rsidRPr="004A40B3">
        <w:t>post</w:t>
      </w:r>
      <w:r>
        <w:t xml:space="preserve"> </w:t>
      </w:r>
      <w:r w:rsidRPr="004A40B3">
        <w:t>code</w:t>
      </w:r>
      <w:r>
        <w:t xml:space="preserve"> </w:t>
      </w:r>
      <w:r w:rsidRPr="004A40B3">
        <w:t>is</w:t>
      </w:r>
      <w:r>
        <w:t xml:space="preserve"> </w:t>
      </w:r>
      <w:r w:rsidRPr="004A40B3">
        <w:t>correct);</w:t>
      </w:r>
      <w:r>
        <w:t xml:space="preserve"> </w:t>
      </w:r>
      <w:r w:rsidRPr="004A40B3">
        <w:t>however,</w:t>
      </w:r>
      <w:r>
        <w:t xml:space="preserve"> </w:t>
      </w:r>
      <w:r w:rsidRPr="004A40B3">
        <w:t>this requirement is not currently enforced and will only become effective 6 months</w:t>
      </w:r>
      <w:r>
        <w:t xml:space="preserve"> </w:t>
      </w:r>
      <w:r w:rsidRPr="004A40B3">
        <w:t>after</w:t>
      </w:r>
      <w:r>
        <w:t xml:space="preserve"> </w:t>
      </w:r>
      <w:r w:rsidRPr="004A40B3">
        <w:t>ICANN and</w:t>
      </w:r>
      <w:r>
        <w:t xml:space="preserve"> </w:t>
      </w:r>
      <w:r w:rsidRPr="004A40B3">
        <w:t>a working group of registrar</w:t>
      </w:r>
      <w:r>
        <w:t xml:space="preserve"> </w:t>
      </w:r>
      <w:r w:rsidRPr="004A40B3">
        <w:t>volunteers mutually agree that across-field validation is technically and commercially feasible.”</w:t>
      </w:r>
    </w:p>
    <w:p w14:paraId="53C64629" w14:textId="77777777" w:rsidR="004420F3" w:rsidRPr="004A40B3" w:rsidRDefault="004420F3" w:rsidP="004420F3"/>
    <w:p w14:paraId="787E87C8" w14:textId="77777777" w:rsidR="004420F3" w:rsidRPr="004A40B3" w:rsidRDefault="004420F3" w:rsidP="00A500FC">
      <w:pPr>
        <w:jc w:val="both"/>
      </w:pPr>
      <w:r w:rsidRPr="004A40B3">
        <w:t>Nine (9) RFI responses were received. These responses contained updated information regarding current services available to complete across field address validation and verification.</w:t>
      </w:r>
    </w:p>
    <w:p w14:paraId="292BEB49" w14:textId="77777777" w:rsidR="004420F3" w:rsidRPr="004A40B3" w:rsidRDefault="004420F3" w:rsidP="004420F3"/>
    <w:p w14:paraId="14EE0B17" w14:textId="77777777" w:rsidR="004420F3" w:rsidRPr="004A40B3" w:rsidRDefault="004420F3" w:rsidP="00A500FC">
      <w:pPr>
        <w:pStyle w:val="ListBulletSimple"/>
        <w:jc w:val="both"/>
      </w:pPr>
      <w:r w:rsidRPr="004A40B3">
        <w:t xml:space="preserve">On 04 May 2018, the Registrar Stakeholder Group requested ICANN </w:t>
      </w:r>
      <w:r>
        <w:t>O</w:t>
      </w:r>
      <w:r w:rsidRPr="004A40B3">
        <w:t>rg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p>
    <w:p w14:paraId="0B2C3458" w14:textId="77777777" w:rsidR="004420F3" w:rsidRPr="004A40B3" w:rsidRDefault="004420F3" w:rsidP="00A500FC">
      <w:pPr>
        <w:pStyle w:val="ListBulletSimple"/>
        <w:jc w:val="both"/>
      </w:pPr>
      <w:r w:rsidRPr="004A40B3">
        <w:t xml:space="preserve">ICANN </w:t>
      </w:r>
      <w:r>
        <w:t>O</w:t>
      </w:r>
      <w:r w:rsidRPr="004A40B3">
        <w:t>rg distributed a response on 18 June 2018, noting that there are no plans to pause the Across Field Validation work.</w:t>
      </w:r>
    </w:p>
    <w:p w14:paraId="39E0D648" w14:textId="77777777" w:rsidR="004420F3" w:rsidRPr="004A40B3" w:rsidRDefault="004420F3" w:rsidP="00A500FC">
      <w:pPr>
        <w:pStyle w:val="ListBulletSimple"/>
        <w:jc w:val="both"/>
      </w:pPr>
      <w:r w:rsidRPr="004A40B3">
        <w:t xml:space="preserve">The Registrar Working Group is reviewing the criteria from ICANN </w:t>
      </w:r>
      <w:r>
        <w:t>O</w:t>
      </w:r>
      <w:r w:rsidRPr="004A40B3">
        <w:t>rg that will be used to determine whether any solution exists in the marketplace that is technically and commercially viable. The working group is expected to respond by 31 July 2018.</w:t>
      </w:r>
    </w:p>
    <w:p w14:paraId="0189587C" w14:textId="77777777" w:rsidR="004420F3" w:rsidRPr="004A40B3" w:rsidRDefault="004420F3" w:rsidP="004420F3"/>
    <w:p w14:paraId="0D1435BD" w14:textId="77777777" w:rsidR="004420F3" w:rsidRPr="004A40B3" w:rsidRDefault="004420F3" w:rsidP="00A500FC">
      <w:pPr>
        <w:jc w:val="both"/>
      </w:pPr>
      <w:r w:rsidRPr="003A6B3F">
        <w:rPr>
          <w:rStyle w:val="BoldChar"/>
        </w:rPr>
        <w:t>Based on this analysis, the subgroup identified the following Problems/Issues</w:t>
      </w:r>
      <w:r w:rsidRPr="004A40B3">
        <w:t xml:space="preserve">: </w:t>
      </w:r>
      <w:r>
        <w:t xml:space="preserve">No new issues identified at this time. The community is continuing to work on resolving any outstanding issues. </w:t>
      </w:r>
    </w:p>
    <w:p w14:paraId="5B5E38F9" w14:textId="77777777" w:rsidR="004420F3" w:rsidRPr="004A40B3" w:rsidRDefault="004420F3" w:rsidP="00A500FC">
      <w:pPr>
        <w:jc w:val="both"/>
      </w:pPr>
    </w:p>
    <w:p w14:paraId="05B88D36" w14:textId="77777777" w:rsidR="00A500FC" w:rsidRDefault="004420F3" w:rsidP="00A500FC">
      <w:pPr>
        <w:jc w:val="both"/>
      </w:pPr>
      <w:r w:rsidRPr="003A6B3F">
        <w:rPr>
          <w:rStyle w:val="BoldChar"/>
        </w:rPr>
        <w:t>To address this issue, the subgroup proposes the following:</w:t>
      </w:r>
      <w:r w:rsidRPr="004A40B3">
        <w:t xml:space="preserve"> </w:t>
      </w:r>
    </w:p>
    <w:p w14:paraId="48BC9F55" w14:textId="140DFFE6" w:rsidR="004420F3" w:rsidRPr="004A40B3" w:rsidRDefault="004420F3" w:rsidP="00A500FC">
      <w:pPr>
        <w:jc w:val="both"/>
      </w:pPr>
      <w:r w:rsidRPr="004A40B3">
        <w:t>A recommendation may not be appropriate at this time.</w:t>
      </w:r>
    </w:p>
    <w:p w14:paraId="07394D35" w14:textId="77777777" w:rsidR="004420F3" w:rsidRPr="004A40B3" w:rsidRDefault="004420F3" w:rsidP="004420F3"/>
    <w:p w14:paraId="3C53AF1D" w14:textId="77777777" w:rsidR="004420F3" w:rsidRPr="004A40B3" w:rsidRDefault="004420F3" w:rsidP="004420F3">
      <w:pPr>
        <w:pStyle w:val="Heading3"/>
      </w:pPr>
      <w:bookmarkStart w:id="369" w:name="_Toc522265379"/>
      <w:bookmarkStart w:id="370" w:name="_Toc523241974"/>
      <w:r w:rsidRPr="004A40B3">
        <w:t>Policy Metrics for Monitoring and Enforcement</w:t>
      </w:r>
      <w:bookmarkEnd w:id="369"/>
      <w:bookmarkEnd w:id="370"/>
    </w:p>
    <w:p w14:paraId="7171C299" w14:textId="77777777" w:rsidR="004420F3" w:rsidRPr="004A40B3" w:rsidRDefault="004420F3" w:rsidP="004420F3"/>
    <w:p w14:paraId="34436A55" w14:textId="2E508FE1" w:rsidR="004420F3" w:rsidRPr="004A40B3" w:rsidRDefault="00D84C06" w:rsidP="00A500FC">
      <w:pPr>
        <w:jc w:val="both"/>
      </w:pPr>
      <w:r>
        <w:t>T</w:t>
      </w:r>
      <w:r w:rsidR="004420F3" w:rsidRPr="004A40B3">
        <w:t xml:space="preserve">he Anything new subgroup </w:t>
      </w:r>
      <w:del w:id="371" w:author="AlanGreenberg" w:date="2018-08-30T02:36:00Z">
        <w:r w:rsidR="004420F3" w:rsidRPr="004A40B3" w:rsidDel="00862DB3">
          <w:delText xml:space="preserve"> </w:delText>
        </w:r>
      </w:del>
      <w:r w:rsidR="004420F3" w:rsidRPr="004A40B3">
        <w:t>reviewed all new policies created since the WHOIS</w:t>
      </w:r>
      <w:r w:rsidR="004420F3">
        <w:t>1</w:t>
      </w:r>
      <w:r w:rsidR="004420F3" w:rsidRPr="004A40B3">
        <w:t xml:space="preserve"> </w:t>
      </w:r>
      <w:r w:rsidR="00E42636">
        <w:t>R</w:t>
      </w:r>
      <w:r w:rsidR="00E42636" w:rsidRPr="004A40B3">
        <w:t xml:space="preserve">eview </w:t>
      </w:r>
      <w:r w:rsidR="00E42636">
        <w:t>T</w:t>
      </w:r>
      <w:r w:rsidR="00E42636" w:rsidRPr="004A40B3">
        <w:t>eam</w:t>
      </w:r>
      <w:r w:rsidR="004420F3" w:rsidRPr="004A40B3">
        <w:t>. At least one of these policies</w:t>
      </w:r>
      <w:r w:rsidR="004420F3">
        <w:t>,</w:t>
      </w:r>
      <w:r w:rsidR="004420F3" w:rsidRPr="004A40B3">
        <w:t xml:space="preserve"> The Registry Registration Data Directory Services Consistent Labeling and Display Policy</w:t>
      </w:r>
      <w:r w:rsidR="004420F3">
        <w:t xml:space="preserve"> (CLDP),</w:t>
      </w:r>
      <w:r w:rsidR="004420F3" w:rsidRPr="004A40B3">
        <w:t xml:space="preserve"> there were no statistics we could gather from the </w:t>
      </w:r>
      <w:r w:rsidR="004420F3">
        <w:t xml:space="preserve">ICANN Contractual </w:t>
      </w:r>
      <w:r w:rsidR="004420F3" w:rsidRPr="004A40B3">
        <w:t xml:space="preserve">Compliance team. </w:t>
      </w:r>
      <w:r>
        <w:t>The subgroup</w:t>
      </w:r>
      <w:r w:rsidRPr="004A40B3">
        <w:t xml:space="preserve"> </w:t>
      </w:r>
      <w:r w:rsidR="004420F3" w:rsidRPr="004A40B3">
        <w:t xml:space="preserve">specifically asked the compliance team about CLDP. </w:t>
      </w:r>
    </w:p>
    <w:p w14:paraId="1953175F" w14:textId="77777777" w:rsidR="004420F3" w:rsidRPr="004A40B3" w:rsidRDefault="004420F3" w:rsidP="00A500FC">
      <w:pPr>
        <w:jc w:val="both"/>
      </w:pPr>
    </w:p>
    <w:p w14:paraId="23B45ED8" w14:textId="781EE5A1" w:rsidR="004420F3" w:rsidRPr="004A40B3" w:rsidRDefault="004420F3" w:rsidP="00A500FC">
      <w:pPr>
        <w:jc w:val="both"/>
      </w:pPr>
      <w:r w:rsidRPr="004A40B3">
        <w:t xml:space="preserve">The Registry Registration Data Directory Services Consistent Labeling and Display Policy is a policy imposed on registry operators, with the exception of .com, .jobs and .net. The policy requires registry operators to include in the registry </w:t>
      </w:r>
      <w:r>
        <w:t>RDS (WHOIS)</w:t>
      </w:r>
      <w:r w:rsidRPr="004A40B3">
        <w:t xml:space="preserve"> output the Registrar Abuse Contact Email and Registrar Abuse Contact Phone fields, among other things. Compliance rate of registrars with this registry operator requirement is not something that </w:t>
      </w:r>
      <w:r w:rsidRPr="004A40B3">
        <w:lastRenderedPageBreak/>
        <w:t xml:space="preserve">ICANN has attempted to measure. Additionally, measuring the cause of a registry operator’s noncompliance with the requirement may be difficult, as it is not obvious from the registry operator’s </w:t>
      </w:r>
      <w:r>
        <w:t>RDS (WHOIS)</w:t>
      </w:r>
      <w:r w:rsidRPr="004A40B3">
        <w:t xml:space="preserve">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r w:rsidR="00A500FC">
        <w:t>.</w:t>
      </w:r>
    </w:p>
    <w:p w14:paraId="59A75B4F" w14:textId="77777777" w:rsidR="004420F3" w:rsidRPr="004A40B3" w:rsidRDefault="004420F3" w:rsidP="004420F3"/>
    <w:p w14:paraId="0466D38C" w14:textId="77777777" w:rsidR="004420F3" w:rsidRPr="003A6B3F" w:rsidRDefault="004420F3" w:rsidP="00A500FC">
      <w:pPr>
        <w:jc w:val="both"/>
        <w:rPr>
          <w:rStyle w:val="BoldChar"/>
        </w:rPr>
      </w:pPr>
      <w:r w:rsidRPr="003A6B3F">
        <w:rPr>
          <w:rStyle w:val="BoldChar"/>
        </w:rPr>
        <w:t>Based on this analysis, the subgroup identified the following Problems/Issues:</w:t>
      </w:r>
    </w:p>
    <w:p w14:paraId="43504308" w14:textId="1DEEBAB2" w:rsidR="004420F3" w:rsidRPr="004A40B3" w:rsidRDefault="004420F3" w:rsidP="00A500FC">
      <w:pPr>
        <w:jc w:val="both"/>
      </w:pPr>
      <w:r w:rsidRPr="004A40B3">
        <w:t>The C</w:t>
      </w:r>
      <w:r>
        <w:t xml:space="preserve">onsistent </w:t>
      </w:r>
      <w:r w:rsidRPr="004A40B3">
        <w:t>L</w:t>
      </w:r>
      <w:r>
        <w:t xml:space="preserve">abelling and </w:t>
      </w:r>
      <w:r w:rsidRPr="004A40B3">
        <w:t>D</w:t>
      </w:r>
      <w:r>
        <w:t xml:space="preserve">isplay </w:t>
      </w:r>
      <w:r w:rsidRPr="004A40B3">
        <w:t>P</w:t>
      </w:r>
      <w:r>
        <w:t>olicy</w:t>
      </w:r>
      <w:r w:rsidRPr="004A40B3">
        <w:t xml:space="preserve"> </w:t>
      </w:r>
      <w:proofErr w:type="gramStart"/>
      <w:r w:rsidRPr="004A40B3">
        <w:t>is</w:t>
      </w:r>
      <w:proofErr w:type="gramEnd"/>
      <w:r w:rsidRPr="004A40B3">
        <w:t xml:space="preserve">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79286F6E" w14:textId="77777777" w:rsidR="004420F3" w:rsidRPr="004A40B3" w:rsidRDefault="004420F3" w:rsidP="00A500FC">
      <w:pPr>
        <w:jc w:val="both"/>
      </w:pPr>
      <w:r w:rsidRPr="004A40B3">
        <w:t xml:space="preserve">To evaluate effectiveness of a policy the following criteria is essential to review: </w:t>
      </w:r>
    </w:p>
    <w:p w14:paraId="1F47D3E3" w14:textId="77777777" w:rsidR="004420F3" w:rsidRPr="004A40B3" w:rsidRDefault="004420F3" w:rsidP="00A500FC">
      <w:pPr>
        <w:jc w:val="both"/>
      </w:pPr>
    </w:p>
    <w:p w14:paraId="219867EF" w14:textId="77777777" w:rsidR="004420F3" w:rsidRPr="001A7034" w:rsidRDefault="004420F3" w:rsidP="007B79B2">
      <w:pPr>
        <w:pStyle w:val="ListNumberSimple"/>
        <w:numPr>
          <w:ilvl w:val="0"/>
          <w:numId w:val="18"/>
        </w:numPr>
        <w:jc w:val="both"/>
      </w:pPr>
      <w:r w:rsidRPr="004A40B3">
        <w:t>Identify issue</w:t>
      </w:r>
    </w:p>
    <w:p w14:paraId="6ED805B3" w14:textId="77777777" w:rsidR="004420F3" w:rsidRPr="001A7034" w:rsidRDefault="004420F3" w:rsidP="00A500FC">
      <w:pPr>
        <w:pStyle w:val="ListNumberSimple"/>
        <w:jc w:val="both"/>
      </w:pPr>
      <w:r w:rsidRPr="004A40B3">
        <w:t>Frame issue – determine goal of policy, ability to implement the policy and actual results of the policy </w:t>
      </w:r>
    </w:p>
    <w:p w14:paraId="705FA7F9" w14:textId="518FCEEB" w:rsidR="004420F3" w:rsidRPr="001A7034" w:rsidRDefault="004420F3" w:rsidP="00A500FC">
      <w:pPr>
        <w:pStyle w:val="ListNumberSimple"/>
        <w:jc w:val="both"/>
      </w:pPr>
      <w:r w:rsidRPr="004A40B3">
        <w:t xml:space="preserve">Audit outcomes and impacts - Measurable results short term, intermediate and </w:t>
      </w:r>
      <w:r w:rsidR="00A500FC" w:rsidRPr="004A40B3">
        <w:t>long-term</w:t>
      </w:r>
      <w:r w:rsidRPr="004A40B3">
        <w:t xml:space="preserve"> impacts </w:t>
      </w:r>
    </w:p>
    <w:p w14:paraId="20BBF6B7" w14:textId="77777777" w:rsidR="004420F3" w:rsidRPr="004A40B3" w:rsidRDefault="004420F3" w:rsidP="00A500FC">
      <w:pPr>
        <w:pStyle w:val="Indent2Paragraph"/>
        <w:jc w:val="both"/>
      </w:pPr>
      <w:r w:rsidRPr="004A40B3">
        <w:t>a. Sampling</w:t>
      </w:r>
    </w:p>
    <w:p w14:paraId="65F49CAD" w14:textId="77777777" w:rsidR="004420F3" w:rsidRPr="004A40B3" w:rsidRDefault="004420F3" w:rsidP="00A500FC">
      <w:pPr>
        <w:pStyle w:val="Indent2Paragraph"/>
        <w:jc w:val="both"/>
      </w:pPr>
      <w:r w:rsidRPr="004A40B3">
        <w:t>b. Metrics</w:t>
      </w:r>
    </w:p>
    <w:p w14:paraId="742B7CA6" w14:textId="77777777" w:rsidR="004420F3" w:rsidRPr="004A40B3" w:rsidRDefault="004420F3" w:rsidP="00A500FC">
      <w:pPr>
        <w:pStyle w:val="Indent2Paragraph"/>
        <w:jc w:val="both"/>
      </w:pPr>
      <w:r w:rsidRPr="004A40B3">
        <w:t>c. Monitoring</w:t>
      </w:r>
    </w:p>
    <w:p w14:paraId="4359EA69" w14:textId="77777777" w:rsidR="004420F3" w:rsidRPr="004A40B3" w:rsidRDefault="004420F3" w:rsidP="00A500FC">
      <w:pPr>
        <w:pStyle w:val="Indent2Paragraph"/>
        <w:jc w:val="both"/>
      </w:pPr>
      <w:r w:rsidRPr="004A40B3">
        <w:t>d. Trend analysis </w:t>
      </w:r>
    </w:p>
    <w:p w14:paraId="6B828C98" w14:textId="77777777" w:rsidR="004420F3" w:rsidRPr="004A40B3" w:rsidRDefault="004420F3" w:rsidP="00A500FC">
      <w:pPr>
        <w:pStyle w:val="Indent2Paragraph"/>
        <w:jc w:val="both"/>
      </w:pPr>
      <w:r w:rsidRPr="004A40B3">
        <w:t>e. Determine information gaps</w:t>
      </w:r>
    </w:p>
    <w:p w14:paraId="0A5883E1" w14:textId="77777777" w:rsidR="004420F3" w:rsidRPr="001A7034" w:rsidRDefault="004420F3" w:rsidP="00A500FC">
      <w:pPr>
        <w:pStyle w:val="ListNumberSimple"/>
        <w:jc w:val="both"/>
      </w:pPr>
      <w:r w:rsidRPr="004A40B3">
        <w:t>Determine whether changes in outcomes are a result of the policy</w:t>
      </w:r>
    </w:p>
    <w:p w14:paraId="00C80E82" w14:textId="77777777" w:rsidR="004420F3" w:rsidRPr="001A7034" w:rsidRDefault="004420F3" w:rsidP="00A500FC">
      <w:pPr>
        <w:pStyle w:val="ListNumberSimple"/>
        <w:jc w:val="both"/>
      </w:pPr>
      <w:r w:rsidRPr="004A40B3">
        <w:t xml:space="preserve">Develop recommendations and good </w:t>
      </w:r>
      <w:r w:rsidRPr="001A7034">
        <w:t>practices</w:t>
      </w:r>
    </w:p>
    <w:p w14:paraId="15E13472" w14:textId="77777777" w:rsidR="004420F3" w:rsidRPr="004A40B3" w:rsidRDefault="004420F3" w:rsidP="00A500FC">
      <w:pPr>
        <w:jc w:val="both"/>
      </w:pPr>
    </w:p>
    <w:p w14:paraId="7BA5BB20" w14:textId="77777777" w:rsidR="004420F3" w:rsidRPr="004A40B3" w:rsidRDefault="004420F3" w:rsidP="00A500FC">
      <w:pPr>
        <w:jc w:val="both"/>
      </w:pPr>
      <w:r w:rsidRPr="004A40B3">
        <w:t>Each policy created and implemented should be evaluated with similar criteria.</w:t>
      </w:r>
    </w:p>
    <w:p w14:paraId="2008AB6F" w14:textId="77777777" w:rsidR="004420F3" w:rsidRPr="004A40B3" w:rsidRDefault="004420F3" w:rsidP="00A500FC">
      <w:pPr>
        <w:jc w:val="both"/>
      </w:pPr>
    </w:p>
    <w:p w14:paraId="74BC84C9" w14:textId="77777777" w:rsidR="00A500FC" w:rsidRDefault="004420F3" w:rsidP="00A500FC">
      <w:pPr>
        <w:pStyle w:val="LeftParagraph"/>
        <w:jc w:val="both"/>
      </w:pPr>
      <w:r w:rsidRPr="003A6B3F">
        <w:rPr>
          <w:rStyle w:val="BoldChar"/>
        </w:rPr>
        <w:t xml:space="preserve">To address this issue, the subgroup proposes the following recommendation (further detailed in </w:t>
      </w:r>
      <w:r>
        <w:rPr>
          <w:rStyle w:val="BoldChar"/>
        </w:rPr>
        <w:t>Section 8.5, Recommendation CM.5</w:t>
      </w:r>
      <w:r w:rsidRPr="003A6B3F">
        <w:rPr>
          <w:rStyle w:val="BoldChar"/>
        </w:rPr>
        <w:t>)</w:t>
      </w:r>
      <w:r w:rsidRPr="004A40B3">
        <w:t>:</w:t>
      </w:r>
    </w:p>
    <w:p w14:paraId="07A5734E" w14:textId="318F265B" w:rsidR="004420F3" w:rsidRPr="00BE3612" w:rsidRDefault="004420F3" w:rsidP="00A500FC">
      <w:pPr>
        <w:pStyle w:val="LeftParagraph"/>
        <w:jc w:val="both"/>
        <w:rPr>
          <w:rStyle w:val="ClearFormattingChar"/>
        </w:rPr>
      </w:pPr>
      <w:r>
        <w:t>The ICANN Board should recommend the GNSO adopt a risk-based approach to incorporating requirements for measurement, auditing, tracking, reporting and enforcement in all new RDS policies.</w:t>
      </w:r>
    </w:p>
    <w:p w14:paraId="714530BA" w14:textId="77777777" w:rsidR="004420F3" w:rsidRPr="00BE3612" w:rsidRDefault="004420F3" w:rsidP="004420F3">
      <w:pPr>
        <w:pStyle w:val="LeftParagraph"/>
        <w:rPr>
          <w:rStyle w:val="ClearFormattingChar"/>
        </w:rPr>
      </w:pPr>
    </w:p>
    <w:p w14:paraId="066B5505" w14:textId="77777777" w:rsidR="004420F3" w:rsidRPr="00BE3612" w:rsidRDefault="004420F3" w:rsidP="004420F3">
      <w:pPr>
        <w:pStyle w:val="Heading2"/>
        <w:rPr>
          <w:rStyle w:val="ClearFormattingChar"/>
        </w:rPr>
      </w:pPr>
      <w:bookmarkStart w:id="372" w:name="_Toc522265380"/>
      <w:bookmarkStart w:id="373" w:name="_Toc523241975"/>
      <w:r w:rsidRPr="00BE3612">
        <w:rPr>
          <w:rStyle w:val="ClearFormattingChar"/>
        </w:rPr>
        <w:t>Problem/Issue</w:t>
      </w:r>
      <w:bookmarkEnd w:id="372"/>
      <w:bookmarkEnd w:id="373"/>
    </w:p>
    <w:p w14:paraId="5EA9679F" w14:textId="77777777" w:rsidR="004420F3" w:rsidRPr="00BE3612" w:rsidRDefault="004420F3" w:rsidP="004420F3">
      <w:pPr>
        <w:pStyle w:val="LeftParagraph"/>
        <w:rPr>
          <w:rStyle w:val="ClearFormattingChar"/>
        </w:rPr>
      </w:pPr>
    </w:p>
    <w:p w14:paraId="23F9318E" w14:textId="77777777" w:rsidR="004420F3" w:rsidRPr="00767A1D" w:rsidRDefault="004420F3" w:rsidP="00A500FC">
      <w:pPr>
        <w:pStyle w:val="LeftParagraph"/>
        <w:jc w:val="both"/>
        <w:rPr>
          <w:rStyle w:val="ClearFormattingChar"/>
        </w:rPr>
      </w:pPr>
      <w:r w:rsidRPr="00767A1D">
        <w:rPr>
          <w:rStyle w:val="ClearFormattingChar"/>
        </w:rPr>
        <w:t xml:space="preserve">Problems and issues related to the effectiveness and transparency of ICANN enforcement of existing policy relating to </w:t>
      </w:r>
      <w:r>
        <w:rPr>
          <w:rStyle w:val="ClearFormattingChar"/>
        </w:rPr>
        <w:t>RDS (</w:t>
      </w:r>
      <w:r w:rsidRPr="00767A1D">
        <w:rPr>
          <w:rStyle w:val="ClearFormattingChar"/>
        </w:rPr>
        <w:t xml:space="preserve">WHOIS) through Contractual Compliance actions, structure and processes are described in Section </w:t>
      </w:r>
      <w:r>
        <w:rPr>
          <w:rStyle w:val="ClearFormattingChar"/>
        </w:rPr>
        <w:t>8</w:t>
      </w:r>
      <w:r w:rsidRPr="00767A1D">
        <w:rPr>
          <w:rStyle w:val="ClearFormattingChar"/>
        </w:rPr>
        <w:t>.3.</w:t>
      </w:r>
    </w:p>
    <w:p w14:paraId="29EED28E" w14:textId="77777777" w:rsidR="004420F3" w:rsidRPr="00BE3612" w:rsidRDefault="004420F3" w:rsidP="00A500FC">
      <w:pPr>
        <w:pStyle w:val="LeftParagraph"/>
        <w:jc w:val="both"/>
        <w:rPr>
          <w:rStyle w:val="ClearFormattingChar"/>
        </w:rPr>
      </w:pPr>
    </w:p>
    <w:p w14:paraId="4A104D61" w14:textId="77777777" w:rsidR="004420F3" w:rsidRPr="00BE3612" w:rsidRDefault="004420F3" w:rsidP="00A500FC">
      <w:pPr>
        <w:pStyle w:val="Heading2"/>
        <w:jc w:val="both"/>
        <w:rPr>
          <w:rStyle w:val="ClearFormattingChar"/>
        </w:rPr>
      </w:pPr>
      <w:bookmarkStart w:id="374" w:name="_Toc522265381"/>
      <w:bookmarkStart w:id="375" w:name="_Toc523241976"/>
      <w:r w:rsidRPr="00BE3612">
        <w:rPr>
          <w:rStyle w:val="ClearFormattingChar"/>
        </w:rPr>
        <w:t>Recommendations</w:t>
      </w:r>
      <w:bookmarkEnd w:id="374"/>
      <w:bookmarkEnd w:id="375"/>
    </w:p>
    <w:p w14:paraId="6E755A20" w14:textId="77777777" w:rsidR="004420F3" w:rsidRPr="00BE3612" w:rsidRDefault="004420F3" w:rsidP="00A500FC">
      <w:pPr>
        <w:pStyle w:val="LeftParagraph"/>
        <w:jc w:val="both"/>
        <w:rPr>
          <w:rStyle w:val="ClearFormattingChar"/>
        </w:rPr>
      </w:pPr>
    </w:p>
    <w:p w14:paraId="270F804D" w14:textId="77777777" w:rsidR="004420F3" w:rsidRDefault="004420F3" w:rsidP="00A500FC">
      <w:pPr>
        <w:pStyle w:val="LeftParagraph"/>
        <w:jc w:val="both"/>
        <w:rPr>
          <w:rStyle w:val="ClearFormattingChar"/>
        </w:rPr>
      </w:pPr>
      <w:r>
        <w:rPr>
          <w:rStyle w:val="ClearFormattingChar"/>
        </w:rPr>
        <w:t>R</w:t>
      </w:r>
      <w:r w:rsidRPr="00BE3612">
        <w:rPr>
          <w:rStyle w:val="ClearFormattingChar"/>
        </w:rPr>
        <w:t>ecommendations are provided here to address the problems/issues identified above.</w:t>
      </w:r>
    </w:p>
    <w:p w14:paraId="18B9DB6C" w14:textId="77777777" w:rsidR="004420F3" w:rsidRDefault="004420F3" w:rsidP="004420F3">
      <w:pPr>
        <w:pStyle w:val="LeftParagraph"/>
        <w:rPr>
          <w:rStyle w:val="ClearFormattingChar"/>
        </w:rPr>
      </w:pPr>
    </w:p>
    <w:p w14:paraId="2D2382B8" w14:textId="44D7DD7F" w:rsidR="004420F3" w:rsidRPr="006075E9" w:rsidRDefault="004420F3" w:rsidP="004420F3">
      <w:pPr>
        <w:rPr>
          <w:rStyle w:val="Color5Char"/>
        </w:rPr>
      </w:pPr>
      <w:r w:rsidRPr="00106567">
        <w:rPr>
          <w:rStyle w:val="BoldChar"/>
        </w:rPr>
        <w:t>Recommendation CM.1</w:t>
      </w:r>
    </w:p>
    <w:p w14:paraId="465AA76F" w14:textId="77777777" w:rsidR="004420F3" w:rsidRPr="00767A1D" w:rsidRDefault="004420F3" w:rsidP="004420F3">
      <w:pPr>
        <w:rPr>
          <w:rStyle w:val="ClearFormattingChar"/>
        </w:rPr>
      </w:pPr>
      <w:r w:rsidRPr="00767A1D">
        <w:rPr>
          <w:rStyle w:val="ClearFormattingChar"/>
        </w:rPr>
        <w:t xml:space="preserve">The ICANN Board should negotiate contractual terms or initiate a GNSO PDP to require that gTLD domain names suspended due to </w:t>
      </w:r>
      <w:r>
        <w:rPr>
          <w:rStyle w:val="ClearFormattingChar"/>
        </w:rPr>
        <w:t>RDS (WHOIS)</w:t>
      </w:r>
      <w:r w:rsidRPr="00767A1D">
        <w:rPr>
          <w:rStyle w:val="ClearFormattingChar"/>
        </w:rPr>
        <w:t xml:space="preserve"> contact data which the registrar knows to be incorrect, and that remains incorrect until the registration is due for deletion, should be treated as follows. </w:t>
      </w:r>
    </w:p>
    <w:p w14:paraId="1ED617F5" w14:textId="77777777" w:rsidR="004420F3" w:rsidRPr="00767A1D" w:rsidRDefault="004420F3" w:rsidP="004420F3">
      <w:pPr>
        <w:pStyle w:val="Indent1Paragraph"/>
        <w:rPr>
          <w:rStyle w:val="ClearFormattingChar"/>
        </w:rPr>
      </w:pPr>
      <w:r w:rsidRPr="00767A1D">
        <w:rPr>
          <w:rStyle w:val="ClearFormattingChar"/>
        </w:rPr>
        <w:lastRenderedPageBreak/>
        <w:t xml:space="preserve">(1) The </w:t>
      </w:r>
      <w:r>
        <w:rPr>
          <w:rStyle w:val="ClearFormattingChar"/>
        </w:rPr>
        <w:t>RDS (WHOIS)</w:t>
      </w:r>
      <w:r w:rsidRPr="00767A1D">
        <w:rPr>
          <w:rStyle w:val="ClearFormattingChar"/>
        </w:rPr>
        <w:t xml:space="preserve"> record should include a notation that the domain name is suspended due to incorrect data; and </w:t>
      </w:r>
    </w:p>
    <w:p w14:paraId="1661C230" w14:textId="77777777" w:rsidR="004420F3" w:rsidRPr="00767A1D" w:rsidRDefault="004420F3" w:rsidP="004420F3">
      <w:pPr>
        <w:pStyle w:val="Indent1Paragraph"/>
        <w:rPr>
          <w:rStyle w:val="ClearFormattingChar"/>
        </w:rPr>
      </w:pPr>
      <w:r w:rsidRPr="00767A1D">
        <w:rPr>
          <w:rStyle w:val="ClearFormattingChar"/>
        </w:rPr>
        <w:t>(2) Domain names with this notation should not be unsuspended without correcting the data.</w:t>
      </w:r>
    </w:p>
    <w:p w14:paraId="3F63570C" w14:textId="77777777" w:rsidR="004420F3" w:rsidRPr="00767A1D" w:rsidRDefault="004420F3" w:rsidP="004420F3">
      <w:pPr>
        <w:rPr>
          <w:rStyle w:val="ClearFormattingChar"/>
        </w:rPr>
      </w:pPr>
    </w:p>
    <w:p w14:paraId="610F3642" w14:textId="77777777" w:rsidR="004420F3" w:rsidRPr="00767A1D" w:rsidRDefault="004420F3" w:rsidP="00A500FC">
      <w:pPr>
        <w:jc w:val="both"/>
        <w:rPr>
          <w:rStyle w:val="ClearFormattingChar"/>
        </w:rPr>
      </w:pPr>
      <w:r w:rsidRPr="00106567">
        <w:rPr>
          <w:rStyle w:val="BoldChar"/>
        </w:rPr>
        <w:t>Findings:</w:t>
      </w:r>
      <w:r w:rsidRPr="00767A1D">
        <w:rPr>
          <w:rStyle w:val="ClearFormattingChar"/>
        </w:rPr>
        <w:t xml:space="preserve"> </w:t>
      </w:r>
      <w:r>
        <w:rPr>
          <w:rStyle w:val="ClearFormattingChar"/>
        </w:rPr>
        <w:br/>
      </w:r>
      <w:r w:rsidRPr="00767A1D">
        <w:rPr>
          <w:rStyle w:val="ClearFormattingChar"/>
        </w:rPr>
        <w:t xml:space="preserve">As detailed in Section </w:t>
      </w:r>
      <w:r>
        <w:rPr>
          <w:rStyle w:val="ClearFormattingChar"/>
        </w:rPr>
        <w:t>8.3.1</w:t>
      </w:r>
      <w:r w:rsidRPr="00767A1D">
        <w:rPr>
          <w:rStyle w:val="ClearFormattingChar"/>
        </w:rPr>
        <w:t xml:space="preserve">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1FA16615" w14:textId="77777777" w:rsidR="004420F3" w:rsidRPr="00767A1D" w:rsidRDefault="004420F3" w:rsidP="00A500FC">
      <w:pPr>
        <w:jc w:val="both"/>
        <w:rPr>
          <w:rStyle w:val="ClearFormattingChar"/>
        </w:rPr>
      </w:pPr>
    </w:p>
    <w:p w14:paraId="006803C5" w14:textId="77777777" w:rsidR="00A500FC" w:rsidRDefault="004420F3" w:rsidP="00A500FC">
      <w:pPr>
        <w:jc w:val="both"/>
        <w:rPr>
          <w:rStyle w:val="ClearFormattingChar"/>
        </w:rPr>
      </w:pPr>
      <w:r w:rsidRPr="00106567">
        <w:rPr>
          <w:rStyle w:val="BoldChar"/>
        </w:rPr>
        <w:t>Rationale:</w:t>
      </w:r>
      <w:r w:rsidRPr="00767A1D">
        <w:rPr>
          <w:rStyle w:val="ClearFormattingChar"/>
        </w:rPr>
        <w:t xml:space="preserve"> </w:t>
      </w:r>
    </w:p>
    <w:p w14:paraId="0DD600E2" w14:textId="6A7CF80F" w:rsidR="004420F3" w:rsidRPr="00767A1D" w:rsidRDefault="004420F3" w:rsidP="00A500FC">
      <w:pPr>
        <w:jc w:val="both"/>
        <w:rPr>
          <w:rStyle w:val="ClearFormattingChar"/>
        </w:rPr>
      </w:pPr>
      <w:r w:rsidRPr="00767A1D">
        <w:rPr>
          <w:rStyle w:val="ClearFormattingChar"/>
        </w:rPr>
        <w:t xml:space="preserve">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t>
      </w:r>
      <w:r w:rsidR="00D84C06">
        <w:rPr>
          <w:rStyle w:val="ClearFormattingChar"/>
        </w:rPr>
        <w:t>I</w:t>
      </w:r>
      <w:r w:rsidRPr="00767A1D">
        <w:rPr>
          <w:rStyle w:val="ClearFormattingChar"/>
        </w:rPr>
        <w:t>naccurate data</w:t>
      </w:r>
      <w:r w:rsidR="00D84C06">
        <w:rPr>
          <w:rStyle w:val="ClearFormattingChar"/>
        </w:rPr>
        <w:t xml:space="preserve"> would no longer be found</w:t>
      </w:r>
      <w:r w:rsidRPr="00767A1D">
        <w:rPr>
          <w:rStyle w:val="ClearFormattingChar"/>
        </w:rPr>
        <w:t xml:space="preserve"> lingering in the registrant data. This would not be difficult to implement a new policy would be created that registrar’s would follow when suspending a domain name. </w:t>
      </w:r>
    </w:p>
    <w:p w14:paraId="65EC9BFE" w14:textId="77777777" w:rsidR="004420F3" w:rsidRPr="00767A1D" w:rsidRDefault="004420F3" w:rsidP="00A500FC">
      <w:pPr>
        <w:jc w:val="both"/>
        <w:rPr>
          <w:rStyle w:val="ClearFormattingChar"/>
        </w:rPr>
      </w:pPr>
    </w:p>
    <w:p w14:paraId="26C27795" w14:textId="01FDD901" w:rsidR="00A500FC" w:rsidRDefault="004420F3" w:rsidP="00A500FC">
      <w:pPr>
        <w:jc w:val="both"/>
        <w:rPr>
          <w:rStyle w:val="ClearFormattingChar"/>
        </w:rPr>
      </w:pPr>
      <w:r w:rsidRPr="00106567">
        <w:rPr>
          <w:rStyle w:val="BoldChar"/>
        </w:rPr>
        <w:t>Impact of Recommendation:</w:t>
      </w:r>
    </w:p>
    <w:p w14:paraId="41293A76" w14:textId="505BCDB3" w:rsidR="004420F3" w:rsidRPr="00767A1D" w:rsidRDefault="004420F3" w:rsidP="00A500FC">
      <w:pPr>
        <w:jc w:val="both"/>
        <w:rPr>
          <w:rStyle w:val="ClearFormattingChar"/>
        </w:rPr>
      </w:pPr>
      <w:r>
        <w:rPr>
          <w:rStyle w:val="ClearFormattingChar"/>
        </w:rPr>
        <w:t>S</w:t>
      </w:r>
      <w:r w:rsidRPr="00767A1D">
        <w:rPr>
          <w:rStyle w:val="ClearFormattingChar"/>
        </w:rPr>
        <w:t xml:space="preserve">uccessful implementation would result in new statuses in the domain name registration record that indicated the domain name was suspended due to inaccurate information. The 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65B49CE1" w14:textId="77777777" w:rsidR="004420F3" w:rsidRPr="00767A1D" w:rsidRDefault="004420F3" w:rsidP="00A500FC">
      <w:pPr>
        <w:jc w:val="both"/>
        <w:rPr>
          <w:rStyle w:val="ClearFormattingChar"/>
        </w:rPr>
      </w:pPr>
    </w:p>
    <w:p w14:paraId="5CF33FAD" w14:textId="77777777" w:rsidR="004420F3" w:rsidRPr="00767A1D" w:rsidRDefault="004420F3" w:rsidP="00A500FC">
      <w:pPr>
        <w:jc w:val="both"/>
        <w:rPr>
          <w:rStyle w:val="ClearFormattingChar"/>
        </w:rPr>
      </w:pPr>
      <w:r w:rsidRPr="00767A1D">
        <w:rPr>
          <w:rStyle w:val="ClearFormattingChar"/>
        </w:rPr>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7ADEA4D0" w14:textId="77777777" w:rsidR="004420F3" w:rsidRPr="00767A1D" w:rsidRDefault="004420F3" w:rsidP="00A500FC">
      <w:pPr>
        <w:jc w:val="both"/>
        <w:rPr>
          <w:rStyle w:val="ClearFormattingChar"/>
        </w:rPr>
      </w:pPr>
    </w:p>
    <w:p w14:paraId="190CAD08" w14:textId="77777777" w:rsidR="00A500FC" w:rsidRDefault="004420F3" w:rsidP="0016582E">
      <w:pPr>
        <w:keepNext/>
        <w:jc w:val="both"/>
        <w:rPr>
          <w:rStyle w:val="BoldChar"/>
        </w:rPr>
      </w:pPr>
      <w:r w:rsidRPr="00106567">
        <w:rPr>
          <w:rStyle w:val="BoldChar"/>
        </w:rPr>
        <w:t>Feasibility of Recommendation:</w:t>
      </w:r>
    </w:p>
    <w:p w14:paraId="4A65BF04" w14:textId="1A51D4C2" w:rsidR="004420F3" w:rsidRPr="00767A1D" w:rsidRDefault="004420F3" w:rsidP="00A500FC">
      <w:pPr>
        <w:jc w:val="both"/>
        <w:rPr>
          <w:rStyle w:val="ClearFormattingChar"/>
        </w:rPr>
      </w:pPr>
      <w:r w:rsidRPr="00767A1D">
        <w:rPr>
          <w:rStyle w:val="ClearFormattingChar"/>
        </w:rPr>
        <w:t xml:space="preserve">Agreed upon language could be added into the </w:t>
      </w:r>
      <w:r>
        <w:rPr>
          <w:rStyle w:val="ClearFormattingChar"/>
        </w:rPr>
        <w:t>RDS (WHOIS)</w:t>
      </w:r>
      <w:r w:rsidRPr="00767A1D">
        <w:rPr>
          <w:rStyle w:val="ClearFormattingChar"/>
        </w:rPr>
        <w:t xml:space="preserve"> record to clearly indicate status of the domain name. </w:t>
      </w:r>
    </w:p>
    <w:p w14:paraId="3C5DD53E" w14:textId="77777777" w:rsidR="004420F3" w:rsidRPr="00767A1D" w:rsidRDefault="004420F3" w:rsidP="00A500FC">
      <w:pPr>
        <w:jc w:val="both"/>
        <w:rPr>
          <w:rStyle w:val="ClearFormattingChar"/>
        </w:rPr>
      </w:pPr>
    </w:p>
    <w:p w14:paraId="76CA8EBA" w14:textId="77777777" w:rsidR="004420F3" w:rsidRPr="00106567" w:rsidRDefault="004420F3" w:rsidP="00074F93">
      <w:pPr>
        <w:keepNext/>
        <w:jc w:val="both"/>
        <w:rPr>
          <w:rStyle w:val="BoldChar"/>
        </w:rPr>
      </w:pPr>
      <w:r w:rsidRPr="00106567">
        <w:rPr>
          <w:rStyle w:val="BoldChar"/>
        </w:rPr>
        <w:t>Implementation:</w:t>
      </w:r>
    </w:p>
    <w:p w14:paraId="53D2624A" w14:textId="77777777" w:rsidR="004420F3" w:rsidRPr="00767A1D" w:rsidRDefault="004420F3" w:rsidP="00A500FC">
      <w:pPr>
        <w:jc w:val="both"/>
        <w:rPr>
          <w:rStyle w:val="ClearFormattingChar"/>
        </w:rPr>
      </w:pPr>
      <w:r w:rsidRPr="00767A1D">
        <w:rPr>
          <w:rStyle w:val="ClearFormattingChar"/>
        </w:rPr>
        <w:t>This implementation would involve the community to create the policy, ICANN</w:t>
      </w:r>
      <w:r>
        <w:rPr>
          <w:rStyle w:val="ClearFormattingChar"/>
        </w:rPr>
        <w:t xml:space="preserve"> O</w:t>
      </w:r>
      <w:r w:rsidRPr="00767A1D">
        <w:rPr>
          <w:rStyle w:val="ClearFormattingChar"/>
        </w:rPr>
        <w:t xml:space="preserve">rg to implement </w:t>
      </w:r>
      <w:r>
        <w:rPr>
          <w:rStyle w:val="ClearFormattingChar"/>
        </w:rPr>
        <w:t xml:space="preserve">it, </w:t>
      </w:r>
      <w:r w:rsidRPr="00767A1D">
        <w:rPr>
          <w:rStyle w:val="ClearFormattingChar"/>
        </w:rPr>
        <w:t xml:space="preserve">and the </w:t>
      </w:r>
      <w:r>
        <w:rPr>
          <w:rStyle w:val="ClearFormattingChar"/>
        </w:rPr>
        <w:t>ICANN Contractual C</w:t>
      </w:r>
      <w:r w:rsidRPr="00767A1D">
        <w:rPr>
          <w:rStyle w:val="ClearFormattingChar"/>
        </w:rPr>
        <w:t>ompliance team to enforce</w:t>
      </w:r>
      <w:r>
        <w:rPr>
          <w:rStyle w:val="ClearFormattingChar"/>
        </w:rPr>
        <w:t xml:space="preserve"> it</w:t>
      </w:r>
      <w:r w:rsidRPr="00767A1D">
        <w:rPr>
          <w:rStyle w:val="ClearFormattingChar"/>
        </w:rPr>
        <w:t xml:space="preserve">. </w:t>
      </w:r>
    </w:p>
    <w:p w14:paraId="122FEA8C" w14:textId="77777777" w:rsidR="002C0AB7" w:rsidRDefault="002C0AB7" w:rsidP="002C0AB7">
      <w:pPr>
        <w:jc w:val="both"/>
      </w:pPr>
    </w:p>
    <w:p w14:paraId="5345ADF0" w14:textId="77777777" w:rsidR="002C0AB7" w:rsidRPr="008F1D18" w:rsidRDefault="002C0AB7" w:rsidP="002C0AB7">
      <w:pPr>
        <w:jc w:val="both"/>
      </w:pPr>
      <w:r w:rsidRPr="002C0AB7">
        <w:rPr>
          <w:b/>
        </w:rPr>
        <w:t>Priority:</w:t>
      </w:r>
      <w:r>
        <w:t xml:space="preserve"> High.</w:t>
      </w:r>
    </w:p>
    <w:p w14:paraId="4911A04D" w14:textId="77777777" w:rsidR="004420F3" w:rsidRPr="00767A1D" w:rsidRDefault="004420F3" w:rsidP="00A500FC">
      <w:pPr>
        <w:jc w:val="both"/>
        <w:rPr>
          <w:rStyle w:val="ClearFormattingChar"/>
        </w:rPr>
      </w:pPr>
    </w:p>
    <w:p w14:paraId="443F87A2" w14:textId="77777777" w:rsidR="004420F3" w:rsidRPr="00767A1D" w:rsidRDefault="004420F3" w:rsidP="00A500FC">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54432DA3" w14:textId="77777777" w:rsidR="004420F3" w:rsidRPr="00767A1D" w:rsidRDefault="004420F3" w:rsidP="004420F3">
      <w:pPr>
        <w:rPr>
          <w:rStyle w:val="ClearFormattingChar"/>
        </w:rPr>
      </w:pPr>
    </w:p>
    <w:p w14:paraId="303AB39D" w14:textId="77777777" w:rsidR="004420F3" w:rsidRPr="00767A1D" w:rsidRDefault="004420F3" w:rsidP="004420F3">
      <w:pPr>
        <w:rPr>
          <w:rStyle w:val="ClearFormattingChar"/>
        </w:rPr>
      </w:pPr>
    </w:p>
    <w:p w14:paraId="57094901" w14:textId="5F5797BD" w:rsidR="004420F3" w:rsidRPr="001A7034" w:rsidRDefault="004420F3" w:rsidP="00012706">
      <w:pPr>
        <w:jc w:val="both"/>
        <w:rPr>
          <w:rStyle w:val="BoldChar"/>
        </w:rPr>
      </w:pPr>
      <w:r w:rsidRPr="00106567">
        <w:rPr>
          <w:rStyle w:val="BoldChar"/>
        </w:rPr>
        <w:t>Recommendation CM</w:t>
      </w:r>
      <w:r>
        <w:rPr>
          <w:rStyle w:val="BoldChar"/>
        </w:rPr>
        <w:t>.2</w:t>
      </w:r>
      <w:r>
        <w:rPr>
          <w:rStyle w:val="BoldChar"/>
        </w:rPr>
        <w:tab/>
      </w:r>
      <w:r>
        <w:rPr>
          <w:rStyle w:val="BoldChar"/>
        </w:rPr>
        <w:tab/>
      </w:r>
      <w:r>
        <w:rPr>
          <w:rStyle w:val="BoldChar"/>
        </w:rPr>
        <w:tab/>
      </w:r>
      <w:r>
        <w:rPr>
          <w:rStyle w:val="BoldChar"/>
        </w:rPr>
        <w:tab/>
      </w:r>
    </w:p>
    <w:p w14:paraId="1A428355" w14:textId="03342267" w:rsidR="004420F3" w:rsidRPr="00767A1D" w:rsidRDefault="004420F3" w:rsidP="00012706">
      <w:pPr>
        <w:jc w:val="both"/>
        <w:rPr>
          <w:rStyle w:val="ClearFormattingChar"/>
        </w:rPr>
      </w:pPr>
      <w:r w:rsidRPr="00767A1D">
        <w:rPr>
          <w:rStyle w:val="ClearFormattingChar"/>
        </w:rPr>
        <w:t xml:space="preserve">The ICANN Board should direct ICANN Organization to assess grandfathered domain names to determine if information is missing from the </w:t>
      </w:r>
      <w:r>
        <w:rPr>
          <w:rStyle w:val="ClearFormattingChar"/>
        </w:rPr>
        <w:t>RDS (WHOIS)</w:t>
      </w:r>
      <w:r w:rsidRPr="00767A1D">
        <w:rPr>
          <w:rStyle w:val="ClearFormattingChar"/>
        </w:rPr>
        <w:t xml:space="preserve"> Registrant field. If 10</w:t>
      </w:r>
      <w:r>
        <w:rPr>
          <w:rStyle w:val="ClearFormattingChar"/>
        </w:rPr>
        <w:t>-15</w:t>
      </w:r>
      <w:r w:rsidRPr="00767A1D">
        <w:rPr>
          <w:rStyle w:val="ClearFormattingChar"/>
        </w:rPr>
        <w:t xml:space="preserve">% of domain names are found to lack data in the Registrant field, then the ICANN Board </w:t>
      </w:r>
      <w:r w:rsidRPr="00767A1D">
        <w:rPr>
          <w:rStyle w:val="ClearFormattingChar"/>
        </w:rPr>
        <w:lastRenderedPageBreak/>
        <w:t>should initiate action intended to ensure that all gTLD domain names adhere to the same registration data collection requirements within 12 months.</w:t>
      </w:r>
      <w:r>
        <w:rPr>
          <w:rStyle w:val="FootnoteReference"/>
        </w:rPr>
        <w:footnoteReference w:id="25"/>
      </w:r>
    </w:p>
    <w:p w14:paraId="04B510CD" w14:textId="77777777" w:rsidR="004420F3" w:rsidRDefault="004420F3" w:rsidP="00012706">
      <w:pPr>
        <w:jc w:val="both"/>
        <w:rPr>
          <w:rStyle w:val="ClearFormattingChar"/>
        </w:rPr>
      </w:pPr>
    </w:p>
    <w:p w14:paraId="4F05F1ED" w14:textId="77777777" w:rsidR="004420F3" w:rsidRPr="00106567" w:rsidRDefault="004420F3" w:rsidP="00012706">
      <w:pPr>
        <w:jc w:val="both"/>
        <w:rPr>
          <w:rStyle w:val="BoldChar"/>
        </w:rPr>
      </w:pPr>
      <w:r w:rsidRPr="00106567">
        <w:rPr>
          <w:rStyle w:val="BoldChar"/>
        </w:rPr>
        <w:t>Findings:</w:t>
      </w:r>
    </w:p>
    <w:p w14:paraId="321EED7C" w14:textId="77777777" w:rsidR="004420F3" w:rsidRDefault="004420F3" w:rsidP="00012706">
      <w:pPr>
        <w:jc w:val="both"/>
        <w:rPr>
          <w:rStyle w:val="ClearFormattingChar"/>
        </w:rPr>
      </w:pPr>
      <w:r w:rsidRPr="00767A1D">
        <w:rPr>
          <w:rStyle w:val="ClearFormattingChar"/>
        </w:rPr>
        <w:t xml:space="preserve">As detailed in Section </w:t>
      </w:r>
      <w:r>
        <w:rPr>
          <w:rStyle w:val="ClearFormattingChar"/>
        </w:rPr>
        <w:t>8.3.1</w:t>
      </w:r>
      <w:r w:rsidRPr="00767A1D">
        <w:rPr>
          <w:rStyle w:val="ClearFormattingChar"/>
        </w:rPr>
        <w:t xml:space="preserve"> (f), in the Accuracy Reporting System (ARS) report categorize the domain name registrations that </w:t>
      </w:r>
      <w:r>
        <w:rPr>
          <w:rStyle w:val="ClearFormattingChar"/>
        </w:rPr>
        <w:t>are obligated to meet only</w:t>
      </w:r>
      <w:r w:rsidRPr="00767A1D">
        <w:rPr>
          <w:rStyle w:val="ClearFormattingChar"/>
        </w:rPr>
        <w:t xml:space="preserve"> </w:t>
      </w:r>
      <w:r>
        <w:rPr>
          <w:rStyle w:val="ClearFormattingChar"/>
        </w:rPr>
        <w:t xml:space="preserve">RDS (WHOIS) requirements of </w:t>
      </w:r>
      <w:r w:rsidRPr="00767A1D">
        <w:rPr>
          <w:rStyle w:val="ClearFormattingChar"/>
        </w:rPr>
        <w:t xml:space="preserve">the 2009 RAA </w:t>
      </w:r>
      <w:r>
        <w:rPr>
          <w:rStyle w:val="ClearFormattingChar"/>
        </w:rPr>
        <w:t>RDS (WHOIS)</w:t>
      </w:r>
      <w:r w:rsidRPr="00767A1D">
        <w:rPr>
          <w:rStyle w:val="ClearFormattingChar"/>
        </w:rPr>
        <w:t xml:space="preserve"> requirements</w:t>
      </w:r>
      <w:r>
        <w:rPr>
          <w:rStyle w:val="ClearFormattingChar"/>
        </w:rPr>
        <w:t>, the report refers to these domain names as grandfathered domains. These are treated</w:t>
      </w:r>
      <w:r w:rsidRPr="00767A1D">
        <w:rPr>
          <w:rStyle w:val="ClearFormattingChar"/>
        </w:rPr>
        <w:t xml:space="preserve"> separately from those that must adhere to the 2013 RAA.</w:t>
      </w:r>
      <w:r>
        <w:rPr>
          <w:rStyle w:val="ClearFormattingChar"/>
        </w:rPr>
        <w:t xml:space="preserve"> </w:t>
      </w:r>
    </w:p>
    <w:p w14:paraId="67898676" w14:textId="77777777" w:rsidR="004420F3" w:rsidRPr="00767A1D" w:rsidRDefault="004420F3" w:rsidP="00012706">
      <w:pPr>
        <w:jc w:val="both"/>
        <w:rPr>
          <w:rStyle w:val="ClearFormattingChar"/>
        </w:rPr>
      </w:pPr>
    </w:p>
    <w:p w14:paraId="21F84399" w14:textId="77777777" w:rsidR="004420F3" w:rsidRPr="00767A1D" w:rsidRDefault="004420F3" w:rsidP="00012706">
      <w:pPr>
        <w:jc w:val="both"/>
        <w:rPr>
          <w:rStyle w:val="ClearFormattingChar"/>
        </w:rPr>
      </w:pPr>
      <w:r w:rsidRPr="00767A1D" w:rsidDel="004D0131">
        <w:rPr>
          <w:rStyle w:val="ClearFormattingChar"/>
        </w:rPr>
        <w:t xml:space="preserve"> </w:t>
      </w:r>
      <w:r w:rsidRPr="00767A1D">
        <w:rPr>
          <w:rStyle w:val="ClearFormattingChar"/>
        </w:rP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4C45F92E" w14:textId="77777777" w:rsidR="004420F3" w:rsidRPr="00767A1D" w:rsidRDefault="004420F3" w:rsidP="00012706">
      <w:pPr>
        <w:jc w:val="both"/>
        <w:rPr>
          <w:rStyle w:val="ClearFormattingChar"/>
        </w:rPr>
      </w:pPr>
    </w:p>
    <w:p w14:paraId="3375472F" w14:textId="77777777" w:rsidR="004420F3" w:rsidRPr="00767A1D" w:rsidRDefault="004420F3" w:rsidP="00012706">
      <w:pPr>
        <w:jc w:val="both"/>
        <w:rPr>
          <w:rStyle w:val="ClearFormattingChar"/>
        </w:rPr>
      </w:pPr>
      <w:r w:rsidRPr="00767A1D">
        <w:rPr>
          <w:rStyle w:val="ClearFormattingChar"/>
        </w:rPr>
        <w:t>The report estimates that of the 12000 domain names reviewed for compliance 30% (over 180,000,000 domain name registrations) were 2009 grandfathered domain names and do not have to meet the same requirements as domain names registered after the 2013 RAA was implemented. Considering that the only way these domain names would have to comply with the 2013 RAA is if they were deleted and registered again or transfer of registrant. This does not seem likely since early registrations are often the most valuable. They are often sold but not deleted.</w:t>
      </w:r>
    </w:p>
    <w:p w14:paraId="35389803" w14:textId="77777777" w:rsidR="004420F3" w:rsidRPr="00767A1D" w:rsidRDefault="004420F3" w:rsidP="00012706">
      <w:pPr>
        <w:jc w:val="both"/>
        <w:rPr>
          <w:rStyle w:val="ClearFormattingChar"/>
        </w:rPr>
      </w:pPr>
    </w:p>
    <w:p w14:paraId="5B5A7849" w14:textId="77777777" w:rsidR="00012706" w:rsidRDefault="004420F3" w:rsidP="00012706">
      <w:pPr>
        <w:jc w:val="both"/>
        <w:rPr>
          <w:rStyle w:val="ClearFormattingChar"/>
        </w:rPr>
      </w:pPr>
      <w:r w:rsidRPr="00106567">
        <w:rPr>
          <w:rStyle w:val="BoldChar"/>
        </w:rPr>
        <w:t>Rationale:</w:t>
      </w:r>
      <w:r w:rsidRPr="00767A1D">
        <w:rPr>
          <w:rStyle w:val="ClearFormattingChar"/>
        </w:rPr>
        <w:t xml:space="preserve"> </w:t>
      </w:r>
    </w:p>
    <w:p w14:paraId="572C7EEF" w14:textId="35B42775" w:rsidR="004420F3" w:rsidRPr="00767A1D" w:rsidRDefault="004420F3" w:rsidP="00012706">
      <w:pPr>
        <w:jc w:val="both"/>
        <w:rPr>
          <w:rStyle w:val="ClearFormattingChar"/>
        </w:rPr>
      </w:pPr>
      <w:r w:rsidRPr="00767A1D">
        <w:rPr>
          <w:rStyle w:val="ClearFormattingChar"/>
        </w:rPr>
        <w:t xml:space="preserve">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610E7A7A" w14:textId="77777777" w:rsidR="004420F3" w:rsidRPr="00767A1D" w:rsidRDefault="004420F3" w:rsidP="00012706">
      <w:pPr>
        <w:jc w:val="both"/>
        <w:rPr>
          <w:rStyle w:val="ClearFormattingChar"/>
        </w:rPr>
      </w:pPr>
    </w:p>
    <w:p w14:paraId="037D8A7E" w14:textId="77777777" w:rsidR="004420F3" w:rsidRPr="00767A1D" w:rsidRDefault="004420F3" w:rsidP="00012706">
      <w:pPr>
        <w:jc w:val="both"/>
        <w:rPr>
          <w:rStyle w:val="ClearFormattingChar"/>
        </w:rPr>
      </w:pPr>
      <w:r w:rsidRPr="00767A1D">
        <w:rPr>
          <w:rStyle w:val="ClearFormattingChar"/>
        </w:rPr>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w:t>
      </w:r>
      <w:proofErr w:type="gramStart"/>
      <w:r w:rsidRPr="00767A1D">
        <w:rPr>
          <w:rStyle w:val="ClearFormattingChar"/>
        </w:rPr>
        <w:t>It</w:t>
      </w:r>
      <w:proofErr w:type="gramEnd"/>
      <w:r w:rsidRPr="00767A1D">
        <w:rPr>
          <w:rStyle w:val="ClearFormattingChar"/>
        </w:rPr>
        <w:t xml:space="preserve"> will add to the security and stability of the DNS. </w:t>
      </w:r>
    </w:p>
    <w:p w14:paraId="0236B408" w14:textId="77777777" w:rsidR="004420F3" w:rsidRPr="00767A1D" w:rsidRDefault="004420F3" w:rsidP="00012706">
      <w:pPr>
        <w:jc w:val="both"/>
        <w:rPr>
          <w:rStyle w:val="ClearFormattingChar"/>
        </w:rPr>
      </w:pPr>
    </w:p>
    <w:p w14:paraId="07A5497D" w14:textId="77777777" w:rsidR="004420F3" w:rsidRPr="00106567" w:rsidRDefault="004420F3" w:rsidP="00012706">
      <w:pPr>
        <w:jc w:val="both"/>
        <w:rPr>
          <w:rStyle w:val="BoldChar"/>
        </w:rPr>
      </w:pPr>
      <w:r w:rsidRPr="00106567">
        <w:rPr>
          <w:rStyle w:val="BoldChar"/>
        </w:rPr>
        <w:t>Impact of Recommendation:</w:t>
      </w:r>
    </w:p>
    <w:p w14:paraId="6B00E4D3" w14:textId="77777777" w:rsidR="004420F3" w:rsidRPr="00767A1D" w:rsidRDefault="004420F3" w:rsidP="00012706">
      <w:pPr>
        <w:jc w:val="both"/>
        <w:rPr>
          <w:rStyle w:val="ClearFormattingChar"/>
        </w:rPr>
      </w:pPr>
      <w:r w:rsidRPr="00767A1D">
        <w:rPr>
          <w:rStyle w:val="ClearFormattingChar"/>
        </w:rPr>
        <w:t>Registrars, Registries and registrants will be impacted by this recommendation.</w:t>
      </w:r>
      <w:r>
        <w:rPr>
          <w:rStyle w:val="ClearFormattingChar"/>
        </w:rPr>
        <w:t xml:space="preserve"> </w:t>
      </w:r>
      <w:r w:rsidRPr="00767A1D">
        <w:rPr>
          <w:rStyle w:val="ClearFormattingChar"/>
        </w:rPr>
        <w:t>The Registrant would have to provide this information upon renewal of the domain name.</w:t>
      </w:r>
      <w:r>
        <w:rPr>
          <w:rStyle w:val="ClearFormattingChar"/>
        </w:rPr>
        <w:t xml:space="preserve"> </w:t>
      </w:r>
      <w:r w:rsidRPr="00767A1D">
        <w:rPr>
          <w:rStyle w:val="ClearFormattingChar"/>
        </w:rPr>
        <w:t>Registrars will have to collect all the same information for all domain name registrations no matter when it was registered.</w:t>
      </w:r>
      <w:r>
        <w:rPr>
          <w:rStyle w:val="ClearFormattingChar"/>
        </w:rPr>
        <w:t xml:space="preserve"> </w:t>
      </w:r>
      <w:r w:rsidRPr="00767A1D">
        <w:rPr>
          <w:rStyle w:val="ClearFormattingChar"/>
        </w:rPr>
        <w:t>This may require collecting registrant information from the existing grandfathered registrations that they manage.</w:t>
      </w:r>
      <w:r>
        <w:rPr>
          <w:rStyle w:val="ClearFormattingChar"/>
        </w:rPr>
        <w:t xml:space="preserve"> </w:t>
      </w:r>
      <w:r w:rsidRPr="00767A1D">
        <w:rPr>
          <w:rStyle w:val="ClearFormattingChar"/>
        </w:rPr>
        <w:t>The registry would be required to collect this information from the registrar.</w:t>
      </w:r>
      <w:r>
        <w:rPr>
          <w:rStyle w:val="ClearFormattingChar"/>
        </w:rPr>
        <w:t xml:space="preserve"> </w:t>
      </w:r>
      <w:r w:rsidRPr="00767A1D">
        <w:rPr>
          <w:rStyle w:val="ClearFormattingChar"/>
        </w:rPr>
        <w:t xml:space="preserve">The </w:t>
      </w:r>
      <w:r>
        <w:rPr>
          <w:rStyle w:val="ClearFormattingChar"/>
        </w:rPr>
        <w:t>ICANN Contractual C</w:t>
      </w:r>
      <w:r w:rsidRPr="00767A1D">
        <w:rPr>
          <w:rStyle w:val="ClearFormattingChar"/>
        </w:rPr>
        <w:t>ompliance</w:t>
      </w:r>
      <w:r>
        <w:rPr>
          <w:rStyle w:val="ClearFormattingChar"/>
        </w:rPr>
        <w:t xml:space="preserve"> </w:t>
      </w:r>
      <w:r w:rsidRPr="00767A1D">
        <w:rPr>
          <w:rStyle w:val="ClearFormattingChar"/>
        </w:rPr>
        <w:t>Team will be required to review and analyze compliance with this new policy.</w:t>
      </w:r>
      <w:r>
        <w:rPr>
          <w:rStyle w:val="ClearFormattingChar"/>
        </w:rPr>
        <w:t xml:space="preserve"> </w:t>
      </w:r>
      <w:r w:rsidRPr="00767A1D">
        <w:rPr>
          <w:rStyle w:val="ClearFormattingChar"/>
        </w:rPr>
        <w:t>If this recommendation is implemented it will resolves the issue of two different standards for collection of registrant data depending on when the domain was registered.</w:t>
      </w:r>
      <w:r>
        <w:rPr>
          <w:rStyle w:val="ClearFormattingChar"/>
        </w:rPr>
        <w:t xml:space="preserve"> </w:t>
      </w:r>
      <w:r w:rsidRPr="00767A1D">
        <w:rPr>
          <w:rStyle w:val="ClearFormattingChar"/>
        </w:rPr>
        <w:t>If it is not implemented two standards for registrant data will continue to exist.</w:t>
      </w:r>
      <w:r>
        <w:rPr>
          <w:rStyle w:val="ClearFormattingChar"/>
        </w:rPr>
        <w:t xml:space="preserve"> </w:t>
      </w:r>
      <w:r w:rsidRPr="00767A1D">
        <w:rPr>
          <w:rStyle w:val="ClearFormattingChar"/>
        </w:rPr>
        <w:t>This recommendation is aligned with ICANN’s Strategic Plan and Mission and is within the scope of the review team.</w:t>
      </w:r>
    </w:p>
    <w:p w14:paraId="1C576E21" w14:textId="77777777" w:rsidR="004420F3" w:rsidRPr="00767A1D" w:rsidRDefault="004420F3" w:rsidP="00012706">
      <w:pPr>
        <w:jc w:val="both"/>
        <w:rPr>
          <w:rStyle w:val="ClearFormattingChar"/>
        </w:rPr>
      </w:pPr>
    </w:p>
    <w:p w14:paraId="61289984" w14:textId="77777777" w:rsidR="004420F3" w:rsidRPr="00106567" w:rsidRDefault="004420F3" w:rsidP="0016582E">
      <w:pPr>
        <w:keepNext/>
        <w:jc w:val="both"/>
        <w:rPr>
          <w:rStyle w:val="BoldChar"/>
        </w:rPr>
      </w:pPr>
      <w:r w:rsidRPr="00106567">
        <w:rPr>
          <w:rStyle w:val="BoldChar"/>
        </w:rPr>
        <w:lastRenderedPageBreak/>
        <w:t xml:space="preserve">Feasibility of Recommendation: </w:t>
      </w:r>
    </w:p>
    <w:p w14:paraId="6D963943" w14:textId="77777777" w:rsidR="004420F3" w:rsidRPr="00767A1D" w:rsidRDefault="004420F3" w:rsidP="00012706">
      <w:pPr>
        <w:jc w:val="both"/>
        <w:rPr>
          <w:rStyle w:val="ClearFormattingChar"/>
        </w:rPr>
      </w:pPr>
      <w:r w:rsidRPr="00767A1D">
        <w:rPr>
          <w:rStyle w:val="ClearFormattingChar"/>
        </w:rPr>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371FB727" w14:textId="77777777" w:rsidR="004420F3" w:rsidRPr="00767A1D" w:rsidRDefault="004420F3" w:rsidP="00012706">
      <w:pPr>
        <w:jc w:val="both"/>
        <w:rPr>
          <w:rStyle w:val="ClearFormattingChar"/>
        </w:rPr>
      </w:pPr>
    </w:p>
    <w:p w14:paraId="56C217BA" w14:textId="77777777" w:rsidR="004420F3" w:rsidRPr="00106567" w:rsidRDefault="004420F3" w:rsidP="00074F93">
      <w:pPr>
        <w:keepNext/>
        <w:jc w:val="both"/>
        <w:rPr>
          <w:rStyle w:val="BoldChar"/>
        </w:rPr>
      </w:pPr>
      <w:r w:rsidRPr="00106567">
        <w:rPr>
          <w:rStyle w:val="BoldChar"/>
        </w:rPr>
        <w:t>Implementation:</w:t>
      </w:r>
    </w:p>
    <w:p w14:paraId="6F151C20" w14:textId="77777777" w:rsidR="004420F3" w:rsidRPr="00767A1D" w:rsidRDefault="004420F3" w:rsidP="00012706">
      <w:pPr>
        <w:jc w:val="both"/>
        <w:rPr>
          <w:rStyle w:val="ClearFormattingChar"/>
        </w:rPr>
      </w:pPr>
      <w:r w:rsidRPr="00767A1D">
        <w:rPr>
          <w:rStyle w:val="ClearFormattingChar"/>
        </w:rPr>
        <w:t>This would require the Community to develop a new policy and ICANN</w:t>
      </w:r>
      <w:r>
        <w:rPr>
          <w:rStyle w:val="ClearFormattingChar"/>
        </w:rPr>
        <w:t xml:space="preserve"> O</w:t>
      </w:r>
      <w:r w:rsidRPr="00767A1D">
        <w:rPr>
          <w:rStyle w:val="ClearFormattingChar"/>
        </w:rPr>
        <w:t xml:space="preserve">rg to implement and the </w:t>
      </w:r>
      <w:r>
        <w:rPr>
          <w:rStyle w:val="ClearFormattingChar"/>
        </w:rPr>
        <w:t>ICANN Contractual C</w:t>
      </w:r>
      <w:r w:rsidRPr="00767A1D">
        <w:rPr>
          <w:rStyle w:val="ClearFormattingChar"/>
        </w:rPr>
        <w:t>ompliance team to enforce. Successful implementation would result in 100% of domain name registrations complying with the same policy on registrant data. There is no current work underway on a similar policy.</w:t>
      </w:r>
      <w:r>
        <w:rPr>
          <w:rStyle w:val="ClearFormattingChar"/>
        </w:rPr>
        <w:t xml:space="preserve"> </w:t>
      </w:r>
      <w:r w:rsidRPr="00767A1D">
        <w:rPr>
          <w:rStyle w:val="ClearFormattingChar"/>
        </w:rPr>
        <w:t xml:space="preserve">This assessment and possible creation of a new policy should begin immediately upon approval by the ICANN Board. </w:t>
      </w:r>
    </w:p>
    <w:p w14:paraId="332EA90E" w14:textId="77777777" w:rsidR="002C0AB7" w:rsidRDefault="002C0AB7" w:rsidP="002C0AB7">
      <w:pPr>
        <w:jc w:val="both"/>
      </w:pPr>
    </w:p>
    <w:p w14:paraId="201841E6" w14:textId="17D0F31B" w:rsidR="002C0AB7" w:rsidRPr="008F1D18" w:rsidRDefault="002C0AB7" w:rsidP="002C0AB7">
      <w:pPr>
        <w:jc w:val="both"/>
      </w:pPr>
      <w:r w:rsidRPr="002C0AB7">
        <w:rPr>
          <w:b/>
        </w:rPr>
        <w:t>Priority:</w:t>
      </w:r>
      <w:r>
        <w:t xml:space="preserve"> Medium.</w:t>
      </w:r>
    </w:p>
    <w:p w14:paraId="17E4E480" w14:textId="77777777" w:rsidR="004420F3" w:rsidRPr="00767A1D" w:rsidRDefault="004420F3" w:rsidP="00012706">
      <w:pPr>
        <w:jc w:val="both"/>
        <w:rPr>
          <w:rStyle w:val="ClearFormattingChar"/>
        </w:rPr>
      </w:pPr>
    </w:p>
    <w:p w14:paraId="431EB321" w14:textId="47762F69"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sidRPr="00A13D1A">
        <w:rPr>
          <w:rStyle w:val="ClearFormattingChar"/>
        </w:rPr>
        <w:t>No objections</w:t>
      </w:r>
    </w:p>
    <w:p w14:paraId="0BCACE69" w14:textId="77777777" w:rsidR="004420F3" w:rsidRDefault="004420F3" w:rsidP="00012706">
      <w:pPr>
        <w:jc w:val="both"/>
        <w:rPr>
          <w:rStyle w:val="ClearFormattingChar"/>
        </w:rPr>
      </w:pPr>
    </w:p>
    <w:p w14:paraId="7E5D4850" w14:textId="77777777" w:rsidR="004420F3" w:rsidRPr="00767A1D" w:rsidRDefault="004420F3" w:rsidP="004420F3">
      <w:pPr>
        <w:rPr>
          <w:rStyle w:val="ClearFormattingChar"/>
        </w:rPr>
      </w:pPr>
    </w:p>
    <w:p w14:paraId="5BAC31C7" w14:textId="7493B4DA" w:rsidR="004420F3" w:rsidRPr="001A7034" w:rsidRDefault="004420F3" w:rsidP="00012706">
      <w:pPr>
        <w:jc w:val="both"/>
        <w:rPr>
          <w:rStyle w:val="BoldChar"/>
        </w:rPr>
      </w:pPr>
      <w:r w:rsidRPr="009F11D8">
        <w:rPr>
          <w:rStyle w:val="BoldChar"/>
        </w:rPr>
        <w:t>Recommendation CM.3</w:t>
      </w:r>
      <w:r>
        <w:rPr>
          <w:rStyle w:val="BoldChar"/>
        </w:rPr>
        <w:tab/>
      </w:r>
      <w:r>
        <w:rPr>
          <w:rStyle w:val="BoldChar"/>
        </w:rPr>
        <w:tab/>
      </w:r>
      <w:r>
        <w:rPr>
          <w:rStyle w:val="BoldChar"/>
        </w:rPr>
        <w:tab/>
      </w:r>
      <w:r>
        <w:rPr>
          <w:rStyle w:val="BoldChar"/>
        </w:rPr>
        <w:tab/>
      </w:r>
    </w:p>
    <w:p w14:paraId="77FE7DED"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review the </w:t>
      </w:r>
      <w:r>
        <w:rPr>
          <w:rStyle w:val="ClearFormattingChar"/>
        </w:rPr>
        <w:t>RDS (WHOIS)</w:t>
      </w:r>
      <w:r w:rsidRPr="00767A1D">
        <w:rPr>
          <w:rStyle w:val="ClearFormattingChar"/>
        </w:rPr>
        <w:t xml:space="preserve"> records of gTLD domain names sampled by ARS for each region to determine whether lack of knowledge of </w:t>
      </w:r>
      <w:r>
        <w:rPr>
          <w:rStyle w:val="ClearFormattingChar"/>
        </w:rPr>
        <w:t>RDS (WHOIS)</w:t>
      </w:r>
      <w:r w:rsidRPr="00767A1D">
        <w:rPr>
          <w:rStyle w:val="ClearFormattingChar"/>
        </w:rPr>
        <w:t xml:space="preserve"> inaccuracy reporting tools or other critical factors are responsible for low </w:t>
      </w:r>
      <w:r>
        <w:rPr>
          <w:rStyle w:val="ClearFormattingChar"/>
        </w:rPr>
        <w:t>RDS (WHOIS)</w:t>
      </w:r>
      <w:r w:rsidRPr="00767A1D">
        <w:rPr>
          <w:rStyle w:val="ClearFormattingChar"/>
        </w:rPr>
        <w:t xml:space="preserve"> inaccuracy report submission rates in some regions.</w:t>
      </w:r>
    </w:p>
    <w:p w14:paraId="7931D6BE" w14:textId="77777777" w:rsidR="004420F3" w:rsidRPr="00767A1D" w:rsidRDefault="004420F3" w:rsidP="00012706">
      <w:pPr>
        <w:jc w:val="both"/>
        <w:rPr>
          <w:rStyle w:val="ClearFormattingChar"/>
        </w:rPr>
      </w:pPr>
    </w:p>
    <w:p w14:paraId="08083BBA" w14:textId="77777777" w:rsidR="004420F3" w:rsidRPr="009F11D8" w:rsidRDefault="004420F3" w:rsidP="00012706">
      <w:pPr>
        <w:jc w:val="both"/>
        <w:rPr>
          <w:rStyle w:val="BoldChar"/>
        </w:rPr>
      </w:pPr>
      <w:r w:rsidRPr="009F11D8">
        <w:rPr>
          <w:rStyle w:val="BoldChar"/>
        </w:rPr>
        <w:t xml:space="preserve">Findings: </w:t>
      </w:r>
    </w:p>
    <w:p w14:paraId="3EE7F60F"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 xml:space="preserve">3.1 (g), </w:t>
      </w:r>
      <w:r>
        <w:rPr>
          <w:rStyle w:val="ClearFormattingChar"/>
        </w:rPr>
        <w:t>i</w:t>
      </w:r>
      <w:r w:rsidRPr="00767A1D">
        <w:rPr>
          <w:rStyle w:val="ClearFormattingChar"/>
        </w:rPr>
        <w:t>n the ARS report</w:t>
      </w:r>
      <w:r>
        <w:rPr>
          <w:rStyle w:val="ClearFormattingChar"/>
        </w:rPr>
        <w:t>s,</w:t>
      </w:r>
      <w:r w:rsidRPr="00767A1D">
        <w:rPr>
          <w:rStyle w:val="ClearFormattingChar"/>
        </w:rPr>
        <w:t xml:space="preserve"> the number of reports of inaccurate data from users in South America and Africa where significantly lower than the other continents. This could be due to lack of knowledge of the ability to report these or other cultural influences. </w:t>
      </w:r>
    </w:p>
    <w:p w14:paraId="63D76CB9" w14:textId="77777777" w:rsidR="004420F3" w:rsidRPr="00767A1D" w:rsidRDefault="004420F3" w:rsidP="00012706">
      <w:pPr>
        <w:jc w:val="both"/>
        <w:rPr>
          <w:rStyle w:val="ClearFormattingChar"/>
        </w:rPr>
      </w:pPr>
    </w:p>
    <w:p w14:paraId="5A72D5CA" w14:textId="77777777" w:rsidR="004420F3" w:rsidRPr="00767A1D" w:rsidRDefault="004420F3" w:rsidP="00012706">
      <w:pPr>
        <w:jc w:val="both"/>
        <w:rPr>
          <w:rStyle w:val="ClearFormattingChar"/>
        </w:rPr>
      </w:pPr>
      <w:r w:rsidRPr="009F11D8">
        <w:rPr>
          <w:rStyle w:val="BoldChar"/>
        </w:rPr>
        <w:t>Rationale:</w:t>
      </w:r>
      <w:r w:rsidRPr="00767A1D">
        <w:rPr>
          <w:rStyle w:val="ClearFormattingChar"/>
        </w:rPr>
        <w:t xml:space="preserve"> Ensure that users in South America and Africa or any developing countries are aware of the </w:t>
      </w:r>
      <w:r>
        <w:rPr>
          <w:rStyle w:val="ClearFormattingChar"/>
        </w:rPr>
        <w:t>RDS (WHOIS)</w:t>
      </w:r>
      <w:r w:rsidRPr="00767A1D">
        <w:rPr>
          <w:rStyle w:val="ClearFormattingChar"/>
        </w:rPr>
        <w:t xml:space="preserve"> record and that they can independently report inaccurate data. </w:t>
      </w:r>
    </w:p>
    <w:p w14:paraId="02808565" w14:textId="77777777" w:rsidR="004420F3" w:rsidRPr="00767A1D" w:rsidRDefault="004420F3" w:rsidP="00012706">
      <w:pPr>
        <w:jc w:val="both"/>
        <w:rPr>
          <w:rStyle w:val="ClearFormattingChar"/>
        </w:rPr>
      </w:pPr>
      <w:r w:rsidRPr="00767A1D">
        <w:rPr>
          <w:rStyle w:val="ClearFormattingChar"/>
        </w:rPr>
        <w:t xml:space="preserve">This is critical to ensure that developing countries can address issues with inaccurate data in the </w:t>
      </w:r>
      <w:r>
        <w:rPr>
          <w:rStyle w:val="ClearFormattingChar"/>
        </w:rPr>
        <w:t>RDS (WHOIS)</w:t>
      </w:r>
      <w:r w:rsidRPr="00767A1D">
        <w:rPr>
          <w:rStyle w:val="ClearFormattingChar"/>
        </w:rPr>
        <w:t xml:space="preserve">. Continuing to reach out to the Global south to increase awareness of ICANN policies and tools to remedy issues is critical for the security and stability of the internet. </w:t>
      </w:r>
    </w:p>
    <w:p w14:paraId="178A3375" w14:textId="77777777" w:rsidR="004420F3" w:rsidRPr="00767A1D" w:rsidRDefault="004420F3" w:rsidP="00012706">
      <w:pPr>
        <w:jc w:val="both"/>
        <w:rPr>
          <w:rStyle w:val="ClearFormattingChar"/>
        </w:rPr>
      </w:pPr>
      <w:r w:rsidRPr="00767A1D">
        <w:rPr>
          <w:rStyle w:val="ClearFormattingChar"/>
        </w:rPr>
        <w:t xml:space="preserve"> </w:t>
      </w:r>
    </w:p>
    <w:p w14:paraId="2BE4D916" w14:textId="77777777" w:rsidR="004420F3" w:rsidRPr="00767A1D" w:rsidRDefault="004420F3" w:rsidP="00012706">
      <w:pPr>
        <w:jc w:val="both"/>
        <w:rPr>
          <w:rStyle w:val="ClearFormattingChar"/>
        </w:rPr>
      </w:pPr>
      <w:r w:rsidRPr="00767A1D">
        <w:rPr>
          <w:rStyle w:val="ClearFormattingChar"/>
        </w:rPr>
        <w:t>This recommendation is aligned with ICANN’s Strategic Plan and Mission and is within the scope of the review team.</w:t>
      </w:r>
    </w:p>
    <w:p w14:paraId="0568F9B6" w14:textId="77777777" w:rsidR="004420F3" w:rsidRPr="00767A1D" w:rsidRDefault="004420F3" w:rsidP="00012706">
      <w:pPr>
        <w:jc w:val="both"/>
        <w:rPr>
          <w:rStyle w:val="ClearFormattingChar"/>
        </w:rPr>
      </w:pPr>
    </w:p>
    <w:p w14:paraId="020CABCD" w14:textId="77777777" w:rsidR="00126AEF" w:rsidRDefault="004420F3" w:rsidP="00012706">
      <w:pPr>
        <w:jc w:val="both"/>
        <w:rPr>
          <w:rStyle w:val="BoldChar"/>
        </w:rPr>
      </w:pPr>
      <w:r w:rsidRPr="009F11D8">
        <w:rPr>
          <w:rStyle w:val="BoldChar"/>
        </w:rPr>
        <w:t>Impact of Recommendation</w:t>
      </w:r>
      <w:r>
        <w:rPr>
          <w:rStyle w:val="BoldChar"/>
        </w:rPr>
        <w:t>:</w:t>
      </w:r>
    </w:p>
    <w:p w14:paraId="274070FE" w14:textId="7624684B" w:rsidR="004420F3" w:rsidRPr="00767A1D" w:rsidRDefault="004420F3" w:rsidP="00012706">
      <w:pPr>
        <w:jc w:val="both"/>
        <w:rPr>
          <w:rStyle w:val="ClearFormattingChar"/>
        </w:rPr>
      </w:pPr>
      <w:r>
        <w:rPr>
          <w:rStyle w:val="ClearFormattingChar"/>
        </w:rPr>
        <w:t>Th</w:t>
      </w:r>
      <w:r w:rsidRPr="00767A1D">
        <w:rPr>
          <w:rStyle w:val="ClearFormattingChar"/>
        </w:rPr>
        <w:t>is recommendation could result in an improvement in submission rates by region and may discover other cultural reasons that the inaccuracy reporting tool is not utilized.</w:t>
      </w:r>
      <w:r>
        <w:rPr>
          <w:rStyle w:val="ClearFormattingChar"/>
        </w:rPr>
        <w:t xml:space="preserve"> </w:t>
      </w:r>
      <w:r w:rsidRPr="00767A1D">
        <w:rPr>
          <w:rStyle w:val="ClearFormattingChar"/>
        </w:rPr>
        <w:t>This recommendation would impact users in these geographic areas and the registrars who will respond to the Compliance team's request for review.</w:t>
      </w:r>
      <w:r>
        <w:rPr>
          <w:rStyle w:val="ClearFormattingChar"/>
        </w:rPr>
        <w:t xml:space="preserve"> </w:t>
      </w:r>
      <w:r w:rsidRPr="00767A1D">
        <w:rPr>
          <w:rStyle w:val="ClearFormattingChar"/>
        </w:rPr>
        <w:t>This could increase the number of inaccuracy reports that the Compliance team works on.</w:t>
      </w:r>
      <w:r>
        <w:rPr>
          <w:rStyle w:val="ClearFormattingChar"/>
        </w:rPr>
        <w:t xml:space="preserve"> </w:t>
      </w:r>
    </w:p>
    <w:p w14:paraId="6E3B8AC0" w14:textId="77777777" w:rsidR="004420F3" w:rsidRPr="00767A1D" w:rsidRDefault="004420F3" w:rsidP="00012706">
      <w:pPr>
        <w:jc w:val="both"/>
        <w:rPr>
          <w:rStyle w:val="ClearFormattingChar"/>
        </w:rPr>
      </w:pPr>
    </w:p>
    <w:p w14:paraId="7D46D6B7" w14:textId="77777777" w:rsidR="004420F3" w:rsidRPr="00767A1D" w:rsidRDefault="004420F3" w:rsidP="00012706">
      <w:pPr>
        <w:jc w:val="both"/>
        <w:rPr>
          <w:rStyle w:val="ClearFormattingChar"/>
        </w:rPr>
      </w:pPr>
      <w:r w:rsidRPr="00767A1D">
        <w:rPr>
          <w:rStyle w:val="ClearFormattingChar"/>
        </w:rPr>
        <w:t xml:space="preserve">No implementation will continue to disadvantage the global south. </w:t>
      </w:r>
    </w:p>
    <w:p w14:paraId="21A82B22" w14:textId="77777777" w:rsidR="004420F3" w:rsidRPr="00767A1D" w:rsidRDefault="004420F3" w:rsidP="00012706">
      <w:pPr>
        <w:jc w:val="both"/>
        <w:rPr>
          <w:rStyle w:val="ClearFormattingChar"/>
        </w:rPr>
      </w:pPr>
    </w:p>
    <w:p w14:paraId="23BE3194" w14:textId="77777777" w:rsidR="00126AEF" w:rsidRDefault="004420F3" w:rsidP="00012706">
      <w:pPr>
        <w:jc w:val="both"/>
        <w:rPr>
          <w:rStyle w:val="ClearFormattingChar"/>
        </w:rPr>
      </w:pPr>
      <w:r w:rsidRPr="009F11D8">
        <w:rPr>
          <w:rStyle w:val="BoldChar"/>
        </w:rPr>
        <w:t>Feasibility of Recommendation:</w:t>
      </w:r>
      <w:r w:rsidRPr="00767A1D">
        <w:rPr>
          <w:rStyle w:val="ClearFormattingChar"/>
        </w:rPr>
        <w:t xml:space="preserve"> </w:t>
      </w:r>
    </w:p>
    <w:p w14:paraId="4B8B8C8B" w14:textId="6DC20C6A" w:rsidR="004420F3" w:rsidRPr="00767A1D" w:rsidRDefault="004420F3" w:rsidP="00012706">
      <w:pPr>
        <w:jc w:val="both"/>
        <w:rPr>
          <w:rStyle w:val="ClearFormattingChar"/>
        </w:rPr>
      </w:pPr>
      <w:r w:rsidRPr="00767A1D">
        <w:rPr>
          <w:rStyle w:val="ClearFormattingChar"/>
        </w:rPr>
        <w:t>ICANN currently has many outreach events targeting the Global South along with some of the stakeholder groups.</w:t>
      </w:r>
      <w:r>
        <w:rPr>
          <w:rStyle w:val="ClearFormattingChar"/>
        </w:rPr>
        <w:t xml:space="preserve"> </w:t>
      </w:r>
      <w:r w:rsidRPr="00767A1D">
        <w:rPr>
          <w:rStyle w:val="ClearFormattingChar"/>
        </w:rPr>
        <w:t xml:space="preserve">Information about accuracy requirements and how to report inaccurate data could be added to these events and materials distributed. </w:t>
      </w:r>
    </w:p>
    <w:p w14:paraId="439B9E7E" w14:textId="77777777" w:rsidR="004420F3" w:rsidRPr="00767A1D" w:rsidRDefault="004420F3" w:rsidP="00012706">
      <w:pPr>
        <w:jc w:val="both"/>
        <w:rPr>
          <w:rStyle w:val="ClearFormattingChar"/>
        </w:rPr>
      </w:pPr>
    </w:p>
    <w:p w14:paraId="441C1420" w14:textId="77777777" w:rsidR="004420F3" w:rsidRPr="009F11D8" w:rsidRDefault="004420F3" w:rsidP="00074F93">
      <w:pPr>
        <w:keepNext/>
        <w:jc w:val="both"/>
        <w:rPr>
          <w:rStyle w:val="BoldChar"/>
        </w:rPr>
      </w:pPr>
      <w:r w:rsidRPr="009F11D8">
        <w:rPr>
          <w:rStyle w:val="BoldChar"/>
        </w:rPr>
        <w:lastRenderedPageBreak/>
        <w:t>Implementation:</w:t>
      </w:r>
    </w:p>
    <w:p w14:paraId="043CECFD" w14:textId="1549EC81" w:rsidR="004420F3" w:rsidRPr="00767A1D" w:rsidRDefault="004420F3" w:rsidP="00012706">
      <w:pPr>
        <w:jc w:val="both"/>
        <w:rPr>
          <w:rStyle w:val="ClearFormattingChar"/>
        </w:rPr>
      </w:pPr>
      <w:r>
        <w:rPr>
          <w:rStyle w:val="ClearFormattingChar"/>
        </w:rPr>
        <w:t xml:space="preserve">The ICANN </w:t>
      </w:r>
      <w:r w:rsidRPr="00767A1D">
        <w:rPr>
          <w:rStyle w:val="ClearFormattingChar"/>
        </w:rPr>
        <w:t>Community and ICANN</w:t>
      </w:r>
      <w:r>
        <w:rPr>
          <w:rStyle w:val="ClearFormattingChar"/>
        </w:rPr>
        <w:t xml:space="preserve"> O</w:t>
      </w:r>
      <w:r w:rsidRPr="00767A1D">
        <w:rPr>
          <w:rStyle w:val="ClearFormattingChar"/>
        </w:rPr>
        <w:t xml:space="preserve">rg would work together on this issue. </w:t>
      </w:r>
      <w:r w:rsidR="00D84C06">
        <w:rPr>
          <w:rStyle w:val="ClearFormattingChar"/>
        </w:rPr>
        <w:t>T</w:t>
      </w:r>
      <w:r w:rsidRPr="00767A1D">
        <w:rPr>
          <w:rStyle w:val="ClearFormattingChar"/>
        </w:rPr>
        <w:t xml:space="preserve">his recommendation </w:t>
      </w:r>
      <w:r w:rsidR="00D84C06">
        <w:rPr>
          <w:rStyle w:val="ClearFormattingChar"/>
        </w:rPr>
        <w:t>will be</w:t>
      </w:r>
      <w:r w:rsidR="00D84C06" w:rsidRPr="00767A1D">
        <w:rPr>
          <w:rStyle w:val="ClearFormattingChar"/>
        </w:rPr>
        <w:t xml:space="preserve"> </w:t>
      </w:r>
      <w:r w:rsidRPr="00767A1D">
        <w:rPr>
          <w:rStyle w:val="ClearFormattingChar"/>
        </w:rPr>
        <w:t xml:space="preserve">successful if the ARS reports show similar reporting rates by users no matter what country they live in after implementation. Education and outreach is ongoing this could be added to and amplified in this work. This recommendation could be implemented immediately upon approval by Board. </w:t>
      </w:r>
    </w:p>
    <w:p w14:paraId="460AFF9E" w14:textId="77777777" w:rsidR="002C0AB7" w:rsidRDefault="002C0AB7" w:rsidP="002C0AB7">
      <w:pPr>
        <w:jc w:val="both"/>
      </w:pPr>
    </w:p>
    <w:p w14:paraId="2EFD1BB4" w14:textId="45F080FB" w:rsidR="002C0AB7" w:rsidRPr="008F1D18" w:rsidRDefault="002C0AB7" w:rsidP="002C0AB7">
      <w:pPr>
        <w:jc w:val="both"/>
      </w:pPr>
      <w:r w:rsidRPr="002C0AB7">
        <w:rPr>
          <w:b/>
        </w:rPr>
        <w:t>Priority:</w:t>
      </w:r>
      <w:r>
        <w:t xml:space="preserve"> Low.</w:t>
      </w:r>
    </w:p>
    <w:p w14:paraId="305C65D3" w14:textId="77777777" w:rsidR="004420F3" w:rsidRPr="00767A1D" w:rsidRDefault="004420F3" w:rsidP="00012706">
      <w:pPr>
        <w:jc w:val="both"/>
        <w:rPr>
          <w:rStyle w:val="ClearFormattingChar"/>
        </w:rPr>
      </w:pPr>
    </w:p>
    <w:p w14:paraId="63BB272B" w14:textId="77777777" w:rsidR="004420F3"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Pr="00767A1D" w:rsidDel="005B7178">
        <w:rPr>
          <w:rStyle w:val="ClearFormattingChar"/>
        </w:rPr>
        <w:t xml:space="preserve"> </w:t>
      </w:r>
    </w:p>
    <w:p w14:paraId="1DDA7C75" w14:textId="77777777" w:rsidR="004420F3" w:rsidRDefault="004420F3" w:rsidP="004420F3">
      <w:pPr>
        <w:rPr>
          <w:rStyle w:val="ClearFormattingChar"/>
        </w:rPr>
      </w:pPr>
    </w:p>
    <w:p w14:paraId="61E55431" w14:textId="77777777" w:rsidR="004420F3" w:rsidRPr="00767A1D" w:rsidRDefault="004420F3" w:rsidP="004420F3">
      <w:pPr>
        <w:rPr>
          <w:rStyle w:val="ClearFormattingChar"/>
        </w:rPr>
      </w:pPr>
    </w:p>
    <w:p w14:paraId="35DBC4C7" w14:textId="1A4C29E2" w:rsidR="004420F3" w:rsidRPr="001A7034" w:rsidRDefault="004420F3" w:rsidP="00012706">
      <w:pPr>
        <w:jc w:val="both"/>
        <w:rPr>
          <w:rStyle w:val="BoldChar"/>
        </w:rPr>
      </w:pPr>
      <w:r w:rsidRPr="009F11D8">
        <w:rPr>
          <w:rStyle w:val="BoldChar"/>
        </w:rPr>
        <w:t>Recommendation CM.4</w:t>
      </w:r>
    </w:p>
    <w:p w14:paraId="4B18CC20" w14:textId="0BE63D10" w:rsidR="004420F3" w:rsidRPr="00767A1D" w:rsidRDefault="004420F3" w:rsidP="00012706">
      <w:pPr>
        <w:jc w:val="both"/>
        <w:rPr>
          <w:rStyle w:val="ClearFormattingChar"/>
        </w:rPr>
      </w:pPr>
      <w:r w:rsidRPr="00767A1D">
        <w:rPr>
          <w:rStyle w:val="ClearFormattingChar"/>
        </w:rPr>
        <w:t>The ICANN Board should direct ICANN Organization to publicize and encourage use of the Bulk WHOIS inaccuracy reporting tool (or any successor tool).</w:t>
      </w:r>
      <w:r w:rsidR="00137820">
        <w:rPr>
          <w:rStyle w:val="FootnoteReference"/>
        </w:rPr>
        <w:footnoteReference w:id="26"/>
      </w:r>
      <w:r w:rsidRPr="00767A1D">
        <w:rPr>
          <w:rStyle w:val="ClearFormattingChar"/>
        </w:rPr>
        <w:t xml:space="preserve"> </w:t>
      </w:r>
    </w:p>
    <w:p w14:paraId="115BCC8E" w14:textId="77777777" w:rsidR="004420F3" w:rsidRPr="00767A1D" w:rsidRDefault="004420F3" w:rsidP="00012706">
      <w:pPr>
        <w:jc w:val="both"/>
        <w:rPr>
          <w:rStyle w:val="ClearFormattingChar"/>
        </w:rPr>
      </w:pPr>
    </w:p>
    <w:p w14:paraId="09C330C4" w14:textId="77777777" w:rsidR="004420F3" w:rsidRPr="009F11D8" w:rsidRDefault="004420F3" w:rsidP="00012706">
      <w:pPr>
        <w:jc w:val="both"/>
        <w:rPr>
          <w:rStyle w:val="BoldChar"/>
        </w:rPr>
      </w:pPr>
      <w:r w:rsidRPr="009F11D8">
        <w:rPr>
          <w:rStyle w:val="BoldChar"/>
        </w:rPr>
        <w:t xml:space="preserve">Findings: </w:t>
      </w:r>
    </w:p>
    <w:p w14:paraId="4D5058EF" w14:textId="5002D652"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3.</w:t>
      </w:r>
      <w:r>
        <w:rPr>
          <w:rStyle w:val="ClearFormattingChar"/>
        </w:rPr>
        <w:t>3</w:t>
      </w:r>
      <w:r w:rsidRPr="00767A1D">
        <w:rPr>
          <w:rStyle w:val="ClearFormattingChar"/>
        </w:rPr>
        <w:t xml:space="preserve">, according to the information provided by the </w:t>
      </w:r>
      <w:r>
        <w:rPr>
          <w:rStyle w:val="ClearFormattingChar"/>
        </w:rPr>
        <w:t>ICANN Contractual C</w:t>
      </w:r>
      <w:r w:rsidRPr="00767A1D">
        <w:rPr>
          <w:rStyle w:val="ClearFormattingChar"/>
        </w:rPr>
        <w:t xml:space="preserve">ompliance team only 10 individuals/entities have been approved to use the Bulk WHOIS Inaccuracy Reporting tool. Of those 10, only 3 have reported inaccurate </w:t>
      </w:r>
      <w:r>
        <w:rPr>
          <w:rStyle w:val="ClearFormattingChar"/>
        </w:rPr>
        <w:t>RDS (WHOIS)</w:t>
      </w:r>
      <w:r w:rsidRPr="00767A1D">
        <w:rPr>
          <w:rStyle w:val="ClearFormattingChar"/>
        </w:rPr>
        <w:t xml:space="preserve"> records in the last year. If more people understood this tool was available, it would be easier for reporters of large number of inaccurate data in the </w:t>
      </w:r>
      <w:r>
        <w:rPr>
          <w:rStyle w:val="ClearFormattingChar"/>
        </w:rPr>
        <w:t>RDS (WHOIS)</w:t>
      </w:r>
      <w:r w:rsidRPr="00767A1D">
        <w:rPr>
          <w:rStyle w:val="ClearFormattingChar"/>
        </w:rPr>
        <w:t xml:space="preserve"> to report these to the </w:t>
      </w:r>
      <w:r>
        <w:rPr>
          <w:rStyle w:val="ClearFormattingChar"/>
        </w:rPr>
        <w:t xml:space="preserve">ICANN Contractual </w:t>
      </w:r>
      <w:r w:rsidRPr="00767A1D">
        <w:rPr>
          <w:rStyle w:val="ClearFormattingChar"/>
        </w:rPr>
        <w:t>Compliance team</w:t>
      </w:r>
      <w:commentRangeStart w:id="376"/>
      <w:r w:rsidRPr="00767A1D">
        <w:rPr>
          <w:rStyle w:val="ClearFormattingChar"/>
        </w:rPr>
        <w:t>.</w:t>
      </w:r>
      <w:commentRangeEnd w:id="376"/>
      <w:r w:rsidR="00862DB3">
        <w:rPr>
          <w:rStyle w:val="CommentReference"/>
          <w:rFonts w:ascii="Calibri" w:eastAsia="Calibri" w:hAnsi="Calibri" w:cs="Times New Roman"/>
        </w:rPr>
        <w:commentReference w:id="376"/>
      </w:r>
      <w:r w:rsidRPr="00767A1D">
        <w:rPr>
          <w:rStyle w:val="ClearFormattingChar"/>
        </w:rPr>
        <w:t xml:space="preserve"> </w:t>
      </w:r>
    </w:p>
    <w:p w14:paraId="71C6F5C5" w14:textId="77777777" w:rsidR="00862DB3" w:rsidRDefault="00862DB3" w:rsidP="00012706">
      <w:pPr>
        <w:jc w:val="both"/>
        <w:rPr>
          <w:ins w:id="377" w:author="AlanGreenberg" w:date="2018-08-30T02:37:00Z"/>
          <w:rStyle w:val="BoldChar"/>
        </w:rPr>
      </w:pPr>
    </w:p>
    <w:p w14:paraId="1E70A477" w14:textId="77777777" w:rsidR="004420F3" w:rsidRPr="00767A1D" w:rsidRDefault="004420F3" w:rsidP="00012706">
      <w:pPr>
        <w:jc w:val="both"/>
        <w:rPr>
          <w:rStyle w:val="ClearFormattingChar"/>
        </w:rPr>
      </w:pPr>
      <w:r w:rsidRPr="009F11D8">
        <w:rPr>
          <w:rStyle w:val="BoldChar"/>
        </w:rPr>
        <w:t>Rationale:</w:t>
      </w:r>
      <w:r w:rsidRPr="00767A1D">
        <w:rPr>
          <w:rStyle w:val="ClearFormattingChar"/>
        </w:rPr>
        <w:t xml:space="preserve"> This recommendation would enable ease of reporting large numbers of inaccurate </w:t>
      </w:r>
      <w:r>
        <w:rPr>
          <w:rStyle w:val="ClearFormattingChar"/>
        </w:rPr>
        <w:t>RDS (WHOIS)</w:t>
      </w:r>
      <w:r w:rsidRPr="00767A1D">
        <w:rPr>
          <w:rStyle w:val="ClearFormattingChar"/>
        </w:rPr>
        <w:t xml:space="preserve">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t>
      </w:r>
      <w:r>
        <w:rPr>
          <w:rStyle w:val="ClearFormattingChar"/>
        </w:rPr>
        <w:t>RDS (WHOIS)</w:t>
      </w:r>
      <w:r w:rsidRPr="00767A1D">
        <w:rPr>
          <w:rStyle w:val="ClearFormattingChar"/>
        </w:rPr>
        <w:t xml:space="preserve"> if more individuals/entities used the tool. It would also contribute to the reporting of detected systemic problems.</w:t>
      </w:r>
      <w:r>
        <w:rPr>
          <w:rStyle w:val="ClearFormattingChar"/>
        </w:rPr>
        <w:t xml:space="preserve"> The ICANN Contractual C</w:t>
      </w:r>
      <w:r w:rsidRPr="00767A1D">
        <w:rPr>
          <w:rStyle w:val="ClearFormattingChar"/>
        </w:rPr>
        <w:t>ompliance team should develop a system to review, evaluate and enforce on a group of domain names reported through the bulk WHOIS Inaccuracy Reporting tool instead of treating each as an individual report.</w:t>
      </w:r>
      <w:r>
        <w:rPr>
          <w:rStyle w:val="ClearFormattingChar"/>
        </w:rPr>
        <w:t xml:space="preserve"> </w:t>
      </w:r>
    </w:p>
    <w:p w14:paraId="62622253" w14:textId="77777777" w:rsidR="004420F3" w:rsidRPr="00767A1D" w:rsidRDefault="004420F3" w:rsidP="00012706">
      <w:pPr>
        <w:jc w:val="both"/>
        <w:rPr>
          <w:rStyle w:val="ClearFormattingChar"/>
        </w:rPr>
      </w:pPr>
    </w:p>
    <w:p w14:paraId="3E1CA636" w14:textId="77777777" w:rsidR="00126AEF" w:rsidRDefault="004420F3" w:rsidP="00012706">
      <w:pPr>
        <w:jc w:val="both"/>
        <w:rPr>
          <w:rStyle w:val="ClearFormattingChar"/>
        </w:rPr>
      </w:pPr>
      <w:r w:rsidRPr="009F11D8">
        <w:rPr>
          <w:rStyle w:val="BoldChar"/>
        </w:rPr>
        <w:t>Impact of recommendation</w:t>
      </w:r>
      <w:r w:rsidRPr="00767A1D">
        <w:rPr>
          <w:rStyle w:val="ClearFormattingChar"/>
        </w:rPr>
        <w:t>:</w:t>
      </w:r>
    </w:p>
    <w:p w14:paraId="69CBB3B9" w14:textId="5078751A" w:rsidR="004420F3" w:rsidRPr="00767A1D" w:rsidRDefault="004420F3" w:rsidP="00012706">
      <w:pPr>
        <w:jc w:val="both"/>
        <w:rPr>
          <w:rStyle w:val="ClearFormattingChar"/>
        </w:rPr>
      </w:pPr>
      <w:r w:rsidRPr="00767A1D">
        <w:rPr>
          <w:rStyle w:val="ClearFormattingChar"/>
        </w:rPr>
        <w:t xml:space="preserve">If this recommendation is implemented it would result in more </w:t>
      </w:r>
      <w:r>
        <w:rPr>
          <w:rStyle w:val="ClearFormattingChar"/>
        </w:rPr>
        <w:t xml:space="preserve">efficient </w:t>
      </w:r>
      <w:r w:rsidRPr="00767A1D">
        <w:rPr>
          <w:rStyle w:val="ClearFormattingChar"/>
        </w:rPr>
        <w:t>inaccuracy report</w:t>
      </w:r>
      <w:r>
        <w:rPr>
          <w:rStyle w:val="ClearFormattingChar"/>
        </w:rPr>
        <w:t xml:space="preserve"> processing</w:t>
      </w:r>
      <w:r w:rsidRPr="00767A1D">
        <w:rPr>
          <w:rStyle w:val="ClearFormattingChar"/>
        </w:rPr>
        <w:t xml:space="preserve"> and lessen the burden on reporters and ease the review of the report by the </w:t>
      </w:r>
      <w:r>
        <w:rPr>
          <w:rStyle w:val="ClearFormattingChar"/>
        </w:rPr>
        <w:t>ICANN Contractual C</w:t>
      </w:r>
      <w:r w:rsidRPr="00767A1D">
        <w:rPr>
          <w:rStyle w:val="ClearFormattingChar"/>
        </w:rPr>
        <w:t xml:space="preserve">ompliance team if all the registration data is the same. If it is not implemented multiple domain names with the same inaccurate information will continue to be reported one by one which creates more work for the reporter and require the </w:t>
      </w:r>
      <w:r>
        <w:rPr>
          <w:rStyle w:val="ClearFormattingChar"/>
        </w:rPr>
        <w:t>ICANN Contractual C</w:t>
      </w:r>
      <w:r w:rsidRPr="00767A1D">
        <w:rPr>
          <w:rStyle w:val="ClearFormattingChar"/>
        </w:rPr>
        <w:t>ompliance team to review single reports. This recommendation would impact the users of the Bulk WHOIS Inaccuracy reporting tool by lessening the burden to submit reports.</w:t>
      </w:r>
      <w:r>
        <w:rPr>
          <w:rStyle w:val="ClearFormattingChar"/>
        </w:rPr>
        <w:t xml:space="preserve"> </w:t>
      </w:r>
      <w:r w:rsidRPr="00767A1D">
        <w:rPr>
          <w:rStyle w:val="ClearFormattingChar"/>
        </w:rPr>
        <w:t xml:space="preserve">It would also impact the </w:t>
      </w:r>
      <w:r>
        <w:rPr>
          <w:rStyle w:val="ClearFormattingChar"/>
        </w:rPr>
        <w:t xml:space="preserve">ICANN Contractual </w:t>
      </w:r>
      <w:r w:rsidRPr="00767A1D">
        <w:rPr>
          <w:rStyle w:val="ClearFormattingChar"/>
        </w:rPr>
        <w:t>Compliance team in how t</w:t>
      </w:r>
      <w:r>
        <w:rPr>
          <w:rStyle w:val="ClearFormattingChar"/>
        </w:rPr>
        <w:t>hey address inaccuracy reports.</w:t>
      </w:r>
    </w:p>
    <w:p w14:paraId="46BABDC9" w14:textId="77777777" w:rsidR="004420F3" w:rsidRPr="00767A1D" w:rsidRDefault="004420F3" w:rsidP="00012706">
      <w:pPr>
        <w:jc w:val="both"/>
        <w:rPr>
          <w:rStyle w:val="ClearFormattingChar"/>
        </w:rPr>
      </w:pPr>
    </w:p>
    <w:p w14:paraId="050FB259" w14:textId="77777777" w:rsidR="004420F3" w:rsidRPr="00767A1D" w:rsidRDefault="004420F3" w:rsidP="00012706">
      <w:pPr>
        <w:jc w:val="both"/>
        <w:rPr>
          <w:rStyle w:val="ClearFormattingChar"/>
        </w:rPr>
      </w:pPr>
      <w:r w:rsidRPr="00767A1D">
        <w:rPr>
          <w:rStyle w:val="ClearFormattingChar"/>
        </w:rPr>
        <w:t>This recommendation will add to the security and stability of the DNS, is aligned with ICANN’s Strategic Plan and Mission and is within the scope of the review team.</w:t>
      </w:r>
    </w:p>
    <w:p w14:paraId="4639AA24" w14:textId="77777777" w:rsidR="004420F3" w:rsidRPr="00767A1D" w:rsidRDefault="004420F3" w:rsidP="00012706">
      <w:pPr>
        <w:jc w:val="both"/>
        <w:rPr>
          <w:rStyle w:val="ClearFormattingChar"/>
        </w:rPr>
      </w:pPr>
    </w:p>
    <w:p w14:paraId="53B2CB3E" w14:textId="77777777" w:rsidR="00126AEF" w:rsidRDefault="004420F3" w:rsidP="0016582E">
      <w:pPr>
        <w:keepNext/>
        <w:jc w:val="both"/>
        <w:rPr>
          <w:rStyle w:val="BoldChar"/>
        </w:rPr>
      </w:pPr>
      <w:r w:rsidRPr="009F11D8">
        <w:rPr>
          <w:rStyle w:val="BoldChar"/>
        </w:rPr>
        <w:lastRenderedPageBreak/>
        <w:t>Feasibility of Recommendation:</w:t>
      </w:r>
    </w:p>
    <w:p w14:paraId="2D410E8E" w14:textId="6AA996D4" w:rsidR="004420F3" w:rsidRPr="00767A1D" w:rsidRDefault="004420F3" w:rsidP="00012706">
      <w:pPr>
        <w:jc w:val="both"/>
        <w:rPr>
          <w:rStyle w:val="ClearFormattingChar"/>
        </w:rPr>
      </w:pPr>
      <w:r w:rsidRPr="00767A1D">
        <w:rPr>
          <w:rStyle w:val="ClearFormattingChar"/>
        </w:rPr>
        <w:t>ICANN already does quite a bit of outreach and could add this to their efforts.</w:t>
      </w:r>
      <w:r>
        <w:rPr>
          <w:rStyle w:val="ClearFormattingChar"/>
        </w:rPr>
        <w:t xml:space="preserve"> </w:t>
      </w:r>
      <w:r w:rsidRPr="00767A1D">
        <w:rPr>
          <w:rStyle w:val="ClearFormattingChar"/>
        </w:rPr>
        <w:t>It is very feasible to implement this recommendation.</w:t>
      </w:r>
      <w:r>
        <w:rPr>
          <w:rStyle w:val="ClearFormattingChar"/>
        </w:rPr>
        <w:t xml:space="preserve"> </w:t>
      </w:r>
    </w:p>
    <w:p w14:paraId="33D83182" w14:textId="77777777" w:rsidR="004420F3" w:rsidRDefault="004420F3" w:rsidP="00012706">
      <w:pPr>
        <w:jc w:val="both"/>
        <w:rPr>
          <w:rStyle w:val="ClearFormattingChar"/>
        </w:rPr>
      </w:pPr>
    </w:p>
    <w:p w14:paraId="07F00C7D" w14:textId="77777777" w:rsidR="004420F3" w:rsidRPr="009F11D8" w:rsidRDefault="004420F3" w:rsidP="00074F93">
      <w:pPr>
        <w:keepNext/>
        <w:jc w:val="both"/>
        <w:rPr>
          <w:rStyle w:val="BoldChar"/>
        </w:rPr>
      </w:pPr>
      <w:r w:rsidRPr="009F11D8">
        <w:rPr>
          <w:rStyle w:val="BoldChar"/>
        </w:rPr>
        <w:t>Implementation:</w:t>
      </w:r>
    </w:p>
    <w:p w14:paraId="1F1BDD19" w14:textId="77777777" w:rsidR="004420F3" w:rsidRPr="00767A1D" w:rsidRDefault="004420F3" w:rsidP="00012706">
      <w:pPr>
        <w:jc w:val="both"/>
        <w:rPr>
          <w:rStyle w:val="ClearFormattingChar"/>
        </w:rPr>
      </w:pPr>
      <w:r w:rsidRPr="00767A1D">
        <w:rPr>
          <w:rStyle w:val="ClearFormattingChar"/>
        </w:rPr>
        <w:t xml:space="preserve">ICANN </w:t>
      </w:r>
      <w:r>
        <w:rPr>
          <w:rStyle w:val="ClearFormattingChar"/>
        </w:rPr>
        <w:t>O</w:t>
      </w:r>
      <w:r w:rsidRPr="00767A1D">
        <w:rPr>
          <w:rStyle w:val="ClearFormattingChar"/>
        </w:rPr>
        <w:t xml:space="preserve">rg, with consultation of the community, could provide more outreach about the Bulk WHOIS Inaccuracy Reporting tool. Outreach and education to those that use the inaccuracy single reporting tool would increase the use of the Bulk WHOIS Inaccuracy Reporting tool. </w:t>
      </w:r>
      <w:proofErr w:type="gramStart"/>
      <w:r w:rsidRPr="00767A1D">
        <w:rPr>
          <w:rStyle w:val="ClearFormattingChar"/>
        </w:rPr>
        <w:t>Education and outreach to start immediately upon approval by Board.</w:t>
      </w:r>
      <w:proofErr w:type="gramEnd"/>
      <w:r>
        <w:rPr>
          <w:rStyle w:val="ClearFormattingChar"/>
        </w:rPr>
        <w:t xml:space="preserve"> </w:t>
      </w:r>
    </w:p>
    <w:p w14:paraId="3690EF75" w14:textId="77777777" w:rsidR="002C0AB7" w:rsidRDefault="002C0AB7" w:rsidP="002C0AB7">
      <w:pPr>
        <w:jc w:val="both"/>
      </w:pPr>
    </w:p>
    <w:p w14:paraId="713F1FE9" w14:textId="3CD51A3D" w:rsidR="002C0AB7" w:rsidRPr="008F1D18" w:rsidRDefault="002C0AB7" w:rsidP="002C0AB7">
      <w:pPr>
        <w:jc w:val="both"/>
      </w:pPr>
      <w:r w:rsidRPr="002C0AB7">
        <w:rPr>
          <w:b/>
        </w:rPr>
        <w:t>Priority:</w:t>
      </w:r>
      <w:r>
        <w:t xml:space="preserve"> Low.</w:t>
      </w:r>
    </w:p>
    <w:p w14:paraId="0AFDB8B7" w14:textId="77777777" w:rsidR="004420F3" w:rsidRPr="00767A1D" w:rsidRDefault="004420F3" w:rsidP="00012706">
      <w:pPr>
        <w:jc w:val="both"/>
        <w:rPr>
          <w:rStyle w:val="ClearFormattingChar"/>
        </w:rPr>
      </w:pPr>
    </w:p>
    <w:p w14:paraId="42A3F389" w14:textId="05CDA863" w:rsidR="004420F3" w:rsidRPr="00767A1D"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26C2AB4F" w14:textId="77777777" w:rsidR="004420F3" w:rsidRPr="00767A1D" w:rsidRDefault="004420F3" w:rsidP="004420F3">
      <w:pPr>
        <w:rPr>
          <w:rStyle w:val="ClearFormattingChar"/>
        </w:rPr>
      </w:pPr>
    </w:p>
    <w:p w14:paraId="1532B5B1" w14:textId="77777777" w:rsidR="004420F3" w:rsidRPr="00767A1D" w:rsidRDefault="004420F3" w:rsidP="004420F3">
      <w:pPr>
        <w:rPr>
          <w:rStyle w:val="ClearFormattingChar"/>
        </w:rPr>
      </w:pPr>
    </w:p>
    <w:p w14:paraId="5570FF6C" w14:textId="773CAD96" w:rsidR="004420F3" w:rsidRPr="001A7034" w:rsidRDefault="004420F3" w:rsidP="00012706">
      <w:pPr>
        <w:jc w:val="both"/>
        <w:rPr>
          <w:rStyle w:val="BoldChar"/>
        </w:rPr>
      </w:pPr>
      <w:r w:rsidRPr="00106567">
        <w:rPr>
          <w:rStyle w:val="BoldChar"/>
        </w:rPr>
        <w:t>Recommendation CM.5</w:t>
      </w:r>
    </w:p>
    <w:p w14:paraId="6B03ADF2" w14:textId="77777777" w:rsidR="004420F3" w:rsidRPr="00767A1D" w:rsidRDefault="004420F3" w:rsidP="00012706">
      <w:pPr>
        <w:jc w:val="both"/>
        <w:rPr>
          <w:rStyle w:val="ClearFormattingChar"/>
        </w:rPr>
      </w:pPr>
      <w:r w:rsidRPr="00767A1D">
        <w:rPr>
          <w:rStyle w:val="ClearFormattingChar"/>
        </w:rPr>
        <w:t>The ICANN Board should recommend the GNSO adopt a risk-based approach to incorporating requirements for measurement, auditing, tracking, reporting and enforcement in all new RDS policies.</w:t>
      </w:r>
    </w:p>
    <w:p w14:paraId="07350358" w14:textId="77777777" w:rsidR="004420F3" w:rsidRPr="00767A1D" w:rsidRDefault="004420F3" w:rsidP="00012706">
      <w:pPr>
        <w:jc w:val="both"/>
        <w:rPr>
          <w:rStyle w:val="ClearFormattingChar"/>
        </w:rPr>
      </w:pPr>
    </w:p>
    <w:p w14:paraId="17CE0623" w14:textId="77777777" w:rsidR="004420F3" w:rsidRPr="00106567" w:rsidRDefault="004420F3" w:rsidP="00012706">
      <w:pPr>
        <w:jc w:val="both"/>
        <w:rPr>
          <w:rStyle w:val="BoldChar"/>
        </w:rPr>
      </w:pPr>
      <w:r w:rsidRPr="00106567">
        <w:rPr>
          <w:rStyle w:val="BoldChar"/>
        </w:rPr>
        <w:t xml:space="preserve">Findings: </w:t>
      </w:r>
    </w:p>
    <w:p w14:paraId="55CE24E9" w14:textId="44E135F1"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8.3.5</w:t>
      </w:r>
      <w:r w:rsidRPr="00767A1D">
        <w:rPr>
          <w:rStyle w:val="ClearFormattingChar"/>
        </w:rPr>
        <w:t>, in reviewing all new policies created since the WHOIS</w:t>
      </w:r>
      <w:r>
        <w:rPr>
          <w:rStyle w:val="ClearFormattingChar"/>
        </w:rPr>
        <w:t>1</w:t>
      </w:r>
      <w:r w:rsidRPr="00767A1D">
        <w:rPr>
          <w:rStyle w:val="ClearFormattingChar"/>
        </w:rPr>
        <w:t xml:space="preserve"> Review </w:t>
      </w:r>
      <w:r w:rsidR="00E42636">
        <w:rPr>
          <w:rStyle w:val="ClearFormattingChar"/>
        </w:rPr>
        <w:t>T</w:t>
      </w:r>
      <w:r w:rsidR="00E42636" w:rsidRPr="00767A1D">
        <w:rPr>
          <w:rStyle w:val="ClearFormattingChar"/>
        </w:rPr>
        <w:t xml:space="preserve">eam </w:t>
      </w:r>
      <w:r w:rsidRPr="00767A1D">
        <w:rPr>
          <w:rStyle w:val="ClearFormattingChar"/>
        </w:rPr>
        <w:t xml:space="preserve">at least one was identified as not being enforced by the </w:t>
      </w:r>
      <w:r>
        <w:rPr>
          <w:rStyle w:val="ClearFormattingChar"/>
        </w:rPr>
        <w:t xml:space="preserve">ICANN Contractual </w:t>
      </w:r>
      <w:r w:rsidRPr="00767A1D">
        <w:rPr>
          <w:rStyle w:val="ClearFormattingChar"/>
        </w:rPr>
        <w:t xml:space="preserve">Compliance team. The impact of a policy can be measured with good statistics. If policy cannot be measured it is not a good policy. </w:t>
      </w:r>
    </w:p>
    <w:p w14:paraId="606AE153" w14:textId="77777777" w:rsidR="004420F3" w:rsidRPr="00767A1D" w:rsidRDefault="004420F3" w:rsidP="00012706">
      <w:pPr>
        <w:jc w:val="both"/>
        <w:rPr>
          <w:rStyle w:val="ClearFormattingChar"/>
        </w:rPr>
      </w:pPr>
    </w:p>
    <w:p w14:paraId="07472C3D" w14:textId="77777777" w:rsidR="00012706" w:rsidRDefault="004420F3" w:rsidP="00012706">
      <w:pPr>
        <w:jc w:val="both"/>
        <w:rPr>
          <w:rStyle w:val="ClearFormattingChar"/>
        </w:rPr>
      </w:pPr>
      <w:r w:rsidRPr="00106567">
        <w:rPr>
          <w:rStyle w:val="BoldChar"/>
        </w:rPr>
        <w:t>Rationale:</w:t>
      </w:r>
      <w:r w:rsidRPr="00767A1D">
        <w:rPr>
          <w:rStyle w:val="ClearFormattingChar"/>
        </w:rPr>
        <w:t xml:space="preserve"> </w:t>
      </w:r>
    </w:p>
    <w:p w14:paraId="7F530F74" w14:textId="1C05B4F9" w:rsidR="004420F3" w:rsidRPr="00767A1D" w:rsidRDefault="004420F3" w:rsidP="00012706">
      <w:pPr>
        <w:jc w:val="both"/>
        <w:rPr>
          <w:rStyle w:val="ClearFormattingChar"/>
        </w:rPr>
      </w:pPr>
      <w:r w:rsidRPr="00767A1D">
        <w:rPr>
          <w:rStyle w:val="ClearFormattingChar"/>
        </w:rPr>
        <w:t xml:space="preserve">This new policy would ensure that all policies are measured, audited, tracked, reported and enforced by the </w:t>
      </w:r>
      <w:r>
        <w:rPr>
          <w:rStyle w:val="ClearFormattingChar"/>
        </w:rPr>
        <w:t>ICANN Contractual C</w:t>
      </w:r>
      <w:r w:rsidRPr="00767A1D">
        <w:rPr>
          <w:rStyle w:val="ClearFormattingChar"/>
        </w:rPr>
        <w:t>ompliance team. The community while in the policy development process should ensure that the policy is developed with compliance in mind. One policy</w:t>
      </w:r>
      <w:r>
        <w:rPr>
          <w:rStyle w:val="ClearFormattingChar"/>
        </w:rPr>
        <w:t>,</w:t>
      </w:r>
      <w:r w:rsidRPr="00767A1D">
        <w:rPr>
          <w:rStyle w:val="ClearFormattingChar"/>
        </w:rPr>
        <w:t xml:space="preserve"> the C</w:t>
      </w:r>
      <w:r>
        <w:rPr>
          <w:rStyle w:val="ClearFormattingChar"/>
        </w:rPr>
        <w:t xml:space="preserve">onsistent </w:t>
      </w:r>
      <w:r w:rsidRPr="00767A1D">
        <w:rPr>
          <w:rStyle w:val="ClearFormattingChar"/>
        </w:rPr>
        <w:t>L</w:t>
      </w:r>
      <w:r>
        <w:rPr>
          <w:rStyle w:val="ClearFormattingChar"/>
        </w:rPr>
        <w:t xml:space="preserve">abelling and </w:t>
      </w:r>
      <w:r w:rsidRPr="00767A1D">
        <w:rPr>
          <w:rStyle w:val="ClearFormattingChar"/>
        </w:rPr>
        <w:t>D</w:t>
      </w:r>
      <w:r>
        <w:rPr>
          <w:rStyle w:val="ClearFormattingChar"/>
        </w:rPr>
        <w:t xml:space="preserve">isplay </w:t>
      </w:r>
      <w:r w:rsidRPr="00767A1D">
        <w:rPr>
          <w:rStyle w:val="ClearFormattingChar"/>
        </w:rPr>
        <w:t>P</w:t>
      </w:r>
      <w:r>
        <w:rPr>
          <w:rStyle w:val="ClearFormattingChar"/>
        </w:rPr>
        <w:t>olicy</w:t>
      </w:r>
      <w:r w:rsidRPr="00767A1D">
        <w:rPr>
          <w:rStyle w:val="ClearFormattingChar"/>
        </w:rPr>
        <w:t>, was identified as not being monitored or enforced. Without statistics on this policy available it is impossible to understand the level of compliance with this policy. Policies not enforced risk being less effective. A risk</w:t>
      </w:r>
      <w:r w:rsidR="00900D57">
        <w:rPr>
          <w:rStyle w:val="ClearFormattingChar"/>
        </w:rPr>
        <w:t>-</w:t>
      </w:r>
      <w:r w:rsidRPr="00767A1D">
        <w:rPr>
          <w:rStyle w:val="ClearFormattingChar"/>
        </w:rPr>
        <w:t>based enforcement strategy is critical when voluntary compliance is not sufficient.</w:t>
      </w:r>
      <w:r>
        <w:rPr>
          <w:rStyle w:val="ClearFormattingChar"/>
        </w:rPr>
        <w:t xml:space="preserve"> </w:t>
      </w:r>
      <w:r w:rsidRPr="00767A1D">
        <w:rPr>
          <w:rStyle w:val="ClearFormattingChar"/>
        </w:rPr>
        <w:t>A strategy would include a rigorous and systematic approach to identifying and responding to risk.</w:t>
      </w:r>
      <w:r>
        <w:rPr>
          <w:rStyle w:val="ClearFormattingChar"/>
        </w:rPr>
        <w:t xml:space="preserve"> </w:t>
      </w:r>
      <w:r w:rsidRPr="00767A1D">
        <w:rPr>
          <w:rStyle w:val="ClearFormattingChar"/>
        </w:rPr>
        <w:t>It is necessary to identify and assess the risk associated with non-compliance with policies or contractual obligations, based on this risk assessment.</w:t>
      </w:r>
      <w:r>
        <w:rPr>
          <w:rStyle w:val="ClearFormattingChar"/>
        </w:rPr>
        <w:t xml:space="preserve"> </w:t>
      </w:r>
    </w:p>
    <w:p w14:paraId="3084E155" w14:textId="77777777" w:rsidR="004420F3" w:rsidRPr="00767A1D" w:rsidRDefault="004420F3" w:rsidP="00012706">
      <w:pPr>
        <w:jc w:val="both"/>
        <w:rPr>
          <w:rStyle w:val="ClearFormattingChar"/>
        </w:rPr>
      </w:pPr>
    </w:p>
    <w:p w14:paraId="74C54E05" w14:textId="77777777" w:rsidR="004420F3" w:rsidRPr="00106567" w:rsidRDefault="004420F3" w:rsidP="00012706">
      <w:pPr>
        <w:jc w:val="both"/>
        <w:rPr>
          <w:rStyle w:val="BoldChar"/>
        </w:rPr>
      </w:pPr>
      <w:r w:rsidRPr="00106567">
        <w:rPr>
          <w:rStyle w:val="BoldChar"/>
        </w:rPr>
        <w:t xml:space="preserve">Impact of Recommendation: </w:t>
      </w:r>
    </w:p>
    <w:p w14:paraId="504F1558" w14:textId="0EDF39F7" w:rsidR="004420F3" w:rsidRPr="00767A1D" w:rsidRDefault="004420F3" w:rsidP="00012706">
      <w:pPr>
        <w:jc w:val="both"/>
        <w:rPr>
          <w:rStyle w:val="ClearFormattingChar"/>
        </w:rPr>
      </w:pPr>
      <w:r w:rsidRPr="00767A1D">
        <w:rPr>
          <w:rStyle w:val="ClearFormattingChar"/>
        </w:rPr>
        <w:t xml:space="preserve">Registrars and Registries will be impacted by this </w:t>
      </w:r>
      <w:proofErr w:type="gramStart"/>
      <w:r w:rsidRPr="00767A1D">
        <w:rPr>
          <w:rStyle w:val="ClearFormattingChar"/>
        </w:rPr>
        <w:t>recommendation,</w:t>
      </w:r>
      <w:proofErr w:type="gramEnd"/>
      <w:r w:rsidRPr="00767A1D">
        <w:rPr>
          <w:rStyle w:val="ClearFormattingChar"/>
        </w:rPr>
        <w:t xml:space="preserve"> they will have to review compliance of this policy and provide information to the </w:t>
      </w:r>
      <w:r>
        <w:rPr>
          <w:rStyle w:val="ClearFormattingChar"/>
        </w:rPr>
        <w:t>ICANN Contractual C</w:t>
      </w:r>
      <w:r w:rsidRPr="00767A1D">
        <w:rPr>
          <w:rStyle w:val="ClearFormattingChar"/>
        </w:rPr>
        <w:t>ompliance team and ensure that they are implementing the recommendation.</w:t>
      </w:r>
      <w:r>
        <w:rPr>
          <w:rStyle w:val="ClearFormattingChar"/>
        </w:rPr>
        <w:t xml:space="preserve"> </w:t>
      </w:r>
      <w:r w:rsidRPr="00767A1D">
        <w:rPr>
          <w:rStyle w:val="ClearFormattingChar"/>
        </w:rPr>
        <w:t xml:space="preserve">The </w:t>
      </w:r>
      <w:r w:rsidR="00C23A94">
        <w:rPr>
          <w:rStyle w:val="ClearFormattingChar"/>
        </w:rPr>
        <w:t xml:space="preserve">Compliance </w:t>
      </w:r>
      <w:r w:rsidRPr="00767A1D">
        <w:rPr>
          <w:rStyle w:val="ClearFormattingChar"/>
        </w:rPr>
        <w:t xml:space="preserve">team will have to collect, analyze and enforce each policy as required. This will add to security and transparency. The community should develop policies with enforcement in mind. Successful implementation of this policy would result in knowledge of compliance with all policies. The </w:t>
      </w:r>
      <w:r w:rsidR="00F9208D">
        <w:rPr>
          <w:rStyle w:val="ClearFormattingChar"/>
        </w:rPr>
        <w:t>r</w:t>
      </w:r>
      <w:r w:rsidR="00F9208D" w:rsidRPr="00767A1D">
        <w:rPr>
          <w:rStyle w:val="ClearFormattingChar"/>
        </w:rPr>
        <w:t xml:space="preserve">eview </w:t>
      </w:r>
      <w:r w:rsidRPr="00767A1D">
        <w:rPr>
          <w:rStyle w:val="ClearFormattingChar"/>
        </w:rPr>
        <w:t xml:space="preserve">team requests this recommendation to be implemented immediately upon approval of Board. </w:t>
      </w:r>
    </w:p>
    <w:p w14:paraId="04F2B0CE" w14:textId="77777777" w:rsidR="004420F3" w:rsidRPr="00767A1D" w:rsidRDefault="004420F3" w:rsidP="00012706">
      <w:pPr>
        <w:jc w:val="both"/>
        <w:rPr>
          <w:rStyle w:val="ClearFormattingChar"/>
        </w:rPr>
      </w:pPr>
    </w:p>
    <w:p w14:paraId="6D758E86" w14:textId="744609CF" w:rsidR="004420F3" w:rsidRPr="00767A1D" w:rsidRDefault="004420F3" w:rsidP="00012706">
      <w:pPr>
        <w:jc w:val="both"/>
        <w:rPr>
          <w:rStyle w:val="ClearFormattingChar"/>
        </w:rPr>
      </w:pPr>
      <w:r w:rsidRPr="00767A1D">
        <w:rPr>
          <w:rStyle w:val="ClearFormattingChar"/>
        </w:rPr>
        <w:t xml:space="preserve">If this recommendation is not </w:t>
      </w:r>
      <w:r w:rsidR="00012706" w:rsidRPr="00767A1D">
        <w:rPr>
          <w:rStyle w:val="ClearFormattingChar"/>
        </w:rPr>
        <w:t>implemented,</w:t>
      </w:r>
      <w:r w:rsidRPr="00767A1D">
        <w:rPr>
          <w:rStyle w:val="ClearFormattingChar"/>
        </w:rPr>
        <w:t xml:space="preserve"> the current state of not knowing if the policies created by the community are implemented</w:t>
      </w:r>
      <w:r w:rsidR="00D84C06">
        <w:rPr>
          <w:rStyle w:val="ClearFormattingChar"/>
        </w:rPr>
        <w:t xml:space="preserve"> will remain,</w:t>
      </w:r>
      <w:r w:rsidRPr="00767A1D">
        <w:rPr>
          <w:rStyle w:val="ClearFormattingChar"/>
        </w:rPr>
        <w:t xml:space="preserve"> making the impact on the system as expected by the PDP process that created the policy</w:t>
      </w:r>
      <w:r w:rsidR="00D84C06">
        <w:rPr>
          <w:rStyle w:val="ClearFormattingChar"/>
        </w:rPr>
        <w:t xml:space="preserve"> difficult to assess</w:t>
      </w:r>
      <w:r w:rsidRPr="00767A1D">
        <w:rPr>
          <w:rStyle w:val="ClearFormattingChar"/>
        </w:rPr>
        <w:t>.</w:t>
      </w:r>
      <w:r>
        <w:rPr>
          <w:rStyle w:val="ClearFormattingChar"/>
        </w:rPr>
        <w:t xml:space="preserve"> </w:t>
      </w:r>
      <w:r w:rsidRPr="00767A1D">
        <w:rPr>
          <w:rStyle w:val="ClearFormattingChar"/>
        </w:rPr>
        <w:t>This recommendation is aligned with ICANN’s Strategic Plan and Mission and is within the scope of the review team.</w:t>
      </w:r>
    </w:p>
    <w:p w14:paraId="51E993A7" w14:textId="77777777" w:rsidR="004420F3" w:rsidRPr="00767A1D" w:rsidRDefault="004420F3" w:rsidP="00012706">
      <w:pPr>
        <w:jc w:val="both"/>
        <w:rPr>
          <w:rStyle w:val="ClearFormattingChar"/>
        </w:rPr>
      </w:pPr>
    </w:p>
    <w:p w14:paraId="7A632CBD" w14:textId="77777777" w:rsidR="0016582E" w:rsidRPr="0016582E" w:rsidRDefault="004420F3" w:rsidP="0016582E">
      <w:pPr>
        <w:keepNext/>
        <w:jc w:val="both"/>
        <w:rPr>
          <w:rStyle w:val="ClearFormattingChar"/>
          <w:b/>
        </w:rPr>
      </w:pPr>
      <w:r w:rsidRPr="0016582E">
        <w:rPr>
          <w:rStyle w:val="ClearFormattingChar"/>
          <w:b/>
        </w:rPr>
        <w:lastRenderedPageBreak/>
        <w:t xml:space="preserve">Feasibility of Recommendation: </w:t>
      </w:r>
    </w:p>
    <w:p w14:paraId="08D259F1" w14:textId="49B84100" w:rsidR="004420F3" w:rsidRPr="00767A1D" w:rsidRDefault="004420F3" w:rsidP="00012706">
      <w:pPr>
        <w:jc w:val="both"/>
        <w:rPr>
          <w:rStyle w:val="ClearFormattingChar"/>
        </w:rPr>
      </w:pPr>
      <w:r w:rsidRPr="00767A1D">
        <w:rPr>
          <w:rStyle w:val="ClearFormattingChar"/>
        </w:rPr>
        <w:t>It is feasible to enforce on all policies</w:t>
      </w:r>
      <w:r>
        <w:rPr>
          <w:rStyle w:val="ClearFormattingChar"/>
        </w:rPr>
        <w:t>,</w:t>
      </w:r>
      <w:r w:rsidRPr="00767A1D">
        <w:rPr>
          <w:rStyle w:val="ClearFormattingChar"/>
        </w:rPr>
        <w:t xml:space="preserve"> as it could be included in any of the ongoing audits already performed by the </w:t>
      </w:r>
      <w:r>
        <w:rPr>
          <w:rStyle w:val="ClearFormattingChar"/>
        </w:rPr>
        <w:t xml:space="preserve">ICANN Contractual </w:t>
      </w:r>
      <w:r w:rsidRPr="00767A1D">
        <w:rPr>
          <w:rStyle w:val="ClearFormattingChar"/>
        </w:rPr>
        <w:t>Compliance team</w:t>
      </w:r>
      <w:r>
        <w:rPr>
          <w:rStyle w:val="ClearFormattingChar"/>
        </w:rPr>
        <w:t>,</w:t>
      </w:r>
      <w:r w:rsidRPr="00767A1D">
        <w:rPr>
          <w:rStyle w:val="ClearFormattingChar"/>
        </w:rPr>
        <w:t xml:space="preserve"> including </w:t>
      </w:r>
      <w:r>
        <w:rPr>
          <w:rStyle w:val="ClearFormattingChar"/>
        </w:rPr>
        <w:t>(</w:t>
      </w:r>
      <w:r w:rsidRPr="00767A1D">
        <w:rPr>
          <w:rStyle w:val="ClearFormattingChar"/>
        </w:rPr>
        <w:t>but not limited to</w:t>
      </w:r>
      <w:r>
        <w:rPr>
          <w:rStyle w:val="ClearFormattingChar"/>
        </w:rPr>
        <w:t>)</w:t>
      </w:r>
      <w:r w:rsidRPr="00767A1D">
        <w:rPr>
          <w:rStyle w:val="ClearFormattingChar"/>
        </w:rPr>
        <w:t xml:space="preserve"> registrar audit</w:t>
      </w:r>
      <w:r>
        <w:rPr>
          <w:rStyle w:val="ClearFormattingChar"/>
        </w:rPr>
        <w:t>s</w:t>
      </w:r>
      <w:r w:rsidRPr="00767A1D">
        <w:rPr>
          <w:rStyle w:val="ClearFormattingChar"/>
        </w:rPr>
        <w:t>, Inaccuracy reports</w:t>
      </w:r>
      <w:r>
        <w:rPr>
          <w:rStyle w:val="ClearFormattingChar"/>
        </w:rPr>
        <w:t>,</w:t>
      </w:r>
      <w:r w:rsidRPr="00767A1D">
        <w:rPr>
          <w:rStyle w:val="ClearFormattingChar"/>
        </w:rPr>
        <w:t xml:space="preserve"> or ARS </w:t>
      </w:r>
      <w:r>
        <w:rPr>
          <w:rStyle w:val="ClearFormattingChar"/>
        </w:rPr>
        <w:t>results</w:t>
      </w:r>
      <w:r w:rsidRPr="00767A1D">
        <w:rPr>
          <w:rStyle w:val="ClearFormattingChar"/>
        </w:rPr>
        <w:t xml:space="preserve">. </w:t>
      </w:r>
    </w:p>
    <w:p w14:paraId="08D13817" w14:textId="77777777" w:rsidR="004420F3" w:rsidRPr="00767A1D" w:rsidRDefault="004420F3" w:rsidP="00012706">
      <w:pPr>
        <w:jc w:val="both"/>
        <w:rPr>
          <w:rStyle w:val="ClearFormattingChar"/>
        </w:rPr>
      </w:pPr>
    </w:p>
    <w:p w14:paraId="5D616D0C" w14:textId="77777777" w:rsidR="004420F3" w:rsidRPr="00106567" w:rsidRDefault="004420F3" w:rsidP="00074F93">
      <w:pPr>
        <w:keepNext/>
        <w:jc w:val="both"/>
        <w:rPr>
          <w:rStyle w:val="BoldChar"/>
        </w:rPr>
      </w:pPr>
      <w:r w:rsidRPr="00106567">
        <w:rPr>
          <w:rStyle w:val="BoldChar"/>
        </w:rPr>
        <w:t>Implementation:</w:t>
      </w:r>
    </w:p>
    <w:p w14:paraId="7DA14304" w14:textId="77777777" w:rsidR="004420F3" w:rsidRPr="00767A1D" w:rsidRDefault="004420F3" w:rsidP="00012706">
      <w:pPr>
        <w:jc w:val="both"/>
        <w:rPr>
          <w:rStyle w:val="ClearFormattingChar"/>
        </w:rPr>
      </w:pPr>
      <w:r w:rsidRPr="00767A1D">
        <w:rPr>
          <w:rStyle w:val="ClearFormattingChar"/>
        </w:rPr>
        <w:t>If implemented</w:t>
      </w:r>
      <w:r>
        <w:rPr>
          <w:rStyle w:val="ClearFormattingChar"/>
        </w:rPr>
        <w:t>,</w:t>
      </w:r>
      <w:r w:rsidRPr="00767A1D">
        <w:rPr>
          <w:rStyle w:val="ClearFormattingChar"/>
        </w:rPr>
        <w:t xml:space="preserve"> all policies will be evaluated for impact and effectiveness. If not implemented the community will not know if a policy is effective or has had unexpected consequences. </w:t>
      </w:r>
    </w:p>
    <w:p w14:paraId="2E94F29B" w14:textId="3DF33F16" w:rsidR="004420F3" w:rsidRPr="00767A1D" w:rsidRDefault="004420F3" w:rsidP="00012706">
      <w:pPr>
        <w:jc w:val="both"/>
        <w:rPr>
          <w:rStyle w:val="ClearFormattingChar"/>
        </w:rPr>
      </w:pPr>
      <w:r w:rsidRPr="00767A1D">
        <w:rPr>
          <w:rStyle w:val="ClearFormattingChar"/>
        </w:rPr>
        <w:t>The Community and ICANN</w:t>
      </w:r>
      <w:r>
        <w:rPr>
          <w:rStyle w:val="ClearFormattingChar"/>
        </w:rPr>
        <w:t xml:space="preserve"> O</w:t>
      </w:r>
      <w:r w:rsidRPr="00767A1D">
        <w:rPr>
          <w:rStyle w:val="ClearFormattingChar"/>
        </w:rPr>
        <w:t>rg would be responsible for this implementation.</w:t>
      </w:r>
      <w:r>
        <w:rPr>
          <w:rStyle w:val="ClearFormattingChar"/>
        </w:rPr>
        <w:t xml:space="preserve"> </w:t>
      </w:r>
      <w:r w:rsidRPr="00767A1D">
        <w:rPr>
          <w:rStyle w:val="ClearFormattingChar"/>
        </w:rPr>
        <w:t xml:space="preserve">The </w:t>
      </w:r>
      <w:r w:rsidR="00F9208D">
        <w:rPr>
          <w:rStyle w:val="ClearFormattingChar"/>
        </w:rPr>
        <w:t>r</w:t>
      </w:r>
      <w:r w:rsidR="00F9208D" w:rsidRPr="00767A1D">
        <w:rPr>
          <w:rStyle w:val="ClearFormattingChar"/>
        </w:rPr>
        <w:t xml:space="preserve">eview </w:t>
      </w:r>
      <w:r w:rsidRPr="00767A1D">
        <w:rPr>
          <w:rStyle w:val="ClearFormattingChar"/>
        </w:rPr>
        <w:t xml:space="preserve">team would expect a PDP to be created immediately upon approval by the </w:t>
      </w:r>
      <w:r w:rsidR="002C0AB7">
        <w:rPr>
          <w:rStyle w:val="ClearFormattingChar"/>
        </w:rPr>
        <w:t xml:space="preserve">ICANN </w:t>
      </w:r>
      <w:r w:rsidRPr="00767A1D">
        <w:rPr>
          <w:rStyle w:val="ClearFormattingChar"/>
        </w:rPr>
        <w:t>Board.</w:t>
      </w:r>
    </w:p>
    <w:p w14:paraId="565C6C54" w14:textId="77777777" w:rsidR="002C0AB7" w:rsidRDefault="004420F3" w:rsidP="002C0AB7">
      <w:pPr>
        <w:jc w:val="both"/>
      </w:pPr>
      <w:r w:rsidRPr="00767A1D">
        <w:rPr>
          <w:rStyle w:val="ClearFormattingChar"/>
        </w:rPr>
        <w:t xml:space="preserve"> </w:t>
      </w:r>
    </w:p>
    <w:p w14:paraId="32B4A803" w14:textId="6BE011AA" w:rsidR="002C0AB7" w:rsidRPr="008F1D18" w:rsidRDefault="002C0AB7" w:rsidP="002C0AB7">
      <w:pPr>
        <w:jc w:val="both"/>
      </w:pPr>
      <w:r w:rsidRPr="002C0AB7">
        <w:rPr>
          <w:b/>
        </w:rPr>
        <w:t>Priority:</w:t>
      </w:r>
      <w:r>
        <w:t xml:space="preserve"> Low.</w:t>
      </w:r>
    </w:p>
    <w:p w14:paraId="232BEB6B" w14:textId="77777777" w:rsidR="004420F3" w:rsidRPr="00767A1D" w:rsidRDefault="004420F3" w:rsidP="00012706">
      <w:pPr>
        <w:jc w:val="both"/>
        <w:rPr>
          <w:rStyle w:val="ClearFormattingChar"/>
        </w:rPr>
      </w:pPr>
    </w:p>
    <w:p w14:paraId="66F329CE" w14:textId="3DC18647"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00CA0AD5">
        <w:rPr>
          <w:rStyle w:val="ClearFormattingChar"/>
        </w:rPr>
        <w:t>.</w:t>
      </w:r>
    </w:p>
    <w:p w14:paraId="1997BE0C" w14:textId="77777777" w:rsidR="004420F3" w:rsidRPr="008F1D18" w:rsidRDefault="004420F3" w:rsidP="004420F3"/>
    <w:p w14:paraId="6D628FA6" w14:textId="77777777" w:rsidR="004420F3" w:rsidRDefault="004420F3" w:rsidP="004420F3">
      <w:pPr>
        <w:pStyle w:val="Heading2"/>
      </w:pPr>
      <w:bookmarkStart w:id="378" w:name="_Toc520717868"/>
      <w:bookmarkStart w:id="379" w:name="_Toc522265382"/>
      <w:bookmarkStart w:id="380" w:name="_Toc523241977"/>
      <w:r w:rsidRPr="00E85419">
        <w:t xml:space="preserve">Possible impact </w:t>
      </w:r>
      <w:r>
        <w:t>of</w:t>
      </w:r>
      <w:r w:rsidRPr="00E85419">
        <w:t xml:space="preserve"> GDPR and other</w:t>
      </w:r>
      <w:r>
        <w:t xml:space="preserve"> applicable</w:t>
      </w:r>
      <w:r w:rsidRPr="00E85419">
        <w:t xml:space="preserve"> laws</w:t>
      </w:r>
      <w:bookmarkEnd w:id="378"/>
      <w:bookmarkEnd w:id="379"/>
      <w:bookmarkEnd w:id="380"/>
      <w:r w:rsidRPr="00E85419">
        <w:t xml:space="preserve"> </w:t>
      </w:r>
    </w:p>
    <w:p w14:paraId="0C6FC7B3" w14:textId="77777777" w:rsidR="00012706" w:rsidRDefault="00012706" w:rsidP="004420F3">
      <w:pPr>
        <w:pStyle w:val="LeftParagraph"/>
        <w:rPr>
          <w:rStyle w:val="HighlightChar"/>
        </w:rPr>
      </w:pPr>
    </w:p>
    <w:p w14:paraId="6BB0CFA6" w14:textId="12188D42" w:rsidR="004420F3" w:rsidRDefault="00B20ED6" w:rsidP="004420F3">
      <w:pPr>
        <w:pStyle w:val="LeftParagraph"/>
        <w:rPr>
          <w:rStyle w:val="HighlightChar"/>
        </w:rPr>
      </w:pPr>
      <w:r w:rsidRPr="00B20ED6">
        <w:rPr>
          <w:rStyle w:val="ClearFormattingChar"/>
        </w:rPr>
        <w:t xml:space="preserve"> To be provided.</w:t>
      </w:r>
    </w:p>
    <w:p w14:paraId="197B4EA0" w14:textId="77777777" w:rsidR="00012706" w:rsidRDefault="00012706" w:rsidP="004420F3">
      <w:pPr>
        <w:pStyle w:val="LeftParagraph"/>
        <w:rPr>
          <w:rStyle w:val="HighlightChar"/>
        </w:rPr>
      </w:pPr>
    </w:p>
    <w:p w14:paraId="791AF349" w14:textId="77777777" w:rsidR="004420F3" w:rsidRDefault="004420F3" w:rsidP="004420F3">
      <w:pPr>
        <w:pStyle w:val="Heading1"/>
      </w:pPr>
      <w:bookmarkStart w:id="381" w:name="_Toc522265383"/>
      <w:bookmarkStart w:id="382" w:name="_Toc523241978"/>
      <w:r>
        <w:t>ICANN Bylaws</w:t>
      </w:r>
      <w:bookmarkEnd w:id="381"/>
      <w:bookmarkEnd w:id="382"/>
    </w:p>
    <w:p w14:paraId="19F42B96" w14:textId="77777777" w:rsidR="004420F3" w:rsidRPr="00322436" w:rsidRDefault="004420F3" w:rsidP="004420F3">
      <w:pPr>
        <w:pStyle w:val="LeftParagraph"/>
      </w:pPr>
    </w:p>
    <w:p w14:paraId="4738DAE8" w14:textId="77777777" w:rsidR="004420F3" w:rsidRPr="00CF1BB2" w:rsidRDefault="004420F3" w:rsidP="004420F3">
      <w:pPr>
        <w:pStyle w:val="Heading2"/>
      </w:pPr>
      <w:bookmarkStart w:id="383" w:name="_Toc520717926"/>
      <w:bookmarkStart w:id="384" w:name="_Toc522265384"/>
      <w:bookmarkStart w:id="385" w:name="_Toc523241979"/>
      <w:r w:rsidRPr="00CF1BB2">
        <w:t>Topic</w:t>
      </w:r>
      <w:bookmarkEnd w:id="383"/>
      <w:bookmarkEnd w:id="384"/>
      <w:bookmarkEnd w:id="385"/>
    </w:p>
    <w:p w14:paraId="6B32BFB5" w14:textId="77777777" w:rsidR="004420F3" w:rsidRDefault="004420F3" w:rsidP="004420F3">
      <w:pPr>
        <w:pStyle w:val="LeftParagraph"/>
      </w:pPr>
    </w:p>
    <w:p w14:paraId="1045423D" w14:textId="7CD1C922" w:rsidR="004420F3" w:rsidRDefault="004420F3" w:rsidP="004420F3">
      <w:pPr>
        <w:pStyle w:val="LeftParagraph"/>
      </w:pPr>
      <w:r>
        <w:t>This section addresses the following Review objective:</w:t>
      </w:r>
    </w:p>
    <w:p w14:paraId="4C0AC7AC" w14:textId="77777777" w:rsidR="004420F3" w:rsidRPr="003765D8" w:rsidRDefault="004420F3" w:rsidP="00012706">
      <w:pPr>
        <w:pStyle w:val="Quote"/>
        <w:jc w:val="both"/>
        <w:rPr>
          <w:rStyle w:val="ItalicChar"/>
          <w:color w:val="0A1F24" w:themeColor="text1"/>
        </w:rPr>
      </w:pPr>
      <w:r w:rsidRPr="003765D8">
        <w:rPr>
          <w:rStyle w:val="ItalicChar"/>
          <w:color w:val="0A1F24" w:themeColor="text1"/>
        </w:rPr>
        <w:t>The review team has considered ICANN’s Bylaws, Section 4.6(a</w:t>
      </w:r>
      <w:proofErr w:type="gramStart"/>
      <w:r w:rsidRPr="003765D8">
        <w:rPr>
          <w:rStyle w:val="ItalicChar"/>
          <w:color w:val="0A1F24" w:themeColor="text1"/>
        </w:rPr>
        <w:t>)(</w:t>
      </w:r>
      <w:proofErr w:type="gramEnd"/>
      <w:r w:rsidRPr="003765D8">
        <w:rPr>
          <w:rStyle w:val="ItalicChar"/>
          <w:color w:val="0A1F24" w:themeColor="text1"/>
        </w:rPr>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549ADD16" w14:textId="77777777" w:rsidR="004420F3" w:rsidRPr="006E6465" w:rsidRDefault="004420F3" w:rsidP="004420F3">
      <w:pPr>
        <w:pStyle w:val="LeftParagraph"/>
      </w:pPr>
    </w:p>
    <w:p w14:paraId="54207965" w14:textId="77777777" w:rsidR="004420F3" w:rsidRPr="00CF1BB2" w:rsidRDefault="004420F3" w:rsidP="004420F3">
      <w:pPr>
        <w:pStyle w:val="Heading2"/>
      </w:pPr>
      <w:bookmarkStart w:id="386" w:name="_Toc522265385"/>
      <w:bookmarkStart w:id="387" w:name="_Toc523241980"/>
      <w:r w:rsidRPr="00CF1BB2">
        <w:t>Summary of Relevant Research</w:t>
      </w:r>
      <w:bookmarkEnd w:id="386"/>
      <w:bookmarkEnd w:id="387"/>
    </w:p>
    <w:p w14:paraId="7CDE00D0" w14:textId="77777777" w:rsidR="004420F3" w:rsidRDefault="004420F3" w:rsidP="004420F3">
      <w:pPr>
        <w:pStyle w:val="LeftParagraph"/>
      </w:pPr>
    </w:p>
    <w:p w14:paraId="6BD225B1" w14:textId="77777777" w:rsidR="004420F3" w:rsidRPr="00FC539F" w:rsidRDefault="004420F3" w:rsidP="004420F3">
      <w:pPr>
        <w:pStyle w:val="LeftParagraph"/>
      </w:pPr>
      <w:r w:rsidRPr="00FC539F">
        <w:t>In determining the scope of the present RDS-WHOIS2 Review (see Appendix B, Terms of Reference), Section 4.6(e</w:t>
      </w:r>
      <w:proofErr w:type="gramStart"/>
      <w:r w:rsidRPr="00FC539F">
        <w:t>)(</w:t>
      </w:r>
      <w:proofErr w:type="gramEnd"/>
      <w:r w:rsidRPr="00FC539F">
        <w:t xml:space="preserve">iii) of the </w:t>
      </w:r>
      <w:hyperlink r:id="rId418" w:history="1">
        <w:r w:rsidRPr="00FC539F">
          <w:rPr>
            <w:rStyle w:val="Hyperlink"/>
          </w:rPr>
          <w:t>ICANN Bylaws</w:t>
        </w:r>
      </w:hyperlink>
      <w:r w:rsidRPr="00FC539F">
        <w:t xml:space="preserve"> was considered:</w:t>
      </w:r>
    </w:p>
    <w:p w14:paraId="77FCFA7F" w14:textId="77777777" w:rsidR="004420F3" w:rsidRPr="00FC539F" w:rsidRDefault="004420F3" w:rsidP="004420F3">
      <w:pPr>
        <w:pStyle w:val="LeftParagraph"/>
      </w:pPr>
    </w:p>
    <w:p w14:paraId="3F22DC70" w14:textId="77777777" w:rsidR="004420F3" w:rsidRPr="003765D8" w:rsidRDefault="004420F3" w:rsidP="00012706">
      <w:pPr>
        <w:pStyle w:val="Quote"/>
        <w:jc w:val="both"/>
        <w:rPr>
          <w:color w:val="0A1F24" w:themeColor="text1"/>
        </w:rPr>
      </w:pPr>
      <w:r w:rsidRPr="003765D8">
        <w:rPr>
          <w:rStyle w:val="ItalicChar"/>
          <w:color w:val="0A1F24" w:themeColor="text1"/>
        </w:rPr>
        <w:t xml:space="preserve">The review team for the Directory Service Review ("Directory Service Review Team") will consider the </w:t>
      </w:r>
      <w:proofErr w:type="spellStart"/>
      <w:r w:rsidRPr="003765D8">
        <w:rPr>
          <w:rStyle w:val="ItalicChar"/>
          <w:color w:val="0A1F24" w:themeColor="text1"/>
        </w:rPr>
        <w:t>Organisation</w:t>
      </w:r>
      <w:proofErr w:type="spellEnd"/>
      <w:r w:rsidRPr="003765D8">
        <w:rPr>
          <w:rStyle w:val="ItalicChar"/>
          <w:color w:val="0A1F24" w:themeColor="text1"/>
        </w:rPr>
        <w:t xml:space="preserve"> for Economic Co-operation and Development ("OECD") Guidelines on the Protection of Privacy and </w:t>
      </w:r>
      <w:proofErr w:type="spellStart"/>
      <w:r w:rsidRPr="003765D8">
        <w:rPr>
          <w:rStyle w:val="ItalicChar"/>
          <w:color w:val="0A1F24" w:themeColor="text1"/>
        </w:rPr>
        <w:t>Transborder</w:t>
      </w:r>
      <w:proofErr w:type="spellEnd"/>
      <w:r w:rsidRPr="003765D8">
        <w:rPr>
          <w:rStyle w:val="ItalicChar"/>
          <w:color w:val="0A1F24" w:themeColor="text1"/>
        </w:rPr>
        <w:t xml:space="preserve"> Flows of Personal Data as defined by the OECD in 1980 and amended in 2013 and as may be amended from time to time.</w:t>
      </w:r>
    </w:p>
    <w:p w14:paraId="376F89BB" w14:textId="77777777" w:rsidR="004420F3" w:rsidRDefault="004420F3" w:rsidP="004420F3">
      <w:pPr>
        <w:pStyle w:val="LeftParagraph"/>
      </w:pPr>
    </w:p>
    <w:p w14:paraId="4D03AAFE" w14:textId="56647511" w:rsidR="004420F3" w:rsidRPr="005C5E76" w:rsidRDefault="004420F3" w:rsidP="00012706">
      <w:pPr>
        <w:jc w:val="both"/>
      </w:pPr>
      <w:r w:rsidRPr="005C5E76">
        <w:t xml:space="preserve">To address this, the RDS-WHOIS2 </w:t>
      </w:r>
      <w:r w:rsidR="00833680">
        <w:t>R</w:t>
      </w:r>
      <w:r w:rsidR="00833680" w:rsidRPr="005C5E76">
        <w:t xml:space="preserve">eview </w:t>
      </w:r>
      <w:r w:rsidR="00833680">
        <w:t>T</w:t>
      </w:r>
      <w:r w:rsidR="00833680" w:rsidRPr="005C5E76">
        <w:t xml:space="preserve">eam </w:t>
      </w:r>
      <w:r w:rsidRPr="005C5E76">
        <w:t xml:space="preserve">examined the </w:t>
      </w:r>
      <w:hyperlink r:id="rId419" w:history="1">
        <w:r w:rsidRPr="005C5E76">
          <w:rPr>
            <w:rStyle w:val="Hyperlink"/>
          </w:rPr>
          <w:t xml:space="preserve">OECD Guidelines on the Protection of Privacy and </w:t>
        </w:r>
        <w:proofErr w:type="spellStart"/>
        <w:r w:rsidRPr="005C5E76">
          <w:rPr>
            <w:rStyle w:val="Hyperlink"/>
          </w:rPr>
          <w:t>Transborder</w:t>
        </w:r>
        <w:proofErr w:type="spellEnd"/>
        <w:r w:rsidRPr="005C5E76">
          <w:rPr>
            <w:rStyle w:val="Hyperlink"/>
          </w:rPr>
          <w:t xml:space="preserve"> Flows of Personal Data</w:t>
        </w:r>
      </w:hyperlink>
      <w:r w:rsidRPr="005C5E76">
        <w:t> (2013).</w:t>
      </w:r>
    </w:p>
    <w:p w14:paraId="20C3A6DF" w14:textId="77777777" w:rsidR="004420F3" w:rsidRPr="00CF1BB2" w:rsidRDefault="004420F3" w:rsidP="00012706">
      <w:pPr>
        <w:pStyle w:val="LeftParagraph"/>
        <w:jc w:val="both"/>
      </w:pPr>
    </w:p>
    <w:p w14:paraId="0CE56F43" w14:textId="77777777" w:rsidR="004420F3" w:rsidRPr="006E6465" w:rsidRDefault="004420F3" w:rsidP="004420F3">
      <w:pPr>
        <w:pStyle w:val="Heading2"/>
      </w:pPr>
      <w:bookmarkStart w:id="388" w:name="_Toc522265386"/>
      <w:bookmarkStart w:id="389" w:name="_Toc523241981"/>
      <w:r w:rsidRPr="00CF1BB2">
        <w:lastRenderedPageBreak/>
        <w:t>Analysis and Findings</w:t>
      </w:r>
      <w:bookmarkEnd w:id="388"/>
      <w:bookmarkEnd w:id="389"/>
    </w:p>
    <w:p w14:paraId="58EA244C" w14:textId="77777777" w:rsidR="004420F3" w:rsidRDefault="004420F3" w:rsidP="004420F3">
      <w:pPr>
        <w:pStyle w:val="LeftParagraph"/>
      </w:pPr>
    </w:p>
    <w:p w14:paraId="297F51F9" w14:textId="074EA4FC" w:rsidR="004420F3" w:rsidRDefault="004420F3" w:rsidP="00012706">
      <w:pPr>
        <w:pStyle w:val="LeftParagraph"/>
        <w:jc w:val="both"/>
      </w:pPr>
      <w:r w:rsidRPr="006E6465">
        <w:t xml:space="preserve">The RDS-WHOIS2 </w:t>
      </w:r>
      <w:r w:rsidR="00833680">
        <w:t>R</w:t>
      </w:r>
      <w:r w:rsidR="00833680" w:rsidRPr="006E6465">
        <w:t xml:space="preserve">eview </w:t>
      </w:r>
      <w:r w:rsidR="00833680">
        <w:t>T</w:t>
      </w:r>
      <w:r w:rsidR="00833680" w:rsidRPr="006E6465">
        <w:t xml:space="preserve">eam </w:t>
      </w:r>
      <w:r w:rsidRPr="006E6465">
        <w:t>decided that this section of the Bylaws-mandated scope should be omitted from the topics it planned to review further, based on the complete lack of consideration of such guidelines in the current RDS (WHOIS) implementation, and the fact that, at the time, an on-going Policy Development Process was considering whether to incorporate such guidelines on its recommendations.</w:t>
      </w:r>
    </w:p>
    <w:p w14:paraId="1478998C" w14:textId="77777777" w:rsidR="004420F3" w:rsidRPr="00CF1BB2" w:rsidRDefault="004420F3" w:rsidP="004420F3">
      <w:pPr>
        <w:pStyle w:val="LeftParagraph"/>
      </w:pPr>
    </w:p>
    <w:p w14:paraId="71A74C66" w14:textId="77777777" w:rsidR="004420F3" w:rsidRPr="00CF1BB2" w:rsidRDefault="004420F3" w:rsidP="004420F3">
      <w:pPr>
        <w:pStyle w:val="Heading2"/>
      </w:pPr>
      <w:bookmarkStart w:id="390" w:name="_Toc522265387"/>
      <w:bookmarkStart w:id="391" w:name="_Toc523241982"/>
      <w:r w:rsidRPr="00CF1BB2">
        <w:t>Problem/Issue</w:t>
      </w:r>
      <w:bookmarkEnd w:id="390"/>
      <w:bookmarkEnd w:id="391"/>
    </w:p>
    <w:p w14:paraId="3A2ADC44" w14:textId="77777777" w:rsidR="004420F3" w:rsidRDefault="004420F3" w:rsidP="004420F3">
      <w:pPr>
        <w:pStyle w:val="LeftParagraph"/>
      </w:pPr>
    </w:p>
    <w:p w14:paraId="1950F63F" w14:textId="77777777" w:rsidR="004420F3" w:rsidRPr="00FC539F" w:rsidRDefault="004420F3" w:rsidP="00012706">
      <w:pPr>
        <w:pStyle w:val="LeftParagraph"/>
        <w:jc w:val="both"/>
      </w:pPr>
      <w:r w:rsidRPr="00FC539F">
        <w:t>Since that decision, the discussion of RDS</w:t>
      </w:r>
      <w:r>
        <w:t xml:space="preserve"> </w:t>
      </w:r>
      <w:r w:rsidRPr="00FC539F">
        <w:t xml:space="preserve">(WHOIS) in ICANN has evolved and considerable focus has been targeted at the EU GDPR, its impact on the current </w:t>
      </w:r>
      <w:r>
        <w:t>RDS (</w:t>
      </w:r>
      <w:r w:rsidRPr="00FC539F">
        <w:t>WHOIS</w:t>
      </w:r>
      <w:r>
        <w:t>)</w:t>
      </w:r>
      <w:r w:rsidRPr="00FC539F">
        <w:t>, and how it will influence RDS</w:t>
      </w:r>
      <w:r>
        <w:t xml:space="preserve"> (WHOIS)</w:t>
      </w:r>
      <w:r w:rsidRPr="00FC539F">
        <w:t xml:space="preserve"> developments.</w:t>
      </w:r>
    </w:p>
    <w:p w14:paraId="520384AF" w14:textId="77777777" w:rsidR="004420F3" w:rsidRPr="00FC539F" w:rsidRDefault="004420F3" w:rsidP="004420F3">
      <w:pPr>
        <w:pStyle w:val="LeftParagraph"/>
      </w:pPr>
    </w:p>
    <w:p w14:paraId="6C061772" w14:textId="77777777" w:rsidR="004420F3" w:rsidRPr="00FC539F" w:rsidRDefault="004420F3" w:rsidP="004420F3">
      <w:pPr>
        <w:pStyle w:val="LeftParagraph"/>
      </w:pPr>
      <w:r w:rsidRPr="00FC539F">
        <w:t>Given:</w:t>
      </w:r>
    </w:p>
    <w:p w14:paraId="40BE6381" w14:textId="77777777" w:rsidR="004420F3" w:rsidRPr="00FC539F" w:rsidRDefault="004420F3" w:rsidP="004420F3">
      <w:pPr>
        <w:pStyle w:val="LeftParagraph"/>
      </w:pPr>
    </w:p>
    <w:p w14:paraId="62FC25B3" w14:textId="77777777" w:rsidR="004420F3" w:rsidRPr="00FC539F" w:rsidRDefault="004420F3" w:rsidP="00012706">
      <w:pPr>
        <w:pStyle w:val="ListBulletSimple"/>
        <w:jc w:val="both"/>
      </w:pPr>
      <w:r w:rsidRPr="00FC539F">
        <w:t>the focus on GDPR and the ongoing efforts to address this effectively in the short to medium term;</w:t>
      </w:r>
    </w:p>
    <w:p w14:paraId="7E3F3C0F" w14:textId="77777777" w:rsidR="004420F3" w:rsidRPr="00FC539F" w:rsidRDefault="004420F3" w:rsidP="00012706">
      <w:pPr>
        <w:pStyle w:val="ListBulletSimple"/>
        <w:jc w:val="both"/>
      </w:pPr>
      <w:r w:rsidRPr="00FC539F">
        <w:t>the fact the OECD Guidelines have been made less relevant by the actual regulations and laws in Europe and other jurisdictions; and</w:t>
      </w:r>
    </w:p>
    <w:p w14:paraId="5AF00B33" w14:textId="77777777" w:rsidR="004420F3" w:rsidRPr="00FC539F" w:rsidRDefault="004420F3" w:rsidP="00012706">
      <w:pPr>
        <w:pStyle w:val="ListBulletSimple"/>
        <w:jc w:val="both"/>
      </w:pPr>
      <w:r w:rsidRPr="00FC539F">
        <w:t>the more generalized requirement for the RDS</w:t>
      </w:r>
      <w:r>
        <w:t xml:space="preserve"> (WHOIS)</w:t>
      </w:r>
      <w:r w:rsidRPr="00FC539F">
        <w:t xml:space="preserve"> Specific Review to consider safeguards for protecting </w:t>
      </w:r>
      <w:r>
        <w:t xml:space="preserve">registration </w:t>
      </w:r>
      <w:r w:rsidRPr="00FC539F">
        <w:t>data;</w:t>
      </w:r>
    </w:p>
    <w:p w14:paraId="45EA9831" w14:textId="77777777" w:rsidR="004420F3" w:rsidRPr="00FC539F" w:rsidRDefault="004420F3" w:rsidP="004420F3">
      <w:pPr>
        <w:pStyle w:val="LeftParagraph"/>
      </w:pPr>
    </w:p>
    <w:p w14:paraId="53DD6285" w14:textId="21FC8887" w:rsidR="004420F3" w:rsidRDefault="004420F3" w:rsidP="00012706">
      <w:pPr>
        <w:pStyle w:val="LeftParagraph"/>
        <w:jc w:val="both"/>
      </w:pPr>
      <w:r w:rsidRPr="00FC539F">
        <w:t xml:space="preserve">the </w:t>
      </w:r>
      <w:r>
        <w:t>review team</w:t>
      </w:r>
      <w:r w:rsidRPr="00FC539F">
        <w:t xml:space="preserve"> believes that </w:t>
      </w:r>
      <w:r>
        <w:t>the reference to “safeguarding registrant data” in section 4.6(e)(ii) and  entire section 4.6(e)(iii) of the ICANN Bylaws should be replaced with a more generic requirement to review how the RDS (WHOIS) addresses applicable data protection law and best practice.</w:t>
      </w:r>
      <w:r>
        <w:rPr>
          <w:rStyle w:val="FootnoteReference"/>
        </w:rPr>
        <w:footnoteReference w:id="27"/>
      </w:r>
    </w:p>
    <w:p w14:paraId="6F197689" w14:textId="77777777" w:rsidR="004420F3" w:rsidRPr="00CF1BB2" w:rsidRDefault="004420F3" w:rsidP="004420F3">
      <w:pPr>
        <w:pStyle w:val="LeftParagraph"/>
      </w:pPr>
    </w:p>
    <w:p w14:paraId="3EE54707" w14:textId="77777777" w:rsidR="004420F3" w:rsidRPr="00CF1BB2" w:rsidRDefault="004420F3" w:rsidP="004420F3">
      <w:pPr>
        <w:pStyle w:val="Heading2"/>
      </w:pPr>
      <w:bookmarkStart w:id="392" w:name="_Toc522265388"/>
      <w:bookmarkStart w:id="393" w:name="_Toc523241983"/>
      <w:r w:rsidRPr="00CF1BB2">
        <w:t>Recommendations</w:t>
      </w:r>
      <w:bookmarkEnd w:id="392"/>
      <w:bookmarkEnd w:id="393"/>
    </w:p>
    <w:p w14:paraId="7CE2A8B0" w14:textId="77777777" w:rsidR="004420F3" w:rsidRDefault="004420F3" w:rsidP="004420F3">
      <w:pPr>
        <w:pStyle w:val="LeftParagraph"/>
        <w:rPr>
          <w:rStyle w:val="BoldChar"/>
        </w:rPr>
      </w:pPr>
    </w:p>
    <w:p w14:paraId="1E6E5D47" w14:textId="77777777" w:rsidR="004420F3" w:rsidRDefault="004420F3" w:rsidP="00BB0ECA">
      <w:pPr>
        <w:pStyle w:val="LeftParagraph"/>
        <w:keepNext/>
        <w:jc w:val="both"/>
      </w:pPr>
      <w:r w:rsidRPr="004407E5">
        <w:rPr>
          <w:rStyle w:val="BoldChar"/>
        </w:rPr>
        <w:t xml:space="preserve">Recommendation </w:t>
      </w:r>
      <w:r>
        <w:rPr>
          <w:rStyle w:val="BoldChar"/>
        </w:rPr>
        <w:t>BY.</w:t>
      </w:r>
      <w:r w:rsidRPr="004407E5">
        <w:rPr>
          <w:rStyle w:val="BoldChar"/>
        </w:rPr>
        <w:t>1</w:t>
      </w:r>
    </w:p>
    <w:p w14:paraId="0AFD31A8" w14:textId="700E753D" w:rsidR="004420F3" w:rsidRDefault="004420F3" w:rsidP="00012706">
      <w:pPr>
        <w:pStyle w:val="LeftParagraph"/>
        <w:jc w:val="both"/>
      </w:pPr>
      <w:r w:rsidRPr="005C5E76">
        <w:t xml:space="preserve">The ICANN Board should take action to </w:t>
      </w:r>
      <w:r>
        <w:t>eliminate the reference to “safeguarding registrant data” in ICANN Bylaws section 4.6(e</w:t>
      </w:r>
      <w:proofErr w:type="gramStart"/>
      <w:r>
        <w:t>)(</w:t>
      </w:r>
      <w:proofErr w:type="gramEnd"/>
      <w:r>
        <w:t>ii) and replace section 4.6(e)(iii) of the ICANN Bylaws with a more generic requirement for RDS (WHOIS) review teams to assess how well RDS (WHOIS) policy and practice addresses applicable data protection and cross border data transfer regulations, laws and best practices.</w:t>
      </w:r>
    </w:p>
    <w:p w14:paraId="2E66AABC" w14:textId="77777777" w:rsidR="004420F3" w:rsidRDefault="004420F3" w:rsidP="00012706">
      <w:pPr>
        <w:pStyle w:val="LeftParagraph"/>
        <w:jc w:val="both"/>
      </w:pPr>
    </w:p>
    <w:p w14:paraId="25B7D711" w14:textId="77777777" w:rsidR="00012706" w:rsidRDefault="004420F3" w:rsidP="00012706">
      <w:pPr>
        <w:pStyle w:val="LeftParagraph"/>
        <w:jc w:val="both"/>
      </w:pPr>
      <w:r w:rsidRPr="005C5E76">
        <w:rPr>
          <w:rStyle w:val="BoldChar"/>
        </w:rPr>
        <w:t>Findings</w:t>
      </w:r>
      <w:r w:rsidRPr="005C5E76">
        <w:t xml:space="preserve">: </w:t>
      </w:r>
    </w:p>
    <w:p w14:paraId="33B0CAAF" w14:textId="65A5D3B6" w:rsidR="004420F3" w:rsidRPr="005C5E76" w:rsidRDefault="004420F3" w:rsidP="00012706">
      <w:pPr>
        <w:pStyle w:val="LeftParagraph"/>
        <w:jc w:val="both"/>
      </w:pPr>
      <w:r>
        <w:t>Refer to Analysis and Findings section.</w:t>
      </w:r>
    </w:p>
    <w:p w14:paraId="205C73FE" w14:textId="77777777" w:rsidR="004420F3" w:rsidRPr="005C5E76" w:rsidRDefault="004420F3" w:rsidP="00012706">
      <w:pPr>
        <w:pStyle w:val="LeftParagraph"/>
        <w:jc w:val="both"/>
      </w:pPr>
    </w:p>
    <w:p w14:paraId="5F3093E0" w14:textId="77777777" w:rsidR="00012706" w:rsidRDefault="004420F3" w:rsidP="00012706">
      <w:pPr>
        <w:pStyle w:val="LeftParagraph"/>
        <w:jc w:val="both"/>
      </w:pPr>
      <w:r w:rsidRPr="005C5E76">
        <w:rPr>
          <w:rStyle w:val="BoldChar"/>
        </w:rPr>
        <w:t>Rationale</w:t>
      </w:r>
      <w:r w:rsidRPr="005C5E76">
        <w:t xml:space="preserve">: </w:t>
      </w:r>
    </w:p>
    <w:p w14:paraId="15DA97A4" w14:textId="32D6380A" w:rsidR="004420F3" w:rsidRPr="005C5E76" w:rsidRDefault="004420F3" w:rsidP="00012706">
      <w:pPr>
        <w:pStyle w:val="LeftParagraph"/>
        <w:jc w:val="both"/>
      </w:pPr>
      <w:r>
        <w:t>Refer to Problem/Issue section</w:t>
      </w:r>
    </w:p>
    <w:p w14:paraId="7DF8232D" w14:textId="77777777" w:rsidR="004420F3" w:rsidRPr="005C5E76" w:rsidRDefault="004420F3" w:rsidP="00012706">
      <w:pPr>
        <w:pStyle w:val="LeftParagraph"/>
        <w:jc w:val="both"/>
      </w:pPr>
    </w:p>
    <w:p w14:paraId="250102D4" w14:textId="77777777" w:rsidR="00012706" w:rsidRDefault="004420F3" w:rsidP="00012706">
      <w:pPr>
        <w:pStyle w:val="LeftParagraph"/>
        <w:jc w:val="both"/>
      </w:pPr>
      <w:r w:rsidRPr="005C5E76">
        <w:rPr>
          <w:rStyle w:val="BoldChar"/>
        </w:rPr>
        <w:t>Impact of Recommendation</w:t>
      </w:r>
      <w:r w:rsidRPr="005C5E76">
        <w:t xml:space="preserve">: </w:t>
      </w:r>
    </w:p>
    <w:p w14:paraId="336A62D2" w14:textId="22D6EBBB" w:rsidR="004420F3" w:rsidRDefault="004420F3" w:rsidP="00012706">
      <w:pPr>
        <w:pStyle w:val="LeftParagraph"/>
        <w:jc w:val="both"/>
      </w:pPr>
      <w:r w:rsidRPr="005C5E76">
        <w:t>This recommendation is aligned with the ICANN Bylaws and scope of this review. The impact of this recommendation will be to simplify the work of future Directory Service Review Teams.</w:t>
      </w:r>
      <w:r>
        <w:t xml:space="preserve"> </w:t>
      </w:r>
      <w:r w:rsidRPr="005C5E76">
        <w:t xml:space="preserve">If this recommendation is not addressed, future Directory Service Review Teams will have to repeat the analysis conducted by the RDS-WHOIS2 </w:t>
      </w:r>
      <w:r w:rsidR="00833680">
        <w:t>R</w:t>
      </w:r>
      <w:r w:rsidR="00833680" w:rsidRPr="005C5E76">
        <w:t xml:space="preserve">eview </w:t>
      </w:r>
      <w:r w:rsidR="00833680">
        <w:t>T</w:t>
      </w:r>
      <w:r w:rsidR="00833680" w:rsidRPr="005C5E76">
        <w:t>eam</w:t>
      </w:r>
      <w:r w:rsidRPr="005C5E76">
        <w:t>.</w:t>
      </w:r>
    </w:p>
    <w:p w14:paraId="12695146" w14:textId="77777777" w:rsidR="00012706" w:rsidRDefault="004420F3" w:rsidP="0016582E">
      <w:pPr>
        <w:pStyle w:val="LeftParagraph"/>
        <w:keepNext/>
        <w:jc w:val="both"/>
      </w:pPr>
      <w:r>
        <w:lastRenderedPageBreak/>
        <w:t xml:space="preserve"> </w:t>
      </w:r>
      <w:r w:rsidRPr="005C5E76">
        <w:br/>
      </w:r>
      <w:r w:rsidRPr="005C5E76">
        <w:rPr>
          <w:rStyle w:val="BoldChar"/>
        </w:rPr>
        <w:t>Feasibility of Recommendation</w:t>
      </w:r>
      <w:r w:rsidR="00012706">
        <w:t>:</w:t>
      </w:r>
    </w:p>
    <w:p w14:paraId="135DD44E" w14:textId="63EB1427"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is feasible.</w:t>
      </w:r>
    </w:p>
    <w:p w14:paraId="11A668CA" w14:textId="77777777" w:rsidR="004420F3" w:rsidRPr="005C5E76" w:rsidRDefault="004420F3" w:rsidP="00012706">
      <w:pPr>
        <w:pStyle w:val="LeftParagraph"/>
        <w:jc w:val="both"/>
      </w:pPr>
    </w:p>
    <w:p w14:paraId="77F092BA" w14:textId="77777777" w:rsidR="00012706" w:rsidRDefault="004420F3" w:rsidP="00074F93">
      <w:pPr>
        <w:pStyle w:val="LeftParagraph"/>
        <w:keepNext/>
        <w:jc w:val="both"/>
      </w:pPr>
      <w:r w:rsidRPr="005C5E76">
        <w:rPr>
          <w:rStyle w:val="BoldChar"/>
        </w:rPr>
        <w:t>Implementation</w:t>
      </w:r>
      <w:r w:rsidRPr="005C5E76">
        <w:t xml:space="preserve">: </w:t>
      </w:r>
    </w:p>
    <w:p w14:paraId="380EC68E" w14:textId="299B891E" w:rsidR="004420F3" w:rsidRPr="005C5E76" w:rsidRDefault="004420F3" w:rsidP="00012706">
      <w:pPr>
        <w:pStyle w:val="LeftParagraph"/>
        <w:jc w:val="both"/>
      </w:pPr>
      <w:r w:rsidRPr="005C5E76">
        <w:t xml:space="preserve">The RDS-WHOIS2 </w:t>
      </w:r>
      <w:r w:rsidR="00833680">
        <w:t>R</w:t>
      </w:r>
      <w:r w:rsidR="00833680" w:rsidRPr="005C5E76">
        <w:t xml:space="preserve">eview </w:t>
      </w:r>
      <w:r w:rsidR="00833680">
        <w:t>T</w:t>
      </w:r>
      <w:r w:rsidR="00833680" w:rsidRPr="005C5E76">
        <w:t xml:space="preserve">eam </w:t>
      </w:r>
      <w:r w:rsidRPr="005C5E76">
        <w:t>believes that this recommendation can be carried out by the ICANN Community, following the process foreseen by the current Bylaws Section 4.6(a</w:t>
      </w:r>
      <w:proofErr w:type="gramStart"/>
      <w:r w:rsidRPr="005C5E76">
        <w:t>)(</w:t>
      </w:r>
      <w:proofErr w:type="gramEnd"/>
      <w:r w:rsidRPr="005C5E76">
        <w:t>v).</w:t>
      </w:r>
    </w:p>
    <w:p w14:paraId="29E3FFC4" w14:textId="77777777" w:rsidR="004420F3" w:rsidRPr="005C5E76" w:rsidRDefault="004420F3" w:rsidP="00012706">
      <w:pPr>
        <w:pStyle w:val="LeftParagraph"/>
        <w:jc w:val="both"/>
      </w:pPr>
    </w:p>
    <w:p w14:paraId="2AD7D54D" w14:textId="0E6A68D4" w:rsidR="004420F3" w:rsidRPr="005C5E76" w:rsidRDefault="004420F3" w:rsidP="00012706">
      <w:pPr>
        <w:pStyle w:val="LeftParagraph"/>
        <w:jc w:val="both"/>
      </w:pPr>
      <w:r w:rsidRPr="005C5E76">
        <w:rPr>
          <w:rStyle w:val="BoldChar"/>
        </w:rPr>
        <w:t>Priority:</w:t>
      </w:r>
      <w:r w:rsidR="002C0AB7">
        <w:rPr>
          <w:rStyle w:val="BoldChar"/>
          <w:b w:val="0"/>
        </w:rPr>
        <w:t xml:space="preserve"> Medium.</w:t>
      </w:r>
      <w:r w:rsidRPr="005C5E76">
        <w:t xml:space="preserve"> </w:t>
      </w:r>
    </w:p>
    <w:p w14:paraId="351EAF4F" w14:textId="77777777" w:rsidR="004420F3" w:rsidRPr="005C5E76" w:rsidRDefault="004420F3" w:rsidP="00012706">
      <w:pPr>
        <w:pStyle w:val="LeftParagraph"/>
        <w:jc w:val="both"/>
      </w:pPr>
    </w:p>
    <w:p w14:paraId="75383659" w14:textId="5AF2E112" w:rsidR="004420F3" w:rsidRDefault="004420F3" w:rsidP="00012706">
      <w:pPr>
        <w:pStyle w:val="LeftParagraph"/>
        <w:jc w:val="both"/>
      </w:pPr>
      <w:r w:rsidRPr="005C5E76">
        <w:rPr>
          <w:rStyle w:val="BoldChar"/>
        </w:rPr>
        <w:t>Level of Consensus:</w:t>
      </w:r>
      <w:r w:rsidRPr="00A13D1A">
        <w:rPr>
          <w:rStyle w:val="ClearFormattingChar"/>
        </w:rPr>
        <w:t xml:space="preserve"> No objections</w:t>
      </w:r>
      <w:r w:rsidR="00B15457">
        <w:rPr>
          <w:rStyle w:val="ClearFormattingChar"/>
        </w:rPr>
        <w:t>.</w:t>
      </w:r>
      <w:r w:rsidRPr="004407E5">
        <w:t xml:space="preserve"> </w:t>
      </w:r>
    </w:p>
    <w:p w14:paraId="0889ED92" w14:textId="77777777" w:rsidR="004420F3" w:rsidRDefault="004420F3" w:rsidP="00012706">
      <w:pPr>
        <w:pStyle w:val="LeftParagraph"/>
        <w:jc w:val="both"/>
      </w:pPr>
      <w:r>
        <w:br w:type="page"/>
      </w:r>
    </w:p>
    <w:p w14:paraId="2E6BA99F" w14:textId="77777777" w:rsidR="004420F3" w:rsidRDefault="004420F3" w:rsidP="004420F3">
      <w:pPr>
        <w:pStyle w:val="Heading1No"/>
      </w:pPr>
      <w:bookmarkStart w:id="394" w:name="_Toc522265389"/>
      <w:bookmarkStart w:id="395" w:name="_Toc523241984"/>
      <w:r>
        <w:lastRenderedPageBreak/>
        <w:t>Appendix A: Glossary of Terms</w:t>
      </w:r>
      <w:bookmarkEnd w:id="394"/>
      <w:bookmarkEnd w:id="395"/>
    </w:p>
    <w:p w14:paraId="7356F959" w14:textId="77777777" w:rsidR="004420F3" w:rsidRDefault="004420F3" w:rsidP="004420F3">
      <w:pPr>
        <w:pStyle w:val="JustifiedParagraph"/>
      </w:pPr>
    </w:p>
    <w:p w14:paraId="6AA8BB33" w14:textId="0E847B44" w:rsidR="004420F3" w:rsidRDefault="004420F3" w:rsidP="004420F3">
      <w:pPr>
        <w:pStyle w:val="JustifiedParagraph"/>
      </w:pPr>
      <w:r w:rsidRPr="00215251">
        <w:t>An assessment of this type requires a common understanding of the key terms associated with the review</w:t>
      </w:r>
      <w:r>
        <w:t xml:space="preserve">. The following terms were identified in this review's </w:t>
      </w:r>
      <w:r w:rsidR="00474CCA">
        <w:t xml:space="preserve">terms </w:t>
      </w:r>
      <w:r>
        <w:t xml:space="preserve">of </w:t>
      </w:r>
      <w:r w:rsidR="00474CCA">
        <w:t>reference</w:t>
      </w:r>
      <w:r>
        <w:t>, with definitions copied verbatim from each hyperlinked source document.</w:t>
      </w:r>
    </w:p>
    <w:p w14:paraId="662274B5" w14:textId="77777777" w:rsidR="004420F3" w:rsidRDefault="004420F3" w:rsidP="004420F3">
      <w:pPr>
        <w:pStyle w:val="JustifiedParagraph"/>
      </w:pPr>
    </w:p>
    <w:tbl>
      <w:tblPr>
        <w:tblStyle w:val="ICANNTable-Color1"/>
        <w:tblW w:w="5336" w:type="pct"/>
        <w:tblLook w:val="0020" w:firstRow="1" w:lastRow="0" w:firstColumn="0" w:lastColumn="0" w:noHBand="0" w:noVBand="0"/>
      </w:tblPr>
      <w:tblGrid>
        <w:gridCol w:w="2088"/>
        <w:gridCol w:w="1756"/>
        <w:gridCol w:w="6022"/>
      </w:tblGrid>
      <w:tr w:rsidR="004420F3" w:rsidRPr="00F95050" w14:paraId="1E95D9DD" w14:textId="77777777" w:rsidTr="00A0462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2E43425" w14:textId="77777777" w:rsidR="004420F3" w:rsidRPr="002643AE" w:rsidRDefault="004420F3" w:rsidP="00A04626">
            <w:pPr>
              <w:pStyle w:val="JustifiedParagraph"/>
            </w:pPr>
            <w:r w:rsidRPr="00E362C2">
              <w:t>Term</w:t>
            </w:r>
          </w:p>
        </w:tc>
        <w:tc>
          <w:tcPr>
            <w:tcW w:w="890" w:type="pct"/>
          </w:tcPr>
          <w:p w14:paraId="17B15AF7"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09FB8250"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052" w:type="pct"/>
          </w:tcPr>
          <w:p w14:paraId="10C2DC9B" w14:textId="77777777" w:rsidR="004420F3" w:rsidRPr="002643AE" w:rsidRDefault="004420F3" w:rsidP="00A04626">
            <w:pPr>
              <w:pStyle w:val="JustifiedParagraph"/>
            </w:pPr>
            <w:r w:rsidRPr="00E362C2">
              <w:t>Definition</w:t>
            </w:r>
          </w:p>
        </w:tc>
      </w:tr>
      <w:tr w:rsidR="004420F3" w:rsidRPr="00F95050" w14:paraId="5F9191E7"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5D3A58F" w14:textId="77777777" w:rsidR="004420F3" w:rsidRPr="002643AE" w:rsidRDefault="006F4D4B" w:rsidP="00A04626">
            <w:pPr>
              <w:pStyle w:val="LeftParagraph"/>
            </w:pPr>
            <w:hyperlink r:id="rId420" w:anchor="field-section-20" w:history="1">
              <w:r w:rsidR="004420F3" w:rsidRPr="002643AE">
                <w:rPr>
                  <w:rStyle w:val="Hyperlink"/>
                </w:rPr>
                <w:t>Domain</w:t>
              </w:r>
            </w:hyperlink>
          </w:p>
        </w:tc>
        <w:tc>
          <w:tcPr>
            <w:tcW w:w="890" w:type="pct"/>
          </w:tcPr>
          <w:p w14:paraId="53835A94" w14:textId="77777777" w:rsidR="004420F3" w:rsidRPr="00E362C2"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7136D4E0" w14:textId="77777777" w:rsidR="004420F3" w:rsidRPr="002643AE" w:rsidRDefault="004420F3" w:rsidP="00A04626">
            <w:pPr>
              <w:pStyle w:val="JustifiedParagraph"/>
            </w:pPr>
            <w:r w:rsidRPr="00335737">
              <w:t>A set of host names consisting of a single domain name and all the domain names below it.</w:t>
            </w:r>
          </w:p>
        </w:tc>
      </w:tr>
      <w:tr w:rsidR="004420F3" w:rsidRPr="00F95050" w14:paraId="57B31F97"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E9746EC" w14:textId="77777777" w:rsidR="004420F3" w:rsidRPr="002643AE" w:rsidRDefault="006F4D4B" w:rsidP="00A04626">
            <w:pPr>
              <w:pStyle w:val="LeftParagraph"/>
            </w:pPr>
            <w:hyperlink r:id="rId421" w:anchor="field-section-21" w:history="1">
              <w:r w:rsidR="004420F3" w:rsidRPr="002643AE">
                <w:rPr>
                  <w:rStyle w:val="Hyperlink"/>
                </w:rPr>
                <w:t>Domain Name</w:t>
              </w:r>
            </w:hyperlink>
          </w:p>
        </w:tc>
        <w:tc>
          <w:tcPr>
            <w:tcW w:w="890" w:type="pct"/>
          </w:tcPr>
          <w:p w14:paraId="3C88BD2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w:t>
            </w:r>
          </w:p>
        </w:tc>
        <w:tc>
          <w:tcPr>
            <w:cnfStyle w:val="000010000000" w:firstRow="0" w:lastRow="0" w:firstColumn="0" w:lastColumn="0" w:oddVBand="1" w:evenVBand="0" w:oddHBand="0" w:evenHBand="0" w:firstRowFirstColumn="0" w:firstRowLastColumn="0" w:lastRowFirstColumn="0" w:lastRowLastColumn="0"/>
            <w:tcW w:w="3052" w:type="pct"/>
          </w:tcPr>
          <w:p w14:paraId="64CE417C" w14:textId="77777777" w:rsidR="004420F3" w:rsidRPr="002643AE" w:rsidRDefault="004420F3" w:rsidP="00A04626">
            <w:pPr>
              <w:pStyle w:val="JustifiedParagraph"/>
            </w:pPr>
            <w:r w:rsidRPr="00335737">
              <w:t>As part of the Domain Name System, domain names identify IP resources, such as an Internet website.</w:t>
            </w:r>
          </w:p>
        </w:tc>
      </w:tr>
      <w:tr w:rsidR="004420F3" w:rsidRPr="00F95050" w14:paraId="48669A25"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0DCFD321" w14:textId="77777777" w:rsidR="004420F3" w:rsidRPr="002643AE" w:rsidRDefault="006F4D4B" w:rsidP="00A04626">
            <w:pPr>
              <w:pStyle w:val="LeftParagraph"/>
            </w:pPr>
            <w:hyperlink r:id="rId422" w:anchor="field-section-24" w:history="1">
              <w:r w:rsidR="004420F3" w:rsidRPr="002643AE">
                <w:rPr>
                  <w:rStyle w:val="Hyperlink"/>
                </w:rPr>
                <w:t>Generic Names Supporting Organization</w:t>
              </w:r>
            </w:hyperlink>
          </w:p>
        </w:tc>
        <w:tc>
          <w:tcPr>
            <w:tcW w:w="890" w:type="pct"/>
          </w:tcPr>
          <w:p w14:paraId="78E3425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GNSO</w:t>
            </w:r>
          </w:p>
        </w:tc>
        <w:tc>
          <w:tcPr>
            <w:cnfStyle w:val="000010000000" w:firstRow="0" w:lastRow="0" w:firstColumn="0" w:lastColumn="0" w:oddVBand="1" w:evenVBand="0" w:oddHBand="0" w:evenHBand="0" w:firstRowFirstColumn="0" w:firstRowLastColumn="0" w:lastRowFirstColumn="0" w:lastRowLastColumn="0"/>
            <w:tcW w:w="3052" w:type="pct"/>
          </w:tcPr>
          <w:p w14:paraId="4175345D" w14:textId="77777777" w:rsidR="004420F3" w:rsidRPr="002643AE" w:rsidRDefault="004420F3" w:rsidP="00A04626">
            <w:pPr>
              <w:pStyle w:val="JustifiedParagraph"/>
            </w:pPr>
            <w:r w:rsidRPr="00335737">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420F3" w:rsidRPr="00F95050" w14:paraId="54A8B262"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2334466C" w14:textId="77777777" w:rsidR="004420F3" w:rsidRPr="002643AE" w:rsidRDefault="006F4D4B" w:rsidP="00A04626">
            <w:pPr>
              <w:pStyle w:val="LeftParagraph"/>
            </w:pPr>
            <w:hyperlink r:id="rId423" w:anchor="field-section-25" w:history="1">
              <w:r w:rsidR="004420F3" w:rsidRPr="002643AE">
                <w:rPr>
                  <w:rStyle w:val="Hyperlink"/>
                </w:rPr>
                <w:t>Generic Top Level Domain</w:t>
              </w:r>
            </w:hyperlink>
          </w:p>
        </w:tc>
        <w:tc>
          <w:tcPr>
            <w:tcW w:w="890" w:type="pct"/>
          </w:tcPr>
          <w:p w14:paraId="277E73E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gTLD</w:t>
            </w:r>
          </w:p>
        </w:tc>
        <w:tc>
          <w:tcPr>
            <w:cnfStyle w:val="000010000000" w:firstRow="0" w:lastRow="0" w:firstColumn="0" w:lastColumn="0" w:oddVBand="1" w:evenVBand="0" w:oddHBand="0" w:evenHBand="0" w:firstRowFirstColumn="0" w:firstRowLastColumn="0" w:lastRowFirstColumn="0" w:lastRowLastColumn="0"/>
            <w:tcW w:w="3052" w:type="pct"/>
          </w:tcPr>
          <w:p w14:paraId="39322B02" w14:textId="77777777" w:rsidR="004420F3" w:rsidRPr="002643AE" w:rsidRDefault="004420F3" w:rsidP="00A04626">
            <w:pPr>
              <w:pStyle w:val="JustifiedParagraph"/>
            </w:pPr>
            <w:r w:rsidRPr="00335737">
              <w:t>Most TLDs</w:t>
            </w:r>
            <w:r w:rsidRPr="002643AE">
              <w:t xml:space="preserve"> with three or more characters are referred to as "generic" TLDs, or "gTLDs", such as .COM, .NET, and .ORG. In addition, many new gTLDs such as .HOTELS and .DOCTOR are now being delegated.</w:t>
            </w:r>
          </w:p>
        </w:tc>
      </w:tr>
      <w:tr w:rsidR="004420F3" w:rsidRPr="00F95050" w14:paraId="1763929E"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6D03E74" w14:textId="77777777" w:rsidR="004420F3" w:rsidRPr="002643AE" w:rsidRDefault="004420F3" w:rsidP="00A04626">
            <w:pPr>
              <w:pStyle w:val="LeftParagraph"/>
            </w:pPr>
            <w:r w:rsidRPr="00335737">
              <w:rPr>
                <w:rStyle w:val="Hyperlink"/>
              </w:rPr>
              <w:t>Internationalized Domain Name</w:t>
            </w:r>
          </w:p>
        </w:tc>
        <w:tc>
          <w:tcPr>
            <w:tcW w:w="890" w:type="pct"/>
          </w:tcPr>
          <w:p w14:paraId="5DF8D4B6"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IDN</w:t>
            </w:r>
          </w:p>
        </w:tc>
        <w:tc>
          <w:tcPr>
            <w:cnfStyle w:val="000010000000" w:firstRow="0" w:lastRow="0" w:firstColumn="0" w:lastColumn="0" w:oddVBand="1" w:evenVBand="0" w:oddHBand="0" w:evenHBand="0" w:firstRowFirstColumn="0" w:firstRowLastColumn="0" w:lastRowFirstColumn="0" w:lastRowLastColumn="0"/>
            <w:tcW w:w="3052" w:type="pct"/>
          </w:tcPr>
          <w:p w14:paraId="2E052B86" w14:textId="77777777" w:rsidR="004420F3" w:rsidRPr="002643AE" w:rsidRDefault="004420F3" w:rsidP="00A04626">
            <w:pPr>
              <w:pStyle w:val="JustifiedParagraph"/>
            </w:pPr>
            <w:r w:rsidRPr="00335737">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4420F3" w:rsidRPr="00F95050" w14:paraId="7464905E"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1FC7031" w14:textId="77777777" w:rsidR="004420F3" w:rsidRPr="002643AE" w:rsidRDefault="006F4D4B" w:rsidP="00A04626">
            <w:pPr>
              <w:pStyle w:val="LeftParagraph"/>
            </w:pPr>
            <w:hyperlink r:id="rId424" w:anchor="field-section-38" w:history="1">
              <w:r w:rsidR="004420F3" w:rsidRPr="002643AE">
                <w:rPr>
                  <w:rStyle w:val="Hyperlink"/>
                </w:rPr>
                <w:t>Registrar</w:t>
              </w:r>
            </w:hyperlink>
          </w:p>
        </w:tc>
        <w:tc>
          <w:tcPr>
            <w:tcW w:w="890" w:type="pct"/>
          </w:tcPr>
          <w:p w14:paraId="2C68FBD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RR</w:t>
            </w:r>
          </w:p>
        </w:tc>
        <w:tc>
          <w:tcPr>
            <w:cnfStyle w:val="000010000000" w:firstRow="0" w:lastRow="0" w:firstColumn="0" w:lastColumn="0" w:oddVBand="1" w:evenVBand="0" w:oddHBand="0" w:evenHBand="0" w:firstRowFirstColumn="0" w:firstRowLastColumn="0" w:lastRowFirstColumn="0" w:lastRowLastColumn="0"/>
            <w:tcW w:w="3052" w:type="pct"/>
          </w:tcPr>
          <w:p w14:paraId="529334FC" w14:textId="77777777" w:rsidR="004420F3" w:rsidRPr="002643AE" w:rsidRDefault="004420F3" w:rsidP="00A04626">
            <w:pPr>
              <w:pStyle w:val="JustifiedParagraph"/>
            </w:pPr>
            <w:r w:rsidRPr="00335737">
              <w:t xml:space="preserve">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Pr="00335737">
              <w:t>registrar will then keep</w:t>
            </w:r>
            <w:proofErr w:type="gramEnd"/>
            <w:r w:rsidRPr="00335737">
              <w:t xml:space="preserve">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tc>
      </w:tr>
      <w:tr w:rsidR="004420F3" w:rsidRPr="00F95050" w14:paraId="4685DB1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1036AC5" w14:textId="77777777" w:rsidR="004420F3" w:rsidRPr="002643AE" w:rsidRDefault="006F4D4B" w:rsidP="00A04626">
            <w:pPr>
              <w:pStyle w:val="LeftParagraph"/>
            </w:pPr>
            <w:hyperlink r:id="rId425" w:anchor="field-section-39" w:history="1">
              <w:r w:rsidR="004420F3" w:rsidRPr="002643AE">
                <w:rPr>
                  <w:rStyle w:val="Hyperlink"/>
                </w:rPr>
                <w:t>Registry</w:t>
              </w:r>
            </w:hyperlink>
          </w:p>
        </w:tc>
        <w:tc>
          <w:tcPr>
            <w:tcW w:w="890" w:type="pct"/>
          </w:tcPr>
          <w:p w14:paraId="0B23F4E4"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Ry</w:t>
            </w:r>
          </w:p>
        </w:tc>
        <w:tc>
          <w:tcPr>
            <w:cnfStyle w:val="000010000000" w:firstRow="0" w:lastRow="0" w:firstColumn="0" w:lastColumn="0" w:oddVBand="1" w:evenVBand="0" w:oddHBand="0" w:evenHBand="0" w:firstRowFirstColumn="0" w:firstRowLastColumn="0" w:lastRowFirstColumn="0" w:lastRowLastColumn="0"/>
            <w:tcW w:w="3052" w:type="pct"/>
          </w:tcPr>
          <w:p w14:paraId="7D7682D3" w14:textId="77777777" w:rsidR="004420F3" w:rsidRPr="002643AE" w:rsidRDefault="004420F3" w:rsidP="00A04626">
            <w:pPr>
              <w:pStyle w:val="JustifiedParagraph"/>
            </w:pPr>
            <w:r w:rsidRPr="00335737">
              <w:t xml:space="preserve">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w:t>
            </w:r>
            <w:r w:rsidRPr="00335737">
              <w:lastRenderedPageBreak/>
              <w:t>registry operator; users can register names in TLDs including .biz, .com, .info, .net, .name, .org by using an ICANN-Accredited Registrar.</w:t>
            </w:r>
          </w:p>
        </w:tc>
      </w:tr>
      <w:tr w:rsidR="004420F3" w:rsidRPr="00F95050" w14:paraId="68E003C3"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833576E" w14:textId="77777777" w:rsidR="004420F3" w:rsidRPr="002643AE" w:rsidRDefault="006F4D4B" w:rsidP="00A04626">
            <w:pPr>
              <w:pStyle w:val="LeftParagraph"/>
            </w:pPr>
            <w:hyperlink r:id="rId426" w:anchor="field-section-46" w:history="1">
              <w:r w:rsidR="004420F3" w:rsidRPr="002643AE">
                <w:rPr>
                  <w:rStyle w:val="Hyperlink"/>
                </w:rPr>
                <w:t>WHOIS</w:t>
              </w:r>
            </w:hyperlink>
          </w:p>
        </w:tc>
        <w:tc>
          <w:tcPr>
            <w:tcW w:w="890" w:type="pct"/>
          </w:tcPr>
          <w:p w14:paraId="04ADC86B" w14:textId="77777777" w:rsidR="004420F3" w:rsidRPr="00E362C2"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9EE5FDB" w14:textId="77777777" w:rsidR="004420F3" w:rsidRPr="002643AE" w:rsidRDefault="004420F3" w:rsidP="00A04626">
            <w:pPr>
              <w:pStyle w:val="JustifiedParagraph"/>
            </w:pPr>
            <w:r w:rsidRPr="00335737">
              <w:t xml:space="preserve">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w:t>
            </w:r>
            <w:proofErr w:type="spellStart"/>
            <w:r w:rsidRPr="00335737">
              <w:t>nameservers</w:t>
            </w:r>
            <w:proofErr w:type="spellEnd"/>
            <w:r w:rsidRPr="00335737">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r w:rsidR="004420F3" w:rsidRPr="00F95050" w14:paraId="46468903"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4FD3A4F" w14:textId="77777777" w:rsidR="004420F3" w:rsidRPr="002643AE" w:rsidRDefault="006F4D4B" w:rsidP="00A04626">
            <w:pPr>
              <w:pStyle w:val="LeftParagraph"/>
            </w:pPr>
            <w:hyperlink r:id="rId427" w:history="1">
              <w:r w:rsidR="004420F3" w:rsidRPr="002643AE">
                <w:rPr>
                  <w:rStyle w:val="Hyperlink"/>
                </w:rPr>
                <w:t>Registration Data Access Protocol</w:t>
              </w:r>
            </w:hyperlink>
          </w:p>
        </w:tc>
        <w:tc>
          <w:tcPr>
            <w:tcW w:w="890" w:type="pct"/>
          </w:tcPr>
          <w:p w14:paraId="31B2ED2C"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RDAP</w:t>
            </w:r>
          </w:p>
        </w:tc>
        <w:tc>
          <w:tcPr>
            <w:cnfStyle w:val="000010000000" w:firstRow="0" w:lastRow="0" w:firstColumn="0" w:lastColumn="0" w:oddVBand="1" w:evenVBand="0" w:oddHBand="0" w:evenHBand="0" w:firstRowFirstColumn="0" w:firstRowLastColumn="0" w:lastRowFirstColumn="0" w:lastRowLastColumn="0"/>
            <w:tcW w:w="3052" w:type="pct"/>
          </w:tcPr>
          <w:p w14:paraId="38419038" w14:textId="77777777" w:rsidR="004420F3" w:rsidRPr="002643AE" w:rsidRDefault="004420F3" w:rsidP="00A04626">
            <w:pPr>
              <w:pStyle w:val="LeftParagraph"/>
            </w:pPr>
            <w:r w:rsidRPr="00335737">
              <w:rPr>
                <w:rStyle w:val="ClearFormattingChar"/>
              </w:rPr>
              <w:t>Enables</w:t>
            </w:r>
            <w:r w:rsidRPr="002643AE">
              <w:t xml:space="preserve"> users to access current registration data and was created as an eventual replacement for the WHOIS protocol.</w:t>
            </w:r>
            <w:r>
              <w:t xml:space="preserve"> </w:t>
            </w:r>
            <w:r w:rsidRPr="002643AE">
              <w:t>RDAP was developed by the technical community in the Internet Engineering Task Force (IETF).</w:t>
            </w:r>
          </w:p>
        </w:tc>
      </w:tr>
      <w:tr w:rsidR="004420F3" w:rsidRPr="00F95050" w14:paraId="5F293F9B"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B031BAC" w14:textId="77777777" w:rsidR="004420F3" w:rsidRPr="002643AE" w:rsidRDefault="006F4D4B" w:rsidP="00A04626">
            <w:pPr>
              <w:pStyle w:val="LeftParagraph"/>
              <w:rPr>
                <w:rStyle w:val="ClearFormattingChar"/>
              </w:rPr>
            </w:pPr>
            <w:hyperlink r:id="rId428" w:history="1">
              <w:r w:rsidR="004420F3" w:rsidRPr="002643AE">
                <w:rPr>
                  <w:rStyle w:val="Hyperlink"/>
                </w:rPr>
                <w:t>Domain Name Registration Data</w:t>
              </w:r>
            </w:hyperlink>
          </w:p>
        </w:tc>
        <w:tc>
          <w:tcPr>
            <w:tcW w:w="890" w:type="pct"/>
          </w:tcPr>
          <w:p w14:paraId="61495852"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w:t>
            </w:r>
          </w:p>
        </w:tc>
        <w:tc>
          <w:tcPr>
            <w:cnfStyle w:val="000010000000" w:firstRow="0" w:lastRow="0" w:firstColumn="0" w:lastColumn="0" w:oddVBand="1" w:evenVBand="0" w:oddHBand="0" w:evenHBand="0" w:firstRowFirstColumn="0" w:firstRowLastColumn="0" w:lastRowFirstColumn="0" w:lastRowLastColumn="0"/>
            <w:tcW w:w="3052" w:type="pct"/>
          </w:tcPr>
          <w:p w14:paraId="55CE1C87" w14:textId="77777777" w:rsidR="004420F3" w:rsidRPr="002643AE" w:rsidRDefault="004420F3" w:rsidP="00A04626">
            <w:pPr>
              <w:pStyle w:val="LeftParagraph"/>
              <w:rPr>
                <w:rStyle w:val="ClearFormattingChar"/>
              </w:rPr>
            </w:pPr>
            <w:proofErr w:type="gramStart"/>
            <w:r w:rsidRPr="00335737">
              <w:t>refers</w:t>
            </w:r>
            <w:proofErr w:type="gramEnd"/>
            <w:r w:rsidRPr="002643AE">
              <w:t xml:space="preserve">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420F3" w:rsidRPr="00F95050" w14:paraId="36AEE7F0"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4C7A11F9" w14:textId="77777777" w:rsidR="004420F3" w:rsidRPr="002643AE" w:rsidRDefault="006F4D4B" w:rsidP="00A04626">
            <w:pPr>
              <w:pStyle w:val="LeftParagraph"/>
              <w:rPr>
                <w:rStyle w:val="ClearFormattingChar"/>
              </w:rPr>
            </w:pPr>
            <w:hyperlink r:id="rId429" w:history="1">
              <w:r w:rsidR="004420F3" w:rsidRPr="002643AE">
                <w:rPr>
                  <w:rStyle w:val="Hyperlink"/>
                </w:rPr>
                <w:t>Domain Name Registration Data Access Protocol</w:t>
              </w:r>
            </w:hyperlink>
          </w:p>
        </w:tc>
        <w:tc>
          <w:tcPr>
            <w:tcW w:w="890" w:type="pct"/>
          </w:tcPr>
          <w:p w14:paraId="0210502F"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DNRD-AP</w:t>
            </w:r>
          </w:p>
        </w:tc>
        <w:tc>
          <w:tcPr>
            <w:cnfStyle w:val="000010000000" w:firstRow="0" w:lastRow="0" w:firstColumn="0" w:lastColumn="0" w:oddVBand="1" w:evenVBand="0" w:oddHBand="0" w:evenHBand="0" w:firstRowFirstColumn="0" w:firstRowLastColumn="0" w:lastRowFirstColumn="0" w:lastRowLastColumn="0"/>
            <w:tcW w:w="3052" w:type="pct"/>
          </w:tcPr>
          <w:p w14:paraId="46E0BC91" w14:textId="77777777" w:rsidR="004420F3" w:rsidRPr="002643AE" w:rsidRDefault="004420F3" w:rsidP="00A04626">
            <w:pPr>
              <w:pStyle w:val="LeftParagraph"/>
            </w:pPr>
            <w:r w:rsidRPr="00335737">
              <w:t>–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420F3" w:rsidRPr="00F95050" w14:paraId="58A90E1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F04A3D2" w14:textId="77777777" w:rsidR="004420F3" w:rsidRPr="002643AE" w:rsidRDefault="006F4D4B" w:rsidP="00A04626">
            <w:pPr>
              <w:pStyle w:val="LeftParagraph"/>
              <w:rPr>
                <w:rStyle w:val="ClearFormattingChar"/>
              </w:rPr>
            </w:pPr>
            <w:hyperlink r:id="rId430" w:history="1">
              <w:r w:rsidR="004420F3" w:rsidRPr="002643AE">
                <w:rPr>
                  <w:rStyle w:val="Hyperlink"/>
                </w:rPr>
                <w:t>Domain Name Registration Data Directory Service</w:t>
              </w:r>
            </w:hyperlink>
          </w:p>
        </w:tc>
        <w:tc>
          <w:tcPr>
            <w:tcW w:w="890" w:type="pct"/>
          </w:tcPr>
          <w:p w14:paraId="200DB3F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DNRD-DS</w:t>
            </w:r>
          </w:p>
        </w:tc>
        <w:tc>
          <w:tcPr>
            <w:cnfStyle w:val="000010000000" w:firstRow="0" w:lastRow="0" w:firstColumn="0" w:lastColumn="0" w:oddVBand="1" w:evenVBand="0" w:oddHBand="0" w:evenHBand="0" w:firstRowFirstColumn="0" w:firstRowLastColumn="0" w:lastRowFirstColumn="0" w:lastRowLastColumn="0"/>
            <w:tcW w:w="3052" w:type="pct"/>
          </w:tcPr>
          <w:p w14:paraId="48BEBEC3" w14:textId="77777777" w:rsidR="004420F3" w:rsidRPr="002643AE" w:rsidRDefault="004420F3" w:rsidP="00A04626">
            <w:pPr>
              <w:pStyle w:val="LeftParagraph"/>
            </w:pPr>
            <w:proofErr w:type="gramStart"/>
            <w:r w:rsidRPr="00335737">
              <w:t>refers</w:t>
            </w:r>
            <w:proofErr w:type="gramEnd"/>
            <w:r w:rsidRPr="00335737">
              <w:t xml:space="preserve">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4420F3" w:rsidRPr="00F95050" w14:paraId="2178D7B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88F4F1E" w14:textId="77777777" w:rsidR="004420F3" w:rsidRPr="002643AE" w:rsidRDefault="006F4D4B" w:rsidP="00A04626">
            <w:pPr>
              <w:pStyle w:val="LeftParagraph"/>
              <w:rPr>
                <w:rStyle w:val="ClearFormattingChar"/>
              </w:rPr>
            </w:pPr>
            <w:hyperlink r:id="rId431" w:history="1">
              <w:r w:rsidR="004420F3" w:rsidRPr="002643AE">
                <w:rPr>
                  <w:rStyle w:val="Hyperlink"/>
                </w:rPr>
                <w:t>Registration Data Directory Service</w:t>
              </w:r>
            </w:hyperlink>
          </w:p>
        </w:tc>
        <w:tc>
          <w:tcPr>
            <w:tcW w:w="890" w:type="pct"/>
          </w:tcPr>
          <w:p w14:paraId="5CDB10E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RDDS</w:t>
            </w:r>
          </w:p>
        </w:tc>
        <w:tc>
          <w:tcPr>
            <w:cnfStyle w:val="000010000000" w:firstRow="0" w:lastRow="0" w:firstColumn="0" w:lastColumn="0" w:oddVBand="1" w:evenVBand="0" w:oddHBand="0" w:evenHBand="0" w:firstRowFirstColumn="0" w:firstRowLastColumn="0" w:lastRowFirstColumn="0" w:lastRowLastColumn="0"/>
            <w:tcW w:w="3052" w:type="pct"/>
          </w:tcPr>
          <w:p w14:paraId="5B247A68" w14:textId="77777777" w:rsidR="004420F3" w:rsidRPr="002643AE" w:rsidRDefault="004420F3" w:rsidP="00A04626">
            <w:pPr>
              <w:pStyle w:val="LeftParagraph"/>
            </w:pPr>
            <w:r w:rsidRPr="00335737">
              <w:t>Registration Data Directory Services refers to the collective of WHOIS and Web based WHOIS services. [</w:t>
            </w:r>
            <w:hyperlink r:id="rId432" w:anchor="whois" w:history="1">
              <w:r w:rsidRPr="002643AE">
                <w:t>2013 RAA</w:t>
              </w:r>
            </w:hyperlink>
            <w:r w:rsidRPr="002643AE">
              <w:t xml:space="preserve">] </w:t>
            </w:r>
          </w:p>
        </w:tc>
      </w:tr>
      <w:tr w:rsidR="004420F3" w:rsidRPr="00F95050" w14:paraId="1889885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33F8BC49" w14:textId="77777777" w:rsidR="004420F3" w:rsidRPr="002643AE" w:rsidRDefault="006F4D4B" w:rsidP="00A04626">
            <w:pPr>
              <w:pStyle w:val="LeftParagraph"/>
              <w:rPr>
                <w:rStyle w:val="ClearFormattingChar"/>
              </w:rPr>
            </w:pPr>
            <w:hyperlink r:id="rId433" w:history="1">
              <w:r w:rsidR="004420F3" w:rsidRPr="002643AE">
                <w:rPr>
                  <w:rStyle w:val="Hyperlink"/>
                </w:rPr>
                <w:t>Registration Directory Service</w:t>
              </w:r>
            </w:hyperlink>
          </w:p>
        </w:tc>
        <w:tc>
          <w:tcPr>
            <w:tcW w:w="890" w:type="pct"/>
          </w:tcPr>
          <w:p w14:paraId="685BFB75"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RDS</w:t>
            </w:r>
          </w:p>
        </w:tc>
        <w:tc>
          <w:tcPr>
            <w:cnfStyle w:val="000010000000" w:firstRow="0" w:lastRow="0" w:firstColumn="0" w:lastColumn="0" w:oddVBand="1" w:evenVBand="0" w:oddHBand="0" w:evenHBand="0" w:firstRowFirstColumn="0" w:firstRowLastColumn="0" w:lastRowFirstColumn="0" w:lastRowLastColumn="0"/>
            <w:tcW w:w="3052" w:type="pct"/>
          </w:tcPr>
          <w:p w14:paraId="2BCAA786" w14:textId="77777777" w:rsidR="004420F3" w:rsidRPr="002643AE" w:rsidRDefault="004420F3" w:rsidP="00A04626">
            <w:pPr>
              <w:pStyle w:val="LeftParagraph"/>
            </w:pPr>
            <w:r w:rsidRPr="00F20327">
              <w:t>The terms RDDS (Registration Data Directory Service) and RDS (Registration Directory Service) are often used interchangeably</w:t>
            </w:r>
            <w:r w:rsidRPr="002643AE">
              <w:t>. See definition for RDDS.</w:t>
            </w:r>
          </w:p>
        </w:tc>
      </w:tr>
    </w:tbl>
    <w:p w14:paraId="6F41129A" w14:textId="77777777" w:rsidR="004420F3" w:rsidRDefault="004420F3" w:rsidP="004420F3">
      <w:pPr>
        <w:pStyle w:val="Heading1No"/>
      </w:pPr>
      <w:bookmarkStart w:id="396" w:name="_Toc522265390"/>
      <w:bookmarkStart w:id="397" w:name="_Toc523241985"/>
      <w:r>
        <w:lastRenderedPageBreak/>
        <w:t>Appendix B: Terms of Reference</w:t>
      </w:r>
      <w:bookmarkEnd w:id="396"/>
      <w:bookmarkEnd w:id="397"/>
    </w:p>
    <w:p w14:paraId="2E738E57" w14:textId="77777777" w:rsidR="004420F3" w:rsidRDefault="004420F3" w:rsidP="004420F3">
      <w:pPr>
        <w:pStyle w:val="LeftParagraph"/>
      </w:pPr>
    </w:p>
    <w:p w14:paraId="222864C4" w14:textId="77777777" w:rsidR="004420F3" w:rsidRPr="00F20327" w:rsidRDefault="004420F3" w:rsidP="004420F3"/>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4420F3" w:rsidRPr="00F20327" w14:paraId="028832DF" w14:textId="77777777" w:rsidTr="00A04626">
        <w:trPr>
          <w:cantSplit/>
          <w:trHeight w:val="576"/>
        </w:trPr>
        <w:tc>
          <w:tcPr>
            <w:tcW w:w="2610" w:type="dxa"/>
            <w:tcBorders>
              <w:bottom w:val="single" w:sz="4" w:space="0" w:color="auto"/>
            </w:tcBorders>
            <w:shd w:val="clear" w:color="auto" w:fill="0A3251"/>
            <w:vAlign w:val="center"/>
          </w:tcPr>
          <w:p w14:paraId="02AE7FC9" w14:textId="77777777" w:rsidR="004420F3" w:rsidRPr="00F20327" w:rsidRDefault="004420F3" w:rsidP="00A04626">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7B68E78E" w14:textId="77777777" w:rsidR="004420F3" w:rsidRPr="00F20327" w:rsidRDefault="004420F3" w:rsidP="00A04626">
            <w:pPr>
              <w:rPr>
                <w:rStyle w:val="BoldChar"/>
              </w:rPr>
            </w:pPr>
            <w:r w:rsidRPr="00F20327">
              <w:rPr>
                <w:rStyle w:val="BoldChar"/>
              </w:rPr>
              <w:t>Registration Directory Service (RDS) WHOIS2 Review</w:t>
            </w:r>
          </w:p>
        </w:tc>
      </w:tr>
      <w:tr w:rsidR="004420F3" w:rsidRPr="00F20327" w14:paraId="28B5518A" w14:textId="77777777" w:rsidTr="00A04626">
        <w:trPr>
          <w:trHeight w:hRule="exact" w:val="432"/>
        </w:trPr>
        <w:tc>
          <w:tcPr>
            <w:tcW w:w="10350" w:type="dxa"/>
            <w:gridSpan w:val="2"/>
            <w:shd w:val="clear" w:color="auto" w:fill="1768B1"/>
            <w:vAlign w:val="center"/>
          </w:tcPr>
          <w:p w14:paraId="3E143801" w14:textId="77777777" w:rsidR="004420F3" w:rsidRPr="00F20327" w:rsidRDefault="004420F3" w:rsidP="00A04626">
            <w:pPr>
              <w:rPr>
                <w:rStyle w:val="BoldChar"/>
              </w:rPr>
            </w:pPr>
            <w:r w:rsidRPr="00F20327">
              <w:rPr>
                <w:rStyle w:val="BoldChar"/>
              </w:rPr>
              <w:t>Section I:</w:t>
            </w:r>
            <w:r>
              <w:rPr>
                <w:rStyle w:val="BoldChar"/>
              </w:rPr>
              <w:t xml:space="preserve"> </w:t>
            </w:r>
            <w:r w:rsidRPr="00F20327">
              <w:rPr>
                <w:rStyle w:val="BoldChar"/>
              </w:rPr>
              <w:t>Review Identification</w:t>
            </w:r>
          </w:p>
        </w:tc>
      </w:tr>
      <w:tr w:rsidR="004420F3" w:rsidRPr="00F20327" w14:paraId="0A65AF02"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F05D713" w14:textId="77777777" w:rsidR="004420F3" w:rsidRPr="00F20327" w:rsidRDefault="004420F3" w:rsidP="00A04626">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E18D9BB" w14:textId="77777777" w:rsidR="004420F3" w:rsidRPr="00F20327" w:rsidRDefault="006F4D4B" w:rsidP="00A04626">
            <w:pPr>
              <w:pStyle w:val="LeftParagraph"/>
              <w:rPr>
                <w:rStyle w:val="Hyperlink"/>
              </w:rPr>
            </w:pPr>
            <w:hyperlink r:id="rId434" w:anchor="1.f" w:history="1">
              <w:r w:rsidR="004420F3" w:rsidRPr="00F20327">
                <w:rPr>
                  <w:rStyle w:val="Hyperlink"/>
                </w:rPr>
                <w:t>Resolution 2017.02.03.10</w:t>
              </w:r>
            </w:hyperlink>
          </w:p>
        </w:tc>
      </w:tr>
      <w:tr w:rsidR="004420F3" w:rsidRPr="00F20327" w14:paraId="0C1798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79F78B8E" w14:textId="77777777" w:rsidR="004420F3" w:rsidRPr="00F20327" w:rsidRDefault="004420F3" w:rsidP="00A04626">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8B1D0C1" w14:textId="77777777" w:rsidR="004420F3" w:rsidRPr="00F20327" w:rsidRDefault="004420F3" w:rsidP="00A04626">
            <w:pPr>
              <w:pStyle w:val="LeftParagraph"/>
            </w:pPr>
            <w:r w:rsidRPr="00F20327">
              <w:t>Due date for ToR, as per Board Resolution: 15 May, 2017</w:t>
            </w:r>
          </w:p>
          <w:p w14:paraId="48A253DB" w14:textId="77777777" w:rsidR="004420F3" w:rsidRPr="00F20327" w:rsidRDefault="004420F3" w:rsidP="00A04626">
            <w:pPr>
              <w:pStyle w:val="LeftParagraph"/>
            </w:pPr>
            <w:r w:rsidRPr="00F20327">
              <w:t>Revised due date: Late November/Early December 2017</w:t>
            </w:r>
          </w:p>
          <w:p w14:paraId="1677C6F0" w14:textId="77777777" w:rsidR="004420F3" w:rsidRPr="00F20327" w:rsidRDefault="004420F3" w:rsidP="00A04626">
            <w:pPr>
              <w:pStyle w:val="LeftParagraph"/>
            </w:pPr>
            <w:r w:rsidRPr="00F20327">
              <w:t>Submission date: February 201</w:t>
            </w:r>
            <w:r>
              <w:t>8</w:t>
            </w:r>
          </w:p>
        </w:tc>
      </w:tr>
      <w:tr w:rsidR="004420F3" w:rsidRPr="00F20327" w14:paraId="476D66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042C3B1" w14:textId="77777777" w:rsidR="004420F3" w:rsidRPr="00F20327" w:rsidRDefault="004420F3" w:rsidP="00A04626">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C5A1892" w14:textId="77777777" w:rsidR="004420F3" w:rsidRPr="00F20327" w:rsidRDefault="006F4D4B" w:rsidP="00A04626">
            <w:pPr>
              <w:pStyle w:val="LeftParagraph"/>
              <w:rPr>
                <w:rStyle w:val="Hyperlink"/>
              </w:rPr>
            </w:pPr>
            <w:hyperlink r:id="rId435" w:history="1">
              <w:r w:rsidR="004420F3" w:rsidRPr="00F20327">
                <w:rPr>
                  <w:rStyle w:val="Hyperlink"/>
                </w:rPr>
                <w:t>2 June, 2017</w:t>
              </w:r>
            </w:hyperlink>
          </w:p>
        </w:tc>
      </w:tr>
      <w:tr w:rsidR="004420F3" w:rsidRPr="00F20327" w14:paraId="0D22FB8D"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02B723" w14:textId="77777777" w:rsidR="004420F3" w:rsidRPr="00F20327" w:rsidRDefault="004420F3" w:rsidP="00A04626">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23883BF" w14:textId="77777777" w:rsidR="004420F3" w:rsidRPr="00F20327" w:rsidRDefault="004420F3" w:rsidP="00A04626">
            <w:pPr>
              <w:pStyle w:val="LeftParagraph"/>
            </w:pPr>
            <w:r w:rsidRPr="00F20327">
              <w:t>Alan Greenberg, Chair</w:t>
            </w:r>
            <w:r w:rsidRPr="00F20327">
              <w:br/>
            </w:r>
            <w:proofErr w:type="spellStart"/>
            <w:r w:rsidRPr="00F20327">
              <w:t>Cathrin</w:t>
            </w:r>
            <w:proofErr w:type="spellEnd"/>
            <w:r w:rsidRPr="00F20327">
              <w:t xml:space="preserve"> Bauer-</w:t>
            </w:r>
            <w:proofErr w:type="spellStart"/>
            <w:r w:rsidRPr="00F20327">
              <w:t>Bulst</w:t>
            </w:r>
            <w:proofErr w:type="spellEnd"/>
            <w:r w:rsidRPr="00F20327">
              <w:t>, Vice Chair</w:t>
            </w:r>
            <w:r w:rsidRPr="00F20327">
              <w:br/>
              <w:t>Susan Kawaguchi, Vice Chair</w:t>
            </w:r>
          </w:p>
        </w:tc>
      </w:tr>
      <w:tr w:rsidR="004420F3" w:rsidRPr="00F20327" w14:paraId="061164C6"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218F670" w14:textId="77777777" w:rsidR="004420F3" w:rsidRPr="00F20327" w:rsidRDefault="004420F3" w:rsidP="00A04626">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2B2F297" w14:textId="77777777" w:rsidR="004420F3" w:rsidRPr="00F20327" w:rsidRDefault="004420F3" w:rsidP="00A04626">
            <w:pPr>
              <w:pStyle w:val="LeftParagraph"/>
            </w:pPr>
            <w:r w:rsidRPr="00F20327">
              <w:t xml:space="preserve">Chris </w:t>
            </w:r>
            <w:proofErr w:type="spellStart"/>
            <w:r w:rsidRPr="00F20327">
              <w:t>Disspain</w:t>
            </w:r>
            <w:proofErr w:type="spellEnd"/>
          </w:p>
        </w:tc>
      </w:tr>
      <w:tr w:rsidR="004420F3" w:rsidRPr="00F20327" w14:paraId="65319347" w14:textId="77777777" w:rsidTr="00A04626">
        <w:trPr>
          <w:cantSplit/>
          <w:trHeight w:val="360"/>
        </w:trPr>
        <w:tc>
          <w:tcPr>
            <w:tcW w:w="2610" w:type="dxa"/>
            <w:shd w:val="clear" w:color="auto" w:fill="F2F2F2"/>
            <w:vAlign w:val="center"/>
          </w:tcPr>
          <w:p w14:paraId="6453B234" w14:textId="77777777" w:rsidR="004420F3" w:rsidRPr="00F20327" w:rsidRDefault="004420F3" w:rsidP="00A04626">
            <w:pPr>
              <w:pStyle w:val="LeftParagraph"/>
              <w:rPr>
                <w:rStyle w:val="BoldChar"/>
              </w:rPr>
            </w:pPr>
            <w:r w:rsidRPr="00F20327">
              <w:rPr>
                <w:rStyle w:val="BoldChar"/>
              </w:rPr>
              <w:t>Review Workspace URL:</w:t>
            </w:r>
          </w:p>
        </w:tc>
        <w:tc>
          <w:tcPr>
            <w:tcW w:w="7740" w:type="dxa"/>
            <w:shd w:val="clear" w:color="auto" w:fill="auto"/>
            <w:vAlign w:val="center"/>
          </w:tcPr>
          <w:p w14:paraId="79E87085" w14:textId="77777777" w:rsidR="004420F3" w:rsidRPr="00F20327" w:rsidRDefault="006F4D4B" w:rsidP="00A04626">
            <w:pPr>
              <w:pStyle w:val="LeftParagraph"/>
              <w:rPr>
                <w:rStyle w:val="Hyperlink"/>
              </w:rPr>
            </w:pPr>
            <w:hyperlink r:id="rId436" w:history="1">
              <w:r w:rsidR="004420F3" w:rsidRPr="00F20327">
                <w:rPr>
                  <w:rStyle w:val="Hyperlink"/>
                </w:rPr>
                <w:t>https://community.icann.org/display/WHO/RDS-WHOIS2+Review</w:t>
              </w:r>
            </w:hyperlink>
          </w:p>
        </w:tc>
      </w:tr>
      <w:tr w:rsidR="004420F3" w:rsidRPr="00F20327" w14:paraId="772BA7AC" w14:textId="77777777" w:rsidTr="00A04626">
        <w:trPr>
          <w:cantSplit/>
          <w:trHeight w:val="360"/>
        </w:trPr>
        <w:tc>
          <w:tcPr>
            <w:tcW w:w="2610" w:type="dxa"/>
            <w:shd w:val="clear" w:color="auto" w:fill="F2F2F2"/>
            <w:vAlign w:val="center"/>
          </w:tcPr>
          <w:p w14:paraId="39EBF976" w14:textId="77777777" w:rsidR="004420F3" w:rsidRPr="00F20327" w:rsidRDefault="004420F3" w:rsidP="00A04626">
            <w:pPr>
              <w:pStyle w:val="LeftParagraph"/>
              <w:rPr>
                <w:rStyle w:val="BoldChar"/>
              </w:rPr>
            </w:pPr>
            <w:r w:rsidRPr="00F20327">
              <w:rPr>
                <w:rStyle w:val="BoldChar"/>
              </w:rPr>
              <w:t>Review Mailing List:</w:t>
            </w:r>
          </w:p>
        </w:tc>
        <w:tc>
          <w:tcPr>
            <w:tcW w:w="7740" w:type="dxa"/>
            <w:shd w:val="clear" w:color="auto" w:fill="auto"/>
            <w:vAlign w:val="center"/>
          </w:tcPr>
          <w:p w14:paraId="2CCE0893" w14:textId="77777777" w:rsidR="004420F3" w:rsidRPr="00F20327" w:rsidRDefault="006F4D4B" w:rsidP="00A04626">
            <w:pPr>
              <w:pStyle w:val="LeftParagraph"/>
              <w:rPr>
                <w:rStyle w:val="Hyperlink"/>
              </w:rPr>
            </w:pPr>
            <w:hyperlink r:id="rId437" w:history="1">
              <w:r w:rsidR="004420F3" w:rsidRPr="00F20327">
                <w:rPr>
                  <w:rStyle w:val="Hyperlink"/>
                </w:rPr>
                <w:t>http://mm.icann.org/pipermail/rds-whois2-rt/</w:t>
              </w:r>
            </w:hyperlink>
            <w:r w:rsidR="004420F3" w:rsidRPr="00F20327">
              <w:rPr>
                <w:rStyle w:val="Hyperlink"/>
              </w:rPr>
              <w:t> </w:t>
            </w:r>
          </w:p>
        </w:tc>
      </w:tr>
      <w:tr w:rsidR="004420F3" w:rsidRPr="00F20327" w14:paraId="65FFB9C1" w14:textId="77777777" w:rsidTr="00A04626">
        <w:trPr>
          <w:cantSplit/>
          <w:trHeight w:val="360"/>
        </w:trPr>
        <w:tc>
          <w:tcPr>
            <w:tcW w:w="2610" w:type="dxa"/>
            <w:tcBorders>
              <w:bottom w:val="single" w:sz="4" w:space="0" w:color="auto"/>
            </w:tcBorders>
            <w:shd w:val="clear" w:color="auto" w:fill="F2F2F2"/>
            <w:vAlign w:val="center"/>
          </w:tcPr>
          <w:p w14:paraId="60CC5B22" w14:textId="77777777" w:rsidR="004420F3" w:rsidRPr="00F20327" w:rsidRDefault="004420F3" w:rsidP="00A04626">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1AD105B0" w14:textId="77777777" w:rsidR="004420F3" w:rsidRPr="00F20327" w:rsidRDefault="004420F3" w:rsidP="00A04626">
            <w:pPr>
              <w:pStyle w:val="LeftParagraph"/>
            </w:pPr>
            <w:r w:rsidRPr="00F20327">
              <w:t xml:space="preserve">Bylaws Section: </w:t>
            </w:r>
            <w:hyperlink r:id="rId438" w:anchor="article4" w:history="1">
              <w:r w:rsidRPr="00F20327">
                <w:rPr>
                  <w:rStyle w:val="Hyperlink"/>
                </w:rPr>
                <w:t>Registration Directory Service Review</w:t>
              </w:r>
            </w:hyperlink>
          </w:p>
          <w:p w14:paraId="5FD3FEB6" w14:textId="77777777" w:rsidR="004420F3" w:rsidRPr="00F20327" w:rsidRDefault="004420F3" w:rsidP="00A04626">
            <w:pPr>
              <w:pStyle w:val="LeftParagraph"/>
            </w:pPr>
            <w:r w:rsidRPr="00F20327">
              <w:t>RT Selection:</w:t>
            </w:r>
            <w:r>
              <w:t xml:space="preserve"> </w:t>
            </w:r>
            <w:hyperlink r:id="rId439" w:history="1">
              <w:r w:rsidRPr="00F20327">
                <w:rPr>
                  <w:rStyle w:val="Hyperlink"/>
                </w:rPr>
                <w:t>https://community.icann.org/display/WHO/Selection+Process</w:t>
              </w:r>
            </w:hyperlink>
          </w:p>
          <w:p w14:paraId="62DF7AC9" w14:textId="77777777" w:rsidR="004420F3" w:rsidRPr="00F20327" w:rsidRDefault="004420F3" w:rsidP="00A04626">
            <w:pPr>
              <w:pStyle w:val="LeftParagraph"/>
            </w:pPr>
            <w:r w:rsidRPr="00F20327">
              <w:t xml:space="preserve">RT Announcement: </w:t>
            </w:r>
            <w:hyperlink r:id="rId440" w:history="1">
              <w:r w:rsidRPr="00F20327">
                <w:rPr>
                  <w:rStyle w:val="Hyperlink"/>
                </w:rPr>
                <w:t>https://www.icann.org/news/announcement-2017-06-02-en</w:t>
              </w:r>
            </w:hyperlink>
            <w:r w:rsidRPr="00F20327">
              <w:rPr>
                <w:rStyle w:val="Hyperlink"/>
              </w:rPr>
              <w:t xml:space="preserve"> </w:t>
            </w:r>
          </w:p>
          <w:p w14:paraId="327655B9" w14:textId="77777777" w:rsidR="004420F3" w:rsidRPr="00F20327" w:rsidRDefault="004420F3" w:rsidP="00A04626">
            <w:pPr>
              <w:pStyle w:val="LeftParagraph"/>
            </w:pPr>
          </w:p>
          <w:p w14:paraId="00C378D8" w14:textId="77777777" w:rsidR="004420F3" w:rsidRPr="00F20327" w:rsidRDefault="004420F3" w:rsidP="00A04626">
            <w:pPr>
              <w:pStyle w:val="LeftParagraph"/>
            </w:pPr>
          </w:p>
        </w:tc>
      </w:tr>
      <w:tr w:rsidR="004420F3" w:rsidRPr="00F20327" w14:paraId="159FF847" w14:textId="77777777" w:rsidTr="00A04626">
        <w:trPr>
          <w:trHeight w:hRule="exact" w:val="432"/>
        </w:trPr>
        <w:tc>
          <w:tcPr>
            <w:tcW w:w="10350" w:type="dxa"/>
            <w:gridSpan w:val="2"/>
            <w:shd w:val="clear" w:color="auto" w:fill="1768B1"/>
            <w:vAlign w:val="center"/>
          </w:tcPr>
          <w:p w14:paraId="1E85FF4D" w14:textId="77777777" w:rsidR="004420F3" w:rsidRPr="00F20327" w:rsidRDefault="004420F3" w:rsidP="00A04626">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4420F3" w:rsidRPr="00F20327" w14:paraId="09553767" w14:textId="77777777" w:rsidTr="00A04626">
        <w:trPr>
          <w:trHeight w:hRule="exact" w:val="360"/>
        </w:trPr>
        <w:tc>
          <w:tcPr>
            <w:tcW w:w="10350" w:type="dxa"/>
            <w:gridSpan w:val="2"/>
            <w:shd w:val="clear" w:color="auto" w:fill="F2F2F2"/>
            <w:vAlign w:val="center"/>
          </w:tcPr>
          <w:p w14:paraId="35048453" w14:textId="77777777" w:rsidR="004420F3" w:rsidRPr="00F20327" w:rsidRDefault="004420F3" w:rsidP="00A04626">
            <w:pPr>
              <w:rPr>
                <w:rStyle w:val="BoldChar"/>
              </w:rPr>
            </w:pPr>
            <w:r w:rsidRPr="00F20327">
              <w:rPr>
                <w:rStyle w:val="BoldChar"/>
              </w:rPr>
              <w:t>Mission &amp; Scope:</w:t>
            </w:r>
          </w:p>
        </w:tc>
      </w:tr>
      <w:tr w:rsidR="004420F3" w:rsidRPr="00F20327" w14:paraId="516CE2C2" w14:textId="77777777" w:rsidTr="00A04626">
        <w:tc>
          <w:tcPr>
            <w:tcW w:w="10350" w:type="dxa"/>
            <w:gridSpan w:val="2"/>
            <w:shd w:val="clear" w:color="auto" w:fill="auto"/>
          </w:tcPr>
          <w:p w14:paraId="253B1654" w14:textId="77777777" w:rsidR="004420F3" w:rsidRDefault="004420F3" w:rsidP="00A04626">
            <w:pPr>
              <w:rPr>
                <w:rStyle w:val="BoldChar"/>
              </w:rPr>
            </w:pPr>
          </w:p>
          <w:p w14:paraId="66D458EC" w14:textId="77777777" w:rsidR="004420F3" w:rsidRDefault="004420F3" w:rsidP="00A04626">
            <w:pPr>
              <w:rPr>
                <w:rStyle w:val="BoldChar"/>
              </w:rPr>
            </w:pPr>
            <w:r w:rsidRPr="00F20327">
              <w:rPr>
                <w:rStyle w:val="BoldChar"/>
              </w:rPr>
              <w:t>Background</w:t>
            </w:r>
          </w:p>
          <w:p w14:paraId="7B644FB7" w14:textId="77777777" w:rsidR="004420F3" w:rsidRPr="00F20327" w:rsidRDefault="004420F3" w:rsidP="00A04626">
            <w:pPr>
              <w:rPr>
                <w:rStyle w:val="BoldChar"/>
              </w:rPr>
            </w:pPr>
          </w:p>
          <w:p w14:paraId="52531498" w14:textId="77777777" w:rsidR="004420F3" w:rsidRPr="00F20327" w:rsidRDefault="004420F3" w:rsidP="00A04626">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5849E176" w14:textId="77777777" w:rsidR="004420F3" w:rsidRDefault="004420F3" w:rsidP="00A04626"/>
          <w:p w14:paraId="255B4855" w14:textId="77777777" w:rsidR="004420F3" w:rsidRPr="00F20327" w:rsidRDefault="004420F3" w:rsidP="00A04626">
            <w:pPr>
              <w:rPr>
                <w:rStyle w:val="BoldChar"/>
              </w:rPr>
            </w:pPr>
            <w:r w:rsidRPr="00F20327">
              <w:rPr>
                <w:rStyle w:val="BoldChar"/>
              </w:rPr>
              <w:t>Mission and Scope</w:t>
            </w:r>
          </w:p>
          <w:p w14:paraId="39F29DE6" w14:textId="77777777" w:rsidR="004420F3" w:rsidRDefault="004420F3" w:rsidP="00A04626"/>
          <w:p w14:paraId="2BA06329" w14:textId="77777777" w:rsidR="004420F3" w:rsidRPr="00F20327" w:rsidRDefault="004420F3" w:rsidP="00A04626">
            <w:r w:rsidRPr="00F20327">
              <w:t>This review team is tasked, as per the</w:t>
            </w:r>
            <w:hyperlink r:id="rId441" w:anchor="article4.6" w:history="1">
              <w:r w:rsidRPr="00F20327">
                <w:t xml:space="preserve"> </w:t>
              </w:r>
              <w:r w:rsidRPr="00F20327">
                <w:rPr>
                  <w:rStyle w:val="Hyperlink"/>
                </w:rPr>
                <w:t>Bylaws</w:t>
              </w:r>
            </w:hyperlink>
            <w:r w:rsidRPr="00F20327">
              <w:t xml:space="preserve">, Section 4.6(e): </w:t>
            </w:r>
          </w:p>
          <w:p w14:paraId="4308F73B" w14:textId="77777777" w:rsidR="004420F3" w:rsidRDefault="004420F3" w:rsidP="00A04626"/>
          <w:p w14:paraId="4A017C62" w14:textId="77777777" w:rsidR="004420F3" w:rsidRPr="00F20327" w:rsidRDefault="004420F3" w:rsidP="00A04626">
            <w:pPr>
              <w:pStyle w:val="JustifiedParagraph"/>
              <w:rPr>
                <w:rStyle w:val="ItalicChar"/>
              </w:rPr>
            </w:pPr>
            <w:r w:rsidRPr="00F20327">
              <w:rPr>
                <w:rStyle w:val="ItalicChar"/>
              </w:rPr>
              <w:t>“(</w:t>
            </w:r>
            <w:proofErr w:type="spellStart"/>
            <w:r w:rsidRPr="00F20327">
              <w:rPr>
                <w:rStyle w:val="ItalicChar"/>
              </w:rPr>
              <w:t>i</w:t>
            </w:r>
            <w:proofErr w:type="spellEnd"/>
            <w:r w:rsidRPr="00F20327">
              <w:rPr>
                <w:rStyle w:val="ItalicChar"/>
              </w:rPr>
              <w:t>)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360D8F4C" w14:textId="77777777" w:rsidR="004420F3" w:rsidRDefault="004420F3" w:rsidP="00A04626"/>
          <w:p w14:paraId="413F2C54" w14:textId="77777777" w:rsidR="004420F3" w:rsidRDefault="004420F3" w:rsidP="00A04626">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2F946490" w14:textId="77777777" w:rsidR="004420F3" w:rsidRPr="00F20327" w:rsidRDefault="004420F3" w:rsidP="00A04626">
            <w:pPr>
              <w:pStyle w:val="JustifiedParagraph"/>
              <w:rPr>
                <w:rStyle w:val="ItalicChar"/>
              </w:rPr>
            </w:pPr>
          </w:p>
          <w:p w14:paraId="6AE2BE2E" w14:textId="77777777" w:rsidR="004420F3" w:rsidRDefault="004420F3" w:rsidP="00A04626">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w:t>
            </w:r>
            <w:r w:rsidRPr="00F20327">
              <w:rPr>
                <w:rStyle w:val="ItalicChar"/>
              </w:rPr>
              <w:lastRenderedPageBreak/>
              <w:t xml:space="preserve">the </w:t>
            </w:r>
            <w:proofErr w:type="spellStart"/>
            <w:r w:rsidRPr="00F20327">
              <w:rPr>
                <w:rStyle w:val="ItalicChar"/>
              </w:rPr>
              <w:t>Organisation</w:t>
            </w:r>
            <w:proofErr w:type="spellEnd"/>
            <w:r w:rsidRPr="00F20327">
              <w:rPr>
                <w:rStyle w:val="ItalicChar"/>
              </w:rPr>
              <w:t xml:space="preserve"> for Economic Co-operation and Development ("OECD") Guidelines on the Protection of Privacy and </w:t>
            </w:r>
            <w:proofErr w:type="spellStart"/>
            <w:r w:rsidRPr="00F20327">
              <w:rPr>
                <w:rStyle w:val="ItalicChar"/>
              </w:rPr>
              <w:t>Transborder</w:t>
            </w:r>
            <w:proofErr w:type="spellEnd"/>
            <w:r w:rsidRPr="00F20327">
              <w:rPr>
                <w:rStyle w:val="ItalicChar"/>
              </w:rPr>
              <w:t xml:space="preserve"> Flows of Personal Data as defined by the OECD in 1980 and </w:t>
            </w:r>
            <w:hyperlink r:id="rId442" w:history="1">
              <w:r w:rsidRPr="00F20327">
                <w:rPr>
                  <w:rStyle w:val="Hyperlink"/>
                </w:rPr>
                <w:t>amended in 2013</w:t>
              </w:r>
            </w:hyperlink>
            <w:r w:rsidRPr="00F20327">
              <w:rPr>
                <w:rStyle w:val="ItalicChar"/>
              </w:rPr>
              <w:t xml:space="preserve"> and as may be amended from time to time.</w:t>
            </w:r>
          </w:p>
          <w:p w14:paraId="17A6CAB2" w14:textId="77777777" w:rsidR="004420F3" w:rsidRPr="00F20327" w:rsidRDefault="004420F3" w:rsidP="00A04626">
            <w:pPr>
              <w:pStyle w:val="JustifiedParagraph"/>
              <w:rPr>
                <w:rStyle w:val="ItalicChar"/>
              </w:rPr>
            </w:pPr>
          </w:p>
          <w:p w14:paraId="74BADC5D" w14:textId="77777777" w:rsidR="004420F3" w:rsidRPr="00F20327" w:rsidRDefault="004420F3" w:rsidP="00A04626">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443"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3FA4C37C" w14:textId="77777777" w:rsidR="004420F3" w:rsidRDefault="004420F3" w:rsidP="00A04626">
            <w:pPr>
              <w:pStyle w:val="JustifiedParagraph"/>
              <w:rPr>
                <w:rStyle w:val="ItalicChar"/>
              </w:rPr>
            </w:pPr>
          </w:p>
          <w:p w14:paraId="2EEC54DF" w14:textId="77777777" w:rsidR="004420F3" w:rsidRPr="00F20327" w:rsidRDefault="004420F3" w:rsidP="00A04626">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398" w:name="h.gjdgxs" w:colFirst="0" w:colLast="0"/>
            <w:bookmarkEnd w:id="398"/>
            <w:r w:rsidRPr="00F20327">
              <w:rPr>
                <w:rStyle w:val="ItalicChar"/>
              </w:rPr>
              <w:t>”</w:t>
            </w:r>
          </w:p>
          <w:p w14:paraId="3B80CD46" w14:textId="77777777" w:rsidR="004420F3" w:rsidRDefault="004420F3" w:rsidP="00A04626"/>
          <w:p w14:paraId="574FBD3C" w14:textId="77777777" w:rsidR="004420F3" w:rsidRPr="00F20327" w:rsidRDefault="004420F3" w:rsidP="00A04626">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291B9997" w14:textId="77777777" w:rsidR="004420F3" w:rsidRDefault="004420F3" w:rsidP="00A04626"/>
          <w:p w14:paraId="22DFF3D3" w14:textId="77777777" w:rsidR="004420F3" w:rsidRPr="00F20327" w:rsidRDefault="004420F3" w:rsidP="00A04626">
            <w:pPr>
              <w:rPr>
                <w:rStyle w:val="BoldChar"/>
              </w:rPr>
            </w:pPr>
            <w:r w:rsidRPr="00F20327">
              <w:rPr>
                <w:rStyle w:val="BoldChar"/>
              </w:rPr>
              <w:t>Objectives</w:t>
            </w:r>
          </w:p>
          <w:p w14:paraId="0499A173" w14:textId="77777777" w:rsidR="004420F3" w:rsidRDefault="004420F3" w:rsidP="00A04626"/>
          <w:p w14:paraId="14D36A4F" w14:textId="77777777" w:rsidR="004420F3" w:rsidRDefault="004420F3" w:rsidP="00A04626">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DA20EA7" w14:textId="77777777" w:rsidR="004420F3" w:rsidRPr="00F20327" w:rsidRDefault="004420F3" w:rsidP="00A04626"/>
          <w:p w14:paraId="1D18C7C1" w14:textId="77777777" w:rsidR="004420F3" w:rsidRPr="00F20327" w:rsidRDefault="004420F3" w:rsidP="00A04626">
            <w:pPr>
              <w:pStyle w:val="ListBulletSimple"/>
            </w:pPr>
            <w:r w:rsidRPr="00F20327">
              <w:t xml:space="preserve">Consistent with ICANN’s mission and </w:t>
            </w:r>
            <w:hyperlink r:id="rId444" w:history="1">
              <w:r w:rsidRPr="00F20327">
                <w:rPr>
                  <w:rStyle w:val="Hyperlink"/>
                  <w:rFonts w:eastAsiaTheme="majorEastAsia"/>
                </w:rPr>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5AB3FB99" w14:textId="77777777" w:rsidR="004420F3" w:rsidRDefault="004420F3" w:rsidP="00A04626"/>
          <w:p w14:paraId="45C7F72C" w14:textId="77777777" w:rsidR="004420F3" w:rsidRDefault="004420F3" w:rsidP="00A04626">
            <w:pPr>
              <w:pStyle w:val="ListBulletSimple"/>
            </w:pPr>
            <w:r w:rsidRPr="00F20327">
              <w:t xml:space="preserve">Consistent with ICANN’s mission and </w:t>
            </w:r>
            <w:hyperlink r:id="rId445"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3621D9D" w14:textId="77777777" w:rsidR="004420F3" w:rsidRDefault="004420F3" w:rsidP="00A04626">
            <w:pPr>
              <w:pStyle w:val="ListBulletSimple"/>
              <w:numPr>
                <w:ilvl w:val="0"/>
                <w:numId w:val="0"/>
              </w:numPr>
              <w:ind w:left="720"/>
            </w:pPr>
          </w:p>
          <w:p w14:paraId="0616E695" w14:textId="77777777" w:rsidR="004420F3" w:rsidRPr="00F20327" w:rsidRDefault="004420F3" w:rsidP="00A04626">
            <w:pPr>
              <w:pStyle w:val="ListBulletSimple"/>
            </w:pPr>
            <w:r w:rsidRPr="00F20327">
              <w:t xml:space="preserve">Consistent with ICANN’s mission and </w:t>
            </w:r>
            <w:hyperlink r:id="rId446"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w:t>
            </w:r>
            <w:r w:rsidRPr="00F20327">
              <w:lastRenderedPageBreak/>
              <w:t xml:space="preserve">Note that determining which law enforcement requests are in fact valid will not be addressed by this review. </w:t>
            </w:r>
          </w:p>
          <w:p w14:paraId="37988DBD" w14:textId="77777777" w:rsidR="004420F3" w:rsidRDefault="004420F3" w:rsidP="00A04626"/>
          <w:p w14:paraId="72825A8F" w14:textId="77777777" w:rsidR="004420F3" w:rsidRDefault="004420F3" w:rsidP="00A04626">
            <w:pPr>
              <w:pStyle w:val="ListBulletSimple"/>
            </w:pPr>
            <w:r w:rsidRPr="00F20327">
              <w:t xml:space="preserve">Consistent with ICANN’s mission and </w:t>
            </w:r>
            <w:hyperlink r:id="rId447" w:history="1">
              <w:r w:rsidRPr="00293265">
                <w:rPr>
                  <w:rStyle w:val="Hyperlink"/>
                </w:rPr>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0DD9040F" w14:textId="77777777" w:rsidR="004420F3" w:rsidRPr="00F20327" w:rsidRDefault="004420F3" w:rsidP="00A04626">
            <w:pPr>
              <w:pStyle w:val="ListBulletSimple"/>
              <w:numPr>
                <w:ilvl w:val="0"/>
                <w:numId w:val="0"/>
              </w:numPr>
              <w:ind w:left="720"/>
            </w:pPr>
          </w:p>
          <w:p w14:paraId="597D5A56" w14:textId="77777777" w:rsidR="004420F3" w:rsidRDefault="004420F3" w:rsidP="00A04626">
            <w:pPr>
              <w:pStyle w:val="ListBulletSimple"/>
            </w:pPr>
            <w:r w:rsidRPr="00F20327">
              <w:t xml:space="preserve">Consistent with ICANN’s mission and </w:t>
            </w:r>
            <w:hyperlink r:id="rId448"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38FF797F" w14:textId="77777777" w:rsidR="004420F3" w:rsidRPr="00F20327" w:rsidRDefault="004420F3" w:rsidP="00A04626">
            <w:pPr>
              <w:pStyle w:val="ListBulletSimple"/>
              <w:numPr>
                <w:ilvl w:val="0"/>
                <w:numId w:val="0"/>
              </w:numPr>
              <w:ind w:left="720"/>
            </w:pPr>
          </w:p>
          <w:p w14:paraId="3BE4D853" w14:textId="388BEE32" w:rsidR="004420F3" w:rsidRDefault="004420F3" w:rsidP="00A04626">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p w14:paraId="554BC42A" w14:textId="77777777" w:rsidR="004420F3" w:rsidRDefault="004420F3" w:rsidP="00A04626">
            <w:pPr>
              <w:pStyle w:val="ListBulletSimple"/>
              <w:numPr>
                <w:ilvl w:val="0"/>
                <w:numId w:val="0"/>
              </w:numPr>
              <w:ind w:left="720" w:hanging="360"/>
            </w:pPr>
          </w:p>
          <w:p w14:paraId="56B15B32" w14:textId="77777777" w:rsidR="004420F3" w:rsidRPr="00F20327" w:rsidRDefault="004420F3" w:rsidP="00A04626">
            <w:pPr>
              <w:pStyle w:val="ListBulletSimple"/>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p w14:paraId="6D046221" w14:textId="77777777" w:rsidR="004420F3" w:rsidRDefault="004420F3" w:rsidP="00A04626"/>
          <w:p w14:paraId="5C358B71" w14:textId="77777777" w:rsidR="004420F3" w:rsidRDefault="004420F3" w:rsidP="00A04626">
            <w:pPr>
              <w:pStyle w:val="ListBulletSimple"/>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0D3346D8" w14:textId="77777777" w:rsidR="004420F3" w:rsidRPr="00F20327" w:rsidRDefault="004420F3" w:rsidP="00A04626">
            <w:pPr>
              <w:pStyle w:val="ListBulletSimple"/>
              <w:numPr>
                <w:ilvl w:val="0"/>
                <w:numId w:val="0"/>
              </w:numPr>
              <w:ind w:left="720"/>
            </w:pPr>
          </w:p>
          <w:p w14:paraId="03318951" w14:textId="77777777" w:rsidR="004420F3" w:rsidRPr="00F20327" w:rsidRDefault="004420F3" w:rsidP="00A04626">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1E6D886C" w14:textId="77777777" w:rsidR="004420F3" w:rsidRPr="00F20327" w:rsidRDefault="004420F3" w:rsidP="00A04626"/>
          <w:p w14:paraId="6B176037" w14:textId="77777777" w:rsidR="004420F3" w:rsidRDefault="004420F3" w:rsidP="00A04626">
            <w:pPr>
              <w:pStyle w:val="ListBulletSimple"/>
            </w:pPr>
            <w:r w:rsidRPr="00F20327">
              <w:t>The review team will not conduct a review of the WHOIS protocol at this time because activities are already underway to replace the WHOIS protocol.</w:t>
            </w:r>
          </w:p>
          <w:p w14:paraId="7AD30BAC" w14:textId="77777777" w:rsidR="004420F3" w:rsidRPr="00F20327" w:rsidRDefault="004420F3" w:rsidP="00A04626">
            <w:pPr>
              <w:pStyle w:val="ListBulletSimple"/>
              <w:numPr>
                <w:ilvl w:val="0"/>
                <w:numId w:val="0"/>
              </w:numPr>
              <w:ind w:left="720"/>
            </w:pPr>
          </w:p>
          <w:p w14:paraId="0D73C2B1" w14:textId="77777777" w:rsidR="004420F3" w:rsidRPr="00CA5A13" w:rsidRDefault="004420F3" w:rsidP="00A04626">
            <w:pPr>
              <w:pStyle w:val="JustifiedParagraph"/>
            </w:pPr>
            <w:r w:rsidRPr="00CA5A13">
              <w:t xml:space="preserve">In recognition that the WHOIS landscape will be changing, perhaps radically, over the coming months </w:t>
            </w:r>
            <w:r w:rsidRPr="00CA5A13">
              <w:lastRenderedPageBreak/>
              <w:t xml:space="preserve">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w:t>
            </w:r>
            <w:proofErr w:type="gramStart"/>
            <w:r w:rsidRPr="00CA5A13">
              <w:t>schedule calling for the final report to be delivered by the end of December 2018 not change</w:t>
            </w:r>
            <w:proofErr w:type="gramEnd"/>
            <w:r w:rsidRPr="00CA5A13">
              <w:t xml:space="preserve"> appreciably.</w:t>
            </w:r>
          </w:p>
          <w:p w14:paraId="2D00C7DC" w14:textId="77777777" w:rsidR="004420F3" w:rsidRDefault="004420F3" w:rsidP="00A04626"/>
          <w:p w14:paraId="1200084F" w14:textId="77777777" w:rsidR="004420F3" w:rsidRDefault="004420F3" w:rsidP="00A04626">
            <w:pPr>
              <w:rPr>
                <w:rStyle w:val="BoldChar"/>
              </w:rPr>
            </w:pPr>
            <w:r w:rsidRPr="00293265">
              <w:rPr>
                <w:rStyle w:val="BoldChar"/>
              </w:rPr>
              <w:t>Definitions</w:t>
            </w:r>
          </w:p>
          <w:p w14:paraId="264B79D2" w14:textId="77777777" w:rsidR="004420F3" w:rsidRPr="00293265" w:rsidRDefault="004420F3" w:rsidP="00A04626">
            <w:pPr>
              <w:rPr>
                <w:rStyle w:val="BoldChar"/>
              </w:rPr>
            </w:pPr>
          </w:p>
          <w:p w14:paraId="388D2CD4" w14:textId="77777777" w:rsidR="004420F3" w:rsidRPr="00F20327" w:rsidRDefault="004420F3" w:rsidP="00A04626">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1AFD9C0E" w14:textId="77777777" w:rsidR="004420F3" w:rsidRPr="00F20327" w:rsidRDefault="004420F3" w:rsidP="00A04626"/>
          <w:p w14:paraId="0E58932A" w14:textId="77777777" w:rsidR="004420F3" w:rsidRPr="00F20327" w:rsidRDefault="004420F3" w:rsidP="00A04626">
            <w:r w:rsidRPr="00F20327">
              <w:t xml:space="preserve">From </w:t>
            </w:r>
            <w:hyperlink r:id="rId449" w:history="1">
              <w:r w:rsidRPr="00293265">
                <w:rPr>
                  <w:rStyle w:val="Hyperlink"/>
                </w:rPr>
                <w:t>Glossary of WHOIS Terms</w:t>
              </w:r>
            </w:hyperlink>
            <w:r w:rsidRPr="00F20327">
              <w:t>:</w:t>
            </w:r>
          </w:p>
          <w:p w14:paraId="77127012" w14:textId="77777777" w:rsidR="004420F3" w:rsidRDefault="004420F3" w:rsidP="00A04626">
            <w:pPr>
              <w:rPr>
                <w:rStyle w:val="Hyperlink"/>
              </w:rPr>
            </w:pPr>
          </w:p>
          <w:p w14:paraId="19625D20" w14:textId="77777777" w:rsidR="004420F3" w:rsidRDefault="006F4D4B" w:rsidP="00A04626">
            <w:pPr>
              <w:pStyle w:val="ListBulletSimple"/>
            </w:pPr>
            <w:hyperlink r:id="rId450" w:anchor="field-section-20" w:history="1">
              <w:r w:rsidR="004420F3" w:rsidRPr="00293265">
                <w:rPr>
                  <w:rStyle w:val="Hyperlink"/>
                </w:rPr>
                <w:t>Domain</w:t>
              </w:r>
            </w:hyperlink>
            <w:r w:rsidR="004420F3" w:rsidRPr="00F20327">
              <w:t>: A set of host names consisting of a single domain name and all the domain names below it.</w:t>
            </w:r>
          </w:p>
          <w:p w14:paraId="6D9B4E64" w14:textId="77777777" w:rsidR="004420F3" w:rsidRPr="00F20327" w:rsidRDefault="004420F3" w:rsidP="00A04626">
            <w:pPr>
              <w:pStyle w:val="ListBulletSimple"/>
              <w:numPr>
                <w:ilvl w:val="0"/>
                <w:numId w:val="0"/>
              </w:numPr>
              <w:ind w:left="720"/>
            </w:pPr>
          </w:p>
          <w:p w14:paraId="7A1B5440" w14:textId="77777777" w:rsidR="004420F3" w:rsidRPr="00F20327" w:rsidRDefault="006F4D4B" w:rsidP="00A04626">
            <w:pPr>
              <w:pStyle w:val="ListBulletSimple"/>
            </w:pPr>
            <w:hyperlink r:id="rId451" w:anchor="field-section-21" w:history="1">
              <w:r w:rsidR="004420F3" w:rsidRPr="00293265">
                <w:rPr>
                  <w:rStyle w:val="Hyperlink"/>
                </w:rPr>
                <w:t>Domain Name</w:t>
              </w:r>
            </w:hyperlink>
            <w:r w:rsidR="004420F3" w:rsidRPr="00F20327">
              <w:t>: As part of the Domain Name System, domain names identify IP resources, such as an Internet website.</w:t>
            </w:r>
            <w:r w:rsidR="004420F3">
              <w:br/>
            </w:r>
          </w:p>
          <w:p w14:paraId="057C1A42" w14:textId="77777777" w:rsidR="004420F3" w:rsidRPr="00F20327" w:rsidRDefault="006F4D4B" w:rsidP="00A04626">
            <w:pPr>
              <w:pStyle w:val="ListBulletSimple"/>
            </w:pPr>
            <w:hyperlink r:id="rId452" w:anchor="field-section-24" w:history="1">
              <w:r w:rsidR="004420F3" w:rsidRPr="00293265">
                <w:rPr>
                  <w:rStyle w:val="Hyperlink"/>
                </w:rPr>
                <w:t>GNSO - Generic Names Supporting Organization</w:t>
              </w:r>
            </w:hyperlink>
            <w:r w:rsidR="004420F3"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4420F3">
              <w:br/>
            </w:r>
          </w:p>
          <w:p w14:paraId="050804F6" w14:textId="77777777" w:rsidR="004420F3" w:rsidRPr="00F20327" w:rsidRDefault="006F4D4B" w:rsidP="00A04626">
            <w:pPr>
              <w:pStyle w:val="ListBulletSimple"/>
            </w:pPr>
            <w:hyperlink r:id="rId453" w:anchor="field-section-25" w:history="1">
              <w:proofErr w:type="gramStart"/>
              <w:r w:rsidR="004420F3" w:rsidRPr="00293265">
                <w:rPr>
                  <w:rStyle w:val="Hyperlink"/>
                </w:rPr>
                <w:t>gTLD</w:t>
              </w:r>
              <w:proofErr w:type="gramEnd"/>
              <w:r w:rsidR="004420F3" w:rsidRPr="00293265">
                <w:rPr>
                  <w:rStyle w:val="Hyperlink"/>
                </w:rPr>
                <w:t xml:space="preserve"> - Generic Top Level Domain</w:t>
              </w:r>
            </w:hyperlink>
            <w:r w:rsidR="004420F3" w:rsidRPr="00F20327">
              <w:t>: Most TLDs with three or more characters are referred to as "generic" TLDs, or "gTLDs", such as .COM, .NET, and .ORG. In addition, many new gTLDs such as .HOTELS and .DOCTOR are now being delegated.</w:t>
            </w:r>
            <w:r w:rsidR="004420F3">
              <w:br/>
            </w:r>
          </w:p>
          <w:p w14:paraId="1FB30093" w14:textId="77777777" w:rsidR="004420F3" w:rsidRPr="00F20327" w:rsidRDefault="006F4D4B" w:rsidP="00A04626">
            <w:pPr>
              <w:pStyle w:val="ListBulletSimple"/>
            </w:pPr>
            <w:hyperlink r:id="rId454" w:anchor="field-section-29" w:history="1">
              <w:r w:rsidR="004420F3" w:rsidRPr="00293265">
                <w:rPr>
                  <w:rStyle w:val="Hyperlink"/>
                </w:rPr>
                <w:t>IDNs </w:t>
              </w:r>
            </w:hyperlink>
            <w:r w:rsidR="004420F3" w:rsidRPr="00293265">
              <w:rPr>
                <w:rStyle w:val="Hyperlink"/>
              </w:rPr>
              <w:t>— Internationalized Domain Names</w:t>
            </w:r>
            <w:r w:rsidR="004420F3"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4420F3">
              <w:br/>
            </w:r>
          </w:p>
          <w:p w14:paraId="3129CB83" w14:textId="77777777" w:rsidR="004420F3" w:rsidRDefault="006F4D4B" w:rsidP="00A04626">
            <w:pPr>
              <w:pStyle w:val="ListBulletSimple"/>
            </w:pPr>
            <w:hyperlink r:id="rId455" w:anchor="field-section-38" w:history="1">
              <w:r w:rsidR="004420F3" w:rsidRPr="00293265">
                <w:rPr>
                  <w:rStyle w:val="Hyperlink"/>
                </w:rPr>
                <w:t>Registrar</w:t>
              </w:r>
            </w:hyperlink>
            <w:r w:rsidR="004420F3" w:rsidRPr="00F20327">
              <w:t xml:space="preserve">: 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004420F3" w:rsidRPr="00F20327">
              <w:t>registrar will then keep</w:t>
            </w:r>
            <w:proofErr w:type="gramEnd"/>
            <w:r w:rsidR="004420F3" w:rsidRPr="00F20327">
              <w:t xml:space="preserve">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B713EB4" w14:textId="77777777" w:rsidR="004420F3" w:rsidRPr="00F20327" w:rsidRDefault="004420F3" w:rsidP="00A04626">
            <w:pPr>
              <w:pStyle w:val="ListBulletSimple"/>
              <w:numPr>
                <w:ilvl w:val="0"/>
                <w:numId w:val="0"/>
              </w:numPr>
              <w:ind w:left="720"/>
            </w:pPr>
          </w:p>
          <w:p w14:paraId="327F3843" w14:textId="77777777" w:rsidR="004420F3" w:rsidRPr="00F20327" w:rsidRDefault="006F4D4B" w:rsidP="00A04626">
            <w:pPr>
              <w:pStyle w:val="ListBulletSimple"/>
            </w:pPr>
            <w:hyperlink r:id="rId456" w:anchor="field-section-39" w:history="1">
              <w:r w:rsidR="004420F3" w:rsidRPr="00293265">
                <w:rPr>
                  <w:rStyle w:val="Hyperlink"/>
                </w:rPr>
                <w:t>Registry</w:t>
              </w:r>
            </w:hyperlink>
            <w:r w:rsidR="004420F3"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w:t>
            </w:r>
            <w:r w:rsidR="004420F3" w:rsidRPr="00F20327">
              <w:lastRenderedPageBreak/>
              <w:t>Accredited Registrar.</w:t>
            </w:r>
          </w:p>
          <w:p w14:paraId="559E3702" w14:textId="77777777" w:rsidR="004420F3" w:rsidRDefault="004420F3" w:rsidP="00A04626">
            <w:pPr>
              <w:rPr>
                <w:rStyle w:val="Hyperlink"/>
              </w:rPr>
            </w:pPr>
          </w:p>
          <w:p w14:paraId="31B12B4F" w14:textId="77777777" w:rsidR="004420F3" w:rsidRPr="00F20327" w:rsidRDefault="006F4D4B" w:rsidP="00A04626">
            <w:pPr>
              <w:pStyle w:val="ListBulletSimple"/>
            </w:pPr>
            <w:hyperlink r:id="rId457" w:anchor="field-section-46" w:history="1">
              <w:r w:rsidR="004420F3" w:rsidRPr="00293265">
                <w:rPr>
                  <w:rStyle w:val="Hyperlink"/>
                </w:rPr>
                <w:t>WHOIS</w:t>
              </w:r>
            </w:hyperlink>
            <w:r w:rsidR="004420F3" w:rsidRPr="00F20327">
              <w:t xml:space="preserve">: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w:t>
            </w:r>
            <w:proofErr w:type="spellStart"/>
            <w:r w:rsidR="004420F3" w:rsidRPr="00F20327">
              <w:t>nameservers</w:t>
            </w:r>
            <w:proofErr w:type="spellEnd"/>
            <w:r w:rsidR="004420F3" w:rsidRPr="00F20327">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74D73888" w14:textId="77777777" w:rsidR="004420F3" w:rsidRDefault="004420F3" w:rsidP="00A04626"/>
          <w:p w14:paraId="7FA0BA81" w14:textId="77777777" w:rsidR="004420F3" w:rsidRDefault="004420F3" w:rsidP="00A04626">
            <w:r w:rsidRPr="00F20327">
              <w:t>From ICANN.org:</w:t>
            </w:r>
          </w:p>
          <w:p w14:paraId="541FE5DE" w14:textId="77777777" w:rsidR="004420F3" w:rsidRPr="00F20327" w:rsidRDefault="004420F3" w:rsidP="00A04626"/>
          <w:p w14:paraId="66C24AFD" w14:textId="77777777" w:rsidR="004420F3" w:rsidRPr="00F20327" w:rsidRDefault="006F4D4B" w:rsidP="00A04626">
            <w:hyperlink r:id="rId458" w:history="1">
              <w:r w:rsidR="004420F3" w:rsidRPr="00293265">
                <w:rPr>
                  <w:rStyle w:val="Hyperlink"/>
                </w:rPr>
                <w:t>Registration Data Access Protocol</w:t>
              </w:r>
            </w:hyperlink>
            <w:r w:rsidR="004420F3" w:rsidRPr="00F20327">
              <w:t xml:space="preserve"> </w:t>
            </w:r>
            <w:r w:rsidR="004420F3" w:rsidRPr="003973F2">
              <w:rPr>
                <w:rStyle w:val="BoldChar"/>
              </w:rPr>
              <w:t>(RDAP)</w:t>
            </w:r>
            <w:r w:rsidR="004420F3" w:rsidRPr="00F20327">
              <w:t xml:space="preserve"> enables users to access current registration data and was created as an eventual replacement for the WHOIS protocol. RDAP was developed by the technical community in the Internet Engineering Task Force (IETF).</w:t>
            </w:r>
          </w:p>
          <w:p w14:paraId="46C3C7D7" w14:textId="77777777" w:rsidR="004420F3" w:rsidRDefault="004420F3" w:rsidP="00A04626"/>
          <w:p w14:paraId="5FD66D94" w14:textId="77777777" w:rsidR="004420F3" w:rsidRPr="00F20327" w:rsidRDefault="004420F3" w:rsidP="00A04626">
            <w:r w:rsidRPr="00F20327">
              <w:t xml:space="preserve">From </w:t>
            </w:r>
            <w:hyperlink r:id="rId459" w:history="1">
              <w:r w:rsidRPr="003973F2">
                <w:rPr>
                  <w:rStyle w:val="Hyperlink"/>
                </w:rPr>
                <w:t>SAC051</w:t>
              </w:r>
            </w:hyperlink>
            <w:r w:rsidRPr="00F20327">
              <w:t>, Report on Domain Name WHOIS Terminology and Structure:</w:t>
            </w:r>
          </w:p>
          <w:p w14:paraId="4036A4E0" w14:textId="77777777" w:rsidR="004420F3" w:rsidRDefault="004420F3" w:rsidP="00A04626"/>
          <w:p w14:paraId="0B60049D" w14:textId="77777777" w:rsidR="004420F3" w:rsidRDefault="004420F3" w:rsidP="00A04626">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7D9DA956" w14:textId="77777777" w:rsidR="004420F3" w:rsidRPr="00F20327" w:rsidRDefault="004420F3" w:rsidP="00A04626">
            <w:pPr>
              <w:pStyle w:val="ListBulletSimple"/>
              <w:numPr>
                <w:ilvl w:val="0"/>
                <w:numId w:val="0"/>
              </w:numPr>
              <w:ind w:left="720"/>
            </w:pPr>
          </w:p>
          <w:p w14:paraId="24765230" w14:textId="77777777" w:rsidR="004420F3" w:rsidRPr="00F20327" w:rsidRDefault="004420F3" w:rsidP="00A04626">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6A3BBE59" w14:textId="77777777" w:rsidR="004420F3" w:rsidRDefault="004420F3" w:rsidP="00A04626">
            <w:pPr>
              <w:pStyle w:val="ListBulletSimple"/>
              <w:numPr>
                <w:ilvl w:val="0"/>
                <w:numId w:val="0"/>
              </w:numPr>
              <w:ind w:left="720"/>
            </w:pPr>
          </w:p>
          <w:p w14:paraId="11023E0B" w14:textId="77777777" w:rsidR="004420F3" w:rsidRDefault="004420F3" w:rsidP="00A04626">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1E12DA14" w14:textId="77777777" w:rsidR="004420F3" w:rsidRPr="00F20327" w:rsidRDefault="004420F3" w:rsidP="00A04626">
            <w:pPr>
              <w:pStyle w:val="ListBulletSimple"/>
              <w:numPr>
                <w:ilvl w:val="0"/>
                <w:numId w:val="0"/>
              </w:numPr>
              <w:ind w:left="720"/>
            </w:pPr>
          </w:p>
          <w:p w14:paraId="5444FFF0" w14:textId="77777777" w:rsidR="004420F3" w:rsidRDefault="004420F3" w:rsidP="00A04626">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460" w:anchor="whois" w:history="1">
              <w:r w:rsidRPr="00F20327">
                <w:t>2013 RAA</w:t>
              </w:r>
            </w:hyperlink>
            <w:r w:rsidRPr="00F20327">
              <w:t>]</w:t>
            </w:r>
          </w:p>
          <w:p w14:paraId="761B8FBF" w14:textId="77777777" w:rsidR="004420F3" w:rsidRPr="00F20327" w:rsidRDefault="004420F3" w:rsidP="00A04626"/>
          <w:p w14:paraId="1A66925E" w14:textId="77777777" w:rsidR="004420F3" w:rsidRDefault="004420F3" w:rsidP="00A04626">
            <w:r w:rsidRPr="00F20327">
              <w:t>The terms RDDS (Registration Data Directory Service) and RDS (Registration Directory Service) are often used interchangeably.</w:t>
            </w:r>
          </w:p>
          <w:p w14:paraId="6C09DCEA" w14:textId="77777777" w:rsidR="004420F3" w:rsidRPr="00F20327" w:rsidRDefault="004420F3" w:rsidP="00A04626"/>
        </w:tc>
      </w:tr>
      <w:tr w:rsidR="004420F3" w:rsidRPr="00F20327" w14:paraId="258FF69D" w14:textId="77777777" w:rsidTr="00A04626">
        <w:trPr>
          <w:trHeight w:hRule="exact" w:val="360"/>
        </w:trPr>
        <w:tc>
          <w:tcPr>
            <w:tcW w:w="10350" w:type="dxa"/>
            <w:gridSpan w:val="2"/>
            <w:shd w:val="clear" w:color="auto" w:fill="F2F2F2"/>
            <w:vAlign w:val="center"/>
          </w:tcPr>
          <w:p w14:paraId="59442017" w14:textId="77777777" w:rsidR="004420F3" w:rsidRPr="003973F2" w:rsidRDefault="004420F3" w:rsidP="00A04626">
            <w:pPr>
              <w:rPr>
                <w:rStyle w:val="BoldChar"/>
              </w:rPr>
            </w:pPr>
            <w:r w:rsidRPr="003973F2">
              <w:rPr>
                <w:rStyle w:val="BoldChar"/>
              </w:rPr>
              <w:lastRenderedPageBreak/>
              <w:t>Deliverables &amp; Timeframes:</w:t>
            </w:r>
          </w:p>
        </w:tc>
      </w:tr>
      <w:tr w:rsidR="004420F3" w:rsidRPr="00F20327" w14:paraId="70AE93C9" w14:textId="77777777" w:rsidTr="00A04626">
        <w:tc>
          <w:tcPr>
            <w:tcW w:w="10350" w:type="dxa"/>
            <w:gridSpan w:val="2"/>
            <w:tcBorders>
              <w:bottom w:val="single" w:sz="4" w:space="0" w:color="auto"/>
            </w:tcBorders>
            <w:shd w:val="clear" w:color="auto" w:fill="auto"/>
            <w:vAlign w:val="center"/>
          </w:tcPr>
          <w:p w14:paraId="1EF499DD" w14:textId="77777777" w:rsidR="004420F3" w:rsidRDefault="004420F3" w:rsidP="00A04626"/>
          <w:p w14:paraId="28BF68F0" w14:textId="77777777" w:rsidR="004420F3" w:rsidRPr="00CA5A13" w:rsidRDefault="004420F3" w:rsidP="00A04626">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w:t>
            </w:r>
            <w:r w:rsidRPr="00CA5A13">
              <w:lastRenderedPageBreak/>
              <w:t xml:space="preserve">resources. The work plan is a roadmap towards reaching milestones and is subject to adjustments as the review team progresses through work. </w:t>
            </w:r>
          </w:p>
          <w:p w14:paraId="522974C3" w14:textId="77777777" w:rsidR="004420F3" w:rsidRPr="00CA5A13" w:rsidRDefault="004420F3" w:rsidP="00A04626">
            <w:pPr>
              <w:pStyle w:val="JustifiedParagraph"/>
            </w:pPr>
            <w:r w:rsidRPr="00CA5A13">
              <w:t xml:space="preserve">Progress towards time-bound milestones defined in the work plan shall be tracked and published on a Fact Sheet. </w:t>
            </w:r>
          </w:p>
          <w:p w14:paraId="1B7131D0" w14:textId="77777777" w:rsidR="004420F3" w:rsidRPr="00F20327" w:rsidRDefault="004420F3" w:rsidP="00A04626"/>
          <w:p w14:paraId="6090AB4A" w14:textId="77777777" w:rsidR="004420F3" w:rsidRPr="003973F2" w:rsidRDefault="004420F3" w:rsidP="00A04626">
            <w:pPr>
              <w:rPr>
                <w:rStyle w:val="BoldChar"/>
              </w:rPr>
            </w:pPr>
            <w:r w:rsidRPr="003973F2">
              <w:rPr>
                <w:rStyle w:val="BoldChar"/>
              </w:rPr>
              <w:t xml:space="preserve">Timeline (subject to change): </w:t>
            </w:r>
          </w:p>
          <w:p w14:paraId="29080E9A" w14:textId="77777777" w:rsidR="004420F3" w:rsidRPr="00F20327" w:rsidRDefault="004420F3" w:rsidP="00A04626">
            <w:pPr>
              <w:pStyle w:val="ListBulletSimple"/>
            </w:pPr>
            <w:r w:rsidRPr="00F20327">
              <w:t>July 2017-February 2018: Define and approve terms of reference and work plan</w:t>
            </w:r>
          </w:p>
          <w:p w14:paraId="3524DFD2" w14:textId="77777777" w:rsidR="004420F3" w:rsidRPr="00F20327" w:rsidRDefault="004420F3" w:rsidP="00A04626">
            <w:pPr>
              <w:pStyle w:val="ListBulletSimple"/>
            </w:pPr>
            <w:r w:rsidRPr="00F20327">
              <w:t>December 2017-March 2018: Data analysis</w:t>
            </w:r>
          </w:p>
          <w:p w14:paraId="62AB45C4" w14:textId="77777777" w:rsidR="004420F3" w:rsidRPr="00F20327" w:rsidRDefault="004420F3" w:rsidP="00A04626">
            <w:pPr>
              <w:pStyle w:val="ListBulletSimple"/>
            </w:pPr>
            <w:r w:rsidRPr="00F20327">
              <w:t xml:space="preserve">February-March 2018: Assemble draft findings </w:t>
            </w:r>
          </w:p>
          <w:p w14:paraId="5FA05F2C" w14:textId="77777777" w:rsidR="004420F3" w:rsidRPr="00F20327" w:rsidRDefault="004420F3" w:rsidP="00A04626">
            <w:pPr>
              <w:pStyle w:val="ListBulletSimple"/>
            </w:pPr>
            <w:r w:rsidRPr="00F20327">
              <w:t>April-June 2018: Approve draft findings and engagement at ICANN62</w:t>
            </w:r>
          </w:p>
          <w:p w14:paraId="266FF533" w14:textId="77777777" w:rsidR="004420F3" w:rsidRPr="00F20327" w:rsidRDefault="004420F3" w:rsidP="00A04626">
            <w:pPr>
              <w:pStyle w:val="ListBulletSimple"/>
            </w:pPr>
            <w:r w:rsidRPr="00F20327">
              <w:t>June-August 2018: Produce and approve draft report for public comment</w:t>
            </w:r>
          </w:p>
          <w:p w14:paraId="301E73AE" w14:textId="77777777" w:rsidR="004420F3" w:rsidRPr="00F20327" w:rsidRDefault="004420F3" w:rsidP="00A04626">
            <w:pPr>
              <w:pStyle w:val="ListBulletSimple"/>
            </w:pPr>
            <w:r w:rsidRPr="00F20327">
              <w:t>October-November 2018: Assemble final recommendations and update draft report based on public comments received; engagement at ICANN63</w:t>
            </w:r>
          </w:p>
          <w:p w14:paraId="1B489EFF" w14:textId="77777777" w:rsidR="004420F3" w:rsidRPr="00F20327" w:rsidRDefault="004420F3" w:rsidP="00A04626">
            <w:pPr>
              <w:pStyle w:val="ListBulletSimple"/>
            </w:pPr>
            <w:r w:rsidRPr="00F20327">
              <w:t>December 2018: Adopt final report for ICANN Board consideration</w:t>
            </w:r>
            <w:r w:rsidRPr="00F20327">
              <w:br/>
            </w:r>
          </w:p>
          <w:p w14:paraId="4C086CBC" w14:textId="77777777" w:rsidR="004420F3" w:rsidRPr="00F20327" w:rsidRDefault="004420F3" w:rsidP="00A04626">
            <w:r w:rsidRPr="003973F2">
              <w:rPr>
                <w:rStyle w:val="BoldChar"/>
              </w:rPr>
              <w:t>Deliverables</w:t>
            </w:r>
            <w:r w:rsidRPr="00F20327">
              <w:t>:</w:t>
            </w:r>
          </w:p>
          <w:p w14:paraId="7A4048CD" w14:textId="77777777" w:rsidR="004420F3" w:rsidRDefault="004420F3" w:rsidP="00A04626">
            <w:r w:rsidRPr="00F20327">
              <w:t>The review team shall produce at least one draft report and a final report.</w:t>
            </w:r>
            <w:r>
              <w:t xml:space="preserve"> </w:t>
            </w:r>
            <w:r w:rsidRPr="00F20327">
              <w:t>The draft report should include the following:</w:t>
            </w:r>
          </w:p>
          <w:p w14:paraId="0F35DEE1" w14:textId="77777777" w:rsidR="004420F3" w:rsidRPr="00F20327" w:rsidRDefault="004420F3" w:rsidP="00A04626"/>
          <w:p w14:paraId="20B421B3" w14:textId="77777777" w:rsidR="004420F3" w:rsidRPr="003973F2" w:rsidRDefault="004420F3" w:rsidP="00A04626">
            <w:pPr>
              <w:pStyle w:val="ListBulletSimple"/>
            </w:pPr>
            <w:r w:rsidRPr="003973F2">
              <w:t>Overview of the review team’s working methods, tools used and analysis conducted</w:t>
            </w:r>
          </w:p>
          <w:p w14:paraId="397DA034" w14:textId="77777777" w:rsidR="004420F3" w:rsidRPr="003973F2" w:rsidRDefault="004420F3" w:rsidP="00A04626">
            <w:pPr>
              <w:pStyle w:val="ListBulletSimple"/>
            </w:pPr>
            <w:r w:rsidRPr="003973F2">
              <w:t>Facts and findings related to the investigation of the objectives identified in the scope</w:t>
            </w:r>
          </w:p>
          <w:p w14:paraId="2377AC01" w14:textId="77777777" w:rsidR="004420F3" w:rsidRPr="003973F2" w:rsidRDefault="004420F3" w:rsidP="00A04626">
            <w:pPr>
              <w:pStyle w:val="ListBulletSimple"/>
            </w:pPr>
            <w:r w:rsidRPr="003973F2">
              <w:t>Resolution to all questions raised in the scope or those that arose subsequently during the course of the review (as appropriate)</w:t>
            </w:r>
          </w:p>
          <w:p w14:paraId="410E7649" w14:textId="77777777" w:rsidR="004420F3" w:rsidRPr="003973F2" w:rsidRDefault="004420F3" w:rsidP="00A04626">
            <w:pPr>
              <w:pStyle w:val="ListBulletSimple"/>
            </w:pPr>
            <w:r w:rsidRPr="003973F2">
              <w:t xml:space="preserve">Summary of public consultations and engagement conducted </w:t>
            </w:r>
          </w:p>
          <w:p w14:paraId="62DC92C7" w14:textId="77777777" w:rsidR="004420F3" w:rsidRPr="003973F2" w:rsidRDefault="004420F3" w:rsidP="00A04626">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42F7C857" w14:textId="77777777" w:rsidR="004420F3" w:rsidRPr="003973F2" w:rsidRDefault="004420F3" w:rsidP="00A04626">
            <w:pPr>
              <w:pStyle w:val="ListBulletSimple"/>
            </w:pPr>
            <w:r w:rsidRPr="003973F2">
              <w:t>Preliminary recommendations that address significant and relevant issues detected</w:t>
            </w:r>
          </w:p>
          <w:p w14:paraId="36CD8899" w14:textId="77777777" w:rsidR="004420F3" w:rsidRPr="003973F2" w:rsidRDefault="004420F3" w:rsidP="00A04626">
            <w:pPr>
              <w:pStyle w:val="ListBulletSimple"/>
            </w:pPr>
            <w:r w:rsidRPr="003973F2">
              <w:t>Preliminary feasibility assessment</w:t>
            </w:r>
          </w:p>
          <w:p w14:paraId="05FE2B01" w14:textId="77777777" w:rsidR="004420F3" w:rsidRPr="003973F2" w:rsidRDefault="004420F3" w:rsidP="00A04626">
            <w:pPr>
              <w:pStyle w:val="ListBulletSimple"/>
            </w:pPr>
            <w:r w:rsidRPr="003973F2">
              <w:t>A preliminary impact analysis to measure the effectiveness of the recommendations proposed by the current review team, including source(s) of baseline data for that purpose:</w:t>
            </w:r>
          </w:p>
          <w:p w14:paraId="02C47B8A" w14:textId="77777777" w:rsidR="004420F3" w:rsidRPr="003973F2" w:rsidRDefault="004420F3" w:rsidP="00A04626">
            <w:pPr>
              <w:pStyle w:val="ListBullet4"/>
            </w:pPr>
            <w:r w:rsidRPr="003973F2">
              <w:t xml:space="preserve">Identification of issue </w:t>
            </w:r>
          </w:p>
          <w:p w14:paraId="46C41D1F" w14:textId="77777777" w:rsidR="004420F3" w:rsidRPr="003973F2" w:rsidRDefault="004420F3" w:rsidP="00A04626">
            <w:pPr>
              <w:pStyle w:val="ListBullet4"/>
            </w:pPr>
            <w:r w:rsidRPr="003973F2">
              <w:t xml:space="preserve">Definition of desired outcome, including identification of metrics used to measure whether recommendation goals are achieved, where possible </w:t>
            </w:r>
          </w:p>
          <w:p w14:paraId="6C9E0CBF" w14:textId="77777777" w:rsidR="004420F3" w:rsidRPr="003973F2" w:rsidRDefault="004420F3" w:rsidP="00A04626">
            <w:pPr>
              <w:pStyle w:val="ListBullet4"/>
            </w:pPr>
            <w:r w:rsidRPr="003973F2">
              <w:t>Identification of potential problems in attaining the data or developing the metrics</w:t>
            </w:r>
          </w:p>
          <w:p w14:paraId="065BEE1B" w14:textId="77777777" w:rsidR="004420F3" w:rsidRPr="003973F2" w:rsidRDefault="004420F3" w:rsidP="00A04626">
            <w:pPr>
              <w:pStyle w:val="ListBullet4"/>
            </w:pPr>
            <w:r w:rsidRPr="003973F2">
              <w:t>A suggested timeframe in which the measures should be performed</w:t>
            </w:r>
          </w:p>
          <w:p w14:paraId="0FCA38E2" w14:textId="77777777" w:rsidR="004420F3" w:rsidRPr="003973F2" w:rsidRDefault="004420F3" w:rsidP="00A04626">
            <w:pPr>
              <w:pStyle w:val="ListBullet4"/>
            </w:pPr>
            <w:r w:rsidRPr="003973F2">
              <w:t>Define current baselines of the issue and define initial benchmarks that define success or failure</w:t>
            </w:r>
          </w:p>
          <w:p w14:paraId="5BF4FCFB" w14:textId="77777777" w:rsidR="004420F3" w:rsidRPr="003973F2" w:rsidRDefault="004420F3" w:rsidP="00A04626">
            <w:pPr>
              <w:pStyle w:val="ListBullet4"/>
            </w:pPr>
            <w:r w:rsidRPr="003973F2">
              <w:t>Surveys or studies</w:t>
            </w:r>
          </w:p>
          <w:p w14:paraId="609A22F1" w14:textId="77777777" w:rsidR="004420F3" w:rsidRPr="003973F2" w:rsidRDefault="004420F3" w:rsidP="00A04626">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143B57C3" w14:textId="77777777" w:rsidR="004420F3" w:rsidRPr="00F20327" w:rsidRDefault="004420F3" w:rsidP="00A04626"/>
          <w:p w14:paraId="43A29002" w14:textId="77777777" w:rsidR="004420F3" w:rsidRDefault="004420F3" w:rsidP="00A04626">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4E7B7118" w14:textId="77777777" w:rsidR="004420F3" w:rsidRPr="00F20327" w:rsidRDefault="004420F3" w:rsidP="00A04626"/>
        </w:tc>
      </w:tr>
      <w:tr w:rsidR="004420F3" w:rsidRPr="00F20327" w14:paraId="67F7F5A1" w14:textId="77777777" w:rsidTr="00A04626">
        <w:tc>
          <w:tcPr>
            <w:tcW w:w="10350" w:type="dxa"/>
            <w:gridSpan w:val="2"/>
            <w:tcBorders>
              <w:bottom w:val="single" w:sz="4" w:space="0" w:color="auto"/>
            </w:tcBorders>
            <w:shd w:val="clear" w:color="auto" w:fill="F2F2F2"/>
            <w:vAlign w:val="center"/>
          </w:tcPr>
          <w:p w14:paraId="74687FB3" w14:textId="77777777" w:rsidR="004420F3" w:rsidRPr="003973F2" w:rsidRDefault="004420F3" w:rsidP="00A04626">
            <w:pPr>
              <w:rPr>
                <w:rStyle w:val="BoldChar"/>
              </w:rPr>
            </w:pPr>
            <w:r w:rsidRPr="003973F2">
              <w:rPr>
                <w:rStyle w:val="BoldChar"/>
              </w:rPr>
              <w:lastRenderedPageBreak/>
              <w:t>Considerations with Regard to Review Team Recommendations:</w:t>
            </w:r>
          </w:p>
        </w:tc>
      </w:tr>
      <w:tr w:rsidR="004420F3" w:rsidRPr="00F20327" w14:paraId="16133850" w14:textId="77777777" w:rsidTr="00A04626">
        <w:tc>
          <w:tcPr>
            <w:tcW w:w="10350" w:type="dxa"/>
            <w:gridSpan w:val="2"/>
            <w:tcBorders>
              <w:bottom w:val="single" w:sz="4" w:space="0" w:color="auto"/>
            </w:tcBorders>
            <w:shd w:val="clear" w:color="auto" w:fill="auto"/>
            <w:vAlign w:val="center"/>
          </w:tcPr>
          <w:p w14:paraId="2E970837" w14:textId="77777777" w:rsidR="004420F3" w:rsidRDefault="004420F3" w:rsidP="00A04626"/>
          <w:p w14:paraId="732300F1" w14:textId="77777777" w:rsidR="004420F3" w:rsidRDefault="004420F3" w:rsidP="00A04626">
            <w:pPr>
              <w:pStyle w:val="JustifiedParagraph"/>
            </w:pPr>
            <w:r w:rsidRPr="00F20327">
              <w:t>Review teams are expected to develop, and follow a clear process when documenting constructive recommendatio</w:t>
            </w:r>
            <w:r>
              <w:t>ns as the result of the review.</w:t>
            </w:r>
          </w:p>
          <w:p w14:paraId="20E80B06" w14:textId="77777777" w:rsidR="004420F3" w:rsidRPr="00F20327" w:rsidRDefault="004420F3" w:rsidP="00A04626">
            <w:pPr>
              <w:pStyle w:val="JustifiedParagraph"/>
            </w:pPr>
          </w:p>
          <w:p w14:paraId="00FBA732" w14:textId="77777777" w:rsidR="004420F3" w:rsidRPr="00F20327" w:rsidRDefault="004420F3" w:rsidP="00A04626">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5149DD9D" w14:textId="77777777" w:rsidR="004420F3" w:rsidRDefault="004420F3" w:rsidP="00A04626">
            <w:pPr>
              <w:pStyle w:val="JustifiedParagraph"/>
            </w:pPr>
          </w:p>
          <w:p w14:paraId="19C7AF93" w14:textId="77777777" w:rsidR="004420F3" w:rsidRDefault="004420F3" w:rsidP="00A04626">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1CA749AF" w14:textId="77777777" w:rsidR="004420F3" w:rsidRPr="00F20327" w:rsidRDefault="004420F3" w:rsidP="00A04626">
            <w:pPr>
              <w:pStyle w:val="JustifiedParagraph"/>
            </w:pPr>
          </w:p>
          <w:p w14:paraId="58C289A7" w14:textId="77777777" w:rsidR="004420F3" w:rsidRDefault="004420F3" w:rsidP="00A04626">
            <w:pPr>
              <w:pStyle w:val="JustifiedParagraph"/>
            </w:pPr>
            <w:r w:rsidRPr="00F20327">
              <w:t>To help review teams assess whether proposed recommendations are consistent with this guidance, testing each recommendation against the following questions may be helpful:</w:t>
            </w:r>
          </w:p>
          <w:p w14:paraId="3A27A5A8" w14:textId="77777777" w:rsidR="004420F3" w:rsidRPr="00F20327" w:rsidRDefault="004420F3" w:rsidP="00A04626"/>
          <w:p w14:paraId="1E0AFDA4" w14:textId="77777777" w:rsidR="004420F3" w:rsidRPr="004A59DA" w:rsidRDefault="004420F3" w:rsidP="00A04626">
            <w:pPr>
              <w:pStyle w:val="ListBulletSimple"/>
            </w:pPr>
            <w:r w:rsidRPr="004A59DA">
              <w:t>What is the intent of the recommendation?</w:t>
            </w:r>
          </w:p>
          <w:p w14:paraId="26B14DBA" w14:textId="77777777" w:rsidR="004420F3" w:rsidRPr="004A59DA" w:rsidRDefault="004420F3" w:rsidP="00A04626">
            <w:pPr>
              <w:pStyle w:val="ListBulletSimple"/>
            </w:pPr>
            <w:r w:rsidRPr="004A59DA">
              <w:t>What observed fact-based issue is the recommendation intending to solve? What is the “problem statement”?</w:t>
            </w:r>
          </w:p>
          <w:p w14:paraId="7AFFA78B" w14:textId="77777777" w:rsidR="004420F3" w:rsidRPr="004A59DA" w:rsidRDefault="004420F3" w:rsidP="00A04626">
            <w:pPr>
              <w:pStyle w:val="ListBulletSimple"/>
            </w:pPr>
            <w:r w:rsidRPr="004A59DA">
              <w:t>What are the findings that support the recommendation?</w:t>
            </w:r>
          </w:p>
          <w:p w14:paraId="3CCB6A92" w14:textId="77777777" w:rsidR="004420F3" w:rsidRPr="004A59DA" w:rsidRDefault="004420F3" w:rsidP="00A04626">
            <w:pPr>
              <w:pStyle w:val="ListBulletSimple"/>
            </w:pPr>
            <w:r w:rsidRPr="004A59DA">
              <w:t>Is each recommendation accompanied by supporting rationale?</w:t>
            </w:r>
          </w:p>
          <w:p w14:paraId="62C42C3E" w14:textId="77777777" w:rsidR="004420F3" w:rsidRPr="004A59DA" w:rsidRDefault="004420F3" w:rsidP="00A04626">
            <w:pPr>
              <w:pStyle w:val="ListBulletSimple"/>
            </w:pPr>
            <w:r w:rsidRPr="004A59DA">
              <w:t>How is the recommendation aligned with ICANN’s strategic plan, the Bylaws and ICANNs mission?</w:t>
            </w:r>
          </w:p>
          <w:p w14:paraId="1AE23220" w14:textId="77777777" w:rsidR="004420F3" w:rsidRPr="004A59DA" w:rsidRDefault="004420F3" w:rsidP="00A04626">
            <w:pPr>
              <w:pStyle w:val="ListBulletSimple"/>
            </w:pPr>
            <w:r w:rsidRPr="004A59DA">
              <w:t>Does the recommendation require new policies to be adopted? If yes, describe issues to be addressed by new policies.</w:t>
            </w:r>
          </w:p>
          <w:p w14:paraId="72A9A2CE" w14:textId="77777777" w:rsidR="004420F3" w:rsidRPr="004A59DA" w:rsidRDefault="004420F3" w:rsidP="00A04626">
            <w:pPr>
              <w:pStyle w:val="ListBulletSimple"/>
            </w:pPr>
            <w:r w:rsidRPr="004A59DA">
              <w:t>What outcome is the review team seeking? How will the effectiveness of implemented improvements be measured? What is the target for a successful implementation?</w:t>
            </w:r>
          </w:p>
          <w:p w14:paraId="70D7A6FA" w14:textId="77777777" w:rsidR="004420F3" w:rsidRPr="004A59DA" w:rsidRDefault="004420F3" w:rsidP="00A04626">
            <w:pPr>
              <w:pStyle w:val="ListBulletSimple"/>
            </w:pPr>
            <w:r w:rsidRPr="004A59DA">
              <w:t>How significant would the impact be if not addressed (i.e., Very significant, moderately significant) and what areas would be impacted (e.g., security, transparency, legitimacy, efficiency, diversity, etc.)</w:t>
            </w:r>
          </w:p>
          <w:p w14:paraId="1C2DC5A0" w14:textId="77777777" w:rsidR="004420F3" w:rsidRPr="004A59DA" w:rsidRDefault="004420F3" w:rsidP="00A04626">
            <w:pPr>
              <w:pStyle w:val="ListBulletSimple"/>
            </w:pPr>
            <w:r w:rsidRPr="004A59DA">
              <w:t>Does the review team envision the implementation to be Short-term (i.e., completed within 6 months of acceptance by the Board), Mid-term (i.e., within 12 months), or Longer-term (i.e., more than 12 months)?</w:t>
            </w:r>
          </w:p>
          <w:p w14:paraId="230347E5" w14:textId="77777777" w:rsidR="004420F3" w:rsidRPr="004A59DA" w:rsidRDefault="004420F3" w:rsidP="00A04626">
            <w:pPr>
              <w:pStyle w:val="ListBulletSimple"/>
            </w:pPr>
            <w:r w:rsidRPr="004A59DA">
              <w:t>Is related work already underway? If so, what is it and who is carrying it out?</w:t>
            </w:r>
          </w:p>
          <w:p w14:paraId="4FE9DB95" w14:textId="77777777" w:rsidR="004420F3" w:rsidRPr="004A59DA" w:rsidRDefault="004420F3" w:rsidP="00A04626">
            <w:pPr>
              <w:pStyle w:val="ListBulletSimple"/>
            </w:pPr>
            <w:r w:rsidRPr="004A59DA">
              <w:t>Who are the (responsible) parties that need to be involved in the implementation work for this recommendation (i.e., Community, ICANN organization, Board, or combination thereof)</w:t>
            </w:r>
          </w:p>
          <w:p w14:paraId="5999B03B" w14:textId="77777777" w:rsidR="004420F3" w:rsidRPr="004A59DA" w:rsidRDefault="004420F3" w:rsidP="00A04626">
            <w:pPr>
              <w:pStyle w:val="ListBulletSimple"/>
            </w:pPr>
            <w:r w:rsidRPr="004A59DA">
              <w:t>Are recommendations given in order of priority to ensure focus on highest impact areas?</w:t>
            </w:r>
          </w:p>
          <w:p w14:paraId="780A9DBF" w14:textId="77777777" w:rsidR="004420F3" w:rsidRDefault="004420F3" w:rsidP="00A04626"/>
          <w:p w14:paraId="4A52B22E" w14:textId="77777777" w:rsidR="004420F3" w:rsidRDefault="004420F3" w:rsidP="00A04626">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18A6A0C" w14:textId="77777777" w:rsidR="004420F3" w:rsidRPr="00F20327" w:rsidRDefault="004420F3" w:rsidP="00A04626"/>
        </w:tc>
      </w:tr>
      <w:tr w:rsidR="004420F3" w:rsidRPr="00F20327" w14:paraId="69BCB268" w14:textId="77777777" w:rsidTr="00A04626">
        <w:trPr>
          <w:trHeight w:hRule="exact" w:val="432"/>
        </w:trPr>
        <w:tc>
          <w:tcPr>
            <w:tcW w:w="10350" w:type="dxa"/>
            <w:gridSpan w:val="2"/>
            <w:shd w:val="clear" w:color="auto" w:fill="1768B1"/>
            <w:vAlign w:val="center"/>
          </w:tcPr>
          <w:p w14:paraId="7A640264" w14:textId="77777777" w:rsidR="004420F3" w:rsidRPr="004A59DA" w:rsidRDefault="004420F3" w:rsidP="00A04626">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4420F3" w:rsidRPr="00F20327" w14:paraId="541985AB" w14:textId="77777777" w:rsidTr="00A04626">
        <w:trPr>
          <w:trHeight w:hRule="exact" w:val="360"/>
        </w:trPr>
        <w:tc>
          <w:tcPr>
            <w:tcW w:w="10350" w:type="dxa"/>
            <w:gridSpan w:val="2"/>
            <w:shd w:val="clear" w:color="auto" w:fill="F2F2F2"/>
            <w:vAlign w:val="center"/>
          </w:tcPr>
          <w:p w14:paraId="07153832" w14:textId="77777777" w:rsidR="004420F3" w:rsidRPr="00F20327" w:rsidRDefault="004420F3" w:rsidP="00A04626">
            <w:r w:rsidRPr="004A59DA">
              <w:rPr>
                <w:rStyle w:val="BoldChar"/>
              </w:rPr>
              <w:t>Membership</w:t>
            </w:r>
            <w:r w:rsidRPr="00F20327">
              <w:t>:</w:t>
            </w:r>
          </w:p>
        </w:tc>
      </w:tr>
      <w:tr w:rsidR="004420F3" w:rsidRPr="00F20327" w14:paraId="66113BD7" w14:textId="77777777" w:rsidTr="00A04626">
        <w:trPr>
          <w:trHeight w:val="360"/>
        </w:trPr>
        <w:tc>
          <w:tcPr>
            <w:tcW w:w="10350" w:type="dxa"/>
            <w:gridSpan w:val="2"/>
            <w:shd w:val="clear" w:color="auto" w:fill="auto"/>
            <w:vAlign w:val="center"/>
          </w:tcPr>
          <w:p w14:paraId="7229D11A" w14:textId="77777777" w:rsidR="004420F3" w:rsidRDefault="004420F3" w:rsidP="00A04626"/>
          <w:p w14:paraId="4947C66F" w14:textId="77777777" w:rsidR="004420F3" w:rsidRDefault="004420F3" w:rsidP="00A04626">
            <w:r w:rsidRPr="00F20327">
              <w:t>As per the ICANN Bylaws, the review team has been selected by the Chairs of ICANN’s Supporting Organizations and Advisory Committees (SO/ACs). Members and their gender, SO/AC affiliation, and region are:</w:t>
            </w:r>
          </w:p>
          <w:p w14:paraId="6194710E" w14:textId="77777777" w:rsidR="004420F3" w:rsidRPr="00F20327" w:rsidRDefault="004420F3" w:rsidP="00A04626"/>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4420F3" w:rsidRPr="00F20327" w14:paraId="24DA948F" w14:textId="77777777" w:rsidTr="00A04626">
              <w:trPr>
                <w:tblCellSpacing w:w="15" w:type="dxa"/>
              </w:trPr>
              <w:tc>
                <w:tcPr>
                  <w:tcW w:w="675" w:type="dxa"/>
                  <w:tcMar>
                    <w:top w:w="105" w:type="dxa"/>
                    <w:left w:w="150" w:type="dxa"/>
                    <w:bottom w:w="105" w:type="dxa"/>
                    <w:right w:w="150" w:type="dxa"/>
                  </w:tcMar>
                  <w:hideMark/>
                </w:tcPr>
                <w:p w14:paraId="16C21309" w14:textId="77777777" w:rsidR="004420F3" w:rsidRPr="00F20327" w:rsidRDefault="004420F3" w:rsidP="00A04626">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2E60F7CB" w14:textId="77777777" w:rsidR="004420F3" w:rsidRPr="00F20327" w:rsidRDefault="004420F3" w:rsidP="00A04626">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590EF113"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D4346F0"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09052149" w14:textId="77777777" w:rsidR="004420F3" w:rsidRPr="00F20327" w:rsidRDefault="004420F3" w:rsidP="00A04626">
                  <w:pPr>
                    <w:rPr>
                      <w:lang w:val="en-GB" w:eastAsia="ar-SA"/>
                    </w:rPr>
                  </w:pPr>
                  <w:r w:rsidRPr="00F20327">
                    <w:rPr>
                      <w:lang w:val="en-GB" w:eastAsia="ar-SA"/>
                    </w:rPr>
                    <w:t>NA</w:t>
                  </w:r>
                </w:p>
              </w:tc>
            </w:tr>
            <w:tr w:rsidR="004420F3" w:rsidRPr="00F20327" w14:paraId="744EA7B5" w14:textId="77777777" w:rsidTr="00A04626">
              <w:trPr>
                <w:tblCellSpacing w:w="15" w:type="dxa"/>
              </w:trPr>
              <w:tc>
                <w:tcPr>
                  <w:tcW w:w="675" w:type="dxa"/>
                  <w:tcMar>
                    <w:top w:w="105" w:type="dxa"/>
                    <w:left w:w="150" w:type="dxa"/>
                    <w:bottom w:w="105" w:type="dxa"/>
                    <w:right w:w="150" w:type="dxa"/>
                  </w:tcMar>
                  <w:hideMark/>
                </w:tcPr>
                <w:p w14:paraId="7081FDC6" w14:textId="77777777" w:rsidR="004420F3" w:rsidRPr="00F20327" w:rsidRDefault="004420F3" w:rsidP="00A04626">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45F18E3D" w14:textId="77777777" w:rsidR="004420F3" w:rsidRPr="00F20327" w:rsidRDefault="004420F3" w:rsidP="00A04626">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5EEA96FF"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AF907F"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2474C80" w14:textId="77777777" w:rsidR="004420F3" w:rsidRPr="00F20327" w:rsidRDefault="004420F3" w:rsidP="00A04626">
                  <w:pPr>
                    <w:rPr>
                      <w:lang w:val="en-GB" w:eastAsia="ar-SA"/>
                    </w:rPr>
                  </w:pPr>
                  <w:r w:rsidRPr="00F20327">
                    <w:rPr>
                      <w:lang w:val="en-GB" w:eastAsia="ar-SA"/>
                    </w:rPr>
                    <w:t>LAC</w:t>
                  </w:r>
                </w:p>
              </w:tc>
            </w:tr>
            <w:tr w:rsidR="004420F3" w:rsidRPr="00F20327" w14:paraId="4B816310" w14:textId="77777777" w:rsidTr="00A04626">
              <w:trPr>
                <w:tblCellSpacing w:w="15" w:type="dxa"/>
              </w:trPr>
              <w:tc>
                <w:tcPr>
                  <w:tcW w:w="675" w:type="dxa"/>
                  <w:tcMar>
                    <w:top w:w="105" w:type="dxa"/>
                    <w:left w:w="150" w:type="dxa"/>
                    <w:bottom w:w="105" w:type="dxa"/>
                    <w:right w:w="150" w:type="dxa"/>
                  </w:tcMar>
                  <w:hideMark/>
                </w:tcPr>
                <w:p w14:paraId="0884C976" w14:textId="77777777" w:rsidR="004420F3" w:rsidRPr="00F20327" w:rsidRDefault="004420F3" w:rsidP="00A04626">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69316D56" w14:textId="77777777" w:rsidR="004420F3" w:rsidRPr="00F20327" w:rsidRDefault="004420F3" w:rsidP="00A04626">
                  <w:pPr>
                    <w:rPr>
                      <w:lang w:val="en-GB" w:eastAsia="ar-SA"/>
                    </w:rPr>
                  </w:pPr>
                  <w:r w:rsidRPr="00F20327">
                    <w:rPr>
                      <w:lang w:val="en-GB" w:eastAsia="ar-SA"/>
                    </w:rPr>
                    <w:t xml:space="preserve">Dmitry </w:t>
                  </w:r>
                  <w:proofErr w:type="spellStart"/>
                  <w:r w:rsidRPr="00F20327">
                    <w:rPr>
                      <w:lang w:val="en-GB" w:eastAsia="ar-SA"/>
                    </w:rPr>
                    <w:t>Belyavsky</w:t>
                  </w:r>
                  <w:proofErr w:type="spellEnd"/>
                </w:p>
              </w:tc>
              <w:tc>
                <w:tcPr>
                  <w:tcW w:w="870" w:type="dxa"/>
                  <w:tcMar>
                    <w:top w:w="105" w:type="dxa"/>
                    <w:left w:w="150" w:type="dxa"/>
                    <w:bottom w:w="105" w:type="dxa"/>
                    <w:right w:w="150" w:type="dxa"/>
                  </w:tcMar>
                  <w:hideMark/>
                </w:tcPr>
                <w:p w14:paraId="283C624C"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93C039"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5242108A" w14:textId="77777777" w:rsidR="004420F3" w:rsidRPr="00F20327" w:rsidRDefault="004420F3" w:rsidP="00A04626">
                  <w:pPr>
                    <w:rPr>
                      <w:lang w:val="en-GB" w:eastAsia="ar-SA"/>
                    </w:rPr>
                  </w:pPr>
                  <w:r w:rsidRPr="00F20327">
                    <w:rPr>
                      <w:lang w:val="en-GB" w:eastAsia="ar-SA"/>
                    </w:rPr>
                    <w:t>EUR</w:t>
                  </w:r>
                </w:p>
              </w:tc>
            </w:tr>
            <w:tr w:rsidR="004420F3" w:rsidRPr="00F20327" w14:paraId="6B4DE65D" w14:textId="77777777" w:rsidTr="00A04626">
              <w:trPr>
                <w:tblCellSpacing w:w="15" w:type="dxa"/>
              </w:trPr>
              <w:tc>
                <w:tcPr>
                  <w:tcW w:w="675" w:type="dxa"/>
                  <w:tcMar>
                    <w:top w:w="105" w:type="dxa"/>
                    <w:left w:w="150" w:type="dxa"/>
                    <w:bottom w:w="105" w:type="dxa"/>
                    <w:right w:w="150" w:type="dxa"/>
                  </w:tcMar>
                  <w:hideMark/>
                </w:tcPr>
                <w:p w14:paraId="3DC229FD" w14:textId="77777777" w:rsidR="004420F3" w:rsidRPr="00F20327" w:rsidRDefault="004420F3" w:rsidP="00A04626">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CD1AC32" w14:textId="77777777" w:rsidR="004420F3" w:rsidRPr="00F20327" w:rsidRDefault="004420F3" w:rsidP="00A04626">
                  <w:pPr>
                    <w:rPr>
                      <w:lang w:val="en-GB" w:eastAsia="ar-SA"/>
                    </w:rPr>
                  </w:pPr>
                  <w:proofErr w:type="spellStart"/>
                  <w:r w:rsidRPr="00F20327">
                    <w:rPr>
                      <w:lang w:val="en-GB" w:eastAsia="ar-SA"/>
                    </w:rPr>
                    <w:t>Cathrin</w:t>
                  </w:r>
                  <w:proofErr w:type="spellEnd"/>
                  <w:r w:rsidRPr="00F20327">
                    <w:rPr>
                      <w:lang w:val="en-GB" w:eastAsia="ar-SA"/>
                    </w:rPr>
                    <w:t xml:space="preserve">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72C7D978"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7EED297"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011F0C1" w14:textId="77777777" w:rsidR="004420F3" w:rsidRPr="00F20327" w:rsidRDefault="004420F3" w:rsidP="00A04626">
                  <w:pPr>
                    <w:rPr>
                      <w:lang w:val="en-GB" w:eastAsia="ar-SA"/>
                    </w:rPr>
                  </w:pPr>
                  <w:r w:rsidRPr="00F20327">
                    <w:rPr>
                      <w:lang w:val="en-GB" w:eastAsia="ar-SA"/>
                    </w:rPr>
                    <w:t>EUR</w:t>
                  </w:r>
                </w:p>
              </w:tc>
            </w:tr>
            <w:tr w:rsidR="004420F3" w:rsidRPr="00F20327" w14:paraId="426FDBAF" w14:textId="77777777" w:rsidTr="00A04626">
              <w:trPr>
                <w:tblCellSpacing w:w="15" w:type="dxa"/>
              </w:trPr>
              <w:tc>
                <w:tcPr>
                  <w:tcW w:w="675" w:type="dxa"/>
                  <w:tcMar>
                    <w:top w:w="105" w:type="dxa"/>
                    <w:left w:w="150" w:type="dxa"/>
                    <w:bottom w:w="105" w:type="dxa"/>
                    <w:right w:w="150" w:type="dxa"/>
                  </w:tcMar>
                  <w:hideMark/>
                </w:tcPr>
                <w:p w14:paraId="268B7E37" w14:textId="77777777" w:rsidR="004420F3" w:rsidRPr="00F20327" w:rsidRDefault="004420F3" w:rsidP="00A04626">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5075C458" w14:textId="77777777" w:rsidR="004420F3" w:rsidRPr="00F20327" w:rsidRDefault="004420F3" w:rsidP="00A04626">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0FA3EE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2B4D1DEF"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48821BC3" w14:textId="77777777" w:rsidR="004420F3" w:rsidRPr="00F20327" w:rsidRDefault="004420F3" w:rsidP="00A04626">
                  <w:pPr>
                    <w:rPr>
                      <w:lang w:val="en-GB" w:eastAsia="ar-SA"/>
                    </w:rPr>
                  </w:pPr>
                  <w:r w:rsidRPr="00F20327">
                    <w:rPr>
                      <w:lang w:val="en-GB" w:eastAsia="ar-SA"/>
                    </w:rPr>
                    <w:t>AP</w:t>
                  </w:r>
                </w:p>
              </w:tc>
            </w:tr>
            <w:tr w:rsidR="004420F3" w:rsidRPr="00F20327" w14:paraId="010765E3" w14:textId="77777777" w:rsidTr="00A04626">
              <w:trPr>
                <w:tblCellSpacing w:w="15" w:type="dxa"/>
              </w:trPr>
              <w:tc>
                <w:tcPr>
                  <w:tcW w:w="675" w:type="dxa"/>
                  <w:tcMar>
                    <w:top w:w="105" w:type="dxa"/>
                    <w:left w:w="150" w:type="dxa"/>
                    <w:bottom w:w="105" w:type="dxa"/>
                    <w:right w:w="150" w:type="dxa"/>
                  </w:tcMar>
                  <w:hideMark/>
                </w:tcPr>
                <w:p w14:paraId="584BAC3A" w14:textId="77777777" w:rsidR="004420F3" w:rsidRPr="00F20327" w:rsidRDefault="004420F3" w:rsidP="00A04626">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6A1B1D3C" w14:textId="77777777" w:rsidR="004420F3" w:rsidRPr="00F20327" w:rsidRDefault="004420F3" w:rsidP="00A04626">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2D3D83C7"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BF5423C"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7AFAC292" w14:textId="77777777" w:rsidR="004420F3" w:rsidRPr="00F20327" w:rsidRDefault="004420F3" w:rsidP="00A04626">
                  <w:pPr>
                    <w:rPr>
                      <w:lang w:val="en-GB" w:eastAsia="ar-SA"/>
                    </w:rPr>
                  </w:pPr>
                  <w:r w:rsidRPr="00F20327">
                    <w:rPr>
                      <w:lang w:val="en-GB" w:eastAsia="ar-SA"/>
                    </w:rPr>
                    <w:t>NA</w:t>
                  </w:r>
                </w:p>
              </w:tc>
            </w:tr>
            <w:tr w:rsidR="004420F3" w:rsidRPr="00F20327" w14:paraId="570FB146" w14:textId="77777777" w:rsidTr="00A04626">
              <w:trPr>
                <w:tblCellSpacing w:w="15" w:type="dxa"/>
              </w:trPr>
              <w:tc>
                <w:tcPr>
                  <w:tcW w:w="675" w:type="dxa"/>
                  <w:tcMar>
                    <w:top w:w="105" w:type="dxa"/>
                    <w:left w:w="150" w:type="dxa"/>
                    <w:bottom w:w="105" w:type="dxa"/>
                    <w:right w:w="150" w:type="dxa"/>
                  </w:tcMar>
                  <w:hideMark/>
                </w:tcPr>
                <w:p w14:paraId="13DC58E9" w14:textId="77777777" w:rsidR="004420F3" w:rsidRPr="00F20327" w:rsidRDefault="004420F3" w:rsidP="00A04626">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074B92E7" w14:textId="77777777" w:rsidR="004420F3" w:rsidRPr="00F20327" w:rsidRDefault="004420F3" w:rsidP="00A04626">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794F65F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608C110"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8E367BE" w14:textId="77777777" w:rsidR="004420F3" w:rsidRPr="00F20327" w:rsidRDefault="004420F3" w:rsidP="00A04626">
                  <w:pPr>
                    <w:rPr>
                      <w:lang w:val="en-GB" w:eastAsia="ar-SA"/>
                    </w:rPr>
                  </w:pPr>
                  <w:r w:rsidRPr="00F20327">
                    <w:rPr>
                      <w:lang w:val="en-GB" w:eastAsia="ar-SA"/>
                    </w:rPr>
                    <w:t>EUR</w:t>
                  </w:r>
                </w:p>
              </w:tc>
            </w:tr>
            <w:tr w:rsidR="004420F3" w:rsidRPr="00F20327" w14:paraId="70D308E0" w14:textId="77777777" w:rsidTr="00A04626">
              <w:trPr>
                <w:tblCellSpacing w:w="15" w:type="dxa"/>
              </w:trPr>
              <w:tc>
                <w:tcPr>
                  <w:tcW w:w="675" w:type="dxa"/>
                  <w:tcMar>
                    <w:top w:w="105" w:type="dxa"/>
                    <w:left w:w="150" w:type="dxa"/>
                    <w:bottom w:w="105" w:type="dxa"/>
                    <w:right w:w="150" w:type="dxa"/>
                  </w:tcMar>
                  <w:hideMark/>
                </w:tcPr>
                <w:p w14:paraId="1010AEB0" w14:textId="77777777" w:rsidR="004420F3" w:rsidRPr="00F20327" w:rsidRDefault="004420F3" w:rsidP="00A04626">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6B0A4AC2" w14:textId="77777777" w:rsidR="004420F3" w:rsidRPr="00F20327" w:rsidRDefault="004420F3" w:rsidP="00A04626">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04E2F6D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224E523"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2C771E52" w14:textId="77777777" w:rsidR="004420F3" w:rsidRPr="00F20327" w:rsidRDefault="004420F3" w:rsidP="00A04626">
                  <w:pPr>
                    <w:rPr>
                      <w:lang w:val="en-GB" w:eastAsia="ar-SA"/>
                    </w:rPr>
                  </w:pPr>
                  <w:r w:rsidRPr="00F20327">
                    <w:rPr>
                      <w:lang w:val="en-GB" w:eastAsia="ar-SA"/>
                    </w:rPr>
                    <w:t>NA</w:t>
                  </w:r>
                </w:p>
              </w:tc>
            </w:tr>
            <w:tr w:rsidR="004420F3" w:rsidRPr="00F20327" w14:paraId="296397B4" w14:textId="77777777" w:rsidTr="00A04626">
              <w:trPr>
                <w:tblCellSpacing w:w="15" w:type="dxa"/>
              </w:trPr>
              <w:tc>
                <w:tcPr>
                  <w:tcW w:w="675" w:type="dxa"/>
                  <w:tcMar>
                    <w:top w:w="105" w:type="dxa"/>
                    <w:left w:w="150" w:type="dxa"/>
                    <w:bottom w:w="105" w:type="dxa"/>
                    <w:right w:w="150" w:type="dxa"/>
                  </w:tcMar>
                  <w:hideMark/>
                </w:tcPr>
                <w:p w14:paraId="6B087873" w14:textId="77777777" w:rsidR="004420F3" w:rsidRPr="00F20327" w:rsidRDefault="004420F3" w:rsidP="00A04626">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F01D661" w14:textId="77777777" w:rsidR="004420F3" w:rsidRPr="00F20327" w:rsidRDefault="004420F3" w:rsidP="00A04626">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448A11C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FD96851"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283E7E2" w14:textId="77777777" w:rsidR="004420F3" w:rsidRPr="00F20327" w:rsidRDefault="004420F3" w:rsidP="00A04626">
                  <w:pPr>
                    <w:rPr>
                      <w:lang w:val="en-GB" w:eastAsia="ar-SA"/>
                    </w:rPr>
                  </w:pPr>
                  <w:r w:rsidRPr="00F20327">
                    <w:rPr>
                      <w:lang w:val="en-GB" w:eastAsia="ar-SA"/>
                    </w:rPr>
                    <w:t>NA</w:t>
                  </w:r>
                </w:p>
              </w:tc>
            </w:tr>
            <w:tr w:rsidR="004420F3" w:rsidRPr="00F20327" w14:paraId="434A7AD1" w14:textId="77777777" w:rsidTr="00A04626">
              <w:trPr>
                <w:tblCellSpacing w:w="15" w:type="dxa"/>
              </w:trPr>
              <w:tc>
                <w:tcPr>
                  <w:tcW w:w="675" w:type="dxa"/>
                  <w:tcMar>
                    <w:top w:w="105" w:type="dxa"/>
                    <w:left w:w="150" w:type="dxa"/>
                    <w:bottom w:w="105" w:type="dxa"/>
                    <w:right w:w="150" w:type="dxa"/>
                  </w:tcMar>
                  <w:hideMark/>
                </w:tcPr>
                <w:p w14:paraId="6CBF9C9E" w14:textId="77777777" w:rsidR="004420F3" w:rsidRPr="00F20327" w:rsidRDefault="004420F3" w:rsidP="00A04626">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0DE85D80" w14:textId="77777777" w:rsidR="004420F3" w:rsidRPr="00F20327" w:rsidRDefault="004420F3" w:rsidP="00A04626">
                  <w:pPr>
                    <w:rPr>
                      <w:lang w:val="en-GB" w:eastAsia="ar-SA"/>
                    </w:rPr>
                  </w:pPr>
                  <w:r w:rsidRPr="00F20327">
                    <w:rPr>
                      <w:lang w:val="en-GB" w:eastAsia="ar-SA"/>
                    </w:rPr>
                    <w:t xml:space="preserve">Volker </w:t>
                  </w:r>
                  <w:proofErr w:type="spellStart"/>
                  <w:r w:rsidRPr="00F20327">
                    <w:rPr>
                      <w:lang w:val="en-GB" w:eastAsia="ar-SA"/>
                    </w:rPr>
                    <w:t>Greimann</w:t>
                  </w:r>
                  <w:proofErr w:type="spellEnd"/>
                </w:p>
              </w:tc>
              <w:tc>
                <w:tcPr>
                  <w:tcW w:w="870" w:type="dxa"/>
                  <w:tcMar>
                    <w:top w:w="105" w:type="dxa"/>
                    <w:left w:w="150" w:type="dxa"/>
                    <w:bottom w:w="105" w:type="dxa"/>
                    <w:right w:w="150" w:type="dxa"/>
                  </w:tcMar>
                  <w:hideMark/>
                </w:tcPr>
                <w:p w14:paraId="2657B3F8"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D9FFAFA"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D6C000B" w14:textId="77777777" w:rsidR="004420F3" w:rsidRPr="00F20327" w:rsidRDefault="004420F3" w:rsidP="00A04626">
                  <w:pPr>
                    <w:rPr>
                      <w:lang w:val="en-GB" w:eastAsia="ar-SA"/>
                    </w:rPr>
                  </w:pPr>
                  <w:r w:rsidRPr="00F20327">
                    <w:rPr>
                      <w:lang w:val="en-GB" w:eastAsia="ar-SA"/>
                    </w:rPr>
                    <w:t>EUR</w:t>
                  </w:r>
                </w:p>
              </w:tc>
            </w:tr>
            <w:tr w:rsidR="004420F3" w:rsidRPr="00F20327" w14:paraId="01B719CD" w14:textId="77777777" w:rsidTr="00A04626">
              <w:trPr>
                <w:tblCellSpacing w:w="15" w:type="dxa"/>
              </w:trPr>
              <w:tc>
                <w:tcPr>
                  <w:tcW w:w="675" w:type="dxa"/>
                  <w:tcMar>
                    <w:top w:w="105" w:type="dxa"/>
                    <w:left w:w="150" w:type="dxa"/>
                    <w:bottom w:w="105" w:type="dxa"/>
                    <w:right w:w="150" w:type="dxa"/>
                  </w:tcMar>
                  <w:hideMark/>
                </w:tcPr>
                <w:p w14:paraId="1B566F15" w14:textId="77777777" w:rsidR="004420F3" w:rsidRPr="00F20327" w:rsidRDefault="004420F3" w:rsidP="00A04626">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5DF03339" w14:textId="77777777" w:rsidR="004420F3" w:rsidRPr="00F20327" w:rsidRDefault="004420F3" w:rsidP="00A04626">
                  <w:pPr>
                    <w:rPr>
                      <w:lang w:val="en-GB" w:eastAsia="ar-SA"/>
                    </w:rPr>
                  </w:pPr>
                  <w:r w:rsidRPr="00F20327">
                    <w:rPr>
                      <w:lang w:val="en-GB" w:eastAsia="ar-SA"/>
                    </w:rPr>
                    <w:t xml:space="preserve">Chris </w:t>
                  </w:r>
                  <w:proofErr w:type="spellStart"/>
                  <w:r w:rsidRPr="00F20327">
                    <w:rPr>
                      <w:lang w:val="en-GB" w:eastAsia="ar-SA"/>
                    </w:rPr>
                    <w:t>Disspain</w:t>
                  </w:r>
                  <w:proofErr w:type="spellEnd"/>
                </w:p>
              </w:tc>
              <w:tc>
                <w:tcPr>
                  <w:tcW w:w="870" w:type="dxa"/>
                  <w:tcMar>
                    <w:top w:w="105" w:type="dxa"/>
                    <w:left w:w="150" w:type="dxa"/>
                    <w:bottom w:w="105" w:type="dxa"/>
                    <w:right w:w="150" w:type="dxa"/>
                  </w:tcMar>
                  <w:hideMark/>
                </w:tcPr>
                <w:p w14:paraId="62E9ED31"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33D68B0" w14:textId="77777777" w:rsidR="004420F3" w:rsidRPr="00F20327" w:rsidRDefault="004420F3" w:rsidP="00A04626">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25E5F364" w14:textId="77777777" w:rsidR="004420F3" w:rsidRPr="00F20327" w:rsidRDefault="004420F3" w:rsidP="00A04626">
                  <w:pPr>
                    <w:rPr>
                      <w:lang w:val="en-GB" w:eastAsia="ar-SA"/>
                    </w:rPr>
                  </w:pPr>
                  <w:r w:rsidRPr="00F20327">
                    <w:rPr>
                      <w:lang w:val="en-GB" w:eastAsia="ar-SA"/>
                    </w:rPr>
                    <w:t>AP</w:t>
                  </w:r>
                </w:p>
              </w:tc>
            </w:tr>
          </w:tbl>
          <w:p w14:paraId="6865721C" w14:textId="77777777" w:rsidR="004420F3" w:rsidRDefault="004420F3" w:rsidP="00A04626"/>
          <w:p w14:paraId="16D79590" w14:textId="77777777" w:rsidR="004420F3" w:rsidRPr="00F20327" w:rsidRDefault="004420F3" w:rsidP="00A04626">
            <w:r w:rsidRPr="00F20327">
              <w:t>Note: The ccNSO has reserved the right to appoint up to three review team members once the scope of the review has been determined.</w:t>
            </w:r>
          </w:p>
          <w:p w14:paraId="67916351" w14:textId="77777777" w:rsidR="004420F3" w:rsidRDefault="004420F3" w:rsidP="00A04626"/>
          <w:p w14:paraId="4F9C087F" w14:textId="77777777" w:rsidR="004420F3" w:rsidRPr="00F20327" w:rsidRDefault="004420F3" w:rsidP="00A04626">
            <w:r w:rsidRPr="00F20327">
              <w:t xml:space="preserve">The ICANN Board has appointed Chris </w:t>
            </w:r>
            <w:proofErr w:type="spellStart"/>
            <w:r w:rsidRPr="00F20327">
              <w:t>Disspain</w:t>
            </w:r>
            <w:proofErr w:type="spellEnd"/>
            <w:r w:rsidRPr="00F20327">
              <w:t xml:space="preserve"> to serve as a member of the RDS-WHOIS2 Review Team.</w:t>
            </w:r>
          </w:p>
          <w:p w14:paraId="2FFEC375" w14:textId="77777777" w:rsidR="004420F3" w:rsidRDefault="004420F3" w:rsidP="00A04626"/>
          <w:p w14:paraId="5B9D38BE" w14:textId="77777777" w:rsidR="004420F3" w:rsidRDefault="004420F3" w:rsidP="00A04626">
            <w:r w:rsidRPr="00F20327">
              <w:t xml:space="preserve">By consensus, the review team has selected a leadership team, consisting of Alan Greenberg (Chair), </w:t>
            </w:r>
            <w:proofErr w:type="spellStart"/>
            <w:r w:rsidRPr="00F20327">
              <w:t>Cathrin</w:t>
            </w:r>
            <w:proofErr w:type="spellEnd"/>
            <w:r w:rsidRPr="00F20327">
              <w:t xml:space="preserve"> Bauer-</w:t>
            </w:r>
            <w:proofErr w:type="spellStart"/>
            <w:r w:rsidRPr="00F20327">
              <w:t>Bulst</w:t>
            </w:r>
            <w:proofErr w:type="spellEnd"/>
            <w:r w:rsidRPr="00F20327">
              <w:t xml:space="preserve"> (Vice Chair), and Susan Kawaguchi (Vice Chair). </w:t>
            </w:r>
          </w:p>
          <w:p w14:paraId="3996B7AD" w14:textId="77777777" w:rsidR="004420F3" w:rsidRPr="00F20327" w:rsidRDefault="004420F3" w:rsidP="00A04626"/>
        </w:tc>
      </w:tr>
      <w:tr w:rsidR="004420F3" w:rsidRPr="00F20327" w14:paraId="0FBBCC98" w14:textId="77777777" w:rsidTr="00A04626">
        <w:trPr>
          <w:trHeight w:hRule="exact" w:val="360"/>
        </w:trPr>
        <w:tc>
          <w:tcPr>
            <w:tcW w:w="10350" w:type="dxa"/>
            <w:gridSpan w:val="2"/>
            <w:shd w:val="clear" w:color="auto" w:fill="F2F2F2"/>
            <w:vAlign w:val="center"/>
          </w:tcPr>
          <w:p w14:paraId="3E3198B2" w14:textId="77777777" w:rsidR="004420F3" w:rsidRPr="00F20327" w:rsidRDefault="004420F3" w:rsidP="00A04626">
            <w:r w:rsidRPr="004A59DA">
              <w:rPr>
                <w:rStyle w:val="BoldChar"/>
              </w:rPr>
              <w:lastRenderedPageBreak/>
              <w:t>Roles and Responsibilities of Review Team Members:</w:t>
            </w:r>
          </w:p>
        </w:tc>
      </w:tr>
      <w:tr w:rsidR="004420F3" w:rsidRPr="00F20327" w14:paraId="36726573" w14:textId="77777777" w:rsidTr="00A04626">
        <w:trPr>
          <w:trHeight w:val="360"/>
        </w:trPr>
        <w:tc>
          <w:tcPr>
            <w:tcW w:w="10350" w:type="dxa"/>
            <w:gridSpan w:val="2"/>
            <w:shd w:val="clear" w:color="auto" w:fill="auto"/>
            <w:vAlign w:val="center"/>
          </w:tcPr>
          <w:p w14:paraId="32A49439" w14:textId="77777777" w:rsidR="004420F3" w:rsidRDefault="004420F3" w:rsidP="00A04626"/>
          <w:p w14:paraId="6ED7209A" w14:textId="77777777" w:rsidR="004420F3" w:rsidRDefault="004420F3" w:rsidP="00A04626">
            <w:r w:rsidRPr="00F20327">
              <w:t>Responsibilities for all review team members include:</w:t>
            </w:r>
          </w:p>
          <w:p w14:paraId="4E0AA23D" w14:textId="77777777" w:rsidR="004420F3" w:rsidRPr="00F20327" w:rsidRDefault="004420F3" w:rsidP="00A04626"/>
          <w:p w14:paraId="08FEE664" w14:textId="77777777" w:rsidR="004420F3" w:rsidRPr="004A59DA" w:rsidRDefault="004420F3" w:rsidP="00A04626">
            <w:pPr>
              <w:pStyle w:val="ListBulletSimple"/>
            </w:pPr>
            <w:r w:rsidRPr="004A59DA">
              <w:t xml:space="preserve">Attend all calls and face-to-face meetings whenever feasible. </w:t>
            </w:r>
          </w:p>
          <w:p w14:paraId="35D930D8" w14:textId="77777777" w:rsidR="004420F3" w:rsidRPr="004A59DA" w:rsidRDefault="004420F3" w:rsidP="00A04626">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8338FE1" w14:textId="77777777" w:rsidR="004420F3" w:rsidRPr="004A59DA" w:rsidRDefault="004420F3" w:rsidP="00A04626">
            <w:pPr>
              <w:pStyle w:val="ListBulletSimple"/>
            </w:pPr>
            <w:r w:rsidRPr="004A59DA">
              <w:t>Actively engage on email list(s) and other collaborative tools, including providing feedback when requested to do so through that medium.</w:t>
            </w:r>
          </w:p>
          <w:p w14:paraId="1D239A89" w14:textId="77777777" w:rsidR="004420F3" w:rsidRPr="004A59DA" w:rsidRDefault="004420F3" w:rsidP="00A04626">
            <w:pPr>
              <w:pStyle w:val="ListBulletSimple"/>
            </w:pPr>
            <w:r w:rsidRPr="004A59DA">
              <w:t xml:space="preserve">Actively engage with relevant stakeholder groups within the ICANN community, and within each team member’s respective community. </w:t>
            </w:r>
          </w:p>
          <w:p w14:paraId="79EC2D8B" w14:textId="77777777" w:rsidR="004420F3" w:rsidRPr="004A59DA" w:rsidRDefault="004420F3" w:rsidP="00A04626">
            <w:pPr>
              <w:pStyle w:val="ListBulletSimple"/>
            </w:pPr>
            <w:r w:rsidRPr="004A59DA">
              <w:t>Provide fact-based inputs and comments based on core expertise and experience.</w:t>
            </w:r>
          </w:p>
          <w:p w14:paraId="749C1B0A" w14:textId="77777777" w:rsidR="004420F3" w:rsidRPr="004A59DA" w:rsidRDefault="004420F3" w:rsidP="00A04626">
            <w:pPr>
              <w:pStyle w:val="ListBulletSimple"/>
            </w:pPr>
            <w:r w:rsidRPr="004A59DA">
              <w:t>Undertake desk research as required and in accordance with scope of work, including assessment of implementation of recommendations from prior reviews.</w:t>
            </w:r>
          </w:p>
          <w:p w14:paraId="23C63E0E" w14:textId="77777777" w:rsidR="004420F3" w:rsidRPr="004A59DA" w:rsidRDefault="004420F3" w:rsidP="00A04626">
            <w:pPr>
              <w:pStyle w:val="ListBulletSimple"/>
            </w:pPr>
            <w:r w:rsidRPr="004A59DA">
              <w:t>Be prepared to listen to others and make compromises in order to achieve consensus recommendations.</w:t>
            </w:r>
          </w:p>
          <w:p w14:paraId="07475676" w14:textId="77777777" w:rsidR="004420F3" w:rsidRPr="004A59DA" w:rsidRDefault="004420F3" w:rsidP="00A04626">
            <w:pPr>
              <w:pStyle w:val="ListBulletSimple"/>
            </w:pPr>
            <w:r w:rsidRPr="004A59DA">
              <w:t>Participate in drafting and subgroups as required.</w:t>
            </w:r>
          </w:p>
          <w:p w14:paraId="56CCA942" w14:textId="77777777" w:rsidR="004420F3" w:rsidRPr="004A59DA" w:rsidRDefault="004420F3" w:rsidP="00A04626">
            <w:pPr>
              <w:pStyle w:val="ListBulletSimple"/>
            </w:pPr>
            <w:r w:rsidRPr="004A59DA">
              <w:t>Comply with ICANN’s expected standards of behavior.</w:t>
            </w:r>
          </w:p>
          <w:p w14:paraId="04863241" w14:textId="77777777" w:rsidR="004420F3" w:rsidRDefault="004420F3" w:rsidP="00A04626">
            <w:pPr>
              <w:pStyle w:val="ListBulletSimple"/>
            </w:pPr>
            <w:r w:rsidRPr="004A59DA">
              <w:lastRenderedPageBreak/>
              <w:t>Comply with all review team member requirements, including those described in the “Accountability and Transparency” and “Reporting” sections of this document.</w:t>
            </w:r>
          </w:p>
          <w:p w14:paraId="2B42A2F5" w14:textId="77777777" w:rsidR="004420F3" w:rsidRPr="00F20327" w:rsidRDefault="004420F3" w:rsidP="00A04626">
            <w:pPr>
              <w:pStyle w:val="ListBulletSimple"/>
              <w:numPr>
                <w:ilvl w:val="0"/>
                <w:numId w:val="0"/>
              </w:numPr>
              <w:ind w:left="720"/>
            </w:pPr>
          </w:p>
        </w:tc>
      </w:tr>
      <w:tr w:rsidR="004420F3" w:rsidRPr="00F20327" w14:paraId="79E62056" w14:textId="77777777" w:rsidTr="00A04626">
        <w:trPr>
          <w:trHeight w:val="360"/>
        </w:trPr>
        <w:tc>
          <w:tcPr>
            <w:tcW w:w="10350" w:type="dxa"/>
            <w:gridSpan w:val="2"/>
            <w:shd w:val="clear" w:color="auto" w:fill="F2F2F2"/>
            <w:vAlign w:val="center"/>
          </w:tcPr>
          <w:p w14:paraId="5DAABB73" w14:textId="77777777" w:rsidR="004420F3" w:rsidRPr="004A59DA" w:rsidRDefault="004420F3" w:rsidP="00A04626">
            <w:pPr>
              <w:rPr>
                <w:rStyle w:val="BoldChar"/>
              </w:rPr>
            </w:pPr>
            <w:r w:rsidRPr="004A59DA">
              <w:rPr>
                <w:rStyle w:val="BoldChar"/>
              </w:rPr>
              <w:lastRenderedPageBreak/>
              <w:t>Roles and Responsibilities of Review Team Leadership:</w:t>
            </w:r>
          </w:p>
        </w:tc>
      </w:tr>
      <w:tr w:rsidR="004420F3" w:rsidRPr="00F20327" w14:paraId="39478828" w14:textId="77777777" w:rsidTr="00A04626">
        <w:trPr>
          <w:trHeight w:val="360"/>
        </w:trPr>
        <w:tc>
          <w:tcPr>
            <w:tcW w:w="10350" w:type="dxa"/>
            <w:gridSpan w:val="2"/>
            <w:shd w:val="clear" w:color="auto" w:fill="auto"/>
            <w:vAlign w:val="center"/>
          </w:tcPr>
          <w:p w14:paraId="0C738339" w14:textId="77777777" w:rsidR="004420F3" w:rsidRDefault="004420F3" w:rsidP="00A04626">
            <w:pPr>
              <w:pStyle w:val="ListBulletSimple"/>
              <w:numPr>
                <w:ilvl w:val="0"/>
                <w:numId w:val="0"/>
              </w:numPr>
              <w:ind w:left="720"/>
            </w:pPr>
          </w:p>
          <w:p w14:paraId="467DDE79" w14:textId="77777777" w:rsidR="004420F3" w:rsidRPr="00F20327" w:rsidRDefault="004420F3" w:rsidP="00A04626">
            <w:pPr>
              <w:pStyle w:val="ListBulletSimple"/>
            </w:pPr>
            <w:r w:rsidRPr="00F20327">
              <w:t>Responsibilities of the review team’s leadership include:</w:t>
            </w:r>
          </w:p>
          <w:p w14:paraId="65CCADB5" w14:textId="77777777" w:rsidR="004420F3" w:rsidRPr="00F20327" w:rsidRDefault="004420F3" w:rsidP="00A04626">
            <w:pPr>
              <w:pStyle w:val="ListBulletSimple"/>
            </w:pPr>
            <w:r w:rsidRPr="00F20327">
              <w:t>Remain neutral when serving as Chair or Vice Chair.</w:t>
            </w:r>
          </w:p>
          <w:p w14:paraId="7830EC37" w14:textId="77777777" w:rsidR="004420F3" w:rsidRPr="00F20327" w:rsidRDefault="004420F3" w:rsidP="00A04626">
            <w:pPr>
              <w:pStyle w:val="ListBulletSimple"/>
            </w:pPr>
            <w:r w:rsidRPr="00F20327">
              <w:t>Identify when speaking in individual capacity.</w:t>
            </w:r>
          </w:p>
          <w:p w14:paraId="07E2F6AA" w14:textId="77777777" w:rsidR="004420F3" w:rsidRPr="00F20327" w:rsidRDefault="004420F3" w:rsidP="00A04626">
            <w:pPr>
              <w:pStyle w:val="ListBulletSimple"/>
            </w:pPr>
            <w:r w:rsidRPr="00F20327">
              <w:t>Maintain standards and focus on the aims of the review team as established in these terms of reference.</w:t>
            </w:r>
          </w:p>
          <w:p w14:paraId="291D94D3" w14:textId="77777777" w:rsidR="004420F3" w:rsidRPr="00F20327" w:rsidRDefault="004420F3" w:rsidP="00A04626">
            <w:pPr>
              <w:pStyle w:val="ListBulletSimple"/>
            </w:pPr>
            <w:r w:rsidRPr="00F20327">
              <w:t>Drive toward delivery of key milestones according to the work plan.</w:t>
            </w:r>
          </w:p>
          <w:p w14:paraId="6EE33DEA" w14:textId="77777777" w:rsidR="004420F3" w:rsidRPr="00F20327" w:rsidRDefault="004420F3" w:rsidP="00A04626">
            <w:pPr>
              <w:pStyle w:val="ListBulletSimple"/>
            </w:pPr>
            <w:r w:rsidRPr="00F20327">
              <w:t>Ensure effective communication between members and with broader community, Board and ICANN organization.</w:t>
            </w:r>
          </w:p>
          <w:p w14:paraId="1ECB1CFE" w14:textId="77777777" w:rsidR="004420F3" w:rsidRPr="00F20327" w:rsidRDefault="004420F3" w:rsidP="00A04626">
            <w:pPr>
              <w:pStyle w:val="ListBulletSimple"/>
            </w:pPr>
            <w:r w:rsidRPr="00F20327">
              <w:t>Set the agenda and run the meetings.</w:t>
            </w:r>
          </w:p>
          <w:p w14:paraId="7123EDCC" w14:textId="77777777" w:rsidR="004420F3" w:rsidRPr="00F20327" w:rsidRDefault="004420F3" w:rsidP="00A04626">
            <w:pPr>
              <w:pStyle w:val="ListBulletSimple"/>
            </w:pPr>
            <w:r w:rsidRPr="00F20327">
              <w:t>Ensure that all meeting attendees get accurate, timely and clear information.</w:t>
            </w:r>
          </w:p>
          <w:p w14:paraId="0A66ADCA" w14:textId="77777777" w:rsidR="004420F3" w:rsidRPr="00F20327" w:rsidRDefault="004420F3" w:rsidP="00A04626">
            <w:pPr>
              <w:pStyle w:val="ListBulletSimple"/>
            </w:pPr>
            <w:r w:rsidRPr="00F20327">
              <w:t>Determine and identify the level of consensus within the team.</w:t>
            </w:r>
          </w:p>
          <w:p w14:paraId="2025C978" w14:textId="77777777" w:rsidR="004420F3" w:rsidRPr="00F20327" w:rsidRDefault="004420F3" w:rsidP="00A04626">
            <w:pPr>
              <w:pStyle w:val="ListBulletSimple"/>
            </w:pPr>
            <w:r w:rsidRPr="00F20327">
              <w:t>Provide clarity on team decisions.</w:t>
            </w:r>
          </w:p>
          <w:p w14:paraId="64AEC514" w14:textId="77777777" w:rsidR="004420F3" w:rsidRPr="00F20327" w:rsidRDefault="004420F3" w:rsidP="00A04626">
            <w:pPr>
              <w:pStyle w:val="ListBulletSimple"/>
            </w:pPr>
            <w:r w:rsidRPr="00F20327">
              <w:t>Ensure decisions are acted upon.</w:t>
            </w:r>
          </w:p>
          <w:p w14:paraId="1FCB6ADB" w14:textId="77777777" w:rsidR="004420F3" w:rsidRPr="00F20327" w:rsidRDefault="004420F3" w:rsidP="00A04626">
            <w:pPr>
              <w:pStyle w:val="ListBulletSimple"/>
            </w:pPr>
            <w:r w:rsidRPr="00F20327">
              <w:t>Build and develop team-work.</w:t>
            </w:r>
          </w:p>
          <w:p w14:paraId="59CF1E30" w14:textId="77777777" w:rsidR="004420F3" w:rsidRDefault="004420F3" w:rsidP="00A04626">
            <w:pPr>
              <w:pStyle w:val="ListBulletSimple"/>
            </w:pPr>
            <w:r w:rsidRPr="00F20327">
              <w:t>Manage the review team’s budget and work with the ICANN organization team supporting work of the review to provide reporting to maintain accountability and transparency.</w:t>
            </w:r>
          </w:p>
          <w:p w14:paraId="79C5EDFA" w14:textId="77777777" w:rsidR="004420F3" w:rsidRPr="00F20327" w:rsidRDefault="004420F3" w:rsidP="00A04626">
            <w:pPr>
              <w:pStyle w:val="ListBulletSimple"/>
              <w:numPr>
                <w:ilvl w:val="0"/>
                <w:numId w:val="0"/>
              </w:numPr>
              <w:ind w:left="720"/>
            </w:pPr>
          </w:p>
        </w:tc>
      </w:tr>
      <w:tr w:rsidR="004420F3" w:rsidRPr="00F20327" w14:paraId="7BF760CE" w14:textId="77777777" w:rsidTr="00A04626">
        <w:trPr>
          <w:trHeight w:hRule="exact" w:val="360"/>
        </w:trPr>
        <w:tc>
          <w:tcPr>
            <w:tcW w:w="10350" w:type="dxa"/>
            <w:gridSpan w:val="2"/>
            <w:shd w:val="clear" w:color="auto" w:fill="F2F2F2"/>
            <w:vAlign w:val="center"/>
          </w:tcPr>
          <w:p w14:paraId="083F3596" w14:textId="77777777" w:rsidR="004420F3" w:rsidRPr="004A59DA" w:rsidRDefault="004420F3" w:rsidP="00A04626">
            <w:pPr>
              <w:rPr>
                <w:rStyle w:val="BoldChar"/>
              </w:rPr>
            </w:pPr>
            <w:r w:rsidRPr="004A59DA">
              <w:rPr>
                <w:rStyle w:val="BoldChar"/>
              </w:rPr>
              <w:t>Changes to Review Team Membership, Dissolution of Review Team:</w:t>
            </w:r>
          </w:p>
        </w:tc>
      </w:tr>
      <w:tr w:rsidR="004420F3" w:rsidRPr="00F20327" w14:paraId="4D197CC7" w14:textId="77777777" w:rsidTr="00A04626">
        <w:trPr>
          <w:trHeight w:val="360"/>
        </w:trPr>
        <w:tc>
          <w:tcPr>
            <w:tcW w:w="10350" w:type="dxa"/>
            <w:gridSpan w:val="2"/>
            <w:shd w:val="clear" w:color="auto" w:fill="auto"/>
            <w:vAlign w:val="center"/>
          </w:tcPr>
          <w:p w14:paraId="5C49AA35" w14:textId="77777777" w:rsidR="004420F3" w:rsidRDefault="004420F3" w:rsidP="00A04626">
            <w:pPr>
              <w:rPr>
                <w:rStyle w:val="BoldChar"/>
              </w:rPr>
            </w:pPr>
          </w:p>
          <w:p w14:paraId="11139856" w14:textId="77777777" w:rsidR="004420F3" w:rsidRDefault="004420F3" w:rsidP="00A04626">
            <w:r w:rsidRPr="004A59DA">
              <w:rPr>
                <w:rStyle w:val="BoldChar"/>
              </w:rPr>
              <w:t>Dissolution of review team</w:t>
            </w:r>
            <w:proofErr w:type="gramStart"/>
            <w:r w:rsidRPr="00F20327">
              <w:t>:</w:t>
            </w:r>
            <w:proofErr w:type="gramEnd"/>
            <w:r w:rsidRPr="00F20327">
              <w:br/>
              <w:t>This review team</w:t>
            </w:r>
            <w:r w:rsidRPr="00F20327" w:rsidDel="00115CA2">
              <w:t xml:space="preserve"> </w:t>
            </w:r>
            <w:r w:rsidRPr="00F20327">
              <w:t>shall be disbanded once it has submitted its final report to the ICANN Board.</w:t>
            </w:r>
          </w:p>
          <w:p w14:paraId="37C7CFFE" w14:textId="77777777" w:rsidR="004420F3" w:rsidRPr="00F20327" w:rsidRDefault="004420F3" w:rsidP="00A04626"/>
          <w:p w14:paraId="07831852" w14:textId="77777777" w:rsidR="004420F3" w:rsidRPr="00F20327" w:rsidRDefault="004420F3" w:rsidP="00A04626">
            <w:r w:rsidRPr="004A59DA">
              <w:rPr>
                <w:rStyle w:val="BoldChar"/>
              </w:rPr>
              <w:t>Implementation Phase</w:t>
            </w:r>
            <w:proofErr w:type="gramStart"/>
            <w:r w:rsidRPr="00F20327">
              <w:t>:</w:t>
            </w:r>
            <w:proofErr w:type="gramEnd"/>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4B48BB7C" w14:textId="77777777" w:rsidR="004420F3" w:rsidRDefault="004420F3" w:rsidP="00A04626"/>
          <w:p w14:paraId="404D58A4" w14:textId="77777777" w:rsidR="004420F3" w:rsidRDefault="004420F3" w:rsidP="00A04626">
            <w:pPr>
              <w:pStyle w:val="JustifiedParagraph"/>
              <w:rPr>
                <w:rStyle w:val="BoldChar"/>
              </w:rPr>
            </w:pPr>
            <w:r w:rsidRPr="004A59DA">
              <w:rPr>
                <w:rStyle w:val="BoldChar"/>
              </w:rPr>
              <w:t>Replacement and Removal of Members:</w:t>
            </w:r>
          </w:p>
          <w:p w14:paraId="724E6830" w14:textId="77777777" w:rsidR="004420F3" w:rsidRPr="00CA5A13" w:rsidRDefault="004420F3" w:rsidP="00A04626">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44FFE6C2" w14:textId="77777777" w:rsidR="004420F3" w:rsidRPr="00CA5A13" w:rsidRDefault="004420F3" w:rsidP="00A04626">
            <w:pPr>
              <w:pStyle w:val="JustifiedParagraph"/>
            </w:pPr>
          </w:p>
          <w:p w14:paraId="28447AEB" w14:textId="77777777" w:rsidR="004420F3" w:rsidRPr="00CA5A13" w:rsidRDefault="004420F3" w:rsidP="00A04626">
            <w:pPr>
              <w:pStyle w:val="JustifiedParagraph"/>
            </w:pPr>
            <w:r w:rsidRPr="00CA5A13">
              <w:t>Depending on the remaining time of a review, or any other factors, the relevant SO/AC may choose not to nominate a replacement candidate.</w:t>
            </w:r>
          </w:p>
          <w:p w14:paraId="662C4610" w14:textId="77777777" w:rsidR="004420F3" w:rsidRPr="00CA5A13" w:rsidRDefault="004420F3" w:rsidP="00A04626">
            <w:pPr>
              <w:pStyle w:val="JustifiedParagraph"/>
            </w:pPr>
          </w:p>
          <w:p w14:paraId="4B88B299" w14:textId="77777777" w:rsidR="004420F3" w:rsidRPr="00CA5A13" w:rsidRDefault="004420F3" w:rsidP="00A04626">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63868CE" w14:textId="77777777" w:rsidR="004420F3" w:rsidRPr="00F20327" w:rsidRDefault="004420F3" w:rsidP="00A04626">
            <w:pPr>
              <w:rPr>
                <w:highlight w:val="yellow"/>
              </w:rPr>
            </w:pPr>
          </w:p>
        </w:tc>
      </w:tr>
      <w:tr w:rsidR="004420F3" w:rsidRPr="00F20327" w14:paraId="2E9FCB65" w14:textId="77777777" w:rsidTr="00A04626">
        <w:trPr>
          <w:trHeight w:hRule="exact" w:val="360"/>
        </w:trPr>
        <w:tc>
          <w:tcPr>
            <w:tcW w:w="10350" w:type="dxa"/>
            <w:gridSpan w:val="2"/>
            <w:shd w:val="clear" w:color="auto" w:fill="F2F2F2"/>
            <w:vAlign w:val="center"/>
          </w:tcPr>
          <w:p w14:paraId="65D4C53E" w14:textId="77777777" w:rsidR="004420F3" w:rsidRPr="004A59DA" w:rsidRDefault="004420F3" w:rsidP="00A04626">
            <w:pPr>
              <w:rPr>
                <w:rStyle w:val="BoldChar"/>
              </w:rPr>
            </w:pPr>
            <w:r w:rsidRPr="004A59DA">
              <w:rPr>
                <w:rStyle w:val="BoldChar"/>
              </w:rPr>
              <w:t>Support from ICANN Organization:</w:t>
            </w:r>
          </w:p>
        </w:tc>
      </w:tr>
      <w:tr w:rsidR="004420F3" w:rsidRPr="00F20327" w14:paraId="2BECFBBD" w14:textId="77777777" w:rsidTr="00A04626">
        <w:trPr>
          <w:trHeight w:val="360"/>
        </w:trPr>
        <w:tc>
          <w:tcPr>
            <w:tcW w:w="10350" w:type="dxa"/>
            <w:gridSpan w:val="2"/>
            <w:shd w:val="clear" w:color="auto" w:fill="auto"/>
            <w:vAlign w:val="center"/>
          </w:tcPr>
          <w:p w14:paraId="434A9C6F" w14:textId="77777777" w:rsidR="004420F3" w:rsidRDefault="004420F3" w:rsidP="00A04626">
            <w:pPr>
              <w:pStyle w:val="JustifiedParagraph"/>
            </w:pPr>
          </w:p>
          <w:p w14:paraId="206037C0" w14:textId="77777777" w:rsidR="004420F3" w:rsidRPr="00F20327" w:rsidRDefault="004420F3" w:rsidP="00A04626">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26478A08" w14:textId="77777777" w:rsidR="004420F3" w:rsidRDefault="004420F3" w:rsidP="00A04626">
            <w:pPr>
              <w:pStyle w:val="JustifiedParagraph"/>
            </w:pPr>
          </w:p>
          <w:p w14:paraId="2187211C" w14:textId="77777777" w:rsidR="004420F3" w:rsidRDefault="004420F3" w:rsidP="00A04626">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580DFE98" w14:textId="77777777" w:rsidR="004420F3" w:rsidRPr="00F20327" w:rsidRDefault="004420F3" w:rsidP="00A04626">
            <w:pPr>
              <w:pStyle w:val="JustifiedParagraph"/>
            </w:pPr>
          </w:p>
        </w:tc>
      </w:tr>
      <w:tr w:rsidR="004420F3" w:rsidRPr="00F20327" w14:paraId="4C873479" w14:textId="77777777" w:rsidTr="00A04626">
        <w:trPr>
          <w:trHeight w:val="360"/>
        </w:trPr>
        <w:tc>
          <w:tcPr>
            <w:tcW w:w="10350" w:type="dxa"/>
            <w:gridSpan w:val="2"/>
            <w:shd w:val="clear" w:color="auto" w:fill="F2F2F2"/>
            <w:vAlign w:val="center"/>
          </w:tcPr>
          <w:p w14:paraId="3D82586D" w14:textId="77777777" w:rsidR="004420F3" w:rsidRPr="007B29BB" w:rsidRDefault="004420F3" w:rsidP="00A04626">
            <w:pPr>
              <w:rPr>
                <w:rStyle w:val="BoldChar"/>
              </w:rPr>
            </w:pPr>
            <w:r w:rsidRPr="007B29BB">
              <w:rPr>
                <w:rStyle w:val="BoldChar"/>
              </w:rPr>
              <w:lastRenderedPageBreak/>
              <w:t xml:space="preserve">Dependencies on Other Organizations: </w:t>
            </w:r>
          </w:p>
        </w:tc>
      </w:tr>
      <w:tr w:rsidR="004420F3" w:rsidRPr="00F20327" w14:paraId="019A03BE" w14:textId="77777777" w:rsidTr="00A04626">
        <w:trPr>
          <w:trHeight w:val="360"/>
        </w:trPr>
        <w:tc>
          <w:tcPr>
            <w:tcW w:w="10350" w:type="dxa"/>
            <w:gridSpan w:val="2"/>
            <w:shd w:val="clear" w:color="auto" w:fill="auto"/>
            <w:vAlign w:val="center"/>
          </w:tcPr>
          <w:p w14:paraId="79F4EEDA" w14:textId="77777777" w:rsidR="004420F3" w:rsidRDefault="004420F3" w:rsidP="00A04626"/>
          <w:p w14:paraId="447C2CC9" w14:textId="77777777" w:rsidR="004420F3" w:rsidRDefault="004420F3" w:rsidP="00A04626">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6ACF0424" w14:textId="77777777" w:rsidR="004420F3" w:rsidRPr="00F20327" w:rsidRDefault="004420F3" w:rsidP="00A04626">
            <w:pPr>
              <w:pStyle w:val="JustifiedParagraph"/>
            </w:pPr>
            <w:r>
              <w:t xml:space="preserve"> </w:t>
            </w:r>
          </w:p>
          <w:p w14:paraId="22DED337" w14:textId="77777777" w:rsidR="004420F3" w:rsidRPr="00F20327" w:rsidRDefault="004420F3" w:rsidP="00A04626">
            <w:pPr>
              <w:pStyle w:val="ListBulletSimple"/>
            </w:pPr>
            <w:r w:rsidRPr="00F20327">
              <w:t>GNSO PDP on Next-Generation Registration Directory Service (RDS) </w:t>
            </w:r>
          </w:p>
          <w:p w14:paraId="59599B74" w14:textId="77777777" w:rsidR="004420F3" w:rsidRPr="00F20327" w:rsidRDefault="004420F3" w:rsidP="00A04626">
            <w:pPr>
              <w:pStyle w:val="ListBulletSimple"/>
            </w:pPr>
            <w:r w:rsidRPr="00F20327">
              <w:t>Registration Data Access Protocol (RDAP) Implementation </w:t>
            </w:r>
          </w:p>
          <w:p w14:paraId="5DAD8D00" w14:textId="77777777" w:rsidR="004420F3" w:rsidRPr="00F20327" w:rsidRDefault="004420F3" w:rsidP="00A04626">
            <w:pPr>
              <w:pStyle w:val="ListBulletSimple"/>
            </w:pPr>
            <w:r w:rsidRPr="00F20327">
              <w:t>Cross-Field Address Validation </w:t>
            </w:r>
          </w:p>
          <w:p w14:paraId="66072D5D" w14:textId="77777777" w:rsidR="004420F3" w:rsidRPr="00F20327" w:rsidRDefault="004420F3" w:rsidP="00A04626">
            <w:pPr>
              <w:pStyle w:val="ListBulletSimple"/>
            </w:pPr>
            <w:r w:rsidRPr="00F20327">
              <w:t>Translation and Transliteration of Contact Information Implementation </w:t>
            </w:r>
          </w:p>
          <w:p w14:paraId="3C6425FF" w14:textId="77777777" w:rsidR="004420F3" w:rsidRPr="00F20327" w:rsidRDefault="004420F3" w:rsidP="00A04626">
            <w:pPr>
              <w:pStyle w:val="ListBulletSimple"/>
            </w:pPr>
            <w:r w:rsidRPr="00F20327">
              <w:t>Privacy/Proxy Services Accreditation Implementation </w:t>
            </w:r>
          </w:p>
          <w:p w14:paraId="69127FFA" w14:textId="77777777" w:rsidR="004420F3" w:rsidRPr="00F20327" w:rsidRDefault="004420F3" w:rsidP="00A04626">
            <w:pPr>
              <w:pStyle w:val="ListBulletSimple"/>
            </w:pPr>
            <w:r w:rsidRPr="00F20327">
              <w:t>ICANN Procedures for Handling WHOIS Conflicts with Privacy Laws </w:t>
            </w:r>
          </w:p>
          <w:p w14:paraId="05C47995" w14:textId="77777777" w:rsidR="004420F3" w:rsidRPr="00F20327" w:rsidRDefault="004420F3" w:rsidP="00A04626">
            <w:pPr>
              <w:pStyle w:val="ListBulletSimple"/>
            </w:pPr>
            <w:r w:rsidRPr="00F20327">
              <w:t>WHOIS Accuracy/GAC Safeguard Advice on WHOIS Verification and Checks </w:t>
            </w:r>
          </w:p>
          <w:p w14:paraId="5D7901D9" w14:textId="77777777" w:rsidR="004420F3" w:rsidRPr="00F20327" w:rsidRDefault="004420F3" w:rsidP="00A04626">
            <w:pPr>
              <w:pStyle w:val="ListBulletSimple"/>
            </w:pPr>
            <w:r w:rsidRPr="00F20327">
              <w:t>Implementation of THICK WHOIS</w:t>
            </w:r>
          </w:p>
          <w:p w14:paraId="0648CEEE" w14:textId="77777777" w:rsidR="004420F3" w:rsidRPr="00F20327" w:rsidRDefault="004420F3" w:rsidP="00A04626">
            <w:pPr>
              <w:pStyle w:val="ListBulletSimple"/>
            </w:pPr>
            <w:r w:rsidRPr="00F20327">
              <w:t>ICANN organization’s work with the community on GDPR Compliance with existing agreements with registries and registrars</w:t>
            </w:r>
          </w:p>
          <w:p w14:paraId="323745EC" w14:textId="77777777" w:rsidR="004420F3" w:rsidRPr="00F20327" w:rsidRDefault="004420F3" w:rsidP="00A04626"/>
          <w:p w14:paraId="0D8230D3" w14:textId="77777777" w:rsidR="004420F3" w:rsidRPr="00F20327" w:rsidRDefault="004420F3" w:rsidP="00A04626">
            <w:pPr>
              <w:pStyle w:val="JustifiedParagraph"/>
            </w:pPr>
            <w:r w:rsidRPr="00F20327">
              <w:t>ICANN org will alert the RDS-WHOIS2 review team</w:t>
            </w:r>
            <w:r w:rsidRPr="00F20327" w:rsidDel="00115CA2">
              <w:t xml:space="preserve"> </w:t>
            </w:r>
            <w:r w:rsidRPr="00F20327">
              <w:t>of any changes to the list and update it.</w:t>
            </w:r>
          </w:p>
          <w:p w14:paraId="5697CA12" w14:textId="77777777" w:rsidR="004420F3" w:rsidRPr="00F20327" w:rsidRDefault="004420F3" w:rsidP="00A04626">
            <w:pPr>
              <w:pStyle w:val="JustifiedParagraph"/>
            </w:pPr>
          </w:p>
          <w:p w14:paraId="182FEFF4" w14:textId="77777777" w:rsidR="004420F3" w:rsidRDefault="004420F3" w:rsidP="00A04626">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02152E33" w14:textId="77777777" w:rsidR="004420F3" w:rsidRPr="00F20327" w:rsidRDefault="004420F3" w:rsidP="00A04626"/>
        </w:tc>
      </w:tr>
      <w:tr w:rsidR="004420F3" w:rsidRPr="00F20327" w14:paraId="4830B4A3" w14:textId="77777777" w:rsidTr="00A04626">
        <w:trPr>
          <w:trHeight w:hRule="exact" w:val="432"/>
        </w:trPr>
        <w:tc>
          <w:tcPr>
            <w:tcW w:w="10350" w:type="dxa"/>
            <w:gridSpan w:val="2"/>
            <w:shd w:val="clear" w:color="auto" w:fill="1768B1"/>
            <w:vAlign w:val="center"/>
          </w:tcPr>
          <w:p w14:paraId="0C8E3FC2" w14:textId="77777777" w:rsidR="004420F3" w:rsidRPr="004826FE" w:rsidRDefault="004420F3" w:rsidP="00A04626">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4420F3" w:rsidRPr="00F20327" w14:paraId="6D1C6AA3" w14:textId="77777777" w:rsidTr="00A04626">
        <w:trPr>
          <w:trHeight w:hRule="exact" w:val="360"/>
        </w:trPr>
        <w:tc>
          <w:tcPr>
            <w:tcW w:w="10350" w:type="dxa"/>
            <w:gridSpan w:val="2"/>
            <w:shd w:val="clear" w:color="auto" w:fill="F2F2F2"/>
            <w:vAlign w:val="center"/>
          </w:tcPr>
          <w:p w14:paraId="0F8E9CA7" w14:textId="77777777" w:rsidR="004420F3" w:rsidRPr="004826FE" w:rsidRDefault="004420F3" w:rsidP="00A04626">
            <w:pPr>
              <w:rPr>
                <w:rStyle w:val="BoldChar"/>
              </w:rPr>
            </w:pPr>
            <w:r w:rsidRPr="004826FE">
              <w:rPr>
                <w:rStyle w:val="BoldChar"/>
              </w:rPr>
              <w:t xml:space="preserve">Decision-Making Methodologies: </w:t>
            </w:r>
          </w:p>
        </w:tc>
      </w:tr>
      <w:tr w:rsidR="004420F3" w:rsidRPr="00F20327" w14:paraId="6EC82227" w14:textId="77777777" w:rsidTr="00A04626">
        <w:trPr>
          <w:trHeight w:val="3986"/>
        </w:trPr>
        <w:tc>
          <w:tcPr>
            <w:tcW w:w="10350" w:type="dxa"/>
            <w:gridSpan w:val="2"/>
            <w:shd w:val="clear" w:color="auto" w:fill="auto"/>
            <w:vAlign w:val="center"/>
          </w:tcPr>
          <w:p w14:paraId="7633E35A" w14:textId="77777777" w:rsidR="004420F3" w:rsidRDefault="004420F3" w:rsidP="00A04626"/>
          <w:p w14:paraId="3FA5E284" w14:textId="77777777" w:rsidR="004420F3" w:rsidRDefault="004420F3" w:rsidP="00A04626">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59EFAE4E" w14:textId="77777777" w:rsidR="004420F3" w:rsidRPr="00F20327" w:rsidRDefault="004420F3" w:rsidP="00A04626">
            <w:pPr>
              <w:pStyle w:val="JustifiedParagraph"/>
            </w:pPr>
          </w:p>
          <w:p w14:paraId="5AFEC3B2" w14:textId="77777777" w:rsidR="004420F3" w:rsidRDefault="004420F3" w:rsidP="00A04626">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8"/>
            </w:r>
          </w:p>
          <w:p w14:paraId="7AA669F0" w14:textId="77777777" w:rsidR="004420F3" w:rsidRPr="00F20327" w:rsidRDefault="004420F3" w:rsidP="00A04626">
            <w:pPr>
              <w:pStyle w:val="JustifiedParagraph"/>
            </w:pPr>
          </w:p>
          <w:p w14:paraId="5D3B1A11" w14:textId="77777777" w:rsidR="004420F3" w:rsidRDefault="004420F3" w:rsidP="00A04626">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F63DE02" w14:textId="77777777" w:rsidR="004420F3" w:rsidRPr="00F20327" w:rsidRDefault="004420F3" w:rsidP="00A04626">
            <w:pPr>
              <w:pStyle w:val="JustifiedParagraph"/>
            </w:pPr>
          </w:p>
          <w:p w14:paraId="7548D8C7" w14:textId="77777777" w:rsidR="004420F3" w:rsidRDefault="004420F3" w:rsidP="00A04626">
            <w:pPr>
              <w:pStyle w:val="JustifiedParagraph"/>
            </w:pPr>
            <w:r w:rsidRPr="00F20327">
              <w:t>The authors of minority dissents are encouraged to provide alternative recommendations that include the same details and context as is required from the recommendations in these ToR.</w:t>
            </w:r>
          </w:p>
          <w:p w14:paraId="06B13345" w14:textId="77777777" w:rsidR="004420F3" w:rsidRPr="00F20327" w:rsidRDefault="004420F3" w:rsidP="00A04626">
            <w:pPr>
              <w:pStyle w:val="JustifiedParagraph"/>
            </w:pPr>
          </w:p>
          <w:p w14:paraId="5708A3F9" w14:textId="77777777" w:rsidR="004420F3" w:rsidRDefault="004420F3" w:rsidP="00A04626">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0187735C" w14:textId="77777777" w:rsidR="004420F3" w:rsidRPr="00F20327" w:rsidRDefault="004420F3" w:rsidP="00A04626"/>
          <w:p w14:paraId="4461331D" w14:textId="77777777" w:rsidR="004420F3" w:rsidRDefault="004420F3" w:rsidP="00A04626">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w:t>
            </w:r>
            <w:r w:rsidRPr="00F20327">
              <w:lastRenderedPageBreak/>
              <w:t xml:space="preserve">readings. </w:t>
            </w:r>
          </w:p>
          <w:p w14:paraId="5FF2BD32" w14:textId="77777777" w:rsidR="004420F3" w:rsidRPr="00F20327" w:rsidRDefault="004420F3" w:rsidP="00A04626">
            <w:pPr>
              <w:pStyle w:val="ListBulletSimple"/>
              <w:numPr>
                <w:ilvl w:val="0"/>
                <w:numId w:val="0"/>
              </w:numPr>
              <w:ind w:left="720"/>
            </w:pPr>
          </w:p>
          <w:p w14:paraId="7E510E69" w14:textId="77777777" w:rsidR="004420F3" w:rsidRPr="00F20327" w:rsidRDefault="004420F3" w:rsidP="00A04626">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6A2DDE4" w14:textId="77777777" w:rsidR="004420F3" w:rsidRDefault="004420F3" w:rsidP="00A04626">
            <w:pPr>
              <w:pStyle w:val="ListBulletSimple"/>
              <w:numPr>
                <w:ilvl w:val="0"/>
                <w:numId w:val="0"/>
              </w:numPr>
              <w:ind w:left="720"/>
            </w:pPr>
          </w:p>
          <w:p w14:paraId="31271E2A" w14:textId="77777777" w:rsidR="004420F3" w:rsidRPr="00F20327" w:rsidRDefault="004420F3" w:rsidP="00A04626">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44BCFCC9" w14:textId="77777777" w:rsidR="004420F3" w:rsidRDefault="004420F3" w:rsidP="00A04626">
            <w:pPr>
              <w:pStyle w:val="ListBulletSimple"/>
              <w:numPr>
                <w:ilvl w:val="0"/>
                <w:numId w:val="0"/>
              </w:numPr>
              <w:ind w:left="720"/>
            </w:pPr>
          </w:p>
          <w:p w14:paraId="213A8875" w14:textId="77777777" w:rsidR="004420F3" w:rsidRPr="00F20327" w:rsidRDefault="004420F3" w:rsidP="00A04626">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5D91B762" w14:textId="77777777" w:rsidR="004420F3" w:rsidRDefault="004420F3" w:rsidP="00A04626">
            <w:pPr>
              <w:pStyle w:val="ListBulletSimple"/>
              <w:numPr>
                <w:ilvl w:val="0"/>
                <w:numId w:val="0"/>
              </w:numPr>
              <w:ind w:left="720"/>
            </w:pPr>
          </w:p>
          <w:p w14:paraId="3A35245C" w14:textId="77777777" w:rsidR="004420F3" w:rsidRDefault="004420F3" w:rsidP="00A04626">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23C0BDA2" w14:textId="77777777" w:rsidR="004420F3" w:rsidRPr="00F20327" w:rsidRDefault="004420F3" w:rsidP="00A04626">
            <w:pPr>
              <w:pStyle w:val="ListBulletSimple"/>
              <w:numPr>
                <w:ilvl w:val="0"/>
                <w:numId w:val="0"/>
              </w:numPr>
              <w:ind w:left="720"/>
            </w:pPr>
          </w:p>
          <w:p w14:paraId="3437AC05" w14:textId="77777777" w:rsidR="004420F3" w:rsidRDefault="004420F3" w:rsidP="00A04626">
            <w:pPr>
              <w:pStyle w:val="JustifiedParagraph"/>
            </w:pPr>
            <w:r w:rsidRPr="00F20327">
              <w:t>In judging the extent to which consensus has been reached, it may be useful for each team member to consider which of the following categories they apply to them.</w:t>
            </w:r>
          </w:p>
          <w:p w14:paraId="56CF102F" w14:textId="77777777" w:rsidR="004420F3" w:rsidRPr="00F20327" w:rsidRDefault="004420F3" w:rsidP="00A04626">
            <w:pPr>
              <w:pStyle w:val="JustifiedParagraph"/>
            </w:pPr>
          </w:p>
          <w:p w14:paraId="60ACC924" w14:textId="77777777" w:rsidR="004420F3" w:rsidRPr="00F20327" w:rsidRDefault="004420F3" w:rsidP="00A04626">
            <w:pPr>
              <w:pStyle w:val="JustifiedParagraph"/>
            </w:pPr>
            <w:r w:rsidRPr="002C2687">
              <w:rPr>
                <w:rStyle w:val="BoldChar"/>
              </w:rPr>
              <w:t>Disagree</w:t>
            </w:r>
            <w:r w:rsidRPr="00F20327">
              <w:t>: I have a fundamental disagreement with the core of the proposal that has not been resolved. We need to look for a new proposal.</w:t>
            </w:r>
          </w:p>
          <w:p w14:paraId="5FAD63C3" w14:textId="77777777" w:rsidR="004420F3" w:rsidRDefault="004420F3" w:rsidP="00A04626">
            <w:pPr>
              <w:pStyle w:val="JustifiedParagraph"/>
              <w:rPr>
                <w:rStyle w:val="BoldChar"/>
              </w:rPr>
            </w:pPr>
          </w:p>
          <w:p w14:paraId="19D90915" w14:textId="77777777" w:rsidR="004420F3" w:rsidRPr="00F20327" w:rsidRDefault="004420F3" w:rsidP="00A04626">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363E2AEB" w14:textId="77777777" w:rsidR="004420F3" w:rsidRDefault="004420F3" w:rsidP="00A04626">
            <w:pPr>
              <w:pStyle w:val="JustifiedParagraph"/>
              <w:rPr>
                <w:rStyle w:val="BoldChar"/>
              </w:rPr>
            </w:pPr>
          </w:p>
          <w:p w14:paraId="0A014D5F" w14:textId="77777777" w:rsidR="004420F3" w:rsidRPr="00F20327" w:rsidRDefault="004420F3" w:rsidP="00A04626">
            <w:pPr>
              <w:pStyle w:val="JustifiedParagraph"/>
            </w:pPr>
            <w:r w:rsidRPr="002C2687">
              <w:rPr>
                <w:rStyle w:val="BoldChar"/>
              </w:rPr>
              <w:t>Reservations</w:t>
            </w:r>
            <w:r w:rsidRPr="00F20327">
              <w:t>: I have some reservations but am willing to let the proposal pass.</w:t>
            </w:r>
          </w:p>
          <w:p w14:paraId="6F01DA60" w14:textId="77777777" w:rsidR="004420F3" w:rsidRDefault="004420F3" w:rsidP="00A04626">
            <w:pPr>
              <w:pStyle w:val="JustifiedParagraph"/>
              <w:rPr>
                <w:rStyle w:val="BoldChar"/>
              </w:rPr>
            </w:pPr>
          </w:p>
          <w:p w14:paraId="35237CCD" w14:textId="77777777" w:rsidR="004420F3" w:rsidRPr="00F20327" w:rsidRDefault="004420F3" w:rsidP="00A04626">
            <w:pPr>
              <w:pStyle w:val="JustifiedParagraph"/>
            </w:pPr>
            <w:r w:rsidRPr="002C2687">
              <w:rPr>
                <w:rStyle w:val="BoldChar"/>
              </w:rPr>
              <w:t>Agreement</w:t>
            </w:r>
            <w:r w:rsidRPr="00F20327">
              <w:t>: I support the proposal.</w:t>
            </w:r>
          </w:p>
          <w:p w14:paraId="2D779BEA" w14:textId="77777777" w:rsidR="004420F3" w:rsidRDefault="004420F3" w:rsidP="00A04626">
            <w:pPr>
              <w:pStyle w:val="JustifiedParagraph"/>
            </w:pPr>
          </w:p>
          <w:p w14:paraId="60A538DF" w14:textId="77777777" w:rsidR="004420F3" w:rsidRDefault="004420F3" w:rsidP="00A04626">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3D83AD30" w14:textId="77777777" w:rsidR="004420F3" w:rsidRPr="00F20327" w:rsidRDefault="004420F3" w:rsidP="00A04626"/>
          <w:p w14:paraId="7F97CCAC" w14:textId="77777777" w:rsidR="004420F3" w:rsidRPr="00F20327" w:rsidRDefault="004420F3" w:rsidP="00A04626">
            <w:r w:rsidRPr="00F20327">
              <w:t>The recommended method for discovering the consensus level designation on recommendations should work as follows:</w:t>
            </w:r>
          </w:p>
          <w:p w14:paraId="7D93D233" w14:textId="77777777" w:rsidR="004420F3" w:rsidRDefault="004420F3" w:rsidP="007B79B2">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2AF3E823" w14:textId="77777777" w:rsidR="004420F3" w:rsidRPr="00F20327" w:rsidRDefault="004420F3" w:rsidP="00A04626">
            <w:pPr>
              <w:pStyle w:val="ListNumber"/>
              <w:numPr>
                <w:ilvl w:val="0"/>
                <w:numId w:val="0"/>
              </w:numPr>
              <w:ind w:left="360"/>
            </w:pPr>
          </w:p>
          <w:p w14:paraId="6A1D590F" w14:textId="77777777" w:rsidR="004420F3" w:rsidRPr="00F20327" w:rsidRDefault="004420F3" w:rsidP="007B79B2">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2EE8632" w14:textId="77777777" w:rsidR="004420F3" w:rsidRDefault="004420F3" w:rsidP="00A04626">
            <w:pPr>
              <w:pStyle w:val="ListNumber"/>
              <w:numPr>
                <w:ilvl w:val="0"/>
                <w:numId w:val="0"/>
              </w:numPr>
              <w:ind w:left="360"/>
            </w:pPr>
          </w:p>
          <w:p w14:paraId="139ED54E" w14:textId="77777777" w:rsidR="004420F3" w:rsidRPr="00F20327" w:rsidRDefault="004420F3" w:rsidP="007B79B2">
            <w:pPr>
              <w:pStyle w:val="ListNumber"/>
              <w:numPr>
                <w:ilvl w:val="0"/>
                <w:numId w:val="9"/>
              </w:numPr>
            </w:pPr>
            <w:r w:rsidRPr="00F20327">
              <w:t>Steps (</w:t>
            </w:r>
            <w:proofErr w:type="spellStart"/>
            <w:r w:rsidRPr="00F20327">
              <w:t>i</w:t>
            </w:r>
            <w:proofErr w:type="spellEnd"/>
            <w:r w:rsidRPr="00F20327">
              <w:t>) and (ii) should continue until the leadership makes an evaluation that is accepted by the review team.</w:t>
            </w:r>
          </w:p>
          <w:p w14:paraId="4F69BA19" w14:textId="77777777" w:rsidR="004420F3" w:rsidRDefault="004420F3" w:rsidP="00A04626">
            <w:pPr>
              <w:pStyle w:val="ListNumber"/>
              <w:numPr>
                <w:ilvl w:val="0"/>
                <w:numId w:val="0"/>
              </w:numPr>
              <w:ind w:left="360"/>
            </w:pPr>
          </w:p>
          <w:p w14:paraId="26153ABC" w14:textId="77777777" w:rsidR="004420F3" w:rsidRPr="00F20327" w:rsidRDefault="004420F3" w:rsidP="007B79B2">
            <w:pPr>
              <w:pStyle w:val="ListNumber"/>
              <w:numPr>
                <w:ilvl w:val="0"/>
                <w:numId w:val="9"/>
              </w:numPr>
            </w:pPr>
            <w:r w:rsidRPr="00F20327">
              <w:t>In rare cases, leadership may decide that the use of a poll is reasonable. Some of the reasons for this might be:</w:t>
            </w:r>
          </w:p>
          <w:p w14:paraId="177AF61F" w14:textId="77777777" w:rsidR="004420F3" w:rsidRPr="00F20327" w:rsidRDefault="004420F3" w:rsidP="00A04626">
            <w:pPr>
              <w:pStyle w:val="ListBullet3"/>
            </w:pPr>
            <w:r w:rsidRPr="00F20327">
              <w:t>A decision needs to be made within a time frame that does not allow for the natural process of iteration and settling on a designation to occur.</w:t>
            </w:r>
          </w:p>
          <w:p w14:paraId="6340C319" w14:textId="77777777" w:rsidR="004420F3" w:rsidRDefault="004420F3" w:rsidP="00A04626">
            <w:pPr>
              <w:pStyle w:val="ListBullet3"/>
            </w:pPr>
            <w:r w:rsidRPr="00F20327">
              <w:t xml:space="preserve">It becomes obvious after several iterations that it is impossible to arrive at a designation. This </w:t>
            </w:r>
            <w:r w:rsidRPr="00F20327">
              <w:lastRenderedPageBreak/>
              <w:t xml:space="preserve">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46898CFE" w14:textId="77777777" w:rsidR="004420F3" w:rsidRPr="00F20327" w:rsidRDefault="004420F3" w:rsidP="00A04626">
            <w:pPr>
              <w:pStyle w:val="ListBullet3"/>
              <w:numPr>
                <w:ilvl w:val="0"/>
                <w:numId w:val="0"/>
              </w:numPr>
              <w:ind w:left="1080"/>
            </w:pPr>
          </w:p>
          <w:p w14:paraId="25F2D03B" w14:textId="77777777" w:rsidR="004420F3" w:rsidRDefault="004420F3" w:rsidP="00A04626">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6F2B26BF" w14:textId="77777777" w:rsidR="004420F3" w:rsidRPr="00F20327" w:rsidRDefault="004420F3" w:rsidP="00A04626">
            <w:pPr>
              <w:pStyle w:val="JustifiedParagraph"/>
            </w:pPr>
          </w:p>
          <w:p w14:paraId="657A59E2" w14:textId="77777777" w:rsidR="004420F3" w:rsidRPr="00F20327" w:rsidRDefault="004420F3" w:rsidP="00A04626">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21D70D8B" w14:textId="77777777" w:rsidR="004420F3" w:rsidRDefault="004420F3" w:rsidP="00A04626">
            <w:pPr>
              <w:pStyle w:val="JustifiedParagraph"/>
            </w:pPr>
          </w:p>
          <w:p w14:paraId="522F4A30" w14:textId="77777777" w:rsidR="004420F3" w:rsidRPr="00F20327" w:rsidRDefault="004420F3" w:rsidP="00A04626">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3DF238" w14:textId="77777777" w:rsidR="004420F3" w:rsidRDefault="004420F3" w:rsidP="00A04626"/>
          <w:p w14:paraId="128245EF" w14:textId="77777777" w:rsidR="004420F3" w:rsidRDefault="004420F3" w:rsidP="00A04626">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AC19168" w14:textId="77777777" w:rsidR="004420F3" w:rsidRPr="00F20327" w:rsidRDefault="004420F3" w:rsidP="00A04626"/>
          <w:p w14:paraId="5EF4035E" w14:textId="77777777" w:rsidR="004420F3" w:rsidRDefault="004420F3" w:rsidP="00A04626">
            <w:pPr>
              <w:pStyle w:val="ListNumberSimple"/>
            </w:pPr>
            <w:r w:rsidRPr="00F20327">
              <w:t>Send email to the leadership, copying the review team explaining why the decision is believed to be in error.</w:t>
            </w:r>
          </w:p>
          <w:p w14:paraId="52321D04" w14:textId="77777777" w:rsidR="004420F3" w:rsidRPr="00F20327" w:rsidRDefault="004420F3" w:rsidP="00A04626">
            <w:pPr>
              <w:pStyle w:val="ListNumberSimple"/>
              <w:numPr>
                <w:ilvl w:val="0"/>
                <w:numId w:val="0"/>
              </w:numPr>
              <w:ind w:left="720"/>
            </w:pPr>
          </w:p>
          <w:p w14:paraId="6790038F" w14:textId="77777777" w:rsidR="004420F3" w:rsidRDefault="004420F3" w:rsidP="00A04626">
            <w:pPr>
              <w:pStyle w:val="ListNumberSimple"/>
            </w:pPr>
            <w:r w:rsidRPr="00F20327">
              <w:t>If the leadership still disagrees with the opposing member, a straw poll shall be conducted to determine the result.</w:t>
            </w:r>
          </w:p>
          <w:p w14:paraId="1AE56E60" w14:textId="77777777" w:rsidR="004420F3" w:rsidRPr="00F20327" w:rsidRDefault="004420F3" w:rsidP="00A04626">
            <w:pPr>
              <w:pStyle w:val="ListNumberSimple"/>
              <w:numPr>
                <w:ilvl w:val="0"/>
                <w:numId w:val="0"/>
              </w:numPr>
              <w:ind w:left="720"/>
            </w:pPr>
          </w:p>
        </w:tc>
      </w:tr>
      <w:tr w:rsidR="004420F3" w:rsidRPr="00F20327" w14:paraId="55350FCB" w14:textId="77777777" w:rsidTr="00A04626">
        <w:trPr>
          <w:trHeight w:hRule="exact" w:val="360"/>
        </w:trPr>
        <w:tc>
          <w:tcPr>
            <w:tcW w:w="10350" w:type="dxa"/>
            <w:gridSpan w:val="2"/>
            <w:shd w:val="clear" w:color="auto" w:fill="F2F2F2"/>
            <w:vAlign w:val="center"/>
          </w:tcPr>
          <w:p w14:paraId="0ED324BD" w14:textId="77777777" w:rsidR="004420F3" w:rsidRPr="00BA6A84" w:rsidRDefault="004420F3" w:rsidP="00A04626">
            <w:pPr>
              <w:rPr>
                <w:rStyle w:val="BoldChar"/>
              </w:rPr>
            </w:pPr>
            <w:r w:rsidRPr="00BA6A84">
              <w:rPr>
                <w:rStyle w:val="BoldChar"/>
              </w:rPr>
              <w:lastRenderedPageBreak/>
              <w:t>Accountability and Transparency:</w:t>
            </w:r>
          </w:p>
        </w:tc>
      </w:tr>
      <w:tr w:rsidR="004420F3" w:rsidRPr="00F20327" w14:paraId="7BEA6676" w14:textId="77777777" w:rsidTr="00A04626">
        <w:trPr>
          <w:trHeight w:val="360"/>
        </w:trPr>
        <w:tc>
          <w:tcPr>
            <w:tcW w:w="10350" w:type="dxa"/>
            <w:gridSpan w:val="2"/>
            <w:shd w:val="clear" w:color="auto" w:fill="auto"/>
            <w:vAlign w:val="center"/>
          </w:tcPr>
          <w:p w14:paraId="6FABD43B" w14:textId="77777777" w:rsidR="004420F3" w:rsidRDefault="004420F3" w:rsidP="00A04626"/>
          <w:p w14:paraId="2DF9D472" w14:textId="77777777" w:rsidR="004420F3" w:rsidRDefault="004420F3" w:rsidP="00A04626">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457DA60" w14:textId="77777777" w:rsidR="004420F3" w:rsidRPr="00F20327" w:rsidRDefault="004420F3" w:rsidP="00A04626">
            <w:pPr>
              <w:pStyle w:val="JustifiedParagraph"/>
            </w:pPr>
            <w:r w:rsidRPr="00F20327">
              <w:t xml:space="preserve"> </w:t>
            </w:r>
          </w:p>
          <w:p w14:paraId="19618139" w14:textId="77777777" w:rsidR="004420F3" w:rsidRPr="00F20327" w:rsidRDefault="004420F3" w:rsidP="00A04626">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4CA73435" w14:textId="77777777" w:rsidR="004420F3" w:rsidRDefault="004420F3" w:rsidP="00A04626">
            <w:pPr>
              <w:pStyle w:val="JustifiedParagraph"/>
            </w:pPr>
          </w:p>
          <w:p w14:paraId="458AC08D" w14:textId="77777777" w:rsidR="004420F3" w:rsidRPr="00F20327" w:rsidRDefault="004420F3" w:rsidP="00A04626">
            <w:pPr>
              <w:pStyle w:val="JustifiedParagraph"/>
            </w:pPr>
            <w:r w:rsidRPr="00F20327">
              <w:t xml:space="preserve">The review team will maintain a wiki, </w:t>
            </w:r>
            <w:hyperlink r:id="rId461"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7709BF41" w14:textId="77777777" w:rsidR="004420F3" w:rsidRDefault="004420F3" w:rsidP="00A04626">
            <w:pPr>
              <w:pStyle w:val="JustifiedParagraph"/>
            </w:pPr>
            <w:r w:rsidRPr="00F20327">
              <w:t xml:space="preserve">Email communications among members of the review team shall be </w:t>
            </w:r>
            <w:hyperlink r:id="rId462" w:history="1">
              <w:r w:rsidRPr="00E04482">
                <w:rPr>
                  <w:rStyle w:val="Hyperlink"/>
                </w:rPr>
                <w:t>publicly archived</w:t>
              </w:r>
            </w:hyperlink>
            <w:r w:rsidRPr="00F20327">
              <w:t xml:space="preserve"> automatically via the review email list, </w:t>
            </w:r>
            <w:hyperlink r:id="rId463"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w:t>
            </w:r>
            <w:r w:rsidRPr="00F20327">
              <w:lastRenderedPageBreak/>
              <w:t>possible, a non-confidential summary of such discussions will be posted to the public review email list.</w:t>
            </w:r>
          </w:p>
          <w:p w14:paraId="4BFB1F3E" w14:textId="77777777" w:rsidR="004420F3" w:rsidRPr="00F20327" w:rsidRDefault="004420F3" w:rsidP="00A04626"/>
        </w:tc>
      </w:tr>
      <w:tr w:rsidR="004420F3" w:rsidRPr="00F20327" w14:paraId="7345675A" w14:textId="77777777" w:rsidTr="00A04626">
        <w:trPr>
          <w:trHeight w:hRule="exact" w:val="360"/>
        </w:trPr>
        <w:tc>
          <w:tcPr>
            <w:tcW w:w="10350" w:type="dxa"/>
            <w:gridSpan w:val="2"/>
            <w:shd w:val="clear" w:color="auto" w:fill="F2F2F2"/>
            <w:vAlign w:val="center"/>
          </w:tcPr>
          <w:p w14:paraId="6A69AE02" w14:textId="77777777" w:rsidR="004420F3" w:rsidRPr="00E04482" w:rsidRDefault="004420F3" w:rsidP="00A04626">
            <w:pPr>
              <w:rPr>
                <w:rStyle w:val="BoldChar"/>
              </w:rPr>
            </w:pPr>
            <w:r w:rsidRPr="00E04482">
              <w:rPr>
                <w:rStyle w:val="BoldChar"/>
              </w:rPr>
              <w:lastRenderedPageBreak/>
              <w:t>Reporting:</w:t>
            </w:r>
            <w:r>
              <w:rPr>
                <w:rStyle w:val="BoldChar"/>
              </w:rPr>
              <w:t xml:space="preserve"> </w:t>
            </w:r>
          </w:p>
        </w:tc>
      </w:tr>
      <w:tr w:rsidR="004420F3" w:rsidRPr="00F20327" w14:paraId="0FB4FADA" w14:textId="77777777" w:rsidTr="00A04626">
        <w:trPr>
          <w:trHeight w:val="360"/>
        </w:trPr>
        <w:tc>
          <w:tcPr>
            <w:tcW w:w="10350" w:type="dxa"/>
            <w:gridSpan w:val="2"/>
            <w:shd w:val="clear" w:color="auto" w:fill="auto"/>
            <w:vAlign w:val="center"/>
          </w:tcPr>
          <w:p w14:paraId="489AE5B9" w14:textId="77777777" w:rsidR="004420F3" w:rsidRDefault="004420F3" w:rsidP="00A04626">
            <w:pPr>
              <w:pStyle w:val="JustifiedParagraph"/>
            </w:pPr>
          </w:p>
          <w:p w14:paraId="796BD820" w14:textId="77777777" w:rsidR="004420F3" w:rsidRPr="00F20327" w:rsidRDefault="004420F3" w:rsidP="00A04626">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394F2F5F" w14:textId="77777777" w:rsidR="004420F3" w:rsidRPr="00F20327" w:rsidRDefault="004420F3" w:rsidP="00A04626">
            <w:pPr>
              <w:pStyle w:val="JustifiedParagraph"/>
            </w:pPr>
          </w:p>
          <w:p w14:paraId="2DD93125" w14:textId="77777777" w:rsidR="004420F3" w:rsidRDefault="004420F3" w:rsidP="00A04626">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003F25EC" w14:textId="77777777" w:rsidR="004420F3" w:rsidRPr="00F20327" w:rsidRDefault="004420F3" w:rsidP="00A04626">
            <w:pPr>
              <w:pStyle w:val="JustifiedParagraph"/>
            </w:pPr>
          </w:p>
          <w:p w14:paraId="119E7B2C" w14:textId="77777777" w:rsidR="004420F3" w:rsidRDefault="004420F3" w:rsidP="00A04626">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07E7EF73" w14:textId="77777777" w:rsidR="004420F3" w:rsidRPr="00F20327" w:rsidRDefault="004420F3" w:rsidP="00A04626">
            <w:pPr>
              <w:pStyle w:val="JustifiedParagraph"/>
            </w:pPr>
          </w:p>
          <w:p w14:paraId="67D9D3EA" w14:textId="77777777" w:rsidR="004420F3" w:rsidRPr="00F20327" w:rsidRDefault="004420F3" w:rsidP="00A04626">
            <w:pPr>
              <w:pStyle w:val="JustifiedParagraph"/>
            </w:pPr>
            <w:r w:rsidRPr="00F20327">
              <w:t>Members of the review team</w:t>
            </w:r>
            <w:r>
              <w:t xml:space="preserve"> </w:t>
            </w:r>
            <w:r w:rsidRPr="00F20327">
              <w:t xml:space="preserve">are volunteers, and each will assume a fair share of the work of the team. </w:t>
            </w:r>
          </w:p>
          <w:p w14:paraId="2AA3B2CC" w14:textId="77777777" w:rsidR="004420F3" w:rsidRDefault="004420F3" w:rsidP="00A04626">
            <w:pPr>
              <w:pStyle w:val="JustifiedParagraph"/>
            </w:pPr>
          </w:p>
          <w:p w14:paraId="650F12A6" w14:textId="77777777" w:rsidR="004420F3" w:rsidRPr="00F20327" w:rsidRDefault="004420F3" w:rsidP="00A04626">
            <w:pPr>
              <w:pStyle w:val="JustifiedParagraph"/>
            </w:pPr>
            <w:r w:rsidRPr="00F20327">
              <w:t xml:space="preserve">Members of the review team shall execute the investigation according to the scope and work plan, based on best practices for fact-based research, analysis and drawing conclusions. </w:t>
            </w:r>
          </w:p>
          <w:p w14:paraId="0E4B62A5" w14:textId="77777777" w:rsidR="004420F3" w:rsidRDefault="004420F3" w:rsidP="00A04626">
            <w:pPr>
              <w:pStyle w:val="JustifiedParagraph"/>
            </w:pPr>
          </w:p>
          <w:p w14:paraId="7D13FC79" w14:textId="77777777" w:rsidR="004420F3" w:rsidRDefault="004420F3" w:rsidP="00A04626">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02C9B86E" w14:textId="77777777" w:rsidR="004420F3" w:rsidRPr="00F20327" w:rsidRDefault="004420F3" w:rsidP="00A04626"/>
        </w:tc>
      </w:tr>
      <w:tr w:rsidR="004420F3" w:rsidRPr="00F20327" w14:paraId="2FCFAD2F" w14:textId="77777777" w:rsidTr="00A04626">
        <w:trPr>
          <w:trHeight w:val="360"/>
        </w:trPr>
        <w:tc>
          <w:tcPr>
            <w:tcW w:w="10350" w:type="dxa"/>
            <w:gridSpan w:val="2"/>
            <w:shd w:val="clear" w:color="auto" w:fill="F2F2F2"/>
            <w:vAlign w:val="center"/>
          </w:tcPr>
          <w:p w14:paraId="2D083B17" w14:textId="77777777" w:rsidR="004420F3" w:rsidRPr="00E04482" w:rsidRDefault="004420F3" w:rsidP="00A04626">
            <w:pPr>
              <w:rPr>
                <w:rStyle w:val="BoldChar"/>
              </w:rPr>
            </w:pPr>
            <w:r w:rsidRPr="00E04482">
              <w:rPr>
                <w:rStyle w:val="BoldChar"/>
              </w:rPr>
              <w:t xml:space="preserve">Subgroups: </w:t>
            </w:r>
          </w:p>
        </w:tc>
      </w:tr>
      <w:tr w:rsidR="004420F3" w:rsidRPr="00F20327" w14:paraId="68B58432" w14:textId="77777777" w:rsidTr="00A04626">
        <w:trPr>
          <w:trHeight w:val="360"/>
        </w:trPr>
        <w:tc>
          <w:tcPr>
            <w:tcW w:w="10350" w:type="dxa"/>
            <w:gridSpan w:val="2"/>
            <w:shd w:val="clear" w:color="auto" w:fill="auto"/>
            <w:vAlign w:val="center"/>
          </w:tcPr>
          <w:p w14:paraId="4D33B705" w14:textId="77777777" w:rsidR="004420F3" w:rsidRDefault="004420F3" w:rsidP="00A04626"/>
          <w:p w14:paraId="54011794" w14:textId="77777777" w:rsidR="004420F3" w:rsidRPr="00F20327" w:rsidRDefault="004420F3" w:rsidP="00A04626">
            <w:r w:rsidRPr="00F20327">
              <w:t>The review team can create as many subgroups as it deems necessary to complete its tasks through its standard decision process, as follows:</w:t>
            </w:r>
          </w:p>
          <w:p w14:paraId="48F25DA9" w14:textId="77777777" w:rsidR="004420F3" w:rsidRPr="00F20327" w:rsidRDefault="004420F3" w:rsidP="00A04626">
            <w:pPr>
              <w:pStyle w:val="ListBulletSimple"/>
            </w:pPr>
            <w:r w:rsidRPr="00F20327">
              <w:t>Subgroups will be composed of review team members and will have a clear scope, timeline, deliverables and leadership.</w:t>
            </w:r>
          </w:p>
          <w:p w14:paraId="14FFEE85" w14:textId="77777777" w:rsidR="004420F3" w:rsidRPr="00F20327" w:rsidRDefault="004420F3" w:rsidP="00A04626">
            <w:pPr>
              <w:pStyle w:val="ListBulletSimple"/>
            </w:pPr>
            <w:r w:rsidRPr="00F20327">
              <w:t>Subgroups when formed will appoint a rapporteur who will report the progress of the subgroup back to the plenary on a defined timeline.</w:t>
            </w:r>
          </w:p>
          <w:p w14:paraId="396E1ACA" w14:textId="77777777" w:rsidR="004420F3" w:rsidRPr="00F20327" w:rsidRDefault="004420F3" w:rsidP="00A04626">
            <w:pPr>
              <w:pStyle w:val="ListBulletSimple"/>
            </w:pPr>
            <w:r w:rsidRPr="00F20327">
              <w:t>Subgroups will operate per review team rules and all subgroup requests will require review team approval.</w:t>
            </w:r>
          </w:p>
          <w:p w14:paraId="5006933F" w14:textId="77777777" w:rsidR="004420F3" w:rsidRPr="00F20327" w:rsidRDefault="004420F3" w:rsidP="00A04626">
            <w:pPr>
              <w:pStyle w:val="ListBulletSimple"/>
            </w:pPr>
            <w:r w:rsidRPr="00F20327">
              <w:t>Subgroups can arrange face-to-face meetings in conjunction with review team face-to-face meetings.</w:t>
            </w:r>
          </w:p>
          <w:p w14:paraId="274BA5E4" w14:textId="77777777" w:rsidR="004420F3" w:rsidRPr="00F20327" w:rsidRDefault="004420F3" w:rsidP="00A04626">
            <w:pPr>
              <w:pStyle w:val="ListBulletSimple"/>
            </w:pPr>
            <w:r w:rsidRPr="00F20327">
              <w:t>All documents, reports and recommendations prepared by a subgroup will require review team approval before being considered a product of the review team.</w:t>
            </w:r>
          </w:p>
          <w:p w14:paraId="1C27D2AE" w14:textId="77777777" w:rsidR="004420F3" w:rsidRPr="00E04482" w:rsidRDefault="004420F3" w:rsidP="00A04626">
            <w:pPr>
              <w:pStyle w:val="ListBulletSimple"/>
            </w:pPr>
            <w:r w:rsidRPr="00E04482">
              <w:t>The review team may terminate any subgroup at any time.</w:t>
            </w:r>
          </w:p>
          <w:p w14:paraId="3ECA0F30" w14:textId="77777777" w:rsidR="004420F3" w:rsidRPr="00F20327" w:rsidRDefault="004420F3" w:rsidP="00A04626"/>
        </w:tc>
      </w:tr>
      <w:tr w:rsidR="004420F3" w:rsidRPr="00F20327" w14:paraId="2C42CAFC" w14:textId="77777777" w:rsidTr="00A04626">
        <w:trPr>
          <w:trHeight w:val="360"/>
        </w:trPr>
        <w:tc>
          <w:tcPr>
            <w:tcW w:w="10350" w:type="dxa"/>
            <w:gridSpan w:val="2"/>
            <w:shd w:val="clear" w:color="auto" w:fill="F2F2F2"/>
            <w:vAlign w:val="center"/>
          </w:tcPr>
          <w:p w14:paraId="169D5140" w14:textId="77777777" w:rsidR="004420F3" w:rsidRPr="00E04482" w:rsidRDefault="004420F3" w:rsidP="00A04626">
            <w:pPr>
              <w:rPr>
                <w:rStyle w:val="BoldChar"/>
              </w:rPr>
            </w:pPr>
            <w:r w:rsidRPr="00E04482">
              <w:rPr>
                <w:rStyle w:val="BoldChar"/>
              </w:rPr>
              <w:t>Travel Support:</w:t>
            </w:r>
          </w:p>
        </w:tc>
      </w:tr>
      <w:tr w:rsidR="004420F3" w:rsidRPr="00F20327" w14:paraId="06705963" w14:textId="77777777" w:rsidTr="00A04626">
        <w:trPr>
          <w:trHeight w:val="360"/>
        </w:trPr>
        <w:tc>
          <w:tcPr>
            <w:tcW w:w="10350" w:type="dxa"/>
            <w:gridSpan w:val="2"/>
            <w:shd w:val="clear" w:color="auto" w:fill="auto"/>
            <w:vAlign w:val="center"/>
          </w:tcPr>
          <w:p w14:paraId="1971EB02" w14:textId="77777777" w:rsidR="004420F3" w:rsidRDefault="004420F3" w:rsidP="00A04626"/>
          <w:p w14:paraId="42516DD0" w14:textId="77777777" w:rsidR="004420F3" w:rsidRDefault="004420F3" w:rsidP="00A04626">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48EEA658" w14:textId="77777777" w:rsidR="004420F3" w:rsidRPr="00F20327" w:rsidRDefault="004420F3" w:rsidP="00A04626"/>
        </w:tc>
      </w:tr>
      <w:tr w:rsidR="004420F3" w:rsidRPr="00F20327" w14:paraId="6F15011A" w14:textId="77777777" w:rsidTr="00A04626">
        <w:trPr>
          <w:trHeight w:val="360"/>
        </w:trPr>
        <w:tc>
          <w:tcPr>
            <w:tcW w:w="10350" w:type="dxa"/>
            <w:gridSpan w:val="2"/>
            <w:shd w:val="clear" w:color="auto" w:fill="F2F2F2"/>
            <w:vAlign w:val="center"/>
          </w:tcPr>
          <w:p w14:paraId="1F21CF28" w14:textId="77777777" w:rsidR="004420F3" w:rsidRPr="00E04482" w:rsidRDefault="004420F3" w:rsidP="00A04626">
            <w:pPr>
              <w:rPr>
                <w:rStyle w:val="BoldChar"/>
              </w:rPr>
            </w:pPr>
            <w:r w:rsidRPr="00E04482">
              <w:rPr>
                <w:rStyle w:val="BoldChar"/>
              </w:rPr>
              <w:lastRenderedPageBreak/>
              <w:t xml:space="preserve">Outreach: </w:t>
            </w:r>
          </w:p>
        </w:tc>
      </w:tr>
      <w:tr w:rsidR="004420F3" w:rsidRPr="00F20327" w14:paraId="2DA8F899" w14:textId="77777777" w:rsidTr="00A04626">
        <w:trPr>
          <w:trHeight w:val="360"/>
        </w:trPr>
        <w:tc>
          <w:tcPr>
            <w:tcW w:w="10350" w:type="dxa"/>
            <w:gridSpan w:val="2"/>
            <w:shd w:val="clear" w:color="auto" w:fill="auto"/>
            <w:vAlign w:val="center"/>
          </w:tcPr>
          <w:p w14:paraId="13D83EE7" w14:textId="77777777" w:rsidR="004420F3" w:rsidRDefault="004420F3" w:rsidP="00A04626"/>
          <w:p w14:paraId="69F1F284" w14:textId="77777777" w:rsidR="004420F3" w:rsidRDefault="004420F3" w:rsidP="00A04626">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1F1A08D" w14:textId="77777777" w:rsidR="004420F3" w:rsidRPr="00F20327" w:rsidRDefault="004420F3" w:rsidP="00A04626"/>
        </w:tc>
      </w:tr>
      <w:tr w:rsidR="004420F3" w:rsidRPr="00F20327" w14:paraId="62FF6DBC" w14:textId="77777777" w:rsidTr="00A04626">
        <w:trPr>
          <w:trHeight w:val="360"/>
        </w:trPr>
        <w:tc>
          <w:tcPr>
            <w:tcW w:w="10350" w:type="dxa"/>
            <w:gridSpan w:val="2"/>
            <w:shd w:val="clear" w:color="auto" w:fill="F2F2F2"/>
            <w:vAlign w:val="center"/>
          </w:tcPr>
          <w:p w14:paraId="4655C1FA" w14:textId="77777777" w:rsidR="004420F3" w:rsidRPr="0044426D" w:rsidRDefault="004420F3" w:rsidP="00A04626">
            <w:pPr>
              <w:rPr>
                <w:rStyle w:val="BoldChar"/>
              </w:rPr>
            </w:pPr>
            <w:r w:rsidRPr="0044426D">
              <w:rPr>
                <w:rStyle w:val="BoldChar"/>
              </w:rPr>
              <w:t xml:space="preserve">Observers: </w:t>
            </w:r>
          </w:p>
        </w:tc>
      </w:tr>
      <w:tr w:rsidR="004420F3" w:rsidRPr="00F20327" w14:paraId="50693F89" w14:textId="77777777" w:rsidTr="00A04626">
        <w:trPr>
          <w:trHeight w:val="360"/>
        </w:trPr>
        <w:tc>
          <w:tcPr>
            <w:tcW w:w="10350" w:type="dxa"/>
            <w:gridSpan w:val="2"/>
            <w:shd w:val="clear" w:color="auto" w:fill="auto"/>
            <w:vAlign w:val="center"/>
          </w:tcPr>
          <w:p w14:paraId="7C219DEF" w14:textId="77777777" w:rsidR="004420F3" w:rsidRPr="00F20327" w:rsidRDefault="004420F3" w:rsidP="00A04626">
            <w:pPr>
              <w:rPr>
                <w:lang w:val="en-GB" w:eastAsia="ar-SA"/>
              </w:rPr>
            </w:pPr>
            <w:r w:rsidRPr="00F20327">
              <w:rPr>
                <w:lang w:val="en-GB" w:eastAsia="ar-SA"/>
              </w:rPr>
              <w:t>Observers may stay updated on the review team's work in several ways:</w:t>
            </w:r>
          </w:p>
          <w:p w14:paraId="30B4D575" w14:textId="77777777" w:rsidR="004420F3" w:rsidRPr="00F20327" w:rsidRDefault="004420F3" w:rsidP="00A04626">
            <w:pPr>
              <w:rPr>
                <w:lang w:val="en-GB" w:eastAsia="ar-SA"/>
              </w:rPr>
            </w:pPr>
          </w:p>
          <w:p w14:paraId="246DB841" w14:textId="77777777" w:rsidR="004420F3" w:rsidRPr="0044426D" w:rsidRDefault="004420F3" w:rsidP="00A04626">
            <w:pPr>
              <w:rPr>
                <w:rStyle w:val="BoldChar"/>
              </w:rPr>
            </w:pPr>
            <w:r w:rsidRPr="0044426D">
              <w:rPr>
                <w:rStyle w:val="BoldChar"/>
              </w:rPr>
              <w:t>Mailing-Lists</w:t>
            </w:r>
          </w:p>
          <w:p w14:paraId="20426BC8" w14:textId="77777777" w:rsidR="004420F3" w:rsidRPr="00F20327" w:rsidRDefault="004420F3" w:rsidP="00A04626">
            <w:pPr>
              <w:pStyle w:val="JustifiedParagraph"/>
              <w:rPr>
                <w:lang w:val="en-GB" w:eastAsia="ar-SA"/>
              </w:rPr>
            </w:pPr>
            <w:r w:rsidRPr="00F20327">
              <w:rPr>
                <w:lang w:val="en-GB" w:eastAsia="ar-SA"/>
              </w:rPr>
              <w:t>Observers may subscribe to the observers mailing-list </w:t>
            </w:r>
            <w:hyperlink r:id="rId464" w:history="1">
              <w:r w:rsidRPr="0044426D">
                <w:rPr>
                  <w:rStyle w:val="Hyperlink"/>
                </w:rPr>
                <w:t>rds-whois2-observers@icann.org</w:t>
              </w:r>
            </w:hyperlink>
            <w:r w:rsidRPr="00F20327">
              <w:rPr>
                <w:lang w:val="en-GB" w:eastAsia="ar-SA"/>
              </w:rPr>
              <w:t xml:space="preserve"> by sending a request to </w:t>
            </w:r>
            <w:hyperlink r:id="rId465"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DAD27" w14:textId="77777777" w:rsidR="004420F3" w:rsidRPr="00F20327" w:rsidRDefault="004420F3" w:rsidP="00A04626">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06586E50" w14:textId="77777777" w:rsidR="004420F3" w:rsidRPr="00F20327" w:rsidRDefault="004420F3" w:rsidP="00A04626">
            <w:pPr>
              <w:rPr>
                <w:lang w:val="en-GB" w:eastAsia="ar-SA"/>
              </w:rPr>
            </w:pPr>
          </w:p>
          <w:p w14:paraId="098CAEEF" w14:textId="77777777" w:rsidR="004420F3" w:rsidRPr="00D56970" w:rsidRDefault="004420F3" w:rsidP="00A04626">
            <w:pPr>
              <w:rPr>
                <w:rStyle w:val="BoldChar"/>
              </w:rPr>
            </w:pPr>
            <w:r w:rsidRPr="00D56970">
              <w:rPr>
                <w:rStyle w:val="BoldChar"/>
              </w:rPr>
              <w:t>Attend a meeting virtually</w:t>
            </w:r>
          </w:p>
          <w:p w14:paraId="751FBF51" w14:textId="77777777" w:rsidR="004420F3" w:rsidRPr="00F20327" w:rsidRDefault="004420F3" w:rsidP="00A04626">
            <w:r w:rsidRPr="00F20327">
              <w:t xml:space="preserve">All meetings, whether in person or online, will have a dedicated Adobe Connect room for observers to participate: </w:t>
            </w:r>
            <w:hyperlink r:id="rId466" w:history="1">
              <w:r w:rsidRPr="00F20327">
                <w:t>https://participate.icann.org/rdsreview-observers</w:t>
              </w:r>
            </w:hyperlink>
            <w:r w:rsidRPr="00F20327">
              <w:t xml:space="preserve">. </w:t>
            </w:r>
          </w:p>
          <w:p w14:paraId="5DFB84FA" w14:textId="77777777" w:rsidR="004420F3" w:rsidRPr="00F20327" w:rsidRDefault="004420F3" w:rsidP="00A04626">
            <w:pPr>
              <w:rPr>
                <w:lang w:val="en-GB" w:eastAsia="ar-SA"/>
              </w:rPr>
            </w:pPr>
          </w:p>
          <w:p w14:paraId="15296315" w14:textId="77777777" w:rsidR="004420F3" w:rsidRPr="00D56970" w:rsidRDefault="004420F3" w:rsidP="00A04626">
            <w:pPr>
              <w:rPr>
                <w:rStyle w:val="BoldChar"/>
              </w:rPr>
            </w:pPr>
            <w:r w:rsidRPr="00D56970">
              <w:rPr>
                <w:rStyle w:val="BoldChar"/>
              </w:rPr>
              <w:t>Attend a meeting in person</w:t>
            </w:r>
          </w:p>
          <w:p w14:paraId="6FCAE48F" w14:textId="77777777" w:rsidR="004420F3" w:rsidRPr="00F20327" w:rsidRDefault="004420F3" w:rsidP="00A04626">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67" w:history="1">
              <w:r w:rsidRPr="001419FD">
                <w:rPr>
                  <w:rStyle w:val="Hyperlink"/>
                </w:rPr>
                <w:t>https://community.icann.org/display/WHO/RDS-WHOIS2+Review</w:t>
              </w:r>
            </w:hyperlink>
            <w:r w:rsidRPr="00F20327">
              <w:rPr>
                <w:lang w:val="en-GB" w:eastAsia="ar-SA"/>
              </w:rPr>
              <w:t>.</w:t>
            </w:r>
          </w:p>
          <w:p w14:paraId="55AF2A2C" w14:textId="77777777" w:rsidR="004420F3" w:rsidRPr="00F20327" w:rsidRDefault="004420F3" w:rsidP="00A04626">
            <w:pPr>
              <w:rPr>
                <w:lang w:val="en-GB" w:eastAsia="ar-SA"/>
              </w:rPr>
            </w:pPr>
          </w:p>
          <w:p w14:paraId="3BF1CD4D" w14:textId="77777777" w:rsidR="004420F3" w:rsidRPr="00D56970" w:rsidRDefault="004420F3" w:rsidP="00A04626">
            <w:pPr>
              <w:rPr>
                <w:rStyle w:val="BoldChar"/>
              </w:rPr>
            </w:pPr>
            <w:r w:rsidRPr="00D56970">
              <w:rPr>
                <w:rStyle w:val="BoldChar"/>
              </w:rPr>
              <w:t>Email input to the review team</w:t>
            </w:r>
          </w:p>
          <w:p w14:paraId="465DCB5A" w14:textId="77777777" w:rsidR="004420F3" w:rsidRPr="00F20327" w:rsidRDefault="004420F3" w:rsidP="00A04626">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468" w:history="1">
              <w:r w:rsidRPr="0097493C">
                <w:rPr>
                  <w:rStyle w:val="Hyperlink"/>
                </w:rPr>
                <w:t>input-to-rds-whois2-rt@icann.org</w:t>
              </w:r>
            </w:hyperlink>
            <w:r w:rsidRPr="00F20327">
              <w:rPr>
                <w:lang w:val="en-GB" w:eastAsia="ar-SA"/>
              </w:rPr>
              <w:t>.</w:t>
            </w:r>
          </w:p>
          <w:p w14:paraId="174F275F" w14:textId="77777777" w:rsidR="004420F3" w:rsidRPr="00F20327" w:rsidRDefault="004420F3" w:rsidP="00A04626">
            <w:pPr>
              <w:pStyle w:val="JustifiedParagraph"/>
              <w:rPr>
                <w:lang w:val="en-GB" w:eastAsia="ar-SA"/>
              </w:rPr>
            </w:pPr>
          </w:p>
          <w:p w14:paraId="52A61BA9" w14:textId="77777777" w:rsidR="004420F3" w:rsidRPr="00F20327" w:rsidRDefault="004420F3" w:rsidP="00A04626">
            <w:pPr>
              <w:pStyle w:val="JustifiedParagraph"/>
            </w:pPr>
            <w:r w:rsidRPr="00F20327">
              <w:t>The RDS-WHOIS2-RT observers list is available </w:t>
            </w:r>
            <w:hyperlink r:id="rId469" w:history="1">
              <w:r w:rsidRPr="00F20327">
                <w:rPr>
                  <w:lang w:val="en-GB" w:eastAsia="ar-SA"/>
                </w:rPr>
                <w:t>here</w:t>
              </w:r>
            </w:hyperlink>
            <w:r w:rsidRPr="00F20327">
              <w:rPr>
                <w:lang w:val="en-GB" w:eastAsia="ar-SA"/>
              </w:rPr>
              <w:t>.</w:t>
            </w:r>
          </w:p>
          <w:p w14:paraId="49800C6B" w14:textId="77777777" w:rsidR="004420F3" w:rsidRPr="00F20327" w:rsidRDefault="004420F3" w:rsidP="00A04626">
            <w:pPr>
              <w:rPr>
                <w:lang w:val="en-GB" w:eastAsia="ar-SA"/>
              </w:rPr>
            </w:pPr>
          </w:p>
        </w:tc>
      </w:tr>
      <w:tr w:rsidR="004420F3" w:rsidRPr="00F20327" w14:paraId="4093B492" w14:textId="77777777" w:rsidTr="00A04626">
        <w:trPr>
          <w:trHeight w:hRule="exact" w:val="360"/>
        </w:trPr>
        <w:tc>
          <w:tcPr>
            <w:tcW w:w="10350" w:type="dxa"/>
            <w:gridSpan w:val="2"/>
            <w:shd w:val="clear" w:color="auto" w:fill="F2F2F2"/>
            <w:vAlign w:val="center"/>
          </w:tcPr>
          <w:p w14:paraId="70B73C5D" w14:textId="77777777" w:rsidR="004420F3" w:rsidRPr="001419FD" w:rsidRDefault="004420F3" w:rsidP="00A04626">
            <w:pPr>
              <w:rPr>
                <w:rStyle w:val="BoldChar"/>
              </w:rPr>
            </w:pPr>
            <w:r w:rsidRPr="001419FD">
              <w:rPr>
                <w:rStyle w:val="BoldChar"/>
              </w:rPr>
              <w:t>Independent Experts:</w:t>
            </w:r>
          </w:p>
        </w:tc>
      </w:tr>
      <w:tr w:rsidR="004420F3" w:rsidRPr="00F20327" w14:paraId="16789B07" w14:textId="77777777" w:rsidTr="00A04626">
        <w:trPr>
          <w:trHeight w:val="629"/>
        </w:trPr>
        <w:tc>
          <w:tcPr>
            <w:tcW w:w="10350" w:type="dxa"/>
            <w:gridSpan w:val="2"/>
            <w:tcBorders>
              <w:bottom w:val="single" w:sz="4" w:space="0" w:color="auto"/>
            </w:tcBorders>
            <w:shd w:val="clear" w:color="auto" w:fill="auto"/>
            <w:vAlign w:val="center"/>
          </w:tcPr>
          <w:p w14:paraId="7D831762" w14:textId="77777777" w:rsidR="004420F3" w:rsidRDefault="004420F3" w:rsidP="00A04626"/>
          <w:p w14:paraId="2924FC58" w14:textId="77777777" w:rsidR="004420F3" w:rsidRPr="0097493C" w:rsidRDefault="004420F3" w:rsidP="00A04626">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0AF18B9F" w14:textId="77777777" w:rsidR="004420F3" w:rsidRPr="0097493C" w:rsidRDefault="004420F3" w:rsidP="00A04626">
            <w:pPr>
              <w:pStyle w:val="JustifiedParagraph"/>
            </w:pPr>
          </w:p>
          <w:p w14:paraId="6F860975" w14:textId="77777777" w:rsidR="004420F3" w:rsidRPr="0097493C" w:rsidRDefault="004420F3" w:rsidP="00A04626">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25BE46" w14:textId="77777777" w:rsidR="004420F3" w:rsidRDefault="004420F3" w:rsidP="00A04626"/>
          <w:p w14:paraId="37014525" w14:textId="77777777" w:rsidR="004420F3" w:rsidRPr="00F20327" w:rsidRDefault="004420F3" w:rsidP="00A04626">
            <w:pPr>
              <w:pStyle w:val="ListBulletSimple"/>
            </w:pPr>
            <w:r w:rsidRPr="00F20327">
              <w:t>A clear, specific project title and concise description of the work to be performed</w:t>
            </w:r>
          </w:p>
          <w:p w14:paraId="46C65B62" w14:textId="77777777" w:rsidR="004420F3" w:rsidRPr="00F20327" w:rsidRDefault="004420F3" w:rsidP="00A04626">
            <w:pPr>
              <w:pStyle w:val="ListBulletSimple"/>
            </w:pPr>
            <w:r w:rsidRPr="00F20327">
              <w:t>A description of required skills, skill level, and any particular qualifications</w:t>
            </w:r>
          </w:p>
          <w:p w14:paraId="42AC8842" w14:textId="77777777" w:rsidR="004420F3" w:rsidRPr="00F20327" w:rsidRDefault="004420F3" w:rsidP="00A04626">
            <w:pPr>
              <w:pStyle w:val="ListBulletSimple"/>
            </w:pPr>
            <w:r w:rsidRPr="00F20327">
              <w:t xml:space="preserve">Concrete timelines for deliverables, including milestones and measureable outcomes </w:t>
            </w:r>
          </w:p>
          <w:p w14:paraId="6FF414A8" w14:textId="77777777" w:rsidR="004420F3" w:rsidRDefault="004420F3" w:rsidP="00A04626">
            <w:pPr>
              <w:pStyle w:val="ListBulletSimple"/>
            </w:pPr>
            <w:r w:rsidRPr="00F20327">
              <w:t>Any additional information or reference material as needed to detail requirements</w:t>
            </w:r>
          </w:p>
          <w:p w14:paraId="01C95238" w14:textId="77777777" w:rsidR="004420F3" w:rsidRPr="00F20327" w:rsidRDefault="004420F3" w:rsidP="00A04626">
            <w:pPr>
              <w:pStyle w:val="ListBulletSimple"/>
              <w:numPr>
                <w:ilvl w:val="0"/>
                <w:numId w:val="0"/>
              </w:numPr>
            </w:pPr>
          </w:p>
          <w:p w14:paraId="2363D216" w14:textId="77777777" w:rsidR="004420F3" w:rsidRDefault="004420F3" w:rsidP="00A04626">
            <w:pPr>
              <w:pStyle w:val="JustifiedParagraph"/>
            </w:pPr>
            <w:r w:rsidRPr="00F20327">
              <w:lastRenderedPageBreak/>
              <w:t>The leadership will communicate the review team’s request to ICANN org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 xml:space="preserve">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w:t>
            </w:r>
            <w:proofErr w:type="gramStart"/>
            <w:r w:rsidRPr="00F20327">
              <w:t>party,</w:t>
            </w:r>
            <w:proofErr w:type="gramEnd"/>
            <w:r w:rsidRPr="00F20327">
              <w:t xml:space="preserve"> the designated Team Members will be expected to sign the Non-Disclosure Agreement.</w:t>
            </w:r>
          </w:p>
          <w:p w14:paraId="477F621F" w14:textId="77777777" w:rsidR="004420F3" w:rsidRPr="00F20327" w:rsidRDefault="004420F3" w:rsidP="00A04626"/>
          <w:p w14:paraId="7CE41EB8" w14:textId="77777777" w:rsidR="004420F3" w:rsidRPr="0084032E" w:rsidRDefault="004420F3" w:rsidP="00A04626">
            <w:pPr>
              <w:rPr>
                <w:rStyle w:val="BoldChar"/>
              </w:rPr>
            </w:pPr>
            <w:r w:rsidRPr="0084032E">
              <w:rPr>
                <w:rStyle w:val="BoldChar"/>
              </w:rPr>
              <w:t>Considering advice from independent experts</w:t>
            </w:r>
          </w:p>
          <w:p w14:paraId="567B626B" w14:textId="77777777" w:rsidR="004420F3" w:rsidRDefault="004420F3" w:rsidP="00A04626"/>
          <w:p w14:paraId="567B7A29" w14:textId="77777777" w:rsidR="004420F3" w:rsidRPr="00F20327" w:rsidRDefault="004420F3" w:rsidP="00A04626">
            <w:pPr>
              <w:pStyle w:val="JustifiedParagraph"/>
            </w:pPr>
            <w:r w:rsidRPr="00F20327">
              <w:t>The review team shall give appropriate consideration to any work submitted by an independent expert.</w:t>
            </w:r>
          </w:p>
          <w:p w14:paraId="5A0A682F" w14:textId="77777777" w:rsidR="004420F3" w:rsidRDefault="004420F3" w:rsidP="00A04626">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5C4BC57D" w14:textId="77777777" w:rsidR="004420F3" w:rsidRPr="00F20327" w:rsidRDefault="004420F3" w:rsidP="00A04626">
            <w:pPr>
              <w:pStyle w:val="JustifiedParagraph"/>
            </w:pPr>
          </w:p>
          <w:p w14:paraId="61E43442" w14:textId="77777777" w:rsidR="004420F3" w:rsidRDefault="004420F3" w:rsidP="00A04626">
            <w:pPr>
              <w:pStyle w:val="JustifiedParagraph"/>
            </w:pPr>
            <w:r w:rsidRPr="00F20327">
              <w:t>In case the independent examiner provides concrete advice, and the review team rejects that advice, a rationale shall be provided.</w:t>
            </w:r>
          </w:p>
          <w:p w14:paraId="0AB5BEBE" w14:textId="77777777" w:rsidR="004420F3" w:rsidRPr="00F20327" w:rsidRDefault="004420F3" w:rsidP="00A04626">
            <w:pPr>
              <w:pStyle w:val="JustifiedParagraph"/>
            </w:pPr>
          </w:p>
          <w:p w14:paraId="79632EAD" w14:textId="77777777" w:rsidR="004420F3" w:rsidRDefault="004420F3" w:rsidP="00A04626">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6D0290C4" w14:textId="77777777" w:rsidR="004420F3" w:rsidRPr="00F20327" w:rsidRDefault="004420F3" w:rsidP="00A04626"/>
        </w:tc>
      </w:tr>
      <w:tr w:rsidR="004420F3" w:rsidRPr="00F20327" w14:paraId="4FE06B24" w14:textId="77777777" w:rsidTr="00A04626">
        <w:trPr>
          <w:trHeight w:hRule="exact" w:val="360"/>
        </w:trPr>
        <w:tc>
          <w:tcPr>
            <w:tcW w:w="10350" w:type="dxa"/>
            <w:gridSpan w:val="2"/>
            <w:shd w:val="clear" w:color="auto" w:fill="F2F2F2"/>
            <w:vAlign w:val="center"/>
          </w:tcPr>
          <w:p w14:paraId="2BE01DB5" w14:textId="77777777" w:rsidR="004420F3" w:rsidRPr="0084032E" w:rsidRDefault="004420F3" w:rsidP="00A04626">
            <w:pPr>
              <w:rPr>
                <w:rStyle w:val="BoldChar"/>
              </w:rPr>
            </w:pPr>
            <w:r w:rsidRPr="0084032E">
              <w:rPr>
                <w:rStyle w:val="BoldChar"/>
              </w:rPr>
              <w:lastRenderedPageBreak/>
              <w:t>Closure &amp; Review Team Self-Assessment:</w:t>
            </w:r>
          </w:p>
        </w:tc>
      </w:tr>
      <w:tr w:rsidR="004420F3" w:rsidRPr="00F20327" w14:paraId="0664AE03" w14:textId="77777777" w:rsidTr="00A04626">
        <w:trPr>
          <w:trHeight w:val="629"/>
        </w:trPr>
        <w:tc>
          <w:tcPr>
            <w:tcW w:w="10350" w:type="dxa"/>
            <w:gridSpan w:val="2"/>
            <w:tcBorders>
              <w:bottom w:val="single" w:sz="4" w:space="0" w:color="auto"/>
            </w:tcBorders>
            <w:shd w:val="clear" w:color="auto" w:fill="auto"/>
            <w:vAlign w:val="center"/>
          </w:tcPr>
          <w:p w14:paraId="6F7B1B5E" w14:textId="77777777" w:rsidR="004420F3" w:rsidRDefault="004420F3" w:rsidP="00A04626">
            <w:pPr>
              <w:pStyle w:val="JustifiedParagraph"/>
            </w:pPr>
          </w:p>
          <w:p w14:paraId="60D5D670" w14:textId="77777777" w:rsidR="004420F3" w:rsidRDefault="004420F3" w:rsidP="00A04626">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0690791B" w14:textId="77777777" w:rsidR="004420F3" w:rsidRPr="00F20327" w:rsidRDefault="004420F3" w:rsidP="00A04626">
            <w:pPr>
              <w:pStyle w:val="JustifiedParagraph"/>
            </w:pPr>
          </w:p>
          <w:p w14:paraId="6F82C24B" w14:textId="77777777" w:rsidR="004420F3" w:rsidRPr="00F20327" w:rsidRDefault="004420F3" w:rsidP="00A04626">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5F7458D1" w14:textId="77777777" w:rsidR="004420F3" w:rsidRPr="00F20327" w:rsidRDefault="004420F3" w:rsidP="004420F3"/>
    <w:p w14:paraId="0D803ED1" w14:textId="77777777" w:rsidR="004420F3" w:rsidRPr="00F20327" w:rsidRDefault="004420F3" w:rsidP="004420F3">
      <w:r w:rsidRPr="00F20327">
        <w:br w:type="page"/>
      </w:r>
    </w:p>
    <w:p w14:paraId="0BF69931" w14:textId="3BDC63E8" w:rsidR="004420F3" w:rsidRPr="00D74F12" w:rsidRDefault="00900D57" w:rsidP="004420F3">
      <w:pPr>
        <w:pStyle w:val="Subheadings"/>
      </w:pPr>
      <w:r>
        <w:lastRenderedPageBreak/>
        <w:t xml:space="preserve">TermS OF REFERENCE </w:t>
      </w:r>
      <w:r w:rsidR="004420F3" w:rsidRPr="00D74F12">
        <w:t>Appendix 1</w:t>
      </w:r>
    </w:p>
    <w:p w14:paraId="0E5FA84C" w14:textId="77777777" w:rsidR="004420F3" w:rsidRDefault="004420F3" w:rsidP="004420F3"/>
    <w:p w14:paraId="06C827A1" w14:textId="77777777" w:rsidR="004420F3" w:rsidRPr="00F20327" w:rsidRDefault="004420F3" w:rsidP="004420F3">
      <w:pPr>
        <w:pStyle w:val="JustifiedParagraph"/>
      </w:pPr>
      <w:r w:rsidRPr="00D74F12">
        <w:rPr>
          <w:rStyle w:val="Hyperlink"/>
        </w:rPr>
        <w:t xml:space="preserve">A </w:t>
      </w:r>
      <w:hyperlink r:id="rId470"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71"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47A511EC" w14:textId="77777777" w:rsidR="004420F3" w:rsidRDefault="004420F3" w:rsidP="004420F3"/>
    <w:p w14:paraId="22AD5AAF" w14:textId="77777777" w:rsidR="004420F3" w:rsidRPr="00F20327" w:rsidRDefault="004420F3" w:rsidP="004420F3">
      <w:r w:rsidRPr="00D74F12">
        <w:rPr>
          <w:rStyle w:val="ItalicChar"/>
        </w:rPr>
        <w:t>The proposed limited scope suggests that</w:t>
      </w:r>
      <w:r w:rsidRPr="00F20327">
        <w:t>:</w:t>
      </w:r>
    </w:p>
    <w:p w14:paraId="6F7CBE25" w14:textId="77777777" w:rsidR="004420F3" w:rsidRPr="00D74F12" w:rsidRDefault="004420F3" w:rsidP="004420F3">
      <w:pPr>
        <w:pStyle w:val="ListBullet2"/>
        <w:rPr>
          <w:rStyle w:val="ItalicChar"/>
        </w:rPr>
      </w:pPr>
      <w:r w:rsidRPr="00D74F12">
        <w:rPr>
          <w:rStyle w:val="ItalicChar"/>
        </w:rPr>
        <w:t>The scope be limited to “post mortem” of implementation results of the previous WHOIS review recommendations</w:t>
      </w:r>
    </w:p>
    <w:p w14:paraId="1F9771BA" w14:textId="77777777" w:rsidR="004420F3" w:rsidRPr="00D74F12" w:rsidRDefault="004420F3" w:rsidP="004420F3">
      <w:pPr>
        <w:pStyle w:val="ListBullet2"/>
        <w:rPr>
          <w:rStyle w:val="ItalicChar"/>
        </w:rPr>
      </w:pPr>
      <w:r w:rsidRPr="00D74F12">
        <w:rPr>
          <w:rStyle w:val="ItalicChar"/>
        </w:rPr>
        <w:t>ICANN Org report on implementation of WHOIS review recommendations:</w:t>
      </w:r>
    </w:p>
    <w:p w14:paraId="0FF2AFC9" w14:textId="77777777" w:rsidR="004420F3" w:rsidRPr="00D74F12" w:rsidRDefault="004420F3" w:rsidP="004420F3">
      <w:pPr>
        <w:pStyle w:val="ListBullet3"/>
        <w:rPr>
          <w:rStyle w:val="ItalicChar"/>
        </w:rPr>
      </w:pPr>
      <w:r w:rsidRPr="00D74F12">
        <w:rPr>
          <w:rStyle w:val="ItalicChar"/>
        </w:rPr>
        <w:t>How well were the identified issues addressed?</w:t>
      </w:r>
    </w:p>
    <w:p w14:paraId="6C4E62DF" w14:textId="77777777" w:rsidR="004420F3" w:rsidRPr="00D74F12" w:rsidRDefault="004420F3" w:rsidP="004420F3">
      <w:pPr>
        <w:pStyle w:val="ListBullet3"/>
        <w:rPr>
          <w:rStyle w:val="ItalicChar"/>
        </w:rPr>
      </w:pPr>
      <w:r w:rsidRPr="00D74F12">
        <w:rPr>
          <w:rStyle w:val="ItalicChar"/>
        </w:rPr>
        <w:t>How well were the recommendations implemented?</w:t>
      </w:r>
    </w:p>
    <w:p w14:paraId="1633EF56" w14:textId="77777777" w:rsidR="004420F3" w:rsidRPr="00D74F12" w:rsidRDefault="004420F3" w:rsidP="004420F3">
      <w:pPr>
        <w:pStyle w:val="ListBullet2"/>
        <w:rPr>
          <w:rStyle w:val="ItalicChar"/>
        </w:rPr>
      </w:pPr>
      <w:r w:rsidRPr="00D74F12">
        <w:rPr>
          <w:rStyle w:val="ItalicChar"/>
        </w:rPr>
        <w:t>Review scope exclude issues already covered by RDS PDP effort</w:t>
      </w:r>
    </w:p>
    <w:p w14:paraId="6171867D" w14:textId="77777777" w:rsidR="004420F3" w:rsidRPr="00F20327" w:rsidRDefault="004420F3" w:rsidP="004420F3"/>
    <w:p w14:paraId="5B4157DA" w14:textId="77777777" w:rsidR="004420F3" w:rsidRPr="00D74F12" w:rsidRDefault="004420F3" w:rsidP="004420F3">
      <w:pPr>
        <w:rPr>
          <w:rStyle w:val="ItalicChar"/>
        </w:rPr>
      </w:pPr>
      <w:r w:rsidRPr="00D74F12">
        <w:rPr>
          <w:rStyle w:val="ItalicChar"/>
        </w:rPr>
        <w:t xml:space="preserve">The </w:t>
      </w:r>
      <w:hyperlink r:id="rId472"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74D43C5B" w14:textId="77777777" w:rsidR="004420F3" w:rsidRPr="00F20327" w:rsidRDefault="004420F3" w:rsidP="004420F3"/>
    <w:p w14:paraId="0D1C5A0F" w14:textId="77777777" w:rsidR="004420F3" w:rsidRPr="00D74F12" w:rsidRDefault="004420F3" w:rsidP="004420F3">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3B7B39D" w14:textId="77777777" w:rsidR="004420F3" w:rsidRPr="00D74F12" w:rsidRDefault="004420F3" w:rsidP="004420F3">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0972506D" w14:textId="77777777" w:rsidR="004420F3" w:rsidRPr="00D74F12" w:rsidRDefault="004420F3" w:rsidP="004420F3">
      <w:pPr>
        <w:pStyle w:val="ListBullet"/>
        <w:rPr>
          <w:rStyle w:val="ItalicChar"/>
        </w:rPr>
      </w:pPr>
      <w:r w:rsidRPr="00D74F12">
        <w:rPr>
          <w:rStyle w:val="ItalicChar"/>
        </w:rPr>
        <w:t>Privacy and Proxy Services Accreditation Issues and Implementation</w:t>
      </w:r>
      <w:r>
        <w:rPr>
          <w:rStyle w:val="ItalicChar"/>
        </w:rPr>
        <w:t xml:space="preserve"> </w:t>
      </w:r>
    </w:p>
    <w:p w14:paraId="01841688" w14:textId="77777777" w:rsidR="004420F3" w:rsidRPr="00D74F12" w:rsidRDefault="004420F3" w:rsidP="004420F3">
      <w:pPr>
        <w:pStyle w:val="ListBullet"/>
        <w:rPr>
          <w:rStyle w:val="ItalicChar"/>
        </w:rPr>
      </w:pPr>
      <w:r w:rsidRPr="00D74F12">
        <w:rPr>
          <w:rStyle w:val="ItalicChar"/>
        </w:rPr>
        <w:t>The progress of WHOIS cross-departmental validation implementation</w:t>
      </w:r>
      <w:r>
        <w:rPr>
          <w:rStyle w:val="ItalicChar"/>
        </w:rPr>
        <w:t xml:space="preserve"> </w:t>
      </w:r>
    </w:p>
    <w:p w14:paraId="436103F9" w14:textId="77777777" w:rsidR="004420F3" w:rsidRPr="00D74F12" w:rsidRDefault="004420F3" w:rsidP="004420F3">
      <w:pPr>
        <w:pStyle w:val="ListBullet"/>
        <w:rPr>
          <w:rStyle w:val="ItalicChar"/>
        </w:rPr>
      </w:pPr>
      <w:r w:rsidRPr="00D74F12">
        <w:rPr>
          <w:rStyle w:val="ItalicChar"/>
        </w:rPr>
        <w:t xml:space="preserve">Compliance enforcement actions, structure, and processes </w:t>
      </w:r>
    </w:p>
    <w:p w14:paraId="7BE23382" w14:textId="77777777" w:rsidR="004420F3" w:rsidRPr="00D74F12" w:rsidRDefault="004420F3" w:rsidP="004420F3">
      <w:pPr>
        <w:pStyle w:val="ListBullet"/>
        <w:rPr>
          <w:rStyle w:val="ItalicChar"/>
        </w:rPr>
      </w:pPr>
      <w:r w:rsidRPr="00D74F12">
        <w:rPr>
          <w:rStyle w:val="ItalicChar"/>
        </w:rPr>
        <w:t>Availability of transparent enforcement of contractual obligations data</w:t>
      </w:r>
      <w:r>
        <w:rPr>
          <w:rStyle w:val="ItalicChar"/>
        </w:rPr>
        <w:t xml:space="preserve"> </w:t>
      </w:r>
    </w:p>
    <w:p w14:paraId="2FDEF58B" w14:textId="77777777" w:rsidR="004420F3" w:rsidRPr="00D74F12" w:rsidRDefault="004420F3" w:rsidP="004420F3">
      <w:pPr>
        <w:pStyle w:val="ListBullet"/>
        <w:rPr>
          <w:rStyle w:val="ItalicChar"/>
        </w:rPr>
      </w:pPr>
      <w:r w:rsidRPr="00D74F12">
        <w:rPr>
          <w:rStyle w:val="ItalicChar"/>
        </w:rPr>
        <w:t xml:space="preserve">The value and timing of RDAP as a replacement protocol </w:t>
      </w:r>
    </w:p>
    <w:p w14:paraId="177E9DF4" w14:textId="77777777" w:rsidR="004420F3" w:rsidRPr="00F20327" w:rsidRDefault="004420F3" w:rsidP="004420F3">
      <w:pPr>
        <w:pStyle w:val="ListBullet"/>
      </w:pPr>
      <w:r w:rsidRPr="00D74F12">
        <w:rPr>
          <w:rStyle w:val="ItalicChar"/>
        </w:rPr>
        <w:t>The effectiveness of any other steps ICANN Org has taken to implement WHOIS Recommendations</w:t>
      </w:r>
      <w:r w:rsidRPr="00F20327">
        <w:t xml:space="preserve"> </w:t>
      </w:r>
      <w:r w:rsidRPr="00F20327">
        <w:br/>
      </w:r>
    </w:p>
    <w:p w14:paraId="6F7E65EA" w14:textId="77777777" w:rsidR="004420F3" w:rsidRDefault="004420F3" w:rsidP="004420F3">
      <w:pPr>
        <w:rPr>
          <w:rStyle w:val="ItalicChar"/>
        </w:rPr>
      </w:pPr>
      <w:r w:rsidRPr="00916F1B">
        <w:rPr>
          <w:rStyle w:val="ItalicChar"/>
        </w:rPr>
        <w:t xml:space="preserve">The </w:t>
      </w:r>
      <w:hyperlink r:id="rId473"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5F18BEC3" w14:textId="77777777" w:rsidR="004420F3" w:rsidRPr="00916F1B" w:rsidRDefault="004420F3" w:rsidP="004420F3">
      <w:pPr>
        <w:rPr>
          <w:rStyle w:val="ItalicChar"/>
        </w:rPr>
      </w:pPr>
    </w:p>
    <w:p w14:paraId="535B2950" w14:textId="77777777" w:rsidR="004420F3" w:rsidRPr="00916F1B" w:rsidRDefault="004420F3" w:rsidP="004420F3">
      <w:pPr>
        <w:rPr>
          <w:rStyle w:val="ItalicChar"/>
        </w:rPr>
      </w:pPr>
      <w:r w:rsidRPr="00916F1B">
        <w:rPr>
          <w:rStyle w:val="ItalicChar"/>
        </w:rPr>
        <w:t>The ALAC and SSAC have both indicated support of the proposed limited scope, and exclusion of issues covered by RDS PDP.</w:t>
      </w:r>
    </w:p>
    <w:p w14:paraId="6B4CC02C" w14:textId="77777777" w:rsidR="004420F3" w:rsidRPr="00F20327" w:rsidRDefault="004420F3" w:rsidP="004420F3"/>
    <w:p w14:paraId="7A753737" w14:textId="77777777" w:rsidR="004420F3" w:rsidRPr="00916F1B" w:rsidRDefault="004420F3" w:rsidP="004420F3">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7DD43416" w14:textId="77777777" w:rsidR="004420F3" w:rsidRPr="00F20327" w:rsidRDefault="004420F3" w:rsidP="004420F3"/>
    <w:p w14:paraId="50DF1A9D" w14:textId="77777777" w:rsidR="004420F3" w:rsidRPr="00F20327" w:rsidRDefault="004420F3" w:rsidP="004420F3"/>
    <w:p w14:paraId="1A0CE529" w14:textId="77777777" w:rsidR="004420F3" w:rsidRPr="00F20327" w:rsidRDefault="004420F3" w:rsidP="004420F3">
      <w:r w:rsidRPr="00F20327">
        <w:br w:type="page"/>
      </w:r>
    </w:p>
    <w:p w14:paraId="7BC00D7D" w14:textId="450C1B28" w:rsidR="004420F3" w:rsidRPr="00F20327" w:rsidRDefault="00900D57" w:rsidP="004420F3">
      <w:pPr>
        <w:pStyle w:val="Subheadings"/>
      </w:pPr>
      <w:r>
        <w:lastRenderedPageBreak/>
        <w:t xml:space="preserve">TERMS OF REFERENCE </w:t>
      </w:r>
      <w:r w:rsidR="004420F3" w:rsidRPr="00F20327">
        <w:t xml:space="preserve">Appendix 2 – Scope table </w:t>
      </w:r>
    </w:p>
    <w:p w14:paraId="11D26C13" w14:textId="77777777" w:rsidR="004420F3" w:rsidRPr="00F20327" w:rsidRDefault="004420F3" w:rsidP="004420F3">
      <w:r>
        <w:t xml:space="preserve">The </w:t>
      </w:r>
      <w:r w:rsidRPr="00F20327">
        <w:t>team prioritized this review’s objectives using the table below. The “F2F Results” column indicates the priority assigned to each objective, using a scale of 1 to 5 (highest).</w:t>
      </w:r>
    </w:p>
    <w:p w14:paraId="5088CB86" w14:textId="77777777" w:rsidR="004420F3" w:rsidRPr="00F20327" w:rsidRDefault="004420F3" w:rsidP="004420F3"/>
    <w:tbl>
      <w:tblPr>
        <w:tblStyle w:val="ICANNTable-Color6"/>
        <w:tblW w:w="0" w:type="auto"/>
        <w:tblLook w:val="04A0" w:firstRow="1" w:lastRow="0" w:firstColumn="1" w:lastColumn="0" w:noHBand="0" w:noVBand="1"/>
      </w:tblPr>
      <w:tblGrid>
        <w:gridCol w:w="1232"/>
        <w:gridCol w:w="2010"/>
        <w:gridCol w:w="4697"/>
        <w:gridCol w:w="1306"/>
      </w:tblGrid>
      <w:tr w:rsidR="004420F3" w:rsidRPr="00F20327" w14:paraId="12D9ACE1" w14:textId="77777777" w:rsidTr="00A04626">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2AF4BD7B" w14:textId="77777777" w:rsidR="004420F3" w:rsidRPr="001F4528" w:rsidRDefault="004420F3" w:rsidP="00A04626">
            <w:pPr>
              <w:rPr>
                <w:rStyle w:val="BoldChar"/>
              </w:rPr>
            </w:pPr>
            <w:r w:rsidRPr="001F4528">
              <w:rPr>
                <w:rStyle w:val="BoldChar"/>
              </w:rPr>
              <w:t>Reference</w:t>
            </w:r>
          </w:p>
        </w:tc>
        <w:tc>
          <w:tcPr>
            <w:tcW w:w="2010" w:type="dxa"/>
          </w:tcPr>
          <w:p w14:paraId="0A15DD72"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03DD1604"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53A24263"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4420F3" w:rsidRPr="00F20327" w14:paraId="79F627E0"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3C9F035" w14:textId="77777777" w:rsidR="004420F3" w:rsidRPr="001F4528" w:rsidRDefault="004420F3" w:rsidP="00A04626">
            <w:pPr>
              <w:rPr>
                <w:rStyle w:val="BoldChar"/>
              </w:rPr>
            </w:pPr>
            <w:r w:rsidRPr="001F4528">
              <w:rPr>
                <w:rStyle w:val="BoldChar"/>
              </w:rPr>
              <w:t>Bylaws</w:t>
            </w:r>
            <w:r w:rsidRPr="001F4528">
              <w:rPr>
                <w:rStyle w:val="BoldChar"/>
              </w:rPr>
              <w:br/>
              <w:t>4.6(e)(iv)</w:t>
            </w:r>
          </w:p>
        </w:tc>
        <w:tc>
          <w:tcPr>
            <w:tcW w:w="2010" w:type="dxa"/>
          </w:tcPr>
          <w:p w14:paraId="3510EB22"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74"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51954E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5" w:history="1">
              <w:r w:rsidRPr="00F20327">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17DC500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4-5</w:t>
            </w:r>
          </w:p>
        </w:tc>
      </w:tr>
      <w:tr w:rsidR="004420F3" w:rsidRPr="00F20327" w14:paraId="0483A5C0"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364C3B1"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BB45F4C"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51B8EC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6"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3E56017B"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3</w:t>
            </w:r>
          </w:p>
        </w:tc>
      </w:tr>
      <w:tr w:rsidR="004420F3" w:rsidRPr="00F20327" w14:paraId="191442A7"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497A76F7"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A32AEC1"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056717D4"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7"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measureable steps (if any) the team believes are important to fill gaps. Note that determining which law enforcement requests are in fact valid will not be addressed by this review. </w:t>
            </w:r>
          </w:p>
        </w:tc>
        <w:tc>
          <w:tcPr>
            <w:tcW w:w="1306" w:type="dxa"/>
          </w:tcPr>
          <w:p w14:paraId="5F09E147"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4420F3" w:rsidRPr="00F20327" w14:paraId="2F020BEB"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94DBCB0" w14:textId="77777777" w:rsidR="004420F3" w:rsidRPr="001F4528" w:rsidRDefault="004420F3" w:rsidP="00A04626">
            <w:pPr>
              <w:rPr>
                <w:rStyle w:val="BoldChar"/>
              </w:rPr>
            </w:pPr>
            <w:r w:rsidRPr="001F4528">
              <w:rPr>
                <w:rStyle w:val="BoldChar"/>
              </w:rPr>
              <w:lastRenderedPageBreak/>
              <w:t>Bylaws</w:t>
            </w:r>
            <w:r w:rsidRPr="001F4528">
              <w:rPr>
                <w:rStyle w:val="BoldChar"/>
              </w:rPr>
              <w:br/>
              <w:t>4.6(e)(ii)</w:t>
            </w:r>
          </w:p>
        </w:tc>
        <w:tc>
          <w:tcPr>
            <w:tcW w:w="2010" w:type="dxa"/>
          </w:tcPr>
          <w:p w14:paraId="764C725E"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6DCC767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78" w:history="1">
              <w:r w:rsidRPr="00F20327">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306" w:type="dxa"/>
          </w:tcPr>
          <w:p w14:paraId="57E95F83"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2</w:t>
            </w:r>
          </w:p>
        </w:tc>
      </w:tr>
      <w:tr w:rsidR="004420F3" w:rsidRPr="00F20327" w14:paraId="0BFEBDE5"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C8FFC5A"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3AD0FB90"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7E4F8851" w14:textId="3ABEE8F0"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79"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126AEF" w:rsidRPr="00F20327">
              <w:t>measurable</w:t>
            </w:r>
            <w:r w:rsidRPr="00F20327">
              <w:t xml:space="preserve"> steps (if any) the team believes are important to fill gaps. </w:t>
            </w:r>
          </w:p>
        </w:tc>
        <w:tc>
          <w:tcPr>
            <w:tcW w:w="1306" w:type="dxa"/>
          </w:tcPr>
          <w:p w14:paraId="4C2D96CB"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2</w:t>
            </w:r>
          </w:p>
        </w:tc>
      </w:tr>
      <w:tr w:rsidR="004420F3" w:rsidRPr="00F20327" w14:paraId="7C8A2C8D"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6C7ACFE" w14:textId="77777777" w:rsidR="004420F3" w:rsidRPr="001F4528" w:rsidRDefault="004420F3" w:rsidP="00A04626">
            <w:pPr>
              <w:rPr>
                <w:rStyle w:val="BoldChar"/>
              </w:rPr>
            </w:pPr>
            <w:r w:rsidRPr="001F4528">
              <w:rPr>
                <w:rStyle w:val="BoldChar"/>
              </w:rPr>
              <w:t>Bylaws</w:t>
            </w:r>
            <w:r w:rsidRPr="001F4528">
              <w:rPr>
                <w:rStyle w:val="BoldChar"/>
              </w:rPr>
              <w:br/>
              <w:t>4.6(e)(iii)</w:t>
            </w:r>
          </w:p>
        </w:tc>
        <w:tc>
          <w:tcPr>
            <w:tcW w:w="2010" w:type="dxa"/>
          </w:tcPr>
          <w:p w14:paraId="75446BF4"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w:t>
            </w:r>
            <w:proofErr w:type="spellStart"/>
            <w:r w:rsidRPr="001F4528">
              <w:rPr>
                <w:rStyle w:val="ItalicChar"/>
              </w:rPr>
              <w:t>Organisation</w:t>
            </w:r>
            <w:proofErr w:type="spellEnd"/>
            <w:r w:rsidRPr="001F4528">
              <w:rPr>
                <w:rStyle w:val="ItalicChar"/>
              </w:rPr>
              <w:t xml:space="preserve"> for Economic Co-operation and Development ("OECD") Guidelines on the Protection of Privacy and </w:t>
            </w:r>
            <w:proofErr w:type="spellStart"/>
            <w:r w:rsidRPr="001F4528">
              <w:rPr>
                <w:rStyle w:val="ItalicChar"/>
              </w:rPr>
              <w:t>Transborder</w:t>
            </w:r>
            <w:proofErr w:type="spellEnd"/>
            <w:r w:rsidRPr="001F4528">
              <w:rPr>
                <w:rStyle w:val="ItalicChar"/>
              </w:rPr>
              <w:t xml:space="preserve"> Flows of Personal Data as defined by the OECD in 1980 and </w:t>
            </w:r>
            <w:hyperlink r:id="rId480" w:history="1">
              <w:r w:rsidRPr="0097493C">
                <w:rPr>
                  <w:rStyle w:val="Hyperlink"/>
                </w:rPr>
                <w:t>amended in 2013</w:t>
              </w:r>
            </w:hyperlink>
            <w:r w:rsidRPr="001F4528">
              <w:rPr>
                <w:rStyle w:val="ItalicChar"/>
              </w:rPr>
              <w:t xml:space="preserve"> and as may be amended from time to time</w:t>
            </w:r>
          </w:p>
        </w:tc>
        <w:tc>
          <w:tcPr>
            <w:tcW w:w="4697" w:type="dxa"/>
          </w:tcPr>
          <w:p w14:paraId="5CEE6E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tc>
        <w:tc>
          <w:tcPr>
            <w:tcW w:w="1306" w:type="dxa"/>
          </w:tcPr>
          <w:p w14:paraId="420366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177151FC"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p w14:paraId="7162F627"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rsidRPr="00F20327" w14:paraId="33C8226A"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DC1D20" w14:textId="77777777" w:rsidR="004420F3" w:rsidRPr="001F4528" w:rsidRDefault="004420F3" w:rsidP="00A04626">
            <w:pPr>
              <w:rPr>
                <w:rStyle w:val="BoldChar"/>
              </w:rPr>
            </w:pPr>
            <w:r w:rsidRPr="001F4528">
              <w:rPr>
                <w:rStyle w:val="BoldChar"/>
              </w:rPr>
              <w:lastRenderedPageBreak/>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265630DD"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539D58C3" w14:textId="602A9F2F"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tc>
        <w:tc>
          <w:tcPr>
            <w:tcW w:w="1306" w:type="dxa"/>
          </w:tcPr>
          <w:p w14:paraId="56631FC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3</w:t>
            </w:r>
          </w:p>
        </w:tc>
      </w:tr>
      <w:tr w:rsidR="004420F3" w:rsidRPr="00F20327" w14:paraId="5D70FEAA"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1FDD0AA9" w14:textId="77777777" w:rsidR="004420F3" w:rsidRPr="001F4528" w:rsidRDefault="004420F3" w:rsidP="00A04626">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7DEEBA2D"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4A6946CF"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43CE53C8"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4420F3" w:rsidRPr="00F20327" w14:paraId="2D111BFF"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2E6A5E2" w14:textId="77777777" w:rsidR="004420F3" w:rsidRPr="001F4528" w:rsidRDefault="004420F3" w:rsidP="00A04626">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10" w:type="dxa"/>
          </w:tcPr>
          <w:p w14:paraId="7576BF0B"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78BF11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7EAC24E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4420F3" w:rsidRPr="00F20327" w14:paraId="3AD13799" w14:textId="77777777" w:rsidTr="00A04626">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46BCA33" w14:textId="77777777" w:rsidR="004420F3" w:rsidRPr="001F4528" w:rsidRDefault="004420F3" w:rsidP="00A04626">
            <w:pPr>
              <w:rPr>
                <w:rStyle w:val="BoldChar"/>
              </w:rPr>
            </w:pPr>
            <w:r w:rsidRPr="001F4528">
              <w:rPr>
                <w:rStyle w:val="BoldChar"/>
              </w:rPr>
              <w:t>GNSO Scope</w:t>
            </w:r>
          </w:p>
          <w:p w14:paraId="3638C1B9" w14:textId="77777777" w:rsidR="004420F3" w:rsidRPr="001F4528" w:rsidRDefault="004420F3" w:rsidP="00A04626">
            <w:pPr>
              <w:rPr>
                <w:rStyle w:val="BoldChar"/>
              </w:rPr>
            </w:pPr>
            <w:proofErr w:type="spellStart"/>
            <w:r w:rsidRPr="001F4528">
              <w:rPr>
                <w:rStyle w:val="BoldChar"/>
              </w:rPr>
              <w:t>Msgs</w:t>
            </w:r>
            <w:proofErr w:type="spellEnd"/>
            <w:r w:rsidRPr="001F4528">
              <w:rPr>
                <w:rStyle w:val="BoldChar"/>
              </w:rPr>
              <w:t xml:space="preserve"> Page 1</w:t>
            </w:r>
          </w:p>
        </w:tc>
        <w:tc>
          <w:tcPr>
            <w:tcW w:w="2010" w:type="dxa"/>
          </w:tcPr>
          <w:p w14:paraId="3A6C9CB7"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73C4EF6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c>
          <w:tcPr>
            <w:tcW w:w="1306" w:type="dxa"/>
          </w:tcPr>
          <w:p w14:paraId="6520EA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w:t>
            </w:r>
            <w:proofErr w:type="spellStart"/>
            <w:r w:rsidRPr="00F20327">
              <w:t>Eval</w:t>
            </w:r>
            <w:proofErr w:type="spellEnd"/>
          </w:p>
        </w:tc>
      </w:tr>
      <w:tr w:rsidR="004420F3" w:rsidRPr="00F20327" w14:paraId="5ACC1809" w14:textId="77777777" w:rsidTr="00A0462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74EAF2B" w14:textId="77777777" w:rsidR="004420F3" w:rsidRPr="001F4528" w:rsidRDefault="004420F3" w:rsidP="00A04626">
            <w:pPr>
              <w:rPr>
                <w:rStyle w:val="BoldChar"/>
              </w:rPr>
            </w:pPr>
          </w:p>
        </w:tc>
        <w:tc>
          <w:tcPr>
            <w:tcW w:w="2010" w:type="dxa"/>
          </w:tcPr>
          <w:p w14:paraId="70A2BC24"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4697" w:type="dxa"/>
          </w:tcPr>
          <w:p w14:paraId="2E18A1C6"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0202E39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p>
          <w:p w14:paraId="43E2470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9535248" w14:textId="77777777" w:rsidR="00012706" w:rsidRDefault="00012706" w:rsidP="004420F3">
      <w:pPr>
        <w:pStyle w:val="Heading1No"/>
      </w:pPr>
      <w:bookmarkStart w:id="399" w:name="_Toc522265391"/>
    </w:p>
    <w:p w14:paraId="75D74500" w14:textId="77777777" w:rsidR="00012706" w:rsidRDefault="00012706">
      <w:pPr>
        <w:rPr>
          <w:rFonts w:asciiTheme="majorHAnsi" w:eastAsiaTheme="majorEastAsia" w:hAnsiTheme="majorHAnsi" w:cstheme="majorBidi"/>
          <w:b/>
          <w:bCs/>
          <w:color w:val="0D436C" w:themeColor="accent2"/>
          <w:sz w:val="44"/>
          <w:szCs w:val="32"/>
        </w:rPr>
      </w:pPr>
      <w:r>
        <w:br w:type="page"/>
      </w:r>
    </w:p>
    <w:p w14:paraId="62C2F419" w14:textId="5C885950" w:rsidR="004420F3" w:rsidRPr="00C90A9F" w:rsidRDefault="004420F3" w:rsidP="004420F3">
      <w:pPr>
        <w:pStyle w:val="Heading1No"/>
      </w:pPr>
      <w:bookmarkStart w:id="400" w:name="_Toc523241986"/>
      <w:r>
        <w:lastRenderedPageBreak/>
        <w:t>Appendix C: GNSO and GAC Scope Inputs</w:t>
      </w:r>
      <w:bookmarkEnd w:id="399"/>
      <w:bookmarkEnd w:id="400"/>
    </w:p>
    <w:p w14:paraId="6C1B5352" w14:textId="77777777" w:rsidR="004420F3" w:rsidRDefault="004420F3" w:rsidP="004420F3">
      <w:pPr>
        <w:pStyle w:val="LeftParagraph"/>
      </w:pPr>
    </w:p>
    <w:p w14:paraId="6F5874BC" w14:textId="77777777" w:rsidR="004420F3" w:rsidRPr="00A175BA" w:rsidRDefault="004420F3" w:rsidP="004420F3">
      <w:pPr>
        <w:pStyle w:val="LeftParagraph"/>
        <w:rPr>
          <w:rStyle w:val="ClearFormattingChar"/>
        </w:rPr>
      </w:pPr>
      <w:r w:rsidRPr="00077370">
        <w:rPr>
          <w:rStyle w:val="ClearFormattingChar"/>
          <w:noProof/>
          <w:lang w:val="en-CA" w:eastAsia="en-CA"/>
        </w:rPr>
        <w:drawing>
          <wp:inline distT="0" distB="0" distL="0" distR="0" wp14:anchorId="0C2003F9" wp14:editId="43451D8E">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624195" cy="5948472"/>
                    </a:xfrm>
                    <a:prstGeom prst="rect">
                      <a:avLst/>
                    </a:prstGeom>
                  </pic:spPr>
                </pic:pic>
              </a:graphicData>
            </a:graphic>
          </wp:inline>
        </w:drawing>
      </w:r>
    </w:p>
    <w:p w14:paraId="2F834B8E"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hyperlink r:id="rId482" w:history="1">
        <w:r w:rsidRPr="00BC732E">
          <w:rPr>
            <w:rStyle w:val="Hyperlink"/>
            <w:lang w:val="fr-FR"/>
          </w:rPr>
          <w:t>https://community.icann.org/download/attachments/63145764/GAC%20RDS%20Limited%20Scope%20Response.pdf</w:t>
        </w:r>
      </w:hyperlink>
    </w:p>
    <w:p w14:paraId="5AF658C8" w14:textId="77777777" w:rsidR="004420F3" w:rsidRPr="00E32064" w:rsidRDefault="004420F3" w:rsidP="004420F3">
      <w:pPr>
        <w:pStyle w:val="LeftParagraph"/>
        <w:rPr>
          <w:rStyle w:val="ClearFormattingChar"/>
          <w:lang w:val="fr-FR"/>
        </w:rPr>
      </w:pPr>
    </w:p>
    <w:p w14:paraId="37B8D476" w14:textId="77777777" w:rsidR="004420F3" w:rsidRDefault="004420F3" w:rsidP="004420F3">
      <w:pPr>
        <w:pStyle w:val="LeftParagraph"/>
        <w:rPr>
          <w:rStyle w:val="ClearFormattingChar"/>
        </w:rPr>
      </w:pPr>
      <w:r w:rsidRPr="00077370">
        <w:rPr>
          <w:noProof/>
          <w:lang w:val="en-CA" w:eastAsia="en-CA"/>
        </w:rPr>
        <w:lastRenderedPageBreak/>
        <w:drawing>
          <wp:inline distT="0" distB="0" distL="0" distR="0" wp14:anchorId="4D8BAFF8" wp14:editId="02EA9FB4">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5486400" cy="7360276"/>
                    </a:xfrm>
                    <a:prstGeom prst="rect">
                      <a:avLst/>
                    </a:prstGeom>
                  </pic:spPr>
                </pic:pic>
              </a:graphicData>
            </a:graphic>
          </wp:inline>
        </w:drawing>
      </w:r>
    </w:p>
    <w:p w14:paraId="48BB8A9C" w14:textId="77777777" w:rsidR="004420F3" w:rsidRDefault="004420F3" w:rsidP="004420F3">
      <w:pPr>
        <w:pStyle w:val="LeftParagraph"/>
        <w:rPr>
          <w:rStyle w:val="ClearFormattingChar"/>
        </w:rPr>
      </w:pPr>
      <w:r w:rsidRPr="00077370">
        <w:rPr>
          <w:noProof/>
          <w:lang w:val="en-CA" w:eastAsia="en-CA"/>
        </w:rPr>
        <w:lastRenderedPageBreak/>
        <w:drawing>
          <wp:inline distT="0" distB="0" distL="0" distR="0" wp14:anchorId="7DFD715D" wp14:editId="7EF2E6BC">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486400" cy="5590450"/>
                    </a:xfrm>
                    <a:prstGeom prst="rect">
                      <a:avLst/>
                    </a:prstGeom>
                  </pic:spPr>
                </pic:pic>
              </a:graphicData>
            </a:graphic>
          </wp:inline>
        </w:drawing>
      </w:r>
    </w:p>
    <w:p w14:paraId="5DC1510C"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p>
    <w:p w14:paraId="5C4F130C" w14:textId="77777777" w:rsidR="004420F3" w:rsidRPr="00E32064" w:rsidRDefault="006F4D4B" w:rsidP="004420F3">
      <w:pPr>
        <w:pStyle w:val="LeftParagraph"/>
        <w:rPr>
          <w:rStyle w:val="ClearFormattingChar"/>
          <w:lang w:val="fr-FR"/>
        </w:rPr>
      </w:pPr>
      <w:hyperlink r:id="rId485" w:history="1">
        <w:r w:rsidR="004420F3" w:rsidRPr="00E32064">
          <w:rPr>
            <w:rStyle w:val="Hyperlink"/>
            <w:lang w:val="fr-FR"/>
          </w:rPr>
          <w:t>https://gnso.icann.org/sites/default/files/file/field-file-attach/gnso-council-feedback-rds-proposal-04jan17-en.pdf</w:t>
        </w:r>
      </w:hyperlink>
    </w:p>
    <w:p w14:paraId="609A9D75" w14:textId="77777777" w:rsidR="004420F3" w:rsidRPr="00E32064" w:rsidRDefault="004420F3" w:rsidP="004420F3">
      <w:pPr>
        <w:pStyle w:val="Heading1No"/>
        <w:rPr>
          <w:lang w:val="fr-FR"/>
        </w:rPr>
      </w:pPr>
    </w:p>
    <w:p w14:paraId="26977323" w14:textId="77777777" w:rsidR="004420F3" w:rsidRPr="00E32064" w:rsidRDefault="004420F3" w:rsidP="004420F3">
      <w:pPr>
        <w:rPr>
          <w:rFonts w:asciiTheme="majorHAnsi" w:eastAsiaTheme="majorEastAsia" w:hAnsiTheme="majorHAnsi" w:cstheme="majorBidi"/>
          <w:b/>
          <w:bCs/>
          <w:color w:val="0D436C" w:themeColor="accent2"/>
          <w:sz w:val="44"/>
          <w:szCs w:val="32"/>
          <w:lang w:val="fr-FR"/>
        </w:rPr>
      </w:pPr>
      <w:r w:rsidRPr="00E32064">
        <w:rPr>
          <w:lang w:val="fr-FR"/>
        </w:rPr>
        <w:br w:type="page"/>
      </w:r>
    </w:p>
    <w:p w14:paraId="1B28D331" w14:textId="0B798F5C" w:rsidR="004420F3" w:rsidRDefault="004420F3" w:rsidP="004420F3">
      <w:pPr>
        <w:pStyle w:val="Heading1No"/>
      </w:pPr>
      <w:bookmarkStart w:id="401" w:name="_Toc522265392"/>
      <w:bookmarkStart w:id="402" w:name="_Toc523241987"/>
      <w:r>
        <w:lastRenderedPageBreak/>
        <w:t>Appendix D: Work</w:t>
      </w:r>
      <w:r w:rsidR="00474CCA">
        <w:t xml:space="preserve"> P</w:t>
      </w:r>
      <w:r>
        <w:t>lan</w:t>
      </w:r>
      <w:bookmarkEnd w:id="401"/>
      <w:bookmarkEnd w:id="402"/>
    </w:p>
    <w:p w14:paraId="083AD19A" w14:textId="77777777" w:rsidR="004420F3" w:rsidRPr="00EB2C85" w:rsidRDefault="004420F3" w:rsidP="004420F3">
      <w:pPr>
        <w:pStyle w:val="JustifiedParagraph"/>
        <w:rPr>
          <w:rStyle w:val="BoldChar"/>
        </w:rPr>
      </w:pPr>
    </w:p>
    <w:p w14:paraId="5387A968" w14:textId="77777777" w:rsidR="004420F3" w:rsidRPr="00144F9B" w:rsidRDefault="004420F3" w:rsidP="004420F3">
      <w:pPr>
        <w:pStyle w:val="JustifiedParagraph"/>
      </w:pPr>
      <w:r w:rsidRPr="00144F9B">
        <w:t xml:space="preserve">After careful consideration of its scope and objectives, the RDS-WHOIS2 developed a </w:t>
      </w:r>
      <w:hyperlink r:id="rId486" w:history="1">
        <w:r w:rsidRPr="00144F9B">
          <w:rPr>
            <w:rStyle w:val="Hyperlink"/>
          </w:rPr>
          <w:t>work plan</w:t>
        </w:r>
      </w:hyperlink>
      <w:r w:rsidRPr="00144F9B">
        <w:t xml:space="preserve"> it adopted and submitted to the ICANN Board on 9 February 2018.</w:t>
      </w:r>
    </w:p>
    <w:p w14:paraId="167AD7EC" w14:textId="77777777" w:rsidR="004420F3" w:rsidRPr="00144F9B" w:rsidRDefault="004420F3" w:rsidP="004420F3">
      <w:pPr>
        <w:pStyle w:val="JustifiedParagraph"/>
      </w:pPr>
    </w:p>
    <w:p w14:paraId="01BA23BF" w14:textId="77777777" w:rsidR="004420F3" w:rsidRPr="00144F9B" w:rsidRDefault="004420F3" w:rsidP="004420F3">
      <w:pPr>
        <w:pStyle w:val="JustifiedParagraph"/>
      </w:pPr>
      <w:r w:rsidRPr="00144F9B">
        <w:t>The work plan outlines the necessary steps and expected timing in order to achieve the milestones of the review. It lays out work in accordance with the timeline of deliverables the review team announced in its agreed terms of reference:</w:t>
      </w:r>
    </w:p>
    <w:p w14:paraId="5CFA13E7" w14:textId="77777777" w:rsidR="004420F3" w:rsidRDefault="004420F3" w:rsidP="004420F3">
      <w:pPr>
        <w:pStyle w:val="JustifiedParagraph"/>
      </w:pPr>
    </w:p>
    <w:tbl>
      <w:tblPr>
        <w:tblStyle w:val="TableGrid"/>
        <w:tblW w:w="0" w:type="auto"/>
        <w:tblLook w:val="04A0" w:firstRow="1" w:lastRow="0" w:firstColumn="1" w:lastColumn="0" w:noHBand="0" w:noVBand="1"/>
      </w:tblPr>
      <w:tblGrid>
        <w:gridCol w:w="3139"/>
        <w:gridCol w:w="6106"/>
      </w:tblGrid>
      <w:tr w:rsidR="004420F3" w14:paraId="394F8863" w14:textId="77777777" w:rsidTr="00A04626">
        <w:tc>
          <w:tcPr>
            <w:tcW w:w="3139" w:type="dxa"/>
          </w:tcPr>
          <w:p w14:paraId="00DA63A2" w14:textId="77777777" w:rsidR="004420F3" w:rsidRDefault="004420F3" w:rsidP="00A04626">
            <w:pPr>
              <w:pStyle w:val="JustifiedParagraph"/>
            </w:pPr>
            <w:r w:rsidRPr="00144F9B">
              <w:t>July 2017-February 2018</w:t>
            </w:r>
          </w:p>
        </w:tc>
        <w:tc>
          <w:tcPr>
            <w:tcW w:w="6106" w:type="dxa"/>
          </w:tcPr>
          <w:p w14:paraId="552CF8BF" w14:textId="77777777" w:rsidR="004420F3" w:rsidRDefault="004420F3" w:rsidP="00A04626">
            <w:pPr>
              <w:pStyle w:val="JustifiedParagraph"/>
            </w:pPr>
            <w:r w:rsidRPr="00144F9B">
              <w:t>Define and approve terms of reference and work plan</w:t>
            </w:r>
          </w:p>
        </w:tc>
      </w:tr>
      <w:tr w:rsidR="004420F3" w14:paraId="6BE6B313" w14:textId="77777777" w:rsidTr="00A04626">
        <w:tc>
          <w:tcPr>
            <w:tcW w:w="3139" w:type="dxa"/>
          </w:tcPr>
          <w:p w14:paraId="3B300A78" w14:textId="77777777" w:rsidR="004420F3" w:rsidRDefault="004420F3" w:rsidP="00A04626">
            <w:pPr>
              <w:pStyle w:val="JustifiedParagraph"/>
            </w:pPr>
            <w:r w:rsidRPr="00144F9B">
              <w:t>December 2017-March 2018</w:t>
            </w:r>
          </w:p>
        </w:tc>
        <w:tc>
          <w:tcPr>
            <w:tcW w:w="6106" w:type="dxa"/>
          </w:tcPr>
          <w:p w14:paraId="3D0E6287" w14:textId="77777777" w:rsidR="004420F3" w:rsidRDefault="004420F3" w:rsidP="00A04626">
            <w:pPr>
              <w:pStyle w:val="LeftParagraph"/>
            </w:pPr>
            <w:r w:rsidRPr="00144F9B">
              <w:t>Data analysis</w:t>
            </w:r>
          </w:p>
        </w:tc>
      </w:tr>
      <w:tr w:rsidR="004420F3" w14:paraId="1F4C811D" w14:textId="77777777" w:rsidTr="00A04626">
        <w:tc>
          <w:tcPr>
            <w:tcW w:w="3139" w:type="dxa"/>
          </w:tcPr>
          <w:p w14:paraId="0C70DE89" w14:textId="77777777" w:rsidR="004420F3" w:rsidRDefault="004420F3" w:rsidP="00A04626">
            <w:pPr>
              <w:pStyle w:val="JustifiedParagraph"/>
            </w:pPr>
            <w:r w:rsidRPr="00144F9B">
              <w:t>February-March 2018</w:t>
            </w:r>
          </w:p>
        </w:tc>
        <w:tc>
          <w:tcPr>
            <w:tcW w:w="6106" w:type="dxa"/>
          </w:tcPr>
          <w:p w14:paraId="6115E058" w14:textId="77777777" w:rsidR="004420F3" w:rsidRDefault="004420F3" w:rsidP="00A04626">
            <w:pPr>
              <w:pStyle w:val="LeftParagraph"/>
            </w:pPr>
            <w:r w:rsidRPr="00144F9B">
              <w:t xml:space="preserve">Assemble draft findings </w:t>
            </w:r>
          </w:p>
        </w:tc>
      </w:tr>
      <w:tr w:rsidR="004420F3" w14:paraId="10A773B5" w14:textId="77777777" w:rsidTr="00A04626">
        <w:tc>
          <w:tcPr>
            <w:tcW w:w="3139" w:type="dxa"/>
          </w:tcPr>
          <w:p w14:paraId="5501F3A6" w14:textId="77777777" w:rsidR="004420F3" w:rsidRDefault="004420F3" w:rsidP="00A04626">
            <w:pPr>
              <w:pStyle w:val="JustifiedParagraph"/>
            </w:pPr>
            <w:r w:rsidRPr="00144F9B">
              <w:t>April-June 2018</w:t>
            </w:r>
          </w:p>
        </w:tc>
        <w:tc>
          <w:tcPr>
            <w:tcW w:w="6106" w:type="dxa"/>
          </w:tcPr>
          <w:p w14:paraId="46ED1766" w14:textId="77777777" w:rsidR="004420F3" w:rsidRDefault="004420F3" w:rsidP="00A04626">
            <w:pPr>
              <w:pStyle w:val="JustifiedParagraph"/>
            </w:pPr>
            <w:r w:rsidRPr="00144F9B">
              <w:t>Approve draft findings and engagement at ICANN62</w:t>
            </w:r>
          </w:p>
        </w:tc>
      </w:tr>
      <w:tr w:rsidR="004420F3" w14:paraId="4301FD80" w14:textId="77777777" w:rsidTr="00A04626">
        <w:tc>
          <w:tcPr>
            <w:tcW w:w="3139" w:type="dxa"/>
          </w:tcPr>
          <w:p w14:paraId="030E9D75" w14:textId="77777777" w:rsidR="004420F3" w:rsidRDefault="004420F3" w:rsidP="00A04626">
            <w:pPr>
              <w:pStyle w:val="JustifiedParagraph"/>
            </w:pPr>
            <w:r w:rsidRPr="00144F9B">
              <w:t>June-August 2018</w:t>
            </w:r>
          </w:p>
        </w:tc>
        <w:tc>
          <w:tcPr>
            <w:tcW w:w="6106" w:type="dxa"/>
          </w:tcPr>
          <w:p w14:paraId="62BB358B" w14:textId="77777777" w:rsidR="004420F3" w:rsidRDefault="004420F3" w:rsidP="00A04626">
            <w:pPr>
              <w:pStyle w:val="JustifiedParagraph"/>
            </w:pPr>
            <w:r w:rsidRPr="00144F9B">
              <w:t>Produce and approve draft report for public comment</w:t>
            </w:r>
          </w:p>
        </w:tc>
      </w:tr>
      <w:tr w:rsidR="004420F3" w14:paraId="21DC4B0A" w14:textId="77777777" w:rsidTr="00A04626">
        <w:tc>
          <w:tcPr>
            <w:tcW w:w="3139" w:type="dxa"/>
          </w:tcPr>
          <w:p w14:paraId="3E66E67A" w14:textId="77777777" w:rsidR="004420F3" w:rsidRDefault="004420F3" w:rsidP="00A04626">
            <w:pPr>
              <w:pStyle w:val="JustifiedParagraph"/>
            </w:pPr>
            <w:r w:rsidRPr="00144F9B">
              <w:t>October-November 2018</w:t>
            </w:r>
          </w:p>
        </w:tc>
        <w:tc>
          <w:tcPr>
            <w:tcW w:w="6106" w:type="dxa"/>
          </w:tcPr>
          <w:p w14:paraId="0CA49B08" w14:textId="77777777" w:rsidR="004420F3" w:rsidRPr="00077370" w:rsidRDefault="004420F3" w:rsidP="00A04626">
            <w:pPr>
              <w:pStyle w:val="LeftParagraph"/>
              <w:rPr>
                <w:rStyle w:val="ClearFormattingChar"/>
              </w:rPr>
            </w:pPr>
            <w:r w:rsidRPr="00144F9B">
              <w:t>Assemble final recommendations and update draft</w:t>
            </w:r>
            <w:r>
              <w:t xml:space="preserve"> </w:t>
            </w:r>
            <w:r w:rsidRPr="00144F9B">
              <w:t>report based on public comments received; engagement at ICANN63</w:t>
            </w:r>
          </w:p>
        </w:tc>
      </w:tr>
      <w:tr w:rsidR="004420F3" w14:paraId="5A1B611D" w14:textId="77777777" w:rsidTr="00A04626">
        <w:tc>
          <w:tcPr>
            <w:tcW w:w="3139" w:type="dxa"/>
          </w:tcPr>
          <w:p w14:paraId="1B377CE7" w14:textId="77777777" w:rsidR="004420F3" w:rsidRPr="00144F9B" w:rsidRDefault="004420F3" w:rsidP="00A04626">
            <w:pPr>
              <w:pStyle w:val="JustifiedParagraph"/>
            </w:pPr>
            <w:r w:rsidRPr="00144F9B">
              <w:t>December 2018</w:t>
            </w:r>
          </w:p>
        </w:tc>
        <w:tc>
          <w:tcPr>
            <w:tcW w:w="6106" w:type="dxa"/>
          </w:tcPr>
          <w:p w14:paraId="3ABF5B39" w14:textId="77777777" w:rsidR="004420F3" w:rsidRDefault="004420F3" w:rsidP="00A04626">
            <w:pPr>
              <w:pStyle w:val="JustifiedParagraph"/>
            </w:pPr>
            <w:r w:rsidRPr="00144F9B">
              <w:t>Adopt final report for ICANN Board consideration</w:t>
            </w:r>
          </w:p>
        </w:tc>
      </w:tr>
    </w:tbl>
    <w:p w14:paraId="67697358" w14:textId="77777777" w:rsidR="004420F3" w:rsidRPr="00144F9B" w:rsidRDefault="004420F3" w:rsidP="004420F3">
      <w:pPr>
        <w:pStyle w:val="JustifiedParagraph"/>
      </w:pPr>
      <w:r w:rsidRPr="00144F9B">
        <w:t xml:space="preserve"> </w:t>
      </w:r>
    </w:p>
    <w:p w14:paraId="537AE0B1" w14:textId="77777777" w:rsidR="004420F3" w:rsidRPr="00144F9B" w:rsidRDefault="004420F3" w:rsidP="004420F3">
      <w:pPr>
        <w:pStyle w:val="JustifiedParagraph"/>
      </w:pPr>
      <w:r w:rsidRPr="00144F9B">
        <w:t xml:space="preserve">The work plan is a roadmap towards reaching milestones and was adjusted, and updated to include completion date, as the review team progressed through work. Work plan revisions made </w:t>
      </w:r>
      <w:proofErr w:type="gramStart"/>
      <w:r w:rsidRPr="00144F9B">
        <w:t>be</w:t>
      </w:r>
      <w:proofErr w:type="gramEnd"/>
      <w:r w:rsidRPr="00144F9B">
        <w:t xml:space="preserve"> found </w:t>
      </w:r>
      <w:hyperlink r:id="rId487" w:history="1">
        <w:r w:rsidRPr="00144F9B">
          <w:rPr>
            <w:rStyle w:val="Hyperlink"/>
          </w:rPr>
          <w:t>here</w:t>
        </w:r>
      </w:hyperlink>
      <w:r w:rsidRPr="00144F9B">
        <w:t>.</w:t>
      </w:r>
    </w:p>
    <w:p w14:paraId="2C0ACB75" w14:textId="77777777" w:rsidR="004420F3" w:rsidRPr="00144F9B" w:rsidRDefault="004420F3" w:rsidP="004420F3">
      <w:pPr>
        <w:pStyle w:val="JustifiedParagraph"/>
      </w:pPr>
    </w:p>
    <w:p w14:paraId="352C0339" w14:textId="573CF991" w:rsidR="004420F3" w:rsidRPr="00144F9B" w:rsidRDefault="004420F3" w:rsidP="004420F3">
      <w:pPr>
        <w:pStyle w:val="JustifiedParagraph"/>
      </w:pPr>
      <w:r w:rsidRPr="00144F9B">
        <w:t xml:space="preserve">Progress towards the time-bound milestones defined in the work plan were tracked and published on the Fact Sheet (see appendix </w:t>
      </w:r>
      <w:r w:rsidR="00474CCA">
        <w:t>E</w:t>
      </w:r>
      <w:r w:rsidR="00474CCA" w:rsidRPr="00144F9B">
        <w:t xml:space="preserve"> </w:t>
      </w:r>
      <w:r w:rsidRPr="00144F9B">
        <w:t>for more information).</w:t>
      </w:r>
      <w:r>
        <w:t xml:space="preserve"> </w:t>
      </w:r>
    </w:p>
    <w:p w14:paraId="748472A0" w14:textId="77777777" w:rsidR="004420F3" w:rsidRDefault="004420F3" w:rsidP="004420F3">
      <w:pPr>
        <w:pStyle w:val="JustifiedParagraph"/>
      </w:pPr>
    </w:p>
    <w:p w14:paraId="182E6AEC" w14:textId="77777777" w:rsidR="004420F3" w:rsidRDefault="004420F3" w:rsidP="004420F3">
      <w:pPr>
        <w:pStyle w:val="JustifiedParagraph"/>
      </w:pPr>
    </w:p>
    <w:p w14:paraId="47C8B0E2" w14:textId="77777777" w:rsidR="004420F3" w:rsidRDefault="004420F3" w:rsidP="004420F3">
      <w:pPr>
        <w:rPr>
          <w:rFonts w:asciiTheme="majorHAnsi" w:eastAsiaTheme="majorEastAsia" w:hAnsiTheme="majorHAnsi" w:cstheme="majorBidi"/>
          <w:b/>
          <w:bCs/>
          <w:color w:val="0D436C" w:themeColor="accent2"/>
          <w:sz w:val="44"/>
          <w:szCs w:val="32"/>
        </w:rPr>
      </w:pPr>
      <w:r>
        <w:br w:type="page"/>
      </w:r>
    </w:p>
    <w:p w14:paraId="79369D13" w14:textId="77777777" w:rsidR="004420F3" w:rsidRDefault="004420F3" w:rsidP="004420F3">
      <w:pPr>
        <w:pStyle w:val="Heading1No"/>
      </w:pPr>
      <w:bookmarkStart w:id="403" w:name="_Toc522265393"/>
      <w:bookmarkStart w:id="404" w:name="_Toc523241988"/>
      <w:r>
        <w:lastRenderedPageBreak/>
        <w:t>Appendix E: Fact Sheets</w:t>
      </w:r>
      <w:bookmarkEnd w:id="403"/>
      <w:bookmarkEnd w:id="404"/>
    </w:p>
    <w:p w14:paraId="3F34CCFA" w14:textId="77777777" w:rsidR="004420F3" w:rsidRPr="00EB2C85" w:rsidRDefault="004420F3" w:rsidP="004420F3">
      <w:pPr>
        <w:pStyle w:val="LeftParagraph"/>
      </w:pPr>
    </w:p>
    <w:p w14:paraId="67A85C06" w14:textId="252F58EF" w:rsidR="004420F3" w:rsidRPr="00144F9B" w:rsidRDefault="004420F3" w:rsidP="004420F3">
      <w:pPr>
        <w:pStyle w:val="JustifiedParagraph"/>
      </w:pPr>
      <w:r w:rsidRPr="00144F9B">
        <w:t>ICANN org publishes fact and expense sheets on a quarterly basis, as well as participation and milestones updates on a monthly basis. These documents bring transparency and accountability to the community on how review team resources and time are being use</w:t>
      </w:r>
      <w:r w:rsidR="00474CCA">
        <w:t>d</w:t>
      </w:r>
      <w:r w:rsidRPr="00144F9B">
        <w:t xml:space="preserve">. </w:t>
      </w:r>
    </w:p>
    <w:p w14:paraId="40DF3DC7" w14:textId="77777777" w:rsidR="004420F3" w:rsidRPr="00144F9B" w:rsidRDefault="004420F3" w:rsidP="004420F3">
      <w:pPr>
        <w:pStyle w:val="JustifiedParagraph"/>
      </w:pPr>
    </w:p>
    <w:p w14:paraId="4F51CED6" w14:textId="77777777" w:rsidR="004420F3" w:rsidRPr="00144F9B" w:rsidRDefault="004420F3" w:rsidP="004420F3">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1078D5E4" w14:textId="77777777" w:rsidR="004420F3" w:rsidRPr="00144F9B" w:rsidRDefault="004420F3" w:rsidP="004420F3">
      <w:pPr>
        <w:pStyle w:val="JustifiedParagraph"/>
      </w:pPr>
    </w:p>
    <w:p w14:paraId="06B23FC2" w14:textId="77777777" w:rsidR="004420F3" w:rsidRPr="00144F9B" w:rsidRDefault="004420F3" w:rsidP="004420F3">
      <w:pPr>
        <w:pStyle w:val="JustifiedParagraph"/>
      </w:pPr>
      <w:r w:rsidRPr="00144F9B">
        <w:t>Definitions are as follows:</w:t>
      </w:r>
    </w:p>
    <w:p w14:paraId="7F44A43A" w14:textId="77777777" w:rsidR="004420F3" w:rsidRPr="00144F9B" w:rsidRDefault="004420F3" w:rsidP="004420F3">
      <w:pPr>
        <w:pStyle w:val="JustifiedParagraph"/>
      </w:pPr>
    </w:p>
    <w:p w14:paraId="075D5277" w14:textId="6382116F" w:rsidR="004420F3" w:rsidRPr="00026C9E" w:rsidRDefault="004420F3" w:rsidP="004420F3">
      <w:pPr>
        <w:pStyle w:val="JustifiedParagraph"/>
      </w:pPr>
      <w:r w:rsidRPr="00026C9E">
        <w:rPr>
          <w:rStyle w:val="BoldChar"/>
        </w:rPr>
        <w:t>Professional Services</w:t>
      </w:r>
      <w:r w:rsidRPr="00026C9E">
        <w:t xml:space="preserve">: Approved budget for the </w:t>
      </w:r>
      <w:r w:rsidR="00474CCA" w:rsidRPr="00026C9E">
        <w:t xml:space="preserve">review team </w:t>
      </w:r>
      <w:r w:rsidRPr="00026C9E">
        <w:t>to use for services of independent experts, as noted in Bylaws Section 4.6(a</w:t>
      </w:r>
      <w:proofErr w:type="gramStart"/>
      <w:r w:rsidRPr="00026C9E">
        <w:t>)(</w:t>
      </w:r>
      <w:proofErr w:type="gramEnd"/>
      <w:r w:rsidRPr="00026C9E">
        <w:t>iv): Review teams may also solicit and select independent experts to render advice as requested by the review team. ICANN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2231496B" w14:textId="77777777" w:rsidR="004420F3" w:rsidRPr="00026C9E" w:rsidRDefault="004420F3" w:rsidP="004420F3">
      <w:pPr>
        <w:pStyle w:val="JustifiedParagraph"/>
      </w:pPr>
    </w:p>
    <w:p w14:paraId="57DA4B76" w14:textId="2C0B7FDD" w:rsidR="004420F3" w:rsidRPr="00026C9E" w:rsidRDefault="004420F3" w:rsidP="004420F3">
      <w:pPr>
        <w:pStyle w:val="JustifiedParagraph"/>
      </w:pPr>
      <w:r w:rsidRPr="00026C9E">
        <w:rPr>
          <w:rStyle w:val="BoldChar"/>
        </w:rPr>
        <w:t>Travel</w:t>
      </w:r>
      <w:r w:rsidRPr="00026C9E">
        <w:t xml:space="preserve">: Amount approved for </w:t>
      </w:r>
      <w:r w:rsidR="00474CCA" w:rsidRPr="00026C9E">
        <w:t xml:space="preserve">review team </w:t>
      </w:r>
      <w:r w:rsidRPr="00026C9E">
        <w:t>travel for face-to-face meetings. Examples of travel expenditures include, but are not limited to, charges for airfare, hotel, per diem reimbursement, venue meeting costs, audio-visual/tech support, catering. These expenses include RT and ICANN Org support travel.</w:t>
      </w:r>
    </w:p>
    <w:p w14:paraId="6C8DD38B" w14:textId="77777777" w:rsidR="004420F3" w:rsidRPr="00026C9E" w:rsidRDefault="004420F3" w:rsidP="004420F3">
      <w:pPr>
        <w:pStyle w:val="JustifiedParagraph"/>
      </w:pPr>
    </w:p>
    <w:p w14:paraId="17F967FF" w14:textId="1C2B5CAB" w:rsidR="004420F3" w:rsidRPr="00026C9E" w:rsidRDefault="004420F3" w:rsidP="004420F3">
      <w:pPr>
        <w:pStyle w:val="JustifiedParagraph"/>
      </w:pPr>
      <w:r w:rsidRPr="00026C9E">
        <w:rPr>
          <w:rStyle w:val="BoldChar"/>
        </w:rPr>
        <w:t>ICANN Org Support</w:t>
      </w:r>
      <w:r w:rsidRPr="00026C9E">
        <w:t xml:space="preserve">: Amount approved in the budget for ICANN Org to contract outside services to support the work of the </w:t>
      </w:r>
      <w:r w:rsidR="00474CCA" w:rsidRPr="00026C9E">
        <w:t>review team</w:t>
      </w:r>
      <w:r w:rsidRPr="00026C9E">
        <w:t>.</w:t>
      </w:r>
    </w:p>
    <w:p w14:paraId="561755B6" w14:textId="77777777" w:rsidR="004420F3" w:rsidRPr="00026C9E" w:rsidRDefault="004420F3" w:rsidP="004420F3">
      <w:pPr>
        <w:pStyle w:val="JustifiedParagraph"/>
      </w:pPr>
    </w:p>
    <w:p w14:paraId="58400A2C" w14:textId="6E4A9763" w:rsidR="004420F3" w:rsidRPr="00026C9E" w:rsidRDefault="004420F3" w:rsidP="004420F3">
      <w:pPr>
        <w:pStyle w:val="JustifiedParagraph"/>
      </w:pPr>
      <w:proofErr w:type="gramStart"/>
      <w:r w:rsidRPr="00026C9E">
        <w:rPr>
          <w:rStyle w:val="BoldChar"/>
        </w:rPr>
        <w:t>Spent to Date</w:t>
      </w:r>
      <w:r w:rsidRPr="00026C9E">
        <w:t xml:space="preserve">: Amounts include quarterly financials since inception of the work by the </w:t>
      </w:r>
      <w:r w:rsidR="00474CCA" w:rsidRPr="00026C9E">
        <w:t xml:space="preserve">review team </w:t>
      </w:r>
      <w:r w:rsidRPr="00026C9E">
        <w:t>through the most recent quarter end.</w:t>
      </w:r>
      <w:proofErr w:type="gramEnd"/>
    </w:p>
    <w:p w14:paraId="2BD318C5" w14:textId="77777777" w:rsidR="004420F3" w:rsidRPr="00026C9E" w:rsidRDefault="004420F3" w:rsidP="004420F3">
      <w:pPr>
        <w:pStyle w:val="JustifiedParagraph"/>
      </w:pPr>
    </w:p>
    <w:p w14:paraId="5C6A0ECA" w14:textId="77777777" w:rsidR="004420F3" w:rsidRPr="00026C9E" w:rsidRDefault="004420F3" w:rsidP="004420F3">
      <w:pPr>
        <w:pStyle w:val="JustifiedParagraph"/>
      </w:pPr>
      <w:r w:rsidRPr="00026C9E">
        <w:rPr>
          <w:rStyle w:val="BoldChar"/>
        </w:rPr>
        <w:t>Committed Services</w:t>
      </w:r>
      <w:r w:rsidRPr="00026C9E">
        <w:t>:</w:t>
      </w:r>
    </w:p>
    <w:p w14:paraId="6BC63153" w14:textId="77777777" w:rsidR="004420F3" w:rsidRPr="00026C9E" w:rsidRDefault="004420F3" w:rsidP="004420F3">
      <w:pPr>
        <w:pStyle w:val="JustifiedParagraph"/>
      </w:pPr>
      <w:r w:rsidRPr="00026C9E">
        <w:t>1. Travel: Estimated expenses for approved face-to-face meetings.</w:t>
      </w:r>
    </w:p>
    <w:p w14:paraId="2D5F241B" w14:textId="77777777" w:rsidR="004420F3" w:rsidRPr="00026C9E" w:rsidRDefault="004420F3" w:rsidP="004420F3">
      <w:pPr>
        <w:pStyle w:val="JustifiedParagraph"/>
      </w:pPr>
      <w:r w:rsidRPr="00026C9E">
        <w:t>2. Professional Services: Included services from signed contracts to be provided or invoiced. These are typically for non-employee related support services provided by contractors. </w:t>
      </w:r>
    </w:p>
    <w:p w14:paraId="35F8E977" w14:textId="77777777" w:rsidR="004420F3" w:rsidRPr="00026C9E" w:rsidRDefault="004420F3" w:rsidP="004420F3">
      <w:pPr>
        <w:pStyle w:val="JustifiedParagraph"/>
      </w:pPr>
    </w:p>
    <w:p w14:paraId="292142EA" w14:textId="77777777" w:rsidR="004420F3" w:rsidRPr="00026C9E" w:rsidRDefault="004420F3" w:rsidP="004420F3">
      <w:pPr>
        <w:pStyle w:val="JustifiedParagraph"/>
      </w:pPr>
      <w:r w:rsidRPr="00026C9E">
        <w:rPr>
          <w:rStyle w:val="BoldChar"/>
        </w:rPr>
        <w:t>Total Spent and Committed to Date</w:t>
      </w:r>
      <w:r w:rsidRPr="00026C9E">
        <w:t>: This is the sum of the “Spent to Date” and “Committed Services” amounts through the most recent quarter end. The “Committed Services” amount does not include the “Spent to Date” amounts.</w:t>
      </w:r>
    </w:p>
    <w:p w14:paraId="7C10C5D3" w14:textId="77777777" w:rsidR="004420F3" w:rsidRPr="00474CCA" w:rsidRDefault="004420F3" w:rsidP="004420F3">
      <w:pPr>
        <w:pStyle w:val="JustifiedParagraph"/>
        <w:rPr>
          <w:i/>
        </w:rPr>
      </w:pPr>
      <w:r w:rsidRPr="00026C9E">
        <w:t>Remaining Budget: This is the difference between the “Approved Budget” and the “Total Spent and Committed to Date” amounts</w:t>
      </w:r>
      <w:r w:rsidRPr="00474CCA">
        <w:rPr>
          <w:i/>
        </w:rPr>
        <w:t>.</w:t>
      </w:r>
    </w:p>
    <w:p w14:paraId="2A82200C" w14:textId="77777777" w:rsidR="004420F3" w:rsidRDefault="004420F3" w:rsidP="004420F3">
      <w:pPr>
        <w:pStyle w:val="JustifiedParagraph"/>
      </w:pPr>
    </w:p>
    <w:p w14:paraId="5D143184" w14:textId="77777777" w:rsidR="004420F3" w:rsidRDefault="004420F3" w:rsidP="004420F3">
      <w:pPr>
        <w:pStyle w:val="JustifiedParagraph"/>
      </w:pPr>
      <w:r>
        <w:t xml:space="preserve">Fact sheet archives may be viewed at: </w:t>
      </w:r>
    </w:p>
    <w:p w14:paraId="6ABC87E4" w14:textId="77777777" w:rsidR="004420F3" w:rsidRPr="00144F9B" w:rsidRDefault="006F4D4B" w:rsidP="004420F3">
      <w:pPr>
        <w:pStyle w:val="JustifiedParagraph"/>
      </w:pPr>
      <w:hyperlink r:id="rId488" w:history="1">
        <w:r w:rsidR="004420F3" w:rsidRPr="00144F9B">
          <w:rPr>
            <w:rStyle w:val="Hyperlink"/>
          </w:rPr>
          <w:t>https://community.icann.org/display/WHO/Fact+Sheet</w:t>
        </w:r>
      </w:hyperlink>
    </w:p>
    <w:p w14:paraId="5DB62818" w14:textId="77777777" w:rsidR="004420F3" w:rsidRPr="00144F9B" w:rsidRDefault="004420F3" w:rsidP="004420F3">
      <w:pPr>
        <w:pStyle w:val="JustifiedParagraph"/>
      </w:pPr>
    </w:p>
    <w:p w14:paraId="4897F17E" w14:textId="4982AEDA" w:rsidR="004420F3" w:rsidRDefault="00577B21" w:rsidP="004420F3">
      <w:pPr>
        <w:pStyle w:val="JustifiedParagraph"/>
      </w:pPr>
      <w:r>
        <w:rPr>
          <w:noProof/>
          <w:lang w:val="en-CA" w:eastAsia="en-CA"/>
        </w:rPr>
        <w:lastRenderedPageBreak/>
        <w:drawing>
          <wp:inline distT="0" distB="0" distL="0" distR="0" wp14:anchorId="357AB33E" wp14:editId="011C55B1">
            <wp:extent cx="5733415" cy="44303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DS Fact Sheet (30July2018).pdf"/>
                    <pic:cNvPicPr/>
                  </pic:nvPicPr>
                  <pic:blipFill>
                    <a:blip r:embed="rId489"/>
                    <a:stretch>
                      <a:fillRect/>
                    </a:stretch>
                  </pic:blipFill>
                  <pic:spPr>
                    <a:xfrm>
                      <a:off x="0" y="0"/>
                      <a:ext cx="5733415" cy="4430395"/>
                    </a:xfrm>
                    <a:prstGeom prst="rect">
                      <a:avLst/>
                    </a:prstGeom>
                  </pic:spPr>
                </pic:pic>
              </a:graphicData>
            </a:graphic>
          </wp:inline>
        </w:drawing>
      </w:r>
    </w:p>
    <w:p w14:paraId="0818440C" w14:textId="77777777" w:rsidR="004420F3" w:rsidRPr="00E36B0A" w:rsidRDefault="004420F3" w:rsidP="004420F3">
      <w:pPr>
        <w:pStyle w:val="CenteredParagraph"/>
        <w:jc w:val="left"/>
        <w:rPr>
          <w:rStyle w:val="Color4Char"/>
          <w:color w:val="auto"/>
        </w:rPr>
      </w:pPr>
      <w:r w:rsidRPr="00D93C85">
        <w:br w:type="page"/>
      </w:r>
    </w:p>
    <w:p w14:paraId="25F72899" w14:textId="3E9EAFD2" w:rsidR="004420F3" w:rsidRPr="00E36B0A" w:rsidRDefault="004420F3" w:rsidP="004420F3">
      <w:pPr>
        <w:pStyle w:val="Heading1No"/>
      </w:pPr>
      <w:bookmarkStart w:id="405" w:name="_Toc522265394"/>
      <w:bookmarkStart w:id="406" w:name="_Toc523241989"/>
      <w:r>
        <w:lastRenderedPageBreak/>
        <w:t xml:space="preserve">Appendix </w:t>
      </w:r>
      <w:r w:rsidR="00026C9E">
        <w:t>F</w:t>
      </w:r>
      <w:r>
        <w:t>: Participation Summary</w:t>
      </w:r>
      <w:bookmarkEnd w:id="405"/>
      <w:bookmarkEnd w:id="406"/>
      <w:r>
        <w:t xml:space="preserve"> </w:t>
      </w:r>
    </w:p>
    <w:p w14:paraId="15DD3DD1" w14:textId="77777777" w:rsidR="004420F3" w:rsidRDefault="004420F3" w:rsidP="004420F3"/>
    <w:p w14:paraId="6399324C" w14:textId="77777777" w:rsidR="004420F3" w:rsidRDefault="004420F3" w:rsidP="004420F3">
      <w:pPr>
        <w:rPr>
          <w:rStyle w:val="Color5Char"/>
        </w:rPr>
      </w:pPr>
      <w:r w:rsidRPr="00BC6ABD">
        <w:rPr>
          <w:rStyle w:val="Color5Char"/>
        </w:rPr>
        <w:t>[INSERT TABLE JUST PRIOR TO PUBLICATION]</w:t>
      </w:r>
    </w:p>
    <w:p w14:paraId="072B705E" w14:textId="77777777" w:rsidR="004420F3" w:rsidRDefault="004420F3" w:rsidP="004420F3">
      <w:pPr>
        <w:rPr>
          <w:rStyle w:val="Color5Char"/>
        </w:rPr>
      </w:pPr>
    </w:p>
    <w:p w14:paraId="28828910" w14:textId="583D2FF8" w:rsidR="004420F3" w:rsidRPr="00BC6ABD" w:rsidRDefault="00577B21" w:rsidP="004420F3">
      <w:pPr>
        <w:rPr>
          <w:rStyle w:val="Color5Char"/>
        </w:rPr>
      </w:pPr>
      <w:r>
        <w:rPr>
          <w:noProof/>
          <w:color w:val="DB6033" w:themeColor="accent5"/>
          <w:lang w:val="en-CA" w:eastAsia="en-CA"/>
        </w:rPr>
        <w:drawing>
          <wp:inline distT="0" distB="0" distL="0" distR="0" wp14:anchorId="3E662180" wp14:editId="08E38F98">
            <wp:extent cx="5733415" cy="7419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DS Fact Sheet - Participation (30July2018).pdf"/>
                    <pic:cNvPicPr/>
                  </pic:nvPicPr>
                  <pic:blipFill>
                    <a:blip r:embed="rId490"/>
                    <a:stretch>
                      <a:fillRect/>
                    </a:stretch>
                  </pic:blipFill>
                  <pic:spPr>
                    <a:xfrm>
                      <a:off x="0" y="0"/>
                      <a:ext cx="5733415" cy="7419975"/>
                    </a:xfrm>
                    <a:prstGeom prst="rect">
                      <a:avLst/>
                    </a:prstGeom>
                  </pic:spPr>
                </pic:pic>
              </a:graphicData>
            </a:graphic>
          </wp:inline>
        </w:drawing>
      </w:r>
    </w:p>
    <w:p w14:paraId="32D0E628" w14:textId="6E5ED479" w:rsidR="004420F3" w:rsidRDefault="004420F3" w:rsidP="004420F3">
      <w:pPr>
        <w:pStyle w:val="LeftParagraph"/>
      </w:pPr>
      <w:r>
        <w:t xml:space="preserve">The statements of interests of the </w:t>
      </w:r>
      <w:r w:rsidR="00026C9E">
        <w:t xml:space="preserve">review team </w:t>
      </w:r>
      <w:r>
        <w:t xml:space="preserve">members can be found at </w:t>
      </w:r>
      <w:hyperlink r:id="rId491" w:history="1">
        <w:r w:rsidRPr="004766C3">
          <w:rPr>
            <w:rStyle w:val="Hyperlink"/>
          </w:rPr>
          <w:t>https://community.icann.org/x/RopEB</w:t>
        </w:r>
      </w:hyperlink>
      <w:r>
        <w:t xml:space="preserve">. </w:t>
      </w:r>
    </w:p>
    <w:p w14:paraId="131A60FA" w14:textId="77777777" w:rsidR="004420F3" w:rsidRDefault="004420F3" w:rsidP="004420F3">
      <w:pPr>
        <w:pStyle w:val="LeftParagraph"/>
      </w:pPr>
      <w:r>
        <w:t xml:space="preserve">The email archives can be found at </w:t>
      </w:r>
      <w:hyperlink r:id="rId492" w:history="1">
        <w:r w:rsidRPr="004766C3">
          <w:rPr>
            <w:rStyle w:val="Hyperlink"/>
          </w:rPr>
          <w:t>https://community.icann.org/x/cIfDAw</w:t>
        </w:r>
      </w:hyperlink>
      <w:r>
        <w:t>.</w:t>
      </w:r>
    </w:p>
    <w:p w14:paraId="7607257E" w14:textId="77777777" w:rsidR="004420F3" w:rsidRPr="00C90A9F" w:rsidRDefault="004420F3" w:rsidP="004420F3">
      <w:pPr>
        <w:pStyle w:val="Heading1No"/>
      </w:pPr>
      <w:bookmarkStart w:id="407" w:name="_Toc522265395"/>
      <w:bookmarkStart w:id="408" w:name="_Toc523241990"/>
      <w:r>
        <w:lastRenderedPageBreak/>
        <w:t>Appendix G: Law Enforcement Survey</w:t>
      </w:r>
      <w:bookmarkEnd w:id="407"/>
      <w:bookmarkEnd w:id="408"/>
    </w:p>
    <w:p w14:paraId="0B364857" w14:textId="77777777" w:rsidR="004420F3" w:rsidRDefault="004420F3" w:rsidP="004420F3">
      <w:pPr>
        <w:pStyle w:val="LeftParagraph"/>
      </w:pPr>
    </w:p>
    <w:p w14:paraId="175408F9"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0DE8FF1E" w14:textId="77777777" w:rsidR="00BC732E" w:rsidRPr="00BC732E" w:rsidRDefault="00BC732E" w:rsidP="00BC732E">
      <w:pPr>
        <w:pStyle w:val="JustifiedParagraph"/>
        <w:rPr>
          <w:rStyle w:val="ClearFormattingChar"/>
          <w:rFonts w:cstheme="minorHAnsi"/>
        </w:rPr>
      </w:pPr>
    </w:p>
    <w:p w14:paraId="3E8FE0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30A0228A" w14:textId="77777777" w:rsidR="00BC732E" w:rsidRPr="00BC732E" w:rsidRDefault="00BC732E" w:rsidP="00BC732E">
      <w:pPr>
        <w:pStyle w:val="JustifiedParagraph"/>
        <w:rPr>
          <w:rStyle w:val="ClearFormattingChar"/>
          <w:rFonts w:cstheme="minorHAnsi"/>
        </w:rPr>
      </w:pPr>
    </w:p>
    <w:p w14:paraId="0A59C32E" w14:textId="42007416"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493" w:history="1">
        <w:r w:rsidRPr="00BC732E">
          <w:rPr>
            <w:rStyle w:val="Hyperlink"/>
            <w:rFonts w:cstheme="minorHAnsi"/>
          </w:rPr>
          <w:t>here</w:t>
        </w:r>
      </w:hyperlink>
      <w:r w:rsidRPr="00BC732E">
        <w:rPr>
          <w:rStyle w:val="ClearFormattingChar"/>
          <w:rFonts w:cstheme="minorHAnsi"/>
        </w:rPr>
        <w:t>.</w:t>
      </w:r>
    </w:p>
    <w:p w14:paraId="30A17448" w14:textId="77777777" w:rsidR="00BC732E" w:rsidRPr="00BC732E" w:rsidRDefault="00BC732E" w:rsidP="00BC732E">
      <w:pPr>
        <w:pStyle w:val="JustifiedParagraph"/>
        <w:rPr>
          <w:rStyle w:val="ClearFormattingChar"/>
          <w:rFonts w:cstheme="minorHAnsi"/>
        </w:rPr>
      </w:pPr>
    </w:p>
    <w:p w14:paraId="3CF6CD51"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Please complete this survey no later than 23:59 UTC on 25 July 2018 (NOW EXTENDED TO 23:59 UTC ON 6 AUGUST 2018) so data may be processed in time for release of the RDS­WHOIS2 draft report and recommendations (if any). We are aware that exact figures may not be always available; </w:t>
      </w:r>
      <w:proofErr w:type="gramStart"/>
      <w:r w:rsidRPr="00BC732E">
        <w:rPr>
          <w:rStyle w:val="ClearFormattingChar"/>
          <w:rFonts w:cstheme="minorHAnsi"/>
        </w:rPr>
        <w:t>where</w:t>
      </w:r>
      <w:proofErr w:type="gramEnd"/>
      <w:r w:rsidRPr="00BC732E">
        <w:rPr>
          <w:rStyle w:val="ClearFormattingChar"/>
          <w:rFonts w:cstheme="minorHAnsi"/>
        </w:rPr>
        <w:t xml:space="preserve"> this is not the case, please use your best estimate.</w:t>
      </w:r>
    </w:p>
    <w:p w14:paraId="632F6A20" w14:textId="77777777" w:rsidR="00BC732E" w:rsidRPr="00BC732E" w:rsidRDefault="00BC732E" w:rsidP="00BC732E">
      <w:pPr>
        <w:pStyle w:val="JustifiedParagraph"/>
        <w:rPr>
          <w:rStyle w:val="ClearFormattingChar"/>
          <w:rFonts w:cstheme="minorHAnsi"/>
        </w:rPr>
      </w:pPr>
    </w:p>
    <w:p w14:paraId="2D073554" w14:textId="04DAF761"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494"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495" w:history="1">
        <w:r w:rsidRPr="00BC732E">
          <w:rPr>
            <w:rStyle w:val="Hyperlink"/>
            <w:rFonts w:cstheme="minorHAnsi"/>
          </w:rPr>
          <w:t>Terms of Service</w:t>
        </w:r>
      </w:hyperlink>
      <w:r w:rsidRPr="00BC732E">
        <w:rPr>
          <w:rStyle w:val="ClearFormattingChar"/>
          <w:rFonts w:cstheme="minorHAnsi"/>
        </w:rPr>
        <w:t>.</w:t>
      </w:r>
    </w:p>
    <w:p w14:paraId="089599FB" w14:textId="77777777" w:rsidR="00BC732E" w:rsidRPr="00BC732E" w:rsidRDefault="00BC732E" w:rsidP="00BC732E">
      <w:pPr>
        <w:pStyle w:val="JustifiedParagraph"/>
        <w:rPr>
          <w:rStyle w:val="ClearFormattingChar"/>
          <w:rFonts w:cstheme="minorHAnsi"/>
        </w:rPr>
      </w:pPr>
    </w:p>
    <w:p w14:paraId="6E40EA14" w14:textId="77777777" w:rsidR="00BC732E" w:rsidRPr="00BC732E" w:rsidRDefault="00BC732E" w:rsidP="00BC732E">
      <w:pPr>
        <w:pStyle w:val="JustifiedParagraph"/>
        <w:rPr>
          <w:rStyle w:val="ClearFormattingChar"/>
          <w:rFonts w:cstheme="minorHAnsi"/>
        </w:rPr>
      </w:pPr>
    </w:p>
    <w:p w14:paraId="4B60EE7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1.</w:t>
      </w:r>
      <w:r w:rsidRPr="00BC732E">
        <w:rPr>
          <w:rStyle w:val="ClearFormattingChar"/>
          <w:rFonts w:cstheme="minorHAnsi"/>
        </w:rPr>
        <w:tab/>
        <w:t>Please indicate the country of your duty station:</w:t>
      </w:r>
    </w:p>
    <w:p w14:paraId="60A80B30" w14:textId="77777777" w:rsidR="00BC732E" w:rsidRPr="00BC732E" w:rsidRDefault="00BC732E" w:rsidP="00BC732E">
      <w:pPr>
        <w:pStyle w:val="JustifiedParagraph"/>
        <w:rPr>
          <w:rStyle w:val="ClearFormattingChar"/>
          <w:rFonts w:cstheme="minorHAnsi"/>
        </w:rPr>
      </w:pPr>
    </w:p>
    <w:p w14:paraId="29C21BBD"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2.</w:t>
      </w:r>
      <w:r w:rsidRPr="00BC732E">
        <w:rPr>
          <w:rStyle w:val="ClearFormattingChar"/>
          <w:rFonts w:cstheme="minorHAnsi"/>
        </w:rPr>
        <w:tab/>
        <w:t>Please indicate your Unit/Department/Organization:</w:t>
      </w:r>
    </w:p>
    <w:p w14:paraId="16AED956" w14:textId="77777777" w:rsidR="00BC732E" w:rsidRPr="00BC732E" w:rsidRDefault="00BC732E" w:rsidP="00BC732E">
      <w:pPr>
        <w:pStyle w:val="JustifiedParagraph"/>
        <w:rPr>
          <w:rStyle w:val="ClearFormattingChar"/>
          <w:rFonts w:cstheme="minorHAnsi"/>
        </w:rPr>
      </w:pPr>
    </w:p>
    <w:p w14:paraId="5F877921" w14:textId="77777777" w:rsidR="00BC732E" w:rsidRDefault="00BC732E" w:rsidP="00BC732E">
      <w:pPr>
        <w:pStyle w:val="JustifiedParagraph"/>
        <w:rPr>
          <w:rStyle w:val="ClearFormattingChar"/>
          <w:rFonts w:cstheme="minorHAnsi"/>
        </w:rPr>
      </w:pPr>
      <w:r w:rsidRPr="00BC732E">
        <w:rPr>
          <w:rStyle w:val="ClearFormattingChar"/>
          <w:rFonts w:cstheme="minorHAnsi"/>
        </w:rPr>
        <w:t>3.</w:t>
      </w:r>
      <w:r w:rsidRPr="00BC732E">
        <w:rPr>
          <w:rStyle w:val="ClearFormattingChar"/>
          <w:rFonts w:cstheme="minorHAnsi"/>
        </w:rPr>
        <w:tab/>
        <w:t xml:space="preserve">By which means do you or your agency look up WHOIS data? </w:t>
      </w:r>
    </w:p>
    <w:p w14:paraId="3248844C" w14:textId="77777777" w:rsidR="0044107E" w:rsidRDefault="0044107E" w:rsidP="00BC732E">
      <w:pPr>
        <w:pStyle w:val="JustifiedParagraph"/>
        <w:rPr>
          <w:rStyle w:val="ClearFormattingChar"/>
          <w:rFonts w:cstheme="minorHAnsi"/>
          <w:i/>
        </w:rPr>
      </w:pPr>
    </w:p>
    <w:p w14:paraId="4CD46A25" w14:textId="61CA8B22" w:rsidR="00BC732E" w:rsidRPr="00BC732E" w:rsidRDefault="00BC732E" w:rsidP="00BC732E">
      <w:pPr>
        <w:pStyle w:val="JustifiedParagraph"/>
        <w:rPr>
          <w:rStyle w:val="ClearFormattingChar"/>
          <w:rFonts w:cstheme="minorHAnsi"/>
          <w:i/>
        </w:rPr>
      </w:pPr>
      <w:r w:rsidRPr="00BC732E">
        <w:rPr>
          <w:rStyle w:val="ClearFormattingChar"/>
          <w:rFonts w:cstheme="minorHAnsi"/>
          <w:i/>
        </w:rPr>
        <w:t>Multiple choices possible</w:t>
      </w:r>
    </w:p>
    <w:p w14:paraId="62CE674C" w14:textId="77777777" w:rsidR="00BC732E" w:rsidRDefault="00BC732E" w:rsidP="0044107E">
      <w:pPr>
        <w:pStyle w:val="ListBullet4"/>
        <w:rPr>
          <w:rStyle w:val="ClearFormattingChar"/>
          <w:rFonts w:cstheme="minorHAnsi"/>
        </w:rPr>
      </w:pPr>
      <w:r w:rsidRPr="00BC732E">
        <w:rPr>
          <w:rStyle w:val="ClearFormattingChar"/>
          <w:rFonts w:cstheme="minorHAnsi"/>
        </w:rPr>
        <w:t xml:space="preserve">Third party commercial service, e.g. </w:t>
      </w:r>
      <w:proofErr w:type="spellStart"/>
      <w:r w:rsidRPr="00BC732E">
        <w:rPr>
          <w:rStyle w:val="ClearFormattingChar"/>
          <w:rFonts w:cstheme="minorHAnsi"/>
        </w:rPr>
        <w:t>DomainTools</w:t>
      </w:r>
      <w:proofErr w:type="spellEnd"/>
      <w:r w:rsidRPr="00BC732E">
        <w:rPr>
          <w:rStyle w:val="ClearFormattingChar"/>
          <w:rFonts w:cstheme="minorHAnsi"/>
        </w:rPr>
        <w:t xml:space="preserve"> </w:t>
      </w:r>
    </w:p>
    <w:p w14:paraId="4584E351" w14:textId="27DFB930" w:rsidR="00BC732E" w:rsidRDefault="00BC732E" w:rsidP="0044107E">
      <w:pPr>
        <w:pStyle w:val="ListBullet4"/>
        <w:rPr>
          <w:rStyle w:val="ClearFormattingChar"/>
          <w:rFonts w:cstheme="minorHAnsi"/>
        </w:rPr>
      </w:pPr>
      <w:r w:rsidRPr="00BC732E">
        <w:rPr>
          <w:rStyle w:val="ClearFormattingChar"/>
          <w:rFonts w:cstheme="minorHAnsi"/>
        </w:rPr>
        <w:t>ICANN WHOIS lookup portal (</w:t>
      </w:r>
      <w:hyperlink r:id="rId496" w:history="1">
        <w:r w:rsidRPr="0074039C">
          <w:rPr>
            <w:rStyle w:val="Hyperlink"/>
            <w:rFonts w:cstheme="minorHAnsi"/>
          </w:rPr>
          <w:t>https://whois.icann.org/</w:t>
        </w:r>
      </w:hyperlink>
      <w:r w:rsidRPr="00BC732E">
        <w:rPr>
          <w:rStyle w:val="ClearFormattingChar"/>
          <w:rFonts w:cstheme="minorHAnsi"/>
        </w:rPr>
        <w:t>)</w:t>
      </w:r>
    </w:p>
    <w:p w14:paraId="6995741D" w14:textId="797FFFDB" w:rsidR="00BC732E" w:rsidRDefault="00BC732E" w:rsidP="0044107E">
      <w:pPr>
        <w:pStyle w:val="ListBullet4"/>
        <w:rPr>
          <w:rStyle w:val="ClearFormattingChar"/>
          <w:rFonts w:cstheme="minorHAnsi"/>
        </w:rPr>
      </w:pPr>
      <w:r w:rsidRPr="00BC732E">
        <w:rPr>
          <w:rStyle w:val="ClearFormattingChar"/>
          <w:rFonts w:cstheme="minorHAnsi"/>
        </w:rPr>
        <w:t>The Internet's Network Information Center (</w:t>
      </w:r>
      <w:proofErr w:type="spellStart"/>
      <w:r w:rsidRPr="00BC732E">
        <w:rPr>
          <w:rStyle w:val="ClearFormattingChar"/>
          <w:rFonts w:cstheme="minorHAnsi"/>
        </w:rPr>
        <w:t>InterNIC</w:t>
      </w:r>
      <w:proofErr w:type="spellEnd"/>
      <w:r w:rsidRPr="00BC732E">
        <w:rPr>
          <w:rStyle w:val="ClearFormattingChar"/>
          <w:rFonts w:cstheme="minorHAnsi"/>
        </w:rPr>
        <w:t xml:space="preserve">, </w:t>
      </w:r>
      <w:hyperlink r:id="rId497" w:history="1">
        <w:r w:rsidRPr="0074039C">
          <w:rPr>
            <w:rStyle w:val="Hyperlink"/>
            <w:rFonts w:cstheme="minorHAnsi"/>
          </w:rPr>
          <w:t>https://www.internic.net/whois.html</w:t>
        </w:r>
      </w:hyperlink>
      <w:r w:rsidRPr="00BC732E">
        <w:rPr>
          <w:rStyle w:val="ClearFormattingChar"/>
          <w:rFonts w:cstheme="minorHAnsi"/>
        </w:rPr>
        <w:t xml:space="preserve">) </w:t>
      </w:r>
    </w:p>
    <w:p w14:paraId="47B328B0" w14:textId="77777777" w:rsidR="00BC732E" w:rsidRDefault="00BC732E" w:rsidP="0044107E">
      <w:pPr>
        <w:pStyle w:val="ListBullet4"/>
        <w:rPr>
          <w:rStyle w:val="ClearFormattingChar"/>
          <w:rFonts w:cstheme="minorHAnsi"/>
        </w:rPr>
      </w:pPr>
      <w:r w:rsidRPr="00BC732E">
        <w:rPr>
          <w:rStyle w:val="ClearFormattingChar"/>
          <w:rFonts w:cstheme="minorHAnsi"/>
        </w:rPr>
        <w:t xml:space="preserve">Portal provided by Registrar, e.g. </w:t>
      </w:r>
      <w:proofErr w:type="spellStart"/>
      <w:r w:rsidRPr="00BC732E">
        <w:rPr>
          <w:rStyle w:val="ClearFormattingChar"/>
          <w:rFonts w:cstheme="minorHAnsi"/>
        </w:rPr>
        <w:t>Godaddy</w:t>
      </w:r>
      <w:proofErr w:type="spellEnd"/>
    </w:p>
    <w:p w14:paraId="1925FF94"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Portal provided by Registry, e.g. Verisign </w:t>
      </w:r>
    </w:p>
    <w:p w14:paraId="3A77B7AF" w14:textId="24D8AE30" w:rsidR="0044107E" w:rsidRDefault="00BC732E" w:rsidP="0044107E">
      <w:pPr>
        <w:pStyle w:val="ListBullet4"/>
        <w:rPr>
          <w:rStyle w:val="ClearFormattingChar"/>
          <w:rFonts w:cstheme="minorHAnsi"/>
        </w:rPr>
      </w:pPr>
      <w:r w:rsidRPr="00BC732E">
        <w:rPr>
          <w:rStyle w:val="ClearFormattingChar"/>
          <w:rFonts w:cstheme="minorHAnsi"/>
        </w:rPr>
        <w:t>Port 43 interface</w:t>
      </w:r>
    </w:p>
    <w:p w14:paraId="7BCB5176" w14:textId="4DB5E01B"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Other open source </w:t>
      </w:r>
      <w:r w:rsidR="0044107E" w:rsidRPr="0044107E">
        <w:rPr>
          <w:rStyle w:val="ClearFormattingChar"/>
          <w:rFonts w:cstheme="minorHAnsi"/>
        </w:rPr>
        <w:t>tools</w:t>
      </w:r>
      <w:proofErr w:type="gramStart"/>
      <w:r w:rsidR="0044107E" w:rsidRPr="0044107E">
        <w:rPr>
          <w:rStyle w:val="ClearFormattingChar"/>
          <w:rFonts w:cstheme="minorHAnsi"/>
        </w:rPr>
        <w:t>:</w:t>
      </w:r>
      <w:r w:rsidR="00BF38B8">
        <w:rPr>
          <w:rStyle w:val="ClearFormattingChar"/>
          <w:rFonts w:cstheme="minorHAnsi"/>
        </w:rPr>
        <w:t>………..</w:t>
      </w:r>
      <w:proofErr w:type="gramEnd"/>
    </w:p>
    <w:p w14:paraId="3CDE700C" w14:textId="4F8D5603" w:rsidR="00BC732E" w:rsidRPr="00BC732E" w:rsidRDefault="00BC732E" w:rsidP="00BC732E">
      <w:pPr>
        <w:pStyle w:val="JustifiedParagraph"/>
        <w:rPr>
          <w:rStyle w:val="ClearFormattingChar"/>
          <w:rFonts w:cstheme="minorHAnsi"/>
        </w:rPr>
      </w:pPr>
    </w:p>
    <w:p w14:paraId="3C7D4989" w14:textId="77777777" w:rsidR="00BC732E" w:rsidRPr="00BC732E" w:rsidRDefault="00BC732E" w:rsidP="00BC732E">
      <w:pPr>
        <w:pStyle w:val="JustifiedParagraph"/>
        <w:rPr>
          <w:rStyle w:val="ClearFormattingChar"/>
          <w:rFonts w:cstheme="minorHAnsi"/>
        </w:rPr>
      </w:pPr>
    </w:p>
    <w:p w14:paraId="62C906DA" w14:textId="5518CC36" w:rsidR="0044107E" w:rsidRPr="00F71EBE" w:rsidRDefault="00BC732E" w:rsidP="00F71EBE">
      <w:pPr>
        <w:pStyle w:val="ListNumber"/>
        <w:rPr>
          <w:rStyle w:val="ClearFormattingChar"/>
          <w:rFonts w:cstheme="minorHAnsi"/>
        </w:rPr>
      </w:pPr>
      <w:r w:rsidRPr="00F71EBE">
        <w:rPr>
          <w:rStyle w:val="ClearFormattingChar"/>
          <w:rFonts w:cstheme="minorHAnsi"/>
        </w:rPr>
        <w:t xml:space="preserve">What are the issues you identified when using WHOIS data? (if any) </w:t>
      </w:r>
    </w:p>
    <w:p w14:paraId="2DFB741B" w14:textId="77777777" w:rsidR="0044107E" w:rsidRDefault="0044107E" w:rsidP="0044107E">
      <w:pPr>
        <w:pStyle w:val="ListNumber"/>
        <w:numPr>
          <w:ilvl w:val="0"/>
          <w:numId w:val="0"/>
        </w:numPr>
        <w:ind w:left="360"/>
        <w:rPr>
          <w:rStyle w:val="ClearFormattingChar"/>
          <w:rFonts w:cstheme="minorHAnsi"/>
          <w:i/>
        </w:rPr>
      </w:pPr>
    </w:p>
    <w:p w14:paraId="2D7AEA0F" w14:textId="0A4C58E8" w:rsidR="00BC732E" w:rsidRPr="0044107E" w:rsidRDefault="00BC732E" w:rsidP="0044107E">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2B38458C" w14:textId="77777777" w:rsidR="0044107E" w:rsidRDefault="00BC732E" w:rsidP="00B65350">
      <w:pPr>
        <w:pStyle w:val="ListBullet4"/>
        <w:rPr>
          <w:rStyle w:val="ClearFormattingChar"/>
          <w:rFonts w:cstheme="minorHAnsi"/>
        </w:rPr>
      </w:pPr>
      <w:r w:rsidRPr="0044107E">
        <w:rPr>
          <w:rStyle w:val="ClearFormattingChar"/>
          <w:rFonts w:cstheme="minorHAnsi"/>
        </w:rPr>
        <w:t>No issues</w:t>
      </w:r>
    </w:p>
    <w:p w14:paraId="09C4AA02"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55983FEC" w14:textId="4984E151" w:rsidR="0044107E" w:rsidRDefault="00BC732E" w:rsidP="00BC732E">
      <w:pPr>
        <w:pStyle w:val="ListBullet4"/>
        <w:rPr>
          <w:rStyle w:val="ClearFormattingChar"/>
          <w:rFonts w:cstheme="minorHAnsi"/>
        </w:rPr>
      </w:pPr>
      <w:r w:rsidRPr="0044107E">
        <w:rPr>
          <w:rStyle w:val="ClearFormattingChar"/>
          <w:rFonts w:cstheme="minorHAnsi"/>
        </w:rPr>
        <w:t>WHOIS data is inaccurate, e.g. deliberately falsified</w:t>
      </w:r>
    </w:p>
    <w:p w14:paraId="61DBD4F0"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0B8D15E6" w14:textId="3E8DD2C6" w:rsidR="0044107E" w:rsidRDefault="00BC732E" w:rsidP="00BC732E">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2751C185" w14:textId="0679D92C" w:rsidR="0044107E" w:rsidRDefault="00BC732E" w:rsidP="00BC732E">
      <w:pPr>
        <w:pStyle w:val="ListBullet4"/>
        <w:rPr>
          <w:rStyle w:val="ClearFormattingChar"/>
          <w:rFonts w:cstheme="minorHAnsi"/>
        </w:rPr>
      </w:pPr>
      <w:r w:rsidRPr="0044107E">
        <w:rPr>
          <w:rStyle w:val="ClearFormattingChar"/>
          <w:rFonts w:cstheme="minorHAnsi"/>
        </w:rPr>
        <w:t>Inconsistent lookup results</w:t>
      </w:r>
    </w:p>
    <w:p w14:paraId="26DA0B08" w14:textId="4285EFEA" w:rsidR="00BC732E" w:rsidRPr="0044107E" w:rsidRDefault="00BC732E" w:rsidP="00BC732E">
      <w:pPr>
        <w:pStyle w:val="ListBullet4"/>
        <w:rPr>
          <w:rStyle w:val="ClearFormattingChar"/>
          <w:rFonts w:cstheme="minorHAnsi"/>
        </w:rPr>
      </w:pPr>
      <w:r w:rsidRPr="0044107E">
        <w:rPr>
          <w:rStyle w:val="ClearFormattingChar"/>
          <w:rFonts w:cstheme="minorHAnsi"/>
        </w:rPr>
        <w:t>No central authority for WHOIS data lookup</w:t>
      </w:r>
    </w:p>
    <w:p w14:paraId="15E6092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11DB3DFE" w14:textId="22E602EE" w:rsidR="0044107E" w:rsidRPr="0044107E" w:rsidRDefault="00BC732E" w:rsidP="00F71EBE">
      <w:pPr>
        <w:pStyle w:val="ListNumber"/>
        <w:rPr>
          <w:rStyle w:val="ClearFormattingChar"/>
          <w:rFonts w:cstheme="minorHAnsi"/>
        </w:rPr>
      </w:pPr>
      <w:r w:rsidRPr="0044107E">
        <w:rPr>
          <w:rStyle w:val="ClearFormattingChar"/>
          <w:rFonts w:cstheme="minorHAnsi"/>
        </w:rPr>
        <w:t xml:space="preserve">Do you rely on </w:t>
      </w:r>
      <w:proofErr w:type="spellStart"/>
      <w:r w:rsidRPr="0044107E">
        <w:rPr>
          <w:rStyle w:val="ClearFormattingChar"/>
          <w:rFonts w:cstheme="minorHAnsi"/>
        </w:rPr>
        <w:t>third­party</w:t>
      </w:r>
      <w:proofErr w:type="spellEnd"/>
      <w:r w:rsidRPr="0044107E">
        <w:rPr>
          <w:rStyle w:val="ClearFormattingChar"/>
          <w:rFonts w:cstheme="minorHAnsi"/>
        </w:rPr>
        <w:t xml:space="preserve"> services provided by private companies in relation to WHOIS, e.g. </w:t>
      </w:r>
      <w:proofErr w:type="spellStart"/>
      <w:r w:rsidRPr="0044107E">
        <w:rPr>
          <w:rStyle w:val="ClearFormattingChar"/>
          <w:rFonts w:cstheme="minorHAnsi"/>
        </w:rPr>
        <w:t>DomainTools</w:t>
      </w:r>
      <w:proofErr w:type="spellEnd"/>
      <w:r w:rsidRPr="0044107E">
        <w:rPr>
          <w:rStyle w:val="ClearFormattingChar"/>
          <w:rFonts w:cstheme="minorHAnsi"/>
        </w:rPr>
        <w:t xml:space="preserve"> or others? </w:t>
      </w:r>
    </w:p>
    <w:p w14:paraId="34F8D496" w14:textId="58BAD070" w:rsidR="00BC732E" w:rsidRPr="0044107E" w:rsidRDefault="00BC732E" w:rsidP="0044107E">
      <w:pPr>
        <w:pStyle w:val="ListBullet4"/>
        <w:rPr>
          <w:rStyle w:val="ClearFormattingChar"/>
          <w:rFonts w:cstheme="minorHAnsi"/>
        </w:rPr>
      </w:pPr>
      <w:r w:rsidRPr="0044107E">
        <w:rPr>
          <w:rStyle w:val="ClearFormattingChar"/>
          <w:rFonts w:cstheme="minorHAnsi"/>
        </w:rPr>
        <w:t>Yes</w:t>
      </w:r>
    </w:p>
    <w:p w14:paraId="49004EAA"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lastRenderedPageBreak/>
        <w:t>No</w:t>
      </w:r>
    </w:p>
    <w:p w14:paraId="2BD6B73C"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I don't know</w:t>
      </w:r>
    </w:p>
    <w:p w14:paraId="67404CB7" w14:textId="77777777" w:rsidR="00BC732E" w:rsidRPr="00BC732E" w:rsidRDefault="00BC732E" w:rsidP="00BC732E">
      <w:pPr>
        <w:pStyle w:val="JustifiedParagraph"/>
        <w:rPr>
          <w:rStyle w:val="ClearFormattingChar"/>
          <w:rFonts w:cstheme="minorHAnsi"/>
        </w:rPr>
      </w:pPr>
    </w:p>
    <w:p w14:paraId="28CBF31B" w14:textId="77777777" w:rsidR="00BC732E" w:rsidRPr="00BC732E" w:rsidRDefault="00BC732E" w:rsidP="00BC732E">
      <w:pPr>
        <w:pStyle w:val="JustifiedParagraph"/>
        <w:rPr>
          <w:rStyle w:val="ClearFormattingChar"/>
          <w:rFonts w:cstheme="minorHAnsi"/>
        </w:rPr>
      </w:pPr>
    </w:p>
    <w:p w14:paraId="75088A4C" w14:textId="63AE836A" w:rsidR="0044107E" w:rsidRPr="0044107E" w:rsidRDefault="00BC732E" w:rsidP="00BF38B8">
      <w:pPr>
        <w:pStyle w:val="ListNumber"/>
        <w:rPr>
          <w:rStyle w:val="ClearFormattingChar"/>
          <w:rFonts w:cstheme="minorHAnsi"/>
        </w:rPr>
      </w:pPr>
      <w:r w:rsidRPr="0044107E">
        <w:rPr>
          <w:rStyle w:val="ClearFormattingChar"/>
          <w:rFonts w:cstheme="minorHAnsi"/>
        </w:rPr>
        <w:t>To what extent do you rely on these external services?</w:t>
      </w:r>
    </w:p>
    <w:p w14:paraId="333A187E" w14:textId="528936CF"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 For all lookups</w:t>
      </w:r>
    </w:p>
    <w:p w14:paraId="56CA70C4"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Frequently</w:t>
      </w:r>
    </w:p>
    <w:p w14:paraId="27443169"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Occasionally </w:t>
      </w:r>
    </w:p>
    <w:p w14:paraId="2F54E49F" w14:textId="6966C944" w:rsidR="00BC732E" w:rsidRPr="00BC732E" w:rsidRDefault="00BC732E" w:rsidP="0044107E">
      <w:pPr>
        <w:pStyle w:val="ListBullet4"/>
        <w:rPr>
          <w:rStyle w:val="ClearFormattingChar"/>
          <w:rFonts w:cstheme="minorHAnsi"/>
        </w:rPr>
      </w:pPr>
      <w:r w:rsidRPr="00BC732E">
        <w:rPr>
          <w:rStyle w:val="ClearFormattingChar"/>
          <w:rFonts w:cstheme="minorHAnsi"/>
        </w:rPr>
        <w:t>Rarely</w:t>
      </w:r>
    </w:p>
    <w:p w14:paraId="66D3844C" w14:textId="77777777" w:rsidR="00BC732E" w:rsidRPr="00BC732E" w:rsidRDefault="00BC732E" w:rsidP="00BC732E">
      <w:pPr>
        <w:pStyle w:val="JustifiedParagraph"/>
        <w:rPr>
          <w:rStyle w:val="ClearFormattingChar"/>
          <w:rFonts w:cstheme="minorHAnsi"/>
        </w:rPr>
      </w:pPr>
    </w:p>
    <w:p w14:paraId="5B873DF6" w14:textId="77777777" w:rsidR="00BC732E" w:rsidRPr="00BC732E" w:rsidRDefault="00BC732E" w:rsidP="00BC732E">
      <w:pPr>
        <w:pStyle w:val="JustifiedParagraph"/>
        <w:rPr>
          <w:rStyle w:val="ClearFormattingChar"/>
          <w:rFonts w:cstheme="minorHAnsi"/>
        </w:rPr>
      </w:pPr>
    </w:p>
    <w:p w14:paraId="6DC65696" w14:textId="3852F6B9" w:rsidR="0044107E" w:rsidRDefault="00BC732E" w:rsidP="00F71EBE">
      <w:pPr>
        <w:pStyle w:val="ListNumbe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61CFE79A" w14:textId="77777777" w:rsidR="0044107E" w:rsidRPr="0044107E" w:rsidRDefault="0044107E" w:rsidP="0044107E">
      <w:pPr>
        <w:pStyle w:val="ListNumber"/>
        <w:numPr>
          <w:ilvl w:val="0"/>
          <w:numId w:val="0"/>
        </w:numPr>
        <w:ind w:left="360"/>
        <w:rPr>
          <w:rStyle w:val="ClearFormattingChar"/>
          <w:rFonts w:cstheme="minorHAnsi"/>
        </w:rPr>
      </w:pPr>
    </w:p>
    <w:p w14:paraId="6E60E4D9" w14:textId="7E285EB6" w:rsidR="00BC732E" w:rsidRPr="0044107E" w:rsidRDefault="00BC732E" w:rsidP="0044107E">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745A8D12" w14:textId="77777777" w:rsidR="0044107E" w:rsidRDefault="0044107E" w:rsidP="00BC732E">
      <w:pPr>
        <w:pStyle w:val="JustifiedParagraph"/>
        <w:rPr>
          <w:rStyle w:val="ClearFormattingChar"/>
          <w:rFonts w:cstheme="minorHAnsi"/>
        </w:rPr>
      </w:pPr>
    </w:p>
    <w:p w14:paraId="6CDE68A4"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Registrant </w:t>
      </w:r>
    </w:p>
    <w:p w14:paraId="4C287196"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Admin </w:t>
      </w:r>
    </w:p>
    <w:p w14:paraId="29F3FE4E"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Tech </w:t>
      </w:r>
    </w:p>
    <w:p w14:paraId="2A111CDC"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Billing </w:t>
      </w:r>
    </w:p>
    <w:p w14:paraId="16385AE9" w14:textId="106FBF78" w:rsidR="00BC732E" w:rsidRPr="00BC732E" w:rsidRDefault="00BC732E" w:rsidP="0044107E">
      <w:pPr>
        <w:pStyle w:val="ListBullet4"/>
        <w:rPr>
          <w:rStyle w:val="ClearFormattingChar"/>
          <w:rFonts w:cstheme="minorHAnsi"/>
        </w:rPr>
      </w:pPr>
      <w:r w:rsidRPr="00BC732E">
        <w:rPr>
          <w:rStyle w:val="ClearFormattingChar"/>
          <w:rFonts w:cstheme="minorHAnsi"/>
        </w:rPr>
        <w:t>Registrar</w:t>
      </w:r>
    </w:p>
    <w:p w14:paraId="0B045CB6"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Creation &amp; updated date</w:t>
      </w:r>
    </w:p>
    <w:p w14:paraId="41657135"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6BB4D5D8" w14:textId="77777777" w:rsidR="00BC732E" w:rsidRPr="00BC732E" w:rsidRDefault="00BC732E" w:rsidP="0044107E">
      <w:pPr>
        <w:pStyle w:val="ListBullet4"/>
        <w:numPr>
          <w:ilvl w:val="0"/>
          <w:numId w:val="0"/>
        </w:numPr>
        <w:rPr>
          <w:rStyle w:val="ClearFormattingChar"/>
          <w:rFonts w:cstheme="minorHAnsi"/>
        </w:rPr>
      </w:pPr>
    </w:p>
    <w:p w14:paraId="137CA646" w14:textId="77777777" w:rsidR="00BC732E" w:rsidRPr="00BC732E" w:rsidRDefault="00BC732E" w:rsidP="00BC732E">
      <w:pPr>
        <w:pStyle w:val="JustifiedParagraph"/>
        <w:rPr>
          <w:rStyle w:val="ClearFormattingChar"/>
          <w:rFonts w:cstheme="minorHAnsi"/>
        </w:rPr>
      </w:pPr>
    </w:p>
    <w:p w14:paraId="30038700" w14:textId="337BA25B" w:rsidR="00BC732E" w:rsidRPr="00BC732E" w:rsidRDefault="00BC732E" w:rsidP="00F71EBE">
      <w:pPr>
        <w:pStyle w:val="ListNumber"/>
        <w:rPr>
          <w:rStyle w:val="ClearFormattingChar"/>
          <w:rFonts w:cstheme="minorHAnsi"/>
        </w:rPr>
      </w:pPr>
      <w:r w:rsidRPr="00BC732E">
        <w:rPr>
          <w:rStyle w:val="ClearFormattingChar"/>
          <w:rFonts w:cstheme="minorHAnsi"/>
        </w:rPr>
        <w:t xml:space="preserve">Do you use </w:t>
      </w:r>
      <w:proofErr w:type="spellStart"/>
      <w:r w:rsidRPr="00BC732E">
        <w:rPr>
          <w:rStyle w:val="ClearFormattingChar"/>
          <w:rFonts w:cstheme="minorHAnsi"/>
        </w:rPr>
        <w:t>cross­referencing</w:t>
      </w:r>
      <w:proofErr w:type="spellEnd"/>
      <w:r w:rsidRPr="00BC732E">
        <w:rPr>
          <w:rStyle w:val="ClearFormattingChar"/>
          <w:rFonts w:cstheme="minorHAnsi"/>
        </w:rPr>
        <w:t>/reverse lookup of WHOIS data fields, e.g. to identify other domains that were registered using the same information?</w:t>
      </w:r>
    </w:p>
    <w:p w14:paraId="549C9743"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Yes </w:t>
      </w:r>
    </w:p>
    <w:p w14:paraId="125ECDFD" w14:textId="6D8CFB96" w:rsidR="00BC732E" w:rsidRPr="00BC732E" w:rsidRDefault="00BC732E" w:rsidP="00F71EBE">
      <w:pPr>
        <w:pStyle w:val="ListBullet4"/>
        <w:rPr>
          <w:rStyle w:val="ClearFormattingChar"/>
          <w:rFonts w:cstheme="minorHAnsi"/>
        </w:rPr>
      </w:pPr>
      <w:r w:rsidRPr="00BC732E">
        <w:rPr>
          <w:rStyle w:val="ClearFormattingChar"/>
          <w:rFonts w:cstheme="minorHAnsi"/>
        </w:rPr>
        <w:t>No</w:t>
      </w:r>
    </w:p>
    <w:p w14:paraId="5A112538" w14:textId="77777777" w:rsidR="00BC732E" w:rsidRPr="00BC732E" w:rsidRDefault="00BC732E" w:rsidP="00F71EBE">
      <w:pPr>
        <w:pStyle w:val="ListBullet4"/>
        <w:rPr>
          <w:rStyle w:val="ClearFormattingChar"/>
          <w:rFonts w:cstheme="minorHAnsi"/>
        </w:rPr>
      </w:pPr>
      <w:r w:rsidRPr="00BC732E">
        <w:rPr>
          <w:rStyle w:val="ClearFormattingChar"/>
          <w:rFonts w:cstheme="minorHAnsi"/>
        </w:rPr>
        <w:t>Not available</w:t>
      </w:r>
    </w:p>
    <w:p w14:paraId="5ECDCC07" w14:textId="77777777" w:rsidR="00BC732E" w:rsidRPr="00BC732E" w:rsidRDefault="00BC732E" w:rsidP="00BC732E">
      <w:pPr>
        <w:pStyle w:val="JustifiedParagraph"/>
        <w:rPr>
          <w:rStyle w:val="ClearFormattingChar"/>
          <w:rFonts w:cstheme="minorHAnsi"/>
        </w:rPr>
      </w:pPr>
    </w:p>
    <w:p w14:paraId="18191DF5" w14:textId="77777777" w:rsidR="00BC732E" w:rsidRPr="00BC732E" w:rsidRDefault="00BC732E" w:rsidP="00BC732E">
      <w:pPr>
        <w:pStyle w:val="JustifiedParagraph"/>
        <w:rPr>
          <w:rStyle w:val="ClearFormattingChar"/>
          <w:rFonts w:cstheme="minorHAnsi"/>
        </w:rPr>
      </w:pPr>
    </w:p>
    <w:p w14:paraId="0C455267" w14:textId="5A76F416" w:rsidR="00F71EBE" w:rsidRDefault="00BC732E" w:rsidP="00F71EBE">
      <w:pPr>
        <w:pStyle w:val="ListNumber"/>
        <w:rPr>
          <w:rStyle w:val="ClearFormattingChar"/>
          <w:rFonts w:cstheme="minorHAnsi"/>
        </w:rPr>
      </w:pPr>
      <w:r w:rsidRPr="00BC732E">
        <w:rPr>
          <w:rStyle w:val="ClearFormattingChar"/>
          <w:rFonts w:cstheme="minorHAnsi"/>
        </w:rPr>
        <w:t xml:space="preserve">How often is this used? </w:t>
      </w:r>
    </w:p>
    <w:p w14:paraId="3C5C532E"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Always or close to always </w:t>
      </w:r>
    </w:p>
    <w:p w14:paraId="3FC23DE8" w14:textId="77777777" w:rsidR="00F71EBE" w:rsidRDefault="00BC732E" w:rsidP="00BC732E">
      <w:pPr>
        <w:pStyle w:val="ListBullet4"/>
        <w:rPr>
          <w:rStyle w:val="ClearFormattingChar"/>
          <w:rFonts w:cstheme="minorHAnsi"/>
        </w:rPr>
      </w:pPr>
      <w:r w:rsidRPr="00BC732E">
        <w:rPr>
          <w:rStyle w:val="ClearFormattingChar"/>
          <w:rFonts w:cstheme="minorHAnsi"/>
        </w:rPr>
        <w:t>Frequently</w:t>
      </w:r>
    </w:p>
    <w:p w14:paraId="6B591326" w14:textId="77777777" w:rsidR="00F71EBE" w:rsidRDefault="00F71EBE" w:rsidP="00BC732E">
      <w:pPr>
        <w:pStyle w:val="ListBullet4"/>
        <w:rPr>
          <w:rStyle w:val="ClearFormattingChar"/>
          <w:rFonts w:cstheme="minorHAnsi"/>
        </w:rPr>
      </w:pPr>
      <w:r>
        <w:rPr>
          <w:rStyle w:val="ClearFormattingChar"/>
          <w:rFonts w:cstheme="minorHAnsi"/>
        </w:rPr>
        <w:t>From time to time</w:t>
      </w:r>
    </w:p>
    <w:p w14:paraId="3A3F8FC7" w14:textId="77777777" w:rsidR="00F71EBE" w:rsidRDefault="00BC732E" w:rsidP="00BC732E">
      <w:pPr>
        <w:pStyle w:val="ListBullet4"/>
        <w:rPr>
          <w:rStyle w:val="ClearFormattingChar"/>
          <w:rFonts w:cstheme="minorHAnsi"/>
        </w:rPr>
      </w:pPr>
      <w:r w:rsidRPr="00F71EBE">
        <w:rPr>
          <w:rStyle w:val="ClearFormattingChar"/>
          <w:rFonts w:cstheme="minorHAnsi"/>
        </w:rPr>
        <w:t>Rarely</w:t>
      </w:r>
    </w:p>
    <w:p w14:paraId="25002222" w14:textId="3B6F5C95" w:rsidR="00BC732E" w:rsidRPr="00F71EBE" w:rsidRDefault="00BC732E" w:rsidP="00BC732E">
      <w:pPr>
        <w:pStyle w:val="ListBullet4"/>
        <w:rPr>
          <w:rStyle w:val="ClearFormattingChar"/>
          <w:rFonts w:cstheme="minorHAnsi"/>
        </w:rPr>
      </w:pPr>
      <w:r w:rsidRPr="00F71EBE">
        <w:rPr>
          <w:rStyle w:val="ClearFormattingChar"/>
          <w:rFonts w:cstheme="minorHAnsi"/>
        </w:rPr>
        <w:t>Never or close to never</w:t>
      </w:r>
    </w:p>
    <w:p w14:paraId="112A4680" w14:textId="77777777" w:rsidR="00BC732E" w:rsidRPr="00BC732E" w:rsidRDefault="00BC732E" w:rsidP="00BC732E">
      <w:pPr>
        <w:pStyle w:val="JustifiedParagraph"/>
        <w:rPr>
          <w:rStyle w:val="ClearFormattingChar"/>
          <w:rFonts w:cstheme="minorHAnsi"/>
        </w:rPr>
      </w:pPr>
    </w:p>
    <w:p w14:paraId="1DDF4F4E" w14:textId="77777777" w:rsidR="00BC732E" w:rsidRPr="00BC732E" w:rsidRDefault="00BC732E" w:rsidP="00BC732E">
      <w:pPr>
        <w:pStyle w:val="JustifiedParagraph"/>
        <w:rPr>
          <w:rStyle w:val="ClearFormattingChar"/>
          <w:rFonts w:cstheme="minorHAnsi"/>
        </w:rPr>
      </w:pPr>
    </w:p>
    <w:p w14:paraId="1AF21CA9" w14:textId="13757988" w:rsidR="00BC732E" w:rsidRDefault="00BC732E" w:rsidP="00BF38B8">
      <w:pPr>
        <w:pStyle w:val="ListNumber"/>
        <w:rPr>
          <w:rStyle w:val="ClearFormattingChar"/>
          <w:rFonts w:cstheme="minorHAnsi"/>
        </w:rPr>
      </w:pPr>
      <w:r w:rsidRPr="00BC732E">
        <w:rPr>
          <w:rStyle w:val="ClearFormattingChar"/>
          <w:rFonts w:cstheme="minorHAnsi"/>
        </w:rPr>
        <w:t xml:space="preserve">Please provide any comment(s) you may have on </w:t>
      </w:r>
      <w:proofErr w:type="spellStart"/>
      <w:r w:rsidRPr="00BC732E">
        <w:rPr>
          <w:rStyle w:val="ClearFormattingChar"/>
          <w:rFonts w:cstheme="minorHAnsi"/>
        </w:rPr>
        <w:t>cross­referencing</w:t>
      </w:r>
      <w:proofErr w:type="spellEnd"/>
      <w:r w:rsidRPr="00BC732E">
        <w:rPr>
          <w:rStyle w:val="ClearFormattingChar"/>
          <w:rFonts w:cstheme="minorHAnsi"/>
        </w:rPr>
        <w:t>/reversed look­up.</w:t>
      </w:r>
    </w:p>
    <w:p w14:paraId="0DD08470" w14:textId="5CF51D28" w:rsidR="00BF38B8" w:rsidRDefault="00BF38B8" w:rsidP="00BF38B8">
      <w:pPr>
        <w:pStyle w:val="ListNumber"/>
        <w:numPr>
          <w:ilvl w:val="0"/>
          <w:numId w:val="0"/>
        </w:numPr>
        <w:ind w:left="360"/>
        <w:rPr>
          <w:rStyle w:val="ClearFormattingChar"/>
          <w:rFonts w:cstheme="minorHAnsi"/>
        </w:rPr>
      </w:pPr>
    </w:p>
    <w:p w14:paraId="426C674A" w14:textId="32F1D188" w:rsidR="00BF38B8" w:rsidRPr="00BC732E" w:rsidRDefault="00BF38B8" w:rsidP="00BF38B8">
      <w:pPr>
        <w:pStyle w:val="ListNumber"/>
        <w:numPr>
          <w:ilvl w:val="0"/>
          <w:numId w:val="0"/>
        </w:numPr>
        <w:ind w:left="720" w:hanging="360"/>
        <w:rPr>
          <w:rStyle w:val="ClearFormattingChar"/>
          <w:rFonts w:cstheme="minorHAnsi"/>
        </w:rPr>
      </w:pPr>
      <w:r>
        <w:rPr>
          <w:rStyle w:val="ClearFormattingChar"/>
          <w:rFonts w:cstheme="minorHAnsi"/>
        </w:rPr>
        <w:t>………………..</w:t>
      </w:r>
    </w:p>
    <w:p w14:paraId="55423125" w14:textId="77777777" w:rsidR="00BC732E" w:rsidRPr="00BC732E" w:rsidRDefault="00BC732E" w:rsidP="00BC732E">
      <w:pPr>
        <w:pStyle w:val="JustifiedParagraph"/>
        <w:rPr>
          <w:rStyle w:val="ClearFormattingChar"/>
          <w:rFonts w:cstheme="minorHAnsi"/>
        </w:rPr>
      </w:pPr>
    </w:p>
    <w:p w14:paraId="5C201E88" w14:textId="5740212C" w:rsidR="00BF38B8" w:rsidRDefault="00BC732E" w:rsidP="00BF38B8">
      <w:pPr>
        <w:pStyle w:val="ListNumber"/>
        <w:rPr>
          <w:rStyle w:val="ClearFormattingChar"/>
          <w:rFonts w:cstheme="minorHAnsi"/>
        </w:rPr>
      </w:pPr>
      <w:r w:rsidRPr="00BC732E">
        <w:rPr>
          <w:rStyle w:val="ClearFormattingChar"/>
          <w:rFonts w:cstheme="minorHAnsi"/>
        </w:rPr>
        <w:t xml:space="preserve">How important is WHOIS for law enforcement activities? </w:t>
      </w:r>
    </w:p>
    <w:p w14:paraId="676449A8" w14:textId="02002F38" w:rsidR="00BC732E" w:rsidRPr="00BC732E" w:rsidRDefault="00BC732E" w:rsidP="00BF38B8">
      <w:pPr>
        <w:pStyle w:val="ListBullet4"/>
        <w:rPr>
          <w:rStyle w:val="ClearFormattingChar"/>
          <w:rFonts w:cstheme="minorHAnsi"/>
        </w:rPr>
      </w:pPr>
      <w:r w:rsidRPr="00BC732E">
        <w:rPr>
          <w:rStyle w:val="ClearFormattingChar"/>
          <w:rFonts w:cstheme="minorHAnsi"/>
        </w:rPr>
        <w:t>Very important</w:t>
      </w:r>
    </w:p>
    <w:p w14:paraId="0D6A9D7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Important</w:t>
      </w:r>
    </w:p>
    <w:p w14:paraId="4E283D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Neutral</w:t>
      </w:r>
    </w:p>
    <w:p w14:paraId="3BE54746" w14:textId="77777777" w:rsidR="00BF38B8" w:rsidRDefault="00BC732E" w:rsidP="00BF38B8">
      <w:pPr>
        <w:pStyle w:val="ListBullet4"/>
        <w:rPr>
          <w:rStyle w:val="ClearFormattingChar"/>
          <w:rFonts w:cstheme="minorHAnsi"/>
        </w:rPr>
      </w:pPr>
      <w:r w:rsidRPr="00BC732E">
        <w:rPr>
          <w:rStyle w:val="ClearFormattingChar"/>
          <w:rFonts w:cstheme="minorHAnsi"/>
        </w:rPr>
        <w:t xml:space="preserve">Not very important </w:t>
      </w:r>
    </w:p>
    <w:p w14:paraId="78C43644" w14:textId="009DAC3D" w:rsidR="00BC732E" w:rsidRPr="00BC732E" w:rsidRDefault="00BC732E" w:rsidP="00BF38B8">
      <w:pPr>
        <w:pStyle w:val="ListBullet4"/>
        <w:rPr>
          <w:rStyle w:val="ClearFormattingChar"/>
          <w:rFonts w:cstheme="minorHAnsi"/>
        </w:rPr>
      </w:pPr>
      <w:r w:rsidRPr="00BC732E">
        <w:rPr>
          <w:rStyle w:val="ClearFormattingChar"/>
          <w:rFonts w:cstheme="minorHAnsi"/>
        </w:rPr>
        <w:t>Unimportant</w:t>
      </w:r>
    </w:p>
    <w:p w14:paraId="1A62CE9C" w14:textId="77777777" w:rsidR="00BC732E" w:rsidRPr="00BC732E" w:rsidRDefault="00BC732E" w:rsidP="00BC732E">
      <w:pPr>
        <w:pStyle w:val="JustifiedParagraph"/>
        <w:rPr>
          <w:rStyle w:val="ClearFormattingChar"/>
          <w:rFonts w:cstheme="minorHAnsi"/>
        </w:rPr>
      </w:pPr>
    </w:p>
    <w:p w14:paraId="5B9CEC8B" w14:textId="77777777" w:rsidR="00BC732E" w:rsidRPr="00BC732E" w:rsidRDefault="00BC732E" w:rsidP="00BC732E">
      <w:pPr>
        <w:pStyle w:val="JustifiedParagraph"/>
        <w:rPr>
          <w:rStyle w:val="ClearFormattingChar"/>
          <w:rFonts w:cstheme="minorHAnsi"/>
        </w:rPr>
      </w:pPr>
    </w:p>
    <w:p w14:paraId="2DDD5A5C" w14:textId="1FE0508B" w:rsidR="00BF38B8" w:rsidRDefault="00BC732E" w:rsidP="00BF38B8">
      <w:pPr>
        <w:pStyle w:val="ListNumbe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2E2B8157" w14:textId="65EC1B3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560DAF36"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lastRenderedPageBreak/>
        <w:t xml:space="preserve"> </w:t>
      </w:r>
    </w:p>
    <w:p w14:paraId="660784D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97FAD87"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 don't know</w:t>
      </w:r>
    </w:p>
    <w:p w14:paraId="4230FF31" w14:textId="77777777" w:rsidR="00BC732E" w:rsidRPr="00BC732E" w:rsidRDefault="00BC732E" w:rsidP="00BC732E">
      <w:pPr>
        <w:pStyle w:val="JustifiedParagraph"/>
        <w:rPr>
          <w:rStyle w:val="ClearFormattingChar"/>
          <w:rFonts w:cstheme="minorHAnsi"/>
        </w:rPr>
      </w:pPr>
    </w:p>
    <w:p w14:paraId="6CBACAE6" w14:textId="77777777" w:rsidR="00BC732E" w:rsidRPr="00BC732E" w:rsidRDefault="00BC732E" w:rsidP="00BC732E">
      <w:pPr>
        <w:pStyle w:val="JustifiedParagraph"/>
        <w:rPr>
          <w:rStyle w:val="ClearFormattingChar"/>
          <w:rFonts w:cstheme="minorHAnsi"/>
        </w:rPr>
      </w:pPr>
    </w:p>
    <w:p w14:paraId="5506BA10" w14:textId="3CBCB193" w:rsidR="00BC732E" w:rsidRDefault="00BC732E" w:rsidP="00BF38B8">
      <w:pPr>
        <w:pStyle w:val="ListNumber"/>
        <w:rPr>
          <w:rStyle w:val="ClearFormattingChar"/>
          <w:rFonts w:cstheme="minorHAnsi"/>
        </w:rPr>
      </w:pPr>
      <w:r w:rsidRPr="00BC732E">
        <w:rPr>
          <w:rStyle w:val="ClearFormattingChar"/>
          <w:rFonts w:cstheme="minorHAnsi"/>
        </w:rPr>
        <w:t>Which data source(s) do you or could you use alternatively?</w:t>
      </w:r>
      <w:r w:rsidR="00BF38B8">
        <w:rPr>
          <w:rStyle w:val="ClearFormattingChar"/>
          <w:rFonts w:cstheme="minorHAnsi"/>
        </w:rPr>
        <w:t xml:space="preserve"> </w:t>
      </w:r>
    </w:p>
    <w:p w14:paraId="6131FE4E" w14:textId="3A7EC4AE" w:rsidR="00BF38B8" w:rsidRDefault="00BF38B8" w:rsidP="00BC732E">
      <w:pPr>
        <w:pStyle w:val="JustifiedParagraph"/>
        <w:rPr>
          <w:rStyle w:val="ClearFormattingChar"/>
          <w:rFonts w:cstheme="minorHAnsi"/>
        </w:rPr>
      </w:pPr>
      <w:r>
        <w:rPr>
          <w:rStyle w:val="ClearFormattingChar"/>
          <w:rFonts w:cstheme="minorHAnsi"/>
        </w:rPr>
        <w:tab/>
      </w:r>
    </w:p>
    <w:p w14:paraId="2C4C2BB1" w14:textId="7DD02A8A"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7E1CCFDA" w14:textId="77777777" w:rsidR="00BC732E" w:rsidRPr="00BC732E" w:rsidRDefault="00BC732E" w:rsidP="00BC732E">
      <w:pPr>
        <w:pStyle w:val="JustifiedParagraph"/>
        <w:rPr>
          <w:rStyle w:val="ClearFormattingChar"/>
          <w:rFonts w:cstheme="minorHAnsi"/>
        </w:rPr>
      </w:pPr>
    </w:p>
    <w:p w14:paraId="4249B440" w14:textId="4140C1D1" w:rsidR="00BF38B8" w:rsidRDefault="00BC732E" w:rsidP="00BF38B8">
      <w:pPr>
        <w:pStyle w:val="ListNumbe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5DC30EC9" w14:textId="77777777" w:rsidR="00BF38B8" w:rsidRDefault="00BC732E" w:rsidP="00BC732E">
      <w:pPr>
        <w:pStyle w:val="ListBullet4"/>
        <w:rPr>
          <w:rStyle w:val="ClearFormattingChar"/>
          <w:rFonts w:cstheme="minorHAnsi"/>
        </w:rPr>
      </w:pPr>
      <w:r w:rsidRPr="00BC732E">
        <w:rPr>
          <w:rStyle w:val="ClearFormattingChar"/>
          <w:rFonts w:cstheme="minorHAnsi"/>
        </w:rPr>
        <w:t>Yes</w:t>
      </w:r>
    </w:p>
    <w:p w14:paraId="4DFE7118" w14:textId="77777777" w:rsidR="00BF38B8" w:rsidRDefault="00BC732E" w:rsidP="00BC732E">
      <w:pPr>
        <w:pStyle w:val="ListBullet4"/>
        <w:rPr>
          <w:rStyle w:val="ClearFormattingChar"/>
          <w:rFonts w:cstheme="minorHAnsi"/>
        </w:rPr>
      </w:pPr>
      <w:r w:rsidRPr="00BF38B8">
        <w:rPr>
          <w:rStyle w:val="ClearFormattingChar"/>
          <w:rFonts w:cstheme="minorHAnsi"/>
        </w:rPr>
        <w:t>No</w:t>
      </w:r>
    </w:p>
    <w:p w14:paraId="1C0E4C1E" w14:textId="70FFB928" w:rsidR="00BC732E" w:rsidRPr="00BF38B8" w:rsidRDefault="00BC732E" w:rsidP="00BC732E">
      <w:pPr>
        <w:pStyle w:val="ListBullet4"/>
        <w:rPr>
          <w:rStyle w:val="ClearFormattingChar"/>
          <w:rFonts w:cstheme="minorHAnsi"/>
        </w:rPr>
      </w:pPr>
      <w:r w:rsidRPr="00BF38B8">
        <w:rPr>
          <w:rStyle w:val="ClearFormattingChar"/>
          <w:rFonts w:cstheme="minorHAnsi"/>
        </w:rPr>
        <w:t>I don't know</w:t>
      </w:r>
    </w:p>
    <w:p w14:paraId="6B8ACB00" w14:textId="77777777" w:rsidR="00BC732E" w:rsidRPr="00BC732E" w:rsidRDefault="00BC732E" w:rsidP="00BC732E">
      <w:pPr>
        <w:pStyle w:val="JustifiedParagraph"/>
        <w:rPr>
          <w:rStyle w:val="ClearFormattingChar"/>
          <w:rFonts w:cstheme="minorHAnsi"/>
        </w:rPr>
      </w:pPr>
    </w:p>
    <w:p w14:paraId="469AB05E" w14:textId="07DA16CE" w:rsidR="00BC732E" w:rsidRDefault="00BC732E" w:rsidP="00BF38B8">
      <w:pPr>
        <w:pStyle w:val="ListNumber"/>
        <w:rPr>
          <w:rStyle w:val="ClearFormattingChar"/>
          <w:rFonts w:cstheme="minorHAnsi"/>
        </w:rPr>
      </w:pPr>
      <w:r w:rsidRPr="00BC732E">
        <w:rPr>
          <w:rStyle w:val="ClearFormattingChar"/>
          <w:rFonts w:cstheme="minorHAnsi"/>
        </w:rPr>
        <w:t>If yes, please specify below</w:t>
      </w:r>
    </w:p>
    <w:p w14:paraId="45DC86E4" w14:textId="382FA0C3" w:rsidR="00BF38B8" w:rsidRDefault="00BF38B8" w:rsidP="00BC732E">
      <w:pPr>
        <w:pStyle w:val="JustifiedParagraph"/>
        <w:rPr>
          <w:rStyle w:val="ClearFormattingChar"/>
          <w:rFonts w:cstheme="minorHAnsi"/>
        </w:rPr>
      </w:pPr>
    </w:p>
    <w:p w14:paraId="0E0D9107" w14:textId="77777777"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376CD93F" w14:textId="77777777" w:rsidR="00BC732E" w:rsidRPr="00BC732E" w:rsidRDefault="00BC732E" w:rsidP="00BC732E">
      <w:pPr>
        <w:pStyle w:val="JustifiedParagraph"/>
        <w:rPr>
          <w:rStyle w:val="ClearFormattingChar"/>
          <w:rFonts w:cstheme="minorHAnsi"/>
        </w:rPr>
      </w:pPr>
    </w:p>
    <w:p w14:paraId="4E71016C" w14:textId="54A99674" w:rsidR="00BF38B8" w:rsidRDefault="00BC732E" w:rsidP="00BF38B8">
      <w:pPr>
        <w:pStyle w:val="ListNumbe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65D70A38" w14:textId="1D6F35D6" w:rsidR="00BC732E" w:rsidRPr="00BC732E" w:rsidRDefault="00BC732E" w:rsidP="00BF38B8">
      <w:pPr>
        <w:pStyle w:val="ListBullet4"/>
        <w:rPr>
          <w:rStyle w:val="ClearFormattingChar"/>
          <w:rFonts w:cstheme="minorHAnsi"/>
        </w:rPr>
      </w:pPr>
      <w:r w:rsidRPr="00BC732E">
        <w:rPr>
          <w:rStyle w:val="ClearFormattingChar"/>
          <w:rFonts w:cstheme="minorHAnsi"/>
        </w:rPr>
        <w:t>0­10%</w:t>
      </w:r>
    </w:p>
    <w:p w14:paraId="05AFF95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10­20%</w:t>
      </w:r>
    </w:p>
    <w:p w14:paraId="4AFE11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20­40%</w:t>
      </w:r>
    </w:p>
    <w:p w14:paraId="0FEA400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40­60%</w:t>
      </w:r>
    </w:p>
    <w:p w14:paraId="28A798A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60­80%</w:t>
      </w:r>
    </w:p>
    <w:p w14:paraId="4097EA0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80­100%</w:t>
      </w:r>
    </w:p>
    <w:p w14:paraId="17CD50BC" w14:textId="4B8FB759" w:rsidR="00BC732E" w:rsidRPr="00BC732E" w:rsidRDefault="00BC732E" w:rsidP="00BC732E">
      <w:pPr>
        <w:pStyle w:val="JustifiedParagraph"/>
        <w:rPr>
          <w:rStyle w:val="ClearFormattingChar"/>
          <w:rFonts w:cstheme="minorHAnsi"/>
        </w:rPr>
      </w:pPr>
    </w:p>
    <w:p w14:paraId="08574DD8" w14:textId="08FDD422" w:rsidR="00BF38B8" w:rsidRDefault="00BC732E" w:rsidP="00BF38B8">
      <w:pPr>
        <w:pStyle w:val="ListNumber"/>
        <w:rPr>
          <w:rStyle w:val="ClearFormattingChar"/>
          <w:rFonts w:cstheme="minorHAnsi"/>
        </w:rPr>
      </w:pPr>
      <w:r w:rsidRPr="00BC732E">
        <w:rPr>
          <w:rStyle w:val="ClearFormattingChar"/>
          <w:rFonts w:cstheme="minorHAnsi"/>
        </w:rPr>
        <w:t xml:space="preserve">Were you able to obtain data on the registrant? </w:t>
      </w:r>
    </w:p>
    <w:p w14:paraId="3A9F086D" w14:textId="60506C4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0213060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BDFAD2E" w14:textId="5A5D6244" w:rsidR="00BC732E" w:rsidRPr="00BC732E" w:rsidRDefault="00BC732E" w:rsidP="00BC732E">
      <w:pPr>
        <w:pStyle w:val="JustifiedParagraph"/>
        <w:rPr>
          <w:rStyle w:val="ClearFormattingChar"/>
          <w:rFonts w:cstheme="minorHAnsi"/>
        </w:rPr>
      </w:pPr>
    </w:p>
    <w:p w14:paraId="1EE512CE" w14:textId="0CBFD6B9" w:rsidR="00BF38B8" w:rsidRDefault="00BC732E" w:rsidP="00BF38B8">
      <w:pPr>
        <w:pStyle w:val="ListNumber"/>
        <w:rPr>
          <w:rStyle w:val="ClearFormattingChar"/>
          <w:rFonts w:cstheme="minorHAnsi"/>
        </w:rPr>
      </w:pPr>
      <w:r w:rsidRPr="00BC732E">
        <w:rPr>
          <w:rStyle w:val="ClearFormattingChar"/>
          <w:rFonts w:cstheme="minorHAnsi"/>
        </w:rPr>
        <w:t xml:space="preserve">Did cooperation with the privacy/proxy service function well? </w:t>
      </w:r>
    </w:p>
    <w:p w14:paraId="5F0398BF" w14:textId="18520DB8"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4E2341D5" w14:textId="708DA1EB"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39A15C99" w14:textId="77777777" w:rsidR="00BC732E" w:rsidRPr="00BC732E" w:rsidRDefault="00BC732E" w:rsidP="00BC732E">
      <w:pPr>
        <w:pStyle w:val="JustifiedParagraph"/>
        <w:rPr>
          <w:rStyle w:val="ClearFormattingChar"/>
          <w:rFonts w:cstheme="minorHAnsi"/>
        </w:rPr>
      </w:pPr>
    </w:p>
    <w:p w14:paraId="3FD219D4" w14:textId="369D3DCA" w:rsidR="00BF38B8" w:rsidRDefault="00BC732E" w:rsidP="00BF38B8">
      <w:pPr>
        <w:pStyle w:val="ListNumber"/>
        <w:rPr>
          <w:rStyle w:val="ClearFormattingChar"/>
          <w:rFonts w:cstheme="minorHAnsi"/>
        </w:rPr>
      </w:pPr>
      <w:r w:rsidRPr="00BC732E">
        <w:rPr>
          <w:rStyle w:val="ClearFormattingChar"/>
          <w:rFonts w:cstheme="minorHAnsi"/>
        </w:rPr>
        <w:t xml:space="preserve">Was the data obtained in time to allow the investigation to proceed? </w:t>
      </w:r>
    </w:p>
    <w:p w14:paraId="7E6A39B6" w14:textId="550F1CD6"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27DC67A3" w14:textId="4FA07961"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4D80AD7C" w14:textId="77777777" w:rsidR="00BC732E" w:rsidRPr="00BC732E" w:rsidRDefault="00BC732E" w:rsidP="00BC732E">
      <w:pPr>
        <w:pStyle w:val="JustifiedParagraph"/>
        <w:rPr>
          <w:rStyle w:val="ClearFormattingChar"/>
          <w:rFonts w:cstheme="minorHAnsi"/>
        </w:rPr>
      </w:pPr>
    </w:p>
    <w:p w14:paraId="5C8C3CA5" w14:textId="49584C45" w:rsidR="00BC732E" w:rsidRDefault="00BC732E" w:rsidP="00BF38B8">
      <w:pPr>
        <w:pStyle w:val="ListNumber"/>
        <w:rPr>
          <w:rStyle w:val="ClearFormattingChar"/>
          <w:rFonts w:cstheme="minorHAnsi"/>
        </w:rPr>
      </w:pPr>
      <w:r w:rsidRPr="00BC732E">
        <w:rPr>
          <w:rStyle w:val="ClearFormattingChar"/>
          <w:rFonts w:cstheme="minorHAnsi"/>
        </w:rPr>
        <w:t xml:space="preserve">Do you have experience using gated access systems, e.g. on the basis of credentials assigned to you personally or to your </w:t>
      </w:r>
      <w:proofErr w:type="spellStart"/>
      <w:r w:rsidRPr="00BC732E">
        <w:rPr>
          <w:rStyle w:val="ClearFormattingChar"/>
          <w:rFonts w:cstheme="minorHAnsi"/>
        </w:rPr>
        <w:t>organisation</w:t>
      </w:r>
      <w:proofErr w:type="spellEnd"/>
      <w:r w:rsidRPr="00BC732E">
        <w:rPr>
          <w:rStyle w:val="ClearFormattingChar"/>
          <w:rFonts w:cstheme="minorHAnsi"/>
        </w:rPr>
        <w:t xml:space="preserve">? Which requirements exist for your </w:t>
      </w:r>
      <w:proofErr w:type="spellStart"/>
      <w:r w:rsidRPr="00BC732E">
        <w:rPr>
          <w:rStyle w:val="ClearFormattingChar"/>
          <w:rFonts w:cstheme="minorHAnsi"/>
        </w:rPr>
        <w:t>organisation</w:t>
      </w:r>
      <w:proofErr w:type="spellEnd"/>
      <w:r w:rsidRPr="00BC732E">
        <w:rPr>
          <w:rStyle w:val="ClearFormattingChar"/>
          <w:rFonts w:cstheme="minorHAnsi"/>
        </w:rPr>
        <w:t>?</w:t>
      </w:r>
    </w:p>
    <w:p w14:paraId="4FD62F91" w14:textId="66EBAD35" w:rsidR="00BF38B8" w:rsidRDefault="00BF38B8" w:rsidP="00BC732E">
      <w:pPr>
        <w:pStyle w:val="JustifiedParagraph"/>
        <w:rPr>
          <w:rStyle w:val="ClearFormattingChar"/>
          <w:rFonts w:cstheme="minorHAnsi"/>
        </w:rPr>
      </w:pPr>
    </w:p>
    <w:p w14:paraId="0160FD75" w14:textId="644169F8"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0AFF748A" w14:textId="3C8B3076" w:rsidR="00BC732E" w:rsidRPr="00BC732E" w:rsidRDefault="00BC732E" w:rsidP="00BC732E">
      <w:pPr>
        <w:pStyle w:val="JustifiedParagraph"/>
        <w:rPr>
          <w:rStyle w:val="ClearFormattingChar"/>
          <w:rFonts w:cstheme="minorHAnsi"/>
        </w:rPr>
      </w:pPr>
    </w:p>
    <w:p w14:paraId="18D4AD2E" w14:textId="5B72BD65" w:rsidR="00BF38B8" w:rsidRDefault="00BC732E" w:rsidP="00BF38B8">
      <w:pPr>
        <w:pStyle w:val="ListNumbe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268982" w14:textId="42CEF689" w:rsidR="00BC732E" w:rsidRPr="00BC732E" w:rsidRDefault="00BC732E" w:rsidP="00BF38B8">
      <w:pPr>
        <w:pStyle w:val="ListBullet4"/>
        <w:rPr>
          <w:rStyle w:val="ClearFormattingChar"/>
          <w:rFonts w:cstheme="minorHAnsi"/>
        </w:rPr>
      </w:pPr>
      <w:r w:rsidRPr="00BC732E">
        <w:rPr>
          <w:rStyle w:val="ClearFormattingChar"/>
          <w:rFonts w:cstheme="minorHAnsi"/>
        </w:rPr>
        <w:t>By going to the ISPs</w:t>
      </w:r>
    </w:p>
    <w:p w14:paraId="3275FC9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F7EB7A7" w14:textId="77777777" w:rsidR="00BF38B8" w:rsidRDefault="00BC732E" w:rsidP="00BF38B8">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0CF1CD91" w14:textId="40E46EED" w:rsidR="00BC732E" w:rsidRPr="00BF38B8" w:rsidRDefault="00BC732E" w:rsidP="00BF38B8">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00BF38B8" w:rsidRPr="00BF38B8">
        <w:rPr>
          <w:rStyle w:val="ClearFormattingChar"/>
          <w:rFonts w:cstheme="minorHAnsi"/>
        </w:rPr>
        <w:t xml:space="preserve"> …………………….……..</w:t>
      </w:r>
    </w:p>
    <w:p w14:paraId="761B1905" w14:textId="5645F728" w:rsidR="00BC732E" w:rsidRPr="00BC732E" w:rsidRDefault="00BC732E" w:rsidP="00BC732E">
      <w:pPr>
        <w:pStyle w:val="JustifiedParagraph"/>
        <w:rPr>
          <w:rStyle w:val="ClearFormattingChar"/>
          <w:rFonts w:cstheme="minorHAnsi"/>
        </w:rPr>
      </w:pPr>
    </w:p>
    <w:p w14:paraId="6D023603" w14:textId="5BD8ACB9" w:rsidR="00BF38B8" w:rsidRDefault="00BC732E" w:rsidP="00BF38B8">
      <w:pPr>
        <w:pStyle w:val="ListNumbe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089BBA93" w14:textId="5527A56D" w:rsidR="00BC732E" w:rsidRPr="00BC732E" w:rsidRDefault="00BC732E" w:rsidP="00BF38B8">
      <w:pPr>
        <w:pStyle w:val="ListBullet4"/>
        <w:rPr>
          <w:rStyle w:val="ClearFormattingChar"/>
          <w:rFonts w:cstheme="minorHAnsi"/>
        </w:rPr>
      </w:pPr>
      <w:r w:rsidRPr="00BC732E">
        <w:rPr>
          <w:rStyle w:val="ClearFormattingChar"/>
          <w:rFonts w:cstheme="minorHAnsi"/>
        </w:rPr>
        <w:t>Other means are pursued</w:t>
      </w:r>
    </w:p>
    <w:p w14:paraId="5951404A"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The investigation is delayed</w:t>
      </w:r>
    </w:p>
    <w:p w14:paraId="3303FE10" w14:textId="77777777" w:rsidR="00BF38B8" w:rsidRDefault="00BC732E" w:rsidP="00BF38B8">
      <w:pPr>
        <w:pStyle w:val="ListBullet4"/>
        <w:rPr>
          <w:rStyle w:val="ClearFormattingChar"/>
          <w:rFonts w:cstheme="minorHAnsi"/>
        </w:rPr>
      </w:pPr>
      <w:r w:rsidRPr="00BC732E">
        <w:rPr>
          <w:rStyle w:val="ClearFormattingChar"/>
          <w:rFonts w:cstheme="minorHAnsi"/>
        </w:rPr>
        <w:t>The investigation is discontinued</w:t>
      </w:r>
    </w:p>
    <w:p w14:paraId="20E77507" w14:textId="6E70CAB8" w:rsidR="00BC732E" w:rsidRPr="00BF38B8" w:rsidRDefault="00BC732E" w:rsidP="00BC732E">
      <w:pPr>
        <w:pStyle w:val="ListBullet4"/>
        <w:rPr>
          <w:rStyle w:val="ClearFormattingChar"/>
          <w:rFonts w:cstheme="minorHAnsi"/>
        </w:rPr>
      </w:pPr>
      <w:r w:rsidRPr="00BF38B8">
        <w:rPr>
          <w:rStyle w:val="ClearFormattingChar"/>
          <w:rFonts w:cstheme="minorHAnsi"/>
        </w:rPr>
        <w:t>Other (please explain</w:t>
      </w:r>
      <w:r w:rsidR="00BF38B8" w:rsidRPr="00BF38B8">
        <w:rPr>
          <w:rStyle w:val="ClearFormattingChar"/>
          <w:rFonts w:cstheme="minorHAnsi"/>
        </w:rPr>
        <w:t>): …………………….……..</w:t>
      </w:r>
    </w:p>
    <w:p w14:paraId="6A814044" w14:textId="77777777" w:rsidR="00BC732E" w:rsidRPr="00BC732E" w:rsidRDefault="00BC732E" w:rsidP="00BC732E">
      <w:pPr>
        <w:pStyle w:val="JustifiedParagraph"/>
        <w:rPr>
          <w:rStyle w:val="ClearFormattingChar"/>
          <w:rFonts w:cstheme="minorHAnsi"/>
        </w:rPr>
      </w:pPr>
    </w:p>
    <w:p w14:paraId="6906FB2A" w14:textId="226717AA" w:rsidR="00BF38B8" w:rsidRPr="00BC732E" w:rsidRDefault="00BC732E" w:rsidP="00BF38B8">
      <w:pPr>
        <w:pStyle w:val="ListNumber"/>
        <w:rPr>
          <w:rStyle w:val="ClearFormattingChar"/>
          <w:rFonts w:cstheme="minorHAnsi"/>
        </w:rPr>
      </w:pPr>
      <w:r w:rsidRPr="00BC732E">
        <w:rPr>
          <w:rStyle w:val="ClearFormattingChar"/>
          <w:rFonts w:cstheme="minorHAnsi"/>
        </w:rPr>
        <w:t>Please specify if possible:</w:t>
      </w:r>
      <w:r w:rsidR="00BF38B8" w:rsidRPr="00BF38B8">
        <w:rPr>
          <w:rStyle w:val="ClearFormattingChar"/>
          <w:rFonts w:cstheme="minorHAnsi"/>
        </w:rPr>
        <w:t xml:space="preserve"> </w:t>
      </w:r>
      <w:r w:rsidR="00BF38B8">
        <w:rPr>
          <w:rStyle w:val="ClearFormattingChar"/>
          <w:rFonts w:cstheme="minorHAnsi"/>
        </w:rPr>
        <w:t>…………………….……..</w:t>
      </w:r>
    </w:p>
    <w:p w14:paraId="7B8B6FC7" w14:textId="77777777" w:rsidR="00BC732E" w:rsidRPr="00BC732E" w:rsidRDefault="00BC732E" w:rsidP="00BC732E">
      <w:pPr>
        <w:pStyle w:val="JustifiedParagraph"/>
        <w:rPr>
          <w:rStyle w:val="ClearFormattingChar"/>
          <w:rFonts w:cstheme="minorHAnsi"/>
        </w:rPr>
      </w:pPr>
    </w:p>
    <w:p w14:paraId="2F4C27E5" w14:textId="77777777" w:rsidR="00BC732E" w:rsidRPr="00BC732E" w:rsidRDefault="00BC732E" w:rsidP="00BC732E">
      <w:pPr>
        <w:pStyle w:val="JustifiedParagraph"/>
        <w:rPr>
          <w:rStyle w:val="ClearFormattingChar"/>
          <w:rFonts w:cstheme="minorHAnsi"/>
        </w:rPr>
      </w:pPr>
    </w:p>
    <w:p w14:paraId="17A346BF" w14:textId="5DF4DBF1" w:rsidR="00BC732E" w:rsidRPr="002241EC" w:rsidRDefault="00BC732E" w:rsidP="00BC732E">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w:t>
      </w:r>
      <w:r w:rsidR="00BF38B8" w:rsidRPr="002241EC">
        <w:rPr>
          <w:rStyle w:val="ClearFormattingChar"/>
          <w:rFonts w:cstheme="minorHAnsi"/>
          <w:b/>
          <w:color w:val="1768B1" w:themeColor="accent6"/>
        </w:rPr>
        <w:t xml:space="preserve">r usage of WHOIS prior to May </w:t>
      </w:r>
      <w:r w:rsidRPr="002241EC">
        <w:rPr>
          <w:rStyle w:val="ClearFormattingChar"/>
          <w:rFonts w:cstheme="minorHAnsi"/>
          <w:b/>
          <w:color w:val="1768B1" w:themeColor="accent6"/>
        </w:rPr>
        <w:t>2018.</w:t>
      </w:r>
    </w:p>
    <w:p w14:paraId="0F5C4078" w14:textId="6FCFB17D" w:rsidR="00BC732E" w:rsidRPr="002241EC" w:rsidRDefault="00BC732E" w:rsidP="00BC732E">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498"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612203E6" w14:textId="77777777" w:rsidR="00BC732E" w:rsidRPr="00BC732E" w:rsidRDefault="00BC732E" w:rsidP="00BC732E">
      <w:pPr>
        <w:pStyle w:val="JustifiedParagraph"/>
        <w:rPr>
          <w:rStyle w:val="ClearFormattingChar"/>
          <w:rFonts w:cstheme="minorHAnsi"/>
        </w:rPr>
      </w:pPr>
    </w:p>
    <w:p w14:paraId="70FC7341" w14:textId="3A41160F"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WHOIS lookups did you personally make per month?</w:t>
      </w:r>
    </w:p>
    <w:p w14:paraId="1FDE899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&lt;10</w:t>
      </w:r>
    </w:p>
    <w:p w14:paraId="37520F6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 and 100</w:t>
      </w:r>
    </w:p>
    <w:p w14:paraId="62257AD8"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 and 1000</w:t>
      </w:r>
    </w:p>
    <w:p w14:paraId="52E6928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1000 and 10000</w:t>
      </w:r>
    </w:p>
    <w:p w14:paraId="7290FC2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&gt;10000</w:t>
      </w:r>
    </w:p>
    <w:p w14:paraId="3F25F7E0"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None</w:t>
      </w:r>
    </w:p>
    <w:p w14:paraId="2EA31D86" w14:textId="77777777" w:rsidR="00BC732E" w:rsidRPr="00BC732E" w:rsidRDefault="00BC732E" w:rsidP="00BC732E">
      <w:pPr>
        <w:pStyle w:val="JustifiedParagraph"/>
        <w:rPr>
          <w:rStyle w:val="ClearFormattingChar"/>
          <w:rFonts w:cstheme="minorHAnsi"/>
        </w:rPr>
      </w:pPr>
    </w:p>
    <w:p w14:paraId="42B06CA7" w14:textId="77777777" w:rsidR="00BC732E" w:rsidRPr="00BC732E" w:rsidRDefault="00BC732E" w:rsidP="00BC732E">
      <w:pPr>
        <w:pStyle w:val="JustifiedParagraph"/>
        <w:rPr>
          <w:rStyle w:val="ClearFormattingChar"/>
          <w:rFonts w:cstheme="minorHAnsi"/>
        </w:rPr>
      </w:pPr>
    </w:p>
    <w:p w14:paraId="05452DBF" w14:textId="6DF802A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49F89B27" w14:textId="77777777" w:rsidR="00BC732E" w:rsidRPr="00BF38B8" w:rsidRDefault="00BC732E" w:rsidP="00BF38B8">
      <w:pPr>
        <w:pStyle w:val="ListBullet4"/>
        <w:rPr>
          <w:rStyle w:val="ClearFormattingChar"/>
        </w:rPr>
      </w:pPr>
      <w:r w:rsidRPr="00BF38B8">
        <w:rPr>
          <w:rStyle w:val="ClearFormattingChar"/>
        </w:rPr>
        <w:t>&lt;10</w:t>
      </w:r>
    </w:p>
    <w:p w14:paraId="61650BCC" w14:textId="77777777" w:rsidR="00BC732E" w:rsidRPr="00BF38B8" w:rsidRDefault="00BC732E" w:rsidP="00BF38B8">
      <w:pPr>
        <w:pStyle w:val="ListBullet4"/>
        <w:rPr>
          <w:rStyle w:val="ClearFormattingChar"/>
        </w:rPr>
      </w:pPr>
      <w:r w:rsidRPr="00BF38B8">
        <w:rPr>
          <w:rStyle w:val="ClearFormattingChar"/>
        </w:rPr>
        <w:t>between 10 and 100</w:t>
      </w:r>
    </w:p>
    <w:p w14:paraId="7C8268C6" w14:textId="77777777" w:rsidR="00BC732E" w:rsidRPr="00BF38B8" w:rsidRDefault="00BC732E" w:rsidP="00BF38B8">
      <w:pPr>
        <w:pStyle w:val="ListBullet4"/>
        <w:rPr>
          <w:rStyle w:val="ClearFormattingChar"/>
        </w:rPr>
      </w:pPr>
      <w:r w:rsidRPr="00BF38B8">
        <w:rPr>
          <w:rStyle w:val="ClearFormattingChar"/>
        </w:rPr>
        <w:t>between 100 and 1000</w:t>
      </w:r>
    </w:p>
    <w:p w14:paraId="31FA61B3" w14:textId="77777777" w:rsidR="00BC732E" w:rsidRPr="00BF38B8" w:rsidRDefault="00BC732E" w:rsidP="00BF38B8">
      <w:pPr>
        <w:pStyle w:val="ListBullet4"/>
        <w:rPr>
          <w:rStyle w:val="ClearFormattingChar"/>
        </w:rPr>
      </w:pPr>
      <w:r w:rsidRPr="00BF38B8">
        <w:rPr>
          <w:rStyle w:val="ClearFormattingChar"/>
        </w:rPr>
        <w:t>between 1000 and 10000</w:t>
      </w:r>
    </w:p>
    <w:p w14:paraId="6D82EDE9" w14:textId="77777777" w:rsidR="00BC732E" w:rsidRPr="00BF38B8" w:rsidRDefault="00BC732E" w:rsidP="00BF38B8">
      <w:pPr>
        <w:pStyle w:val="ListBullet4"/>
        <w:rPr>
          <w:rStyle w:val="ClearFormattingChar"/>
        </w:rPr>
      </w:pPr>
      <w:r w:rsidRPr="00BF38B8">
        <w:rPr>
          <w:rStyle w:val="ClearFormattingChar"/>
        </w:rPr>
        <w:t>&gt;10000</w:t>
      </w:r>
    </w:p>
    <w:p w14:paraId="52EDF456" w14:textId="77777777" w:rsidR="00BC732E" w:rsidRPr="00BF38B8" w:rsidRDefault="00BC732E" w:rsidP="00BF38B8">
      <w:pPr>
        <w:pStyle w:val="ListBullet4"/>
        <w:rPr>
          <w:rStyle w:val="ClearFormattingChar"/>
        </w:rPr>
      </w:pPr>
      <w:r w:rsidRPr="00BF38B8">
        <w:rPr>
          <w:rStyle w:val="ClearFormattingChar"/>
        </w:rPr>
        <w:t>I don't know</w:t>
      </w:r>
    </w:p>
    <w:p w14:paraId="0DC36847" w14:textId="77777777" w:rsidR="00BC732E" w:rsidRPr="00BC732E" w:rsidRDefault="00BC732E" w:rsidP="00BC732E">
      <w:pPr>
        <w:pStyle w:val="JustifiedParagraph"/>
        <w:rPr>
          <w:rStyle w:val="ClearFormattingChar"/>
          <w:rFonts w:cstheme="minorHAnsi"/>
        </w:rPr>
      </w:pPr>
    </w:p>
    <w:p w14:paraId="1C8427E3" w14:textId="77777777" w:rsidR="00BC732E" w:rsidRPr="00BC732E" w:rsidRDefault="00BC732E" w:rsidP="00BC732E">
      <w:pPr>
        <w:pStyle w:val="JustifiedParagraph"/>
        <w:rPr>
          <w:rStyle w:val="ClearFormattingChar"/>
          <w:rFonts w:cstheme="minorHAnsi"/>
        </w:rPr>
      </w:pPr>
    </w:p>
    <w:p w14:paraId="14FAFCDE" w14:textId="5E8BC71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7BC39C79"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1A56C745"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E27588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167C81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4193E1A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6144076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09DDB8F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60%</w:t>
      </w:r>
    </w:p>
    <w:p w14:paraId="1A0CAEF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73A058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5CBC0C1" w14:textId="72757462"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54AE949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8863A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06F8621" w14:textId="77777777" w:rsidR="00BC732E" w:rsidRPr="00BC732E" w:rsidRDefault="00BC732E" w:rsidP="00BC732E">
      <w:pPr>
        <w:pStyle w:val="JustifiedParagraph"/>
        <w:rPr>
          <w:rStyle w:val="ClearFormattingChar"/>
          <w:rFonts w:cstheme="minorHAnsi"/>
        </w:rPr>
      </w:pPr>
    </w:p>
    <w:p w14:paraId="317990E8" w14:textId="77777777" w:rsidR="00BC732E" w:rsidRPr="00BC732E" w:rsidRDefault="00BC732E" w:rsidP="00BC732E">
      <w:pPr>
        <w:pStyle w:val="JustifiedParagraph"/>
        <w:rPr>
          <w:rStyle w:val="ClearFormattingChar"/>
          <w:rFonts w:cstheme="minorHAnsi"/>
        </w:rPr>
      </w:pPr>
    </w:p>
    <w:p w14:paraId="59512DD8" w14:textId="77777777" w:rsidR="002241EC" w:rsidRDefault="00BC732E" w:rsidP="00BC732E">
      <w:pPr>
        <w:pStyle w:val="ListNumbe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5BF707B5" w14:textId="77777777" w:rsidR="002241EC" w:rsidRDefault="002241EC" w:rsidP="002241EC">
      <w:pPr>
        <w:pStyle w:val="ListBullet4"/>
        <w:rPr>
          <w:rStyle w:val="ClearFormattingChar"/>
          <w:rFonts w:cstheme="minorHAnsi"/>
        </w:rPr>
      </w:pPr>
      <w:r>
        <w:rPr>
          <w:rStyle w:val="ClearFormattingChar"/>
          <w:rFonts w:cstheme="minorHAnsi"/>
        </w:rPr>
        <w:lastRenderedPageBreak/>
        <w:t>Yes</w:t>
      </w:r>
    </w:p>
    <w:p w14:paraId="21CF5ED0" w14:textId="77777777" w:rsidR="002241EC" w:rsidRDefault="002241EC" w:rsidP="002241EC">
      <w:pPr>
        <w:pStyle w:val="ListBullet4"/>
        <w:rPr>
          <w:rStyle w:val="ClearFormattingChar"/>
          <w:rFonts w:cstheme="minorHAnsi"/>
        </w:rPr>
      </w:pPr>
      <w:r>
        <w:rPr>
          <w:rStyle w:val="ClearFormattingChar"/>
          <w:rFonts w:cstheme="minorHAnsi"/>
        </w:rPr>
        <w:t>Partially</w:t>
      </w:r>
    </w:p>
    <w:p w14:paraId="130A1EA7" w14:textId="619B671B" w:rsidR="00BC732E" w:rsidRPr="002241EC" w:rsidRDefault="00BC732E" w:rsidP="002241EC">
      <w:pPr>
        <w:pStyle w:val="ListBullet4"/>
        <w:rPr>
          <w:rStyle w:val="ClearFormattingChar"/>
          <w:rFonts w:cstheme="minorHAnsi"/>
        </w:rPr>
      </w:pPr>
      <w:r w:rsidRPr="002241EC">
        <w:rPr>
          <w:rStyle w:val="ClearFormattingChar"/>
          <w:rFonts w:cstheme="minorHAnsi"/>
        </w:rPr>
        <w:t>No</w:t>
      </w:r>
    </w:p>
    <w:p w14:paraId="0646BB32" w14:textId="77777777" w:rsidR="00BC732E" w:rsidRPr="00BC732E" w:rsidRDefault="00BC732E" w:rsidP="00BC732E">
      <w:pPr>
        <w:pStyle w:val="JustifiedParagraph"/>
        <w:rPr>
          <w:rStyle w:val="ClearFormattingChar"/>
          <w:rFonts w:cstheme="minorHAnsi"/>
        </w:rPr>
      </w:pPr>
    </w:p>
    <w:p w14:paraId="62882E6D" w14:textId="77777777" w:rsidR="00BC732E" w:rsidRPr="00BC732E" w:rsidRDefault="00BC732E" w:rsidP="00BC732E">
      <w:pPr>
        <w:pStyle w:val="JustifiedParagraph"/>
        <w:rPr>
          <w:rStyle w:val="ClearFormattingChar"/>
          <w:rFonts w:cstheme="minorHAnsi"/>
        </w:rPr>
      </w:pPr>
    </w:p>
    <w:p w14:paraId="56DD49C2"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Prior to May 2018, how did it not meet your needs? </w:t>
      </w:r>
    </w:p>
    <w:p w14:paraId="1D69ED75" w14:textId="133E44AD"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25BA41E" w14:textId="6DA56672" w:rsidR="00BC732E" w:rsidRPr="002241EC" w:rsidRDefault="00BC732E" w:rsidP="002241EC">
      <w:pPr>
        <w:pStyle w:val="ListBullet4"/>
        <w:rPr>
          <w:rStyle w:val="ClearFormattingChar"/>
          <w:rFonts w:cstheme="minorHAnsi"/>
        </w:rPr>
      </w:pPr>
      <w:r w:rsidRPr="00BC732E">
        <w:rPr>
          <w:rStyle w:val="ClearFormattingChar"/>
          <w:rFonts w:cstheme="minorHAnsi"/>
        </w:rPr>
        <w:t>No data available</w:t>
      </w:r>
    </w:p>
    <w:p w14:paraId="60B3BC7B" w14:textId="6978B246" w:rsidR="00BC732E" w:rsidRPr="00BC732E" w:rsidRDefault="002241EC" w:rsidP="002241EC">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6A52B39E" w14:textId="77777777" w:rsidR="00BC732E" w:rsidRPr="00BC732E" w:rsidRDefault="00BC732E" w:rsidP="00BC732E">
      <w:pPr>
        <w:pStyle w:val="JustifiedParagraph"/>
        <w:rPr>
          <w:rStyle w:val="ClearFormattingChar"/>
          <w:rFonts w:cstheme="minorHAnsi"/>
        </w:rPr>
      </w:pPr>
    </w:p>
    <w:p w14:paraId="01C194AF" w14:textId="77777777" w:rsidR="00BC732E" w:rsidRPr="00BC732E" w:rsidRDefault="00BC732E" w:rsidP="00BC732E">
      <w:pPr>
        <w:pStyle w:val="JustifiedParagraph"/>
        <w:rPr>
          <w:rStyle w:val="ClearFormattingChar"/>
          <w:rFonts w:cstheme="minorHAnsi"/>
        </w:rPr>
      </w:pPr>
    </w:p>
    <w:p w14:paraId="7A71C0B5" w14:textId="77777777" w:rsidR="00BC732E" w:rsidRPr="00BC732E" w:rsidRDefault="00BC732E" w:rsidP="00BC732E">
      <w:pPr>
        <w:pStyle w:val="JustifiedParagraph"/>
        <w:rPr>
          <w:rStyle w:val="ClearFormattingChar"/>
          <w:rFonts w:cstheme="minorHAnsi"/>
        </w:rPr>
      </w:pPr>
    </w:p>
    <w:p w14:paraId="78FAD65D" w14:textId="08D19643"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did not meet your needs.</w:t>
      </w:r>
    </w:p>
    <w:p w14:paraId="49FEB33B" w14:textId="565C1AAB" w:rsid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2677F9E6" w14:textId="63BAB5FC" w:rsidR="002241EC" w:rsidRPr="00BC732E" w:rsidRDefault="002241EC" w:rsidP="00BC732E">
      <w:pPr>
        <w:pStyle w:val="JustifiedParagraph"/>
        <w:rPr>
          <w:rStyle w:val="ClearFormattingChar"/>
          <w:rFonts w:cstheme="minorHAnsi"/>
        </w:rPr>
      </w:pPr>
      <w:r>
        <w:rPr>
          <w:rStyle w:val="ClearFormattingChar"/>
          <w:rFonts w:cstheme="minorHAnsi"/>
        </w:rPr>
        <w:t>…………………….……..</w:t>
      </w:r>
    </w:p>
    <w:p w14:paraId="4B2ECB9B" w14:textId="77777777" w:rsidR="00BC732E" w:rsidRPr="00BC732E" w:rsidRDefault="00BC732E" w:rsidP="00BC732E">
      <w:pPr>
        <w:pStyle w:val="JustifiedParagraph"/>
        <w:rPr>
          <w:rStyle w:val="ClearFormattingChar"/>
          <w:rFonts w:cstheme="minorHAnsi"/>
        </w:rPr>
      </w:pPr>
    </w:p>
    <w:p w14:paraId="5D45C5BC" w14:textId="67C91011" w:rsidR="00BC732E" w:rsidRPr="002241EC" w:rsidRDefault="00BC732E" w:rsidP="00BC732E">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w:t>
      </w:r>
      <w:r w:rsidR="002241EC" w:rsidRPr="002241EC">
        <w:rPr>
          <w:rStyle w:val="ClearFormattingChar"/>
          <w:rFonts w:cstheme="minorHAnsi"/>
          <w:b/>
          <w:color w:val="1768B1" w:themeColor="accent6"/>
        </w:rPr>
        <w:t xml:space="preserve">t your usage of WHOIS post May </w:t>
      </w:r>
      <w:r w:rsidRPr="002241EC">
        <w:rPr>
          <w:rStyle w:val="ClearFormattingChar"/>
          <w:rFonts w:cstheme="minorHAnsi"/>
          <w:b/>
          <w:color w:val="1768B1" w:themeColor="accent6"/>
        </w:rPr>
        <w:t>2018.</w:t>
      </w:r>
    </w:p>
    <w:p w14:paraId="58BFA1A0" w14:textId="77777777" w:rsidR="00BC732E" w:rsidRPr="00BC732E" w:rsidRDefault="00BC732E" w:rsidP="00BC732E">
      <w:pPr>
        <w:pStyle w:val="JustifiedParagraph"/>
        <w:rPr>
          <w:rStyle w:val="ClearFormattingChar"/>
          <w:rFonts w:cstheme="minorHAnsi"/>
        </w:rPr>
      </w:pPr>
    </w:p>
    <w:p w14:paraId="2A0FF71C"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Has your usage of WHOIS changed since May 2018? </w:t>
      </w:r>
    </w:p>
    <w:p w14:paraId="3775F70C" w14:textId="14D0D1DE" w:rsidR="00BC732E" w:rsidRPr="00BC732E" w:rsidRDefault="00BC732E" w:rsidP="002241EC">
      <w:pPr>
        <w:pStyle w:val="ListBullet4"/>
        <w:rPr>
          <w:rStyle w:val="ClearFormattingChar"/>
          <w:rFonts w:cstheme="minorHAnsi"/>
        </w:rPr>
      </w:pPr>
      <w:r w:rsidRPr="00BC732E">
        <w:rPr>
          <w:rStyle w:val="ClearFormattingChar"/>
          <w:rFonts w:cstheme="minorHAnsi"/>
        </w:rPr>
        <w:t>Yes</w:t>
      </w:r>
    </w:p>
    <w:p w14:paraId="439363A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08638EE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E6F2B4E" w14:textId="77777777" w:rsidR="00BC732E" w:rsidRPr="00BC732E" w:rsidRDefault="00BC732E" w:rsidP="00BC732E">
      <w:pPr>
        <w:pStyle w:val="JustifiedParagraph"/>
        <w:rPr>
          <w:rStyle w:val="ClearFormattingChar"/>
          <w:rFonts w:cstheme="minorHAnsi"/>
        </w:rPr>
      </w:pPr>
    </w:p>
    <w:p w14:paraId="39DD504A" w14:textId="77777777" w:rsidR="00BC732E" w:rsidRPr="00BC732E" w:rsidRDefault="00BC732E" w:rsidP="00BC732E">
      <w:pPr>
        <w:pStyle w:val="JustifiedParagraph"/>
        <w:rPr>
          <w:rStyle w:val="ClearFormattingChar"/>
          <w:rFonts w:cstheme="minorHAnsi"/>
        </w:rPr>
      </w:pPr>
    </w:p>
    <w:p w14:paraId="60621C5E" w14:textId="77777777" w:rsidR="002241EC" w:rsidRDefault="00BC732E" w:rsidP="002241EC">
      <w:pPr>
        <w:pStyle w:val="ListNumber"/>
        <w:rPr>
          <w:rStyle w:val="ClearFormattingChar"/>
          <w:rFonts w:cstheme="minorHAnsi"/>
        </w:rPr>
      </w:pPr>
      <w:r w:rsidRPr="002241EC">
        <w:rPr>
          <w:rStyle w:val="ClearFormattingChar"/>
          <w:rFonts w:cstheme="minorHAnsi"/>
        </w:rPr>
        <w:t xml:space="preserve">How many WHOIS lookups do you personally make per month as of June 2018? </w:t>
      </w:r>
    </w:p>
    <w:p w14:paraId="7A5DF195" w14:textId="7E56BB73" w:rsidR="00BC732E" w:rsidRPr="002241EC" w:rsidRDefault="00BC732E" w:rsidP="002241EC">
      <w:pPr>
        <w:pStyle w:val="ListBullet4"/>
        <w:rPr>
          <w:rStyle w:val="ClearFormattingChar"/>
          <w:rFonts w:cstheme="minorHAnsi"/>
        </w:rPr>
      </w:pPr>
      <w:r w:rsidRPr="002241EC">
        <w:rPr>
          <w:rStyle w:val="ClearFormattingChar"/>
          <w:rFonts w:cstheme="minorHAnsi"/>
        </w:rPr>
        <w:t>Same as before/no change</w:t>
      </w:r>
    </w:p>
    <w:p w14:paraId="0109E50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73A3253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54D77E4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6A136FB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06B25D4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03B07E47"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None</w:t>
      </w:r>
    </w:p>
    <w:p w14:paraId="24E92058" w14:textId="77777777" w:rsidR="00BC732E" w:rsidRPr="00BC732E" w:rsidRDefault="00BC732E" w:rsidP="00BC732E">
      <w:pPr>
        <w:pStyle w:val="JustifiedParagraph"/>
        <w:rPr>
          <w:rStyle w:val="ClearFormattingChar"/>
          <w:rFonts w:cstheme="minorHAnsi"/>
        </w:rPr>
      </w:pPr>
    </w:p>
    <w:p w14:paraId="1E8A8C70" w14:textId="77777777" w:rsidR="00BC732E" w:rsidRPr="00BC732E" w:rsidRDefault="00BC732E" w:rsidP="00BC732E">
      <w:pPr>
        <w:pStyle w:val="JustifiedParagraph"/>
        <w:rPr>
          <w:rStyle w:val="ClearFormattingChar"/>
          <w:rFonts w:cstheme="minorHAnsi"/>
        </w:rPr>
      </w:pPr>
    </w:p>
    <w:p w14:paraId="443A6E91" w14:textId="2EE72A13" w:rsidR="00BC732E" w:rsidRPr="00BC732E" w:rsidRDefault="00BC732E" w:rsidP="002241EC">
      <w:pPr>
        <w:pStyle w:val="ListNumbe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10B08E4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04E752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3CF1710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158ABA5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061A90E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4436328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6E3D56D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423A0C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0D9CCE0E"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47FA237B" w14:textId="27FF70F2"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23006A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677B9D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C4566B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5D81AC7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52C2C12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1478C02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77712B0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lastRenderedPageBreak/>
        <w:t>60%</w:t>
      </w:r>
    </w:p>
    <w:p w14:paraId="4B8BA9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47E2CE9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31B6A2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2DC3BC4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91A91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1B3BDF2B" w14:textId="77777777" w:rsidR="00BC732E" w:rsidRPr="00BC732E" w:rsidRDefault="00BC732E" w:rsidP="00BC732E">
      <w:pPr>
        <w:pStyle w:val="JustifiedParagraph"/>
        <w:rPr>
          <w:rStyle w:val="ClearFormattingChar"/>
          <w:rFonts w:cstheme="minorHAnsi"/>
        </w:rPr>
      </w:pPr>
    </w:p>
    <w:p w14:paraId="62ED2B9E" w14:textId="77777777" w:rsidR="00BC732E" w:rsidRPr="00BC732E" w:rsidRDefault="00BC732E" w:rsidP="00BC732E">
      <w:pPr>
        <w:pStyle w:val="JustifiedParagraph"/>
        <w:rPr>
          <w:rStyle w:val="ClearFormattingChar"/>
          <w:rFonts w:cstheme="minorHAnsi"/>
        </w:rPr>
      </w:pPr>
    </w:p>
    <w:p w14:paraId="3FAF32AD" w14:textId="13CF99FF" w:rsidR="00BC732E" w:rsidRPr="00BC732E" w:rsidRDefault="00BC732E" w:rsidP="002241EC">
      <w:pPr>
        <w:pStyle w:val="ListNumber"/>
        <w:rPr>
          <w:rStyle w:val="ClearFormattingChar"/>
          <w:rFonts w:cstheme="minorHAnsi"/>
        </w:rPr>
      </w:pPr>
      <w:r w:rsidRPr="00BC732E">
        <w:rPr>
          <w:rStyle w:val="ClearFormattingChar"/>
          <w:rFonts w:cstheme="minorHAnsi"/>
        </w:rPr>
        <w:t xml:space="preserve">Does the current WHOIS lookup functionality (personal data, e.g. name, email address, phone number, </w:t>
      </w:r>
      <w:proofErr w:type="gramStart"/>
      <w:r w:rsidRPr="00BC732E">
        <w:rPr>
          <w:rStyle w:val="ClearFormattingChar"/>
          <w:rFonts w:cstheme="minorHAnsi"/>
        </w:rPr>
        <w:t>postal</w:t>
      </w:r>
      <w:proofErr w:type="gramEnd"/>
      <w:r w:rsidRPr="00BC732E">
        <w:rPr>
          <w:rStyle w:val="ClearFormattingChar"/>
          <w:rFonts w:cstheme="minorHAnsi"/>
        </w:rPr>
        <w:t xml:space="preserve"> address being redacted by some registrars) meet your needs for the purposes of law enforcement investigations?</w:t>
      </w:r>
    </w:p>
    <w:p w14:paraId="31574C9B" w14:textId="77777777" w:rsidR="002241EC" w:rsidRDefault="002241EC" w:rsidP="002241EC">
      <w:pPr>
        <w:pStyle w:val="ListBullet4"/>
        <w:rPr>
          <w:rStyle w:val="ClearFormattingChar"/>
          <w:rFonts w:cstheme="minorHAnsi"/>
        </w:rPr>
      </w:pPr>
      <w:r>
        <w:rPr>
          <w:rStyle w:val="ClearFormattingChar"/>
          <w:rFonts w:cstheme="minorHAnsi"/>
        </w:rPr>
        <w:t>Yes</w:t>
      </w:r>
    </w:p>
    <w:p w14:paraId="2614195C" w14:textId="77777777" w:rsidR="002241EC" w:rsidRDefault="002241EC" w:rsidP="002241EC">
      <w:pPr>
        <w:pStyle w:val="ListBullet4"/>
        <w:rPr>
          <w:rStyle w:val="ClearFormattingChar"/>
          <w:rFonts w:cstheme="minorHAnsi"/>
        </w:rPr>
      </w:pPr>
      <w:r>
        <w:rPr>
          <w:rStyle w:val="ClearFormattingChar"/>
          <w:rFonts w:cstheme="minorHAnsi"/>
        </w:rPr>
        <w:t>Partially</w:t>
      </w:r>
    </w:p>
    <w:p w14:paraId="3F37EE5D" w14:textId="4CE270F4"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5FC0459E" w14:textId="77777777" w:rsidR="00BC732E" w:rsidRPr="00BC732E" w:rsidRDefault="00BC732E" w:rsidP="00BC732E">
      <w:pPr>
        <w:pStyle w:val="JustifiedParagraph"/>
        <w:rPr>
          <w:rStyle w:val="ClearFormattingChar"/>
          <w:rFonts w:cstheme="minorHAnsi"/>
        </w:rPr>
      </w:pPr>
    </w:p>
    <w:p w14:paraId="0120B8C2" w14:textId="77C6201D" w:rsidR="00BC732E" w:rsidRPr="00BC732E" w:rsidRDefault="00BC732E" w:rsidP="002241EC">
      <w:pPr>
        <w:pStyle w:val="ListNumber"/>
        <w:rPr>
          <w:rStyle w:val="ClearFormattingChar"/>
          <w:rFonts w:cstheme="minorHAnsi"/>
        </w:rPr>
      </w:pPr>
      <w:r w:rsidRPr="00BC732E">
        <w:rPr>
          <w:rStyle w:val="ClearFormattingChar"/>
          <w:rFonts w:cstheme="minorHAnsi"/>
        </w:rPr>
        <w:t>How does it not meet your needs?</w:t>
      </w:r>
    </w:p>
    <w:p w14:paraId="51DA5F4D" w14:textId="77777777" w:rsidR="002241EC" w:rsidRDefault="00BC732E" w:rsidP="002241EC">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5F5C8A05" w14:textId="70539725"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E0BBA01" w14:textId="6A3629EF" w:rsidR="00BC732E" w:rsidRPr="00BC732E" w:rsidRDefault="00943722" w:rsidP="002241EC">
      <w:pPr>
        <w:pStyle w:val="ListBullet4"/>
        <w:rPr>
          <w:rStyle w:val="ClearFormattingChar"/>
          <w:rFonts w:cstheme="minorHAnsi"/>
        </w:rPr>
      </w:pPr>
      <w:r w:rsidRPr="00BC732E">
        <w:rPr>
          <w:rStyle w:val="ClearFormattingChar"/>
          <w:rFonts w:cstheme="minorHAnsi"/>
        </w:rPr>
        <w:t>Other:</w:t>
      </w:r>
      <w:r w:rsidR="002241EC" w:rsidRPr="002241EC">
        <w:rPr>
          <w:rFonts w:cstheme="minorHAnsi"/>
        </w:rPr>
        <w:t xml:space="preserve"> </w:t>
      </w:r>
      <w:r w:rsidR="002241EC">
        <w:rPr>
          <w:rStyle w:val="ClearFormattingChar"/>
          <w:rFonts w:cstheme="minorHAnsi"/>
        </w:rPr>
        <w:t>…………………….……..</w:t>
      </w:r>
    </w:p>
    <w:p w14:paraId="384BC9CE" w14:textId="668009B5" w:rsidR="00BC732E" w:rsidRPr="00BC732E" w:rsidRDefault="00BC732E" w:rsidP="00BC732E">
      <w:pPr>
        <w:pStyle w:val="JustifiedParagraph"/>
        <w:rPr>
          <w:rStyle w:val="ClearFormattingChar"/>
          <w:rFonts w:cstheme="minorHAnsi"/>
        </w:rPr>
      </w:pPr>
    </w:p>
    <w:p w14:paraId="4E89C372" w14:textId="340AF594"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does not meet your needs.</w:t>
      </w:r>
    </w:p>
    <w:p w14:paraId="161BBD9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1440C4A" w14:textId="0F605C41" w:rsidR="00BC732E" w:rsidRDefault="002241EC" w:rsidP="00BC732E">
      <w:pPr>
        <w:pStyle w:val="JustifiedParagraph"/>
        <w:rPr>
          <w:rStyle w:val="ClearFormattingChar"/>
          <w:rFonts w:cstheme="minorHAnsi"/>
        </w:rPr>
      </w:pPr>
      <w:r>
        <w:rPr>
          <w:rStyle w:val="ClearFormattingChar"/>
          <w:rFonts w:cstheme="minorHAnsi"/>
        </w:rPr>
        <w:t>…………………….……..</w:t>
      </w:r>
    </w:p>
    <w:p w14:paraId="1FFEDC91" w14:textId="77777777" w:rsidR="002241EC" w:rsidRPr="00BC732E" w:rsidRDefault="002241EC" w:rsidP="00BC732E">
      <w:pPr>
        <w:pStyle w:val="JustifiedParagraph"/>
        <w:rPr>
          <w:rStyle w:val="ClearFormattingChar"/>
          <w:rFonts w:cstheme="minorHAnsi"/>
        </w:rPr>
      </w:pPr>
    </w:p>
    <w:p w14:paraId="6A983797" w14:textId="78BD9F2E" w:rsidR="00BC732E" w:rsidRDefault="00BC732E" w:rsidP="002241EC">
      <w:pPr>
        <w:pStyle w:val="ListNumbe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1D90B2EE" w14:textId="532D1AD1" w:rsidR="002241EC" w:rsidRPr="00BC732E" w:rsidRDefault="002241EC" w:rsidP="002241EC">
      <w:pPr>
        <w:pStyle w:val="ListNumber"/>
        <w:numPr>
          <w:ilvl w:val="0"/>
          <w:numId w:val="0"/>
        </w:numPr>
        <w:rPr>
          <w:rStyle w:val="ClearFormattingChar"/>
          <w:rFonts w:cstheme="minorHAnsi"/>
        </w:rPr>
      </w:pPr>
      <w:r>
        <w:rPr>
          <w:rStyle w:val="ClearFormattingChar"/>
          <w:rFonts w:cstheme="minorHAnsi"/>
        </w:rPr>
        <w:t>…………………….……..</w:t>
      </w:r>
    </w:p>
    <w:p w14:paraId="6C998B59" w14:textId="77777777" w:rsidR="00BC732E" w:rsidRPr="00BC732E" w:rsidRDefault="00BC732E" w:rsidP="00BC732E">
      <w:pPr>
        <w:pStyle w:val="JustifiedParagraph"/>
        <w:rPr>
          <w:rStyle w:val="ClearFormattingChar"/>
          <w:rFonts w:cstheme="minorHAnsi"/>
        </w:rPr>
      </w:pPr>
    </w:p>
    <w:p w14:paraId="5E38688F" w14:textId="5983B9F6" w:rsidR="004420F3" w:rsidRPr="00BC732E" w:rsidRDefault="00BC732E" w:rsidP="00BC732E">
      <w:pPr>
        <w:pStyle w:val="JustifiedParagraph"/>
        <w:rPr>
          <w:rStyle w:val="ClearFormattingChar"/>
          <w:rFonts w:cstheme="minorHAnsi"/>
        </w:rPr>
      </w:pPr>
      <w:r w:rsidRPr="00BC732E">
        <w:rPr>
          <w:rStyle w:val="ClearFormattingChar"/>
          <w:rFonts w:cstheme="minorHAnsi"/>
        </w:rPr>
        <w:t>Thank you for your input!</w:t>
      </w:r>
    </w:p>
    <w:p w14:paraId="35101795" w14:textId="77777777" w:rsidR="004420F3" w:rsidRPr="00BC732E" w:rsidRDefault="004420F3" w:rsidP="004420F3">
      <w:pPr>
        <w:pStyle w:val="LeftParagraph"/>
        <w:rPr>
          <w:rStyle w:val="HighlightChar"/>
          <w:rFonts w:cstheme="minorHAnsi"/>
        </w:rPr>
      </w:pPr>
    </w:p>
    <w:p w14:paraId="45657C9B" w14:textId="77777777" w:rsidR="004420F3" w:rsidRPr="00BC732E" w:rsidRDefault="004420F3" w:rsidP="004420F3">
      <w:pPr>
        <w:pStyle w:val="LeftParagraph"/>
        <w:rPr>
          <w:rStyle w:val="HighlightChar"/>
          <w:rFonts w:cstheme="minorHAnsi"/>
        </w:rPr>
      </w:pPr>
    </w:p>
    <w:p w14:paraId="49AD21B1" w14:textId="77777777" w:rsidR="00012706" w:rsidRPr="00BC732E" w:rsidRDefault="00012706">
      <w:pPr>
        <w:rPr>
          <w:rFonts w:eastAsiaTheme="majorEastAsia" w:cstheme="minorHAnsi"/>
          <w:b/>
          <w:bCs/>
          <w:color w:val="0D436C" w:themeColor="accent2"/>
          <w:sz w:val="44"/>
          <w:szCs w:val="32"/>
        </w:rPr>
      </w:pPr>
      <w:bookmarkStart w:id="409" w:name="_Toc522265396"/>
      <w:r w:rsidRPr="00BC732E">
        <w:rPr>
          <w:rFonts w:cstheme="minorHAnsi"/>
        </w:rPr>
        <w:br w:type="page"/>
      </w:r>
    </w:p>
    <w:p w14:paraId="616A191A" w14:textId="5E7F0344" w:rsidR="004420F3" w:rsidRPr="00C90A9F" w:rsidRDefault="004420F3" w:rsidP="004420F3">
      <w:pPr>
        <w:pStyle w:val="Heading1No"/>
      </w:pPr>
      <w:bookmarkStart w:id="410" w:name="_Toc523241991"/>
      <w:r>
        <w:lastRenderedPageBreak/>
        <w:t>Appendix H: Bibliography</w:t>
      </w:r>
      <w:bookmarkEnd w:id="409"/>
      <w:bookmarkEnd w:id="410"/>
    </w:p>
    <w:p w14:paraId="3E51EFA2" w14:textId="77777777" w:rsidR="004420F3" w:rsidRDefault="004420F3" w:rsidP="004420F3">
      <w:pPr>
        <w:pStyle w:val="LeftParagraph"/>
      </w:pPr>
    </w:p>
    <w:p w14:paraId="1398C30A" w14:textId="77777777" w:rsidR="004420F3" w:rsidRPr="00FE08B9" w:rsidRDefault="004420F3" w:rsidP="004420F3">
      <w:pPr>
        <w:pStyle w:val="LeftParagraph"/>
        <w:rPr>
          <w:rStyle w:val="BoldChar"/>
        </w:rPr>
      </w:pPr>
      <w:r>
        <w:rPr>
          <w:rStyle w:val="BoldChar"/>
        </w:rPr>
        <w:t>GENERAL RESOURCES</w:t>
      </w:r>
    </w:p>
    <w:p w14:paraId="667F0EFA" w14:textId="77777777" w:rsidR="004420F3" w:rsidRDefault="004420F3" w:rsidP="004420F3">
      <w:pPr>
        <w:pStyle w:val="LeftParagraph"/>
      </w:pPr>
    </w:p>
    <w:p w14:paraId="336E7D70" w14:textId="77777777" w:rsidR="004420F3" w:rsidRPr="00900E0C" w:rsidRDefault="004420F3" w:rsidP="004420F3">
      <w:pPr>
        <w:pStyle w:val="Indent1Paragraph"/>
      </w:pPr>
      <w:r w:rsidRPr="00900E0C">
        <w:t xml:space="preserve">ICANN, Affirmation of Commitments (September 2009), </w:t>
      </w:r>
      <w:hyperlink r:id="rId499" w:history="1">
        <w:r w:rsidRPr="00900E0C">
          <w:rPr>
            <w:rStyle w:val="Hyperlink"/>
          </w:rPr>
          <w:t>https://www.icann.org/resources/pages/affirmation-of-commitments-2009-09-30-en</w:t>
        </w:r>
      </w:hyperlink>
    </w:p>
    <w:p w14:paraId="30CF0BC1" w14:textId="77777777" w:rsidR="004420F3" w:rsidRDefault="004420F3" w:rsidP="004420F3">
      <w:pPr>
        <w:pStyle w:val="Indent1Paragraph"/>
      </w:pPr>
    </w:p>
    <w:p w14:paraId="1202AB54" w14:textId="77777777" w:rsidR="004420F3" w:rsidRDefault="004420F3" w:rsidP="004420F3">
      <w:pPr>
        <w:pStyle w:val="Indent1Paragraph"/>
        <w:rPr>
          <w:rStyle w:val="Hyperlink"/>
        </w:rPr>
      </w:pPr>
      <w:r w:rsidRPr="00900E0C">
        <w:t xml:space="preserve">ICANN, Bylaws for Internet Corporation for Assigned Names and Numbers, A California </w:t>
      </w:r>
      <w:proofErr w:type="spellStart"/>
      <w:r w:rsidRPr="00900E0C">
        <w:t>NonProfit</w:t>
      </w:r>
      <w:proofErr w:type="spellEnd"/>
      <w:r w:rsidRPr="00900E0C">
        <w:t xml:space="preserve"> Public Benefit Corporation (October 2016), </w:t>
      </w:r>
      <w:hyperlink r:id="rId500" w:history="1">
        <w:r w:rsidRPr="00900E0C">
          <w:rPr>
            <w:rStyle w:val="Hyperlink"/>
          </w:rPr>
          <w:t>https://www.icann.org/resources/pages/governance/bylaws-en</w:t>
        </w:r>
      </w:hyperlink>
    </w:p>
    <w:p w14:paraId="0B73828C" w14:textId="77777777" w:rsidR="004420F3" w:rsidRPr="00FE08B9" w:rsidRDefault="004420F3" w:rsidP="004420F3">
      <w:pPr>
        <w:pStyle w:val="Indent1Paragraph"/>
        <w:rPr>
          <w:rStyle w:val="ClearFormattingChar"/>
        </w:rPr>
      </w:pPr>
    </w:p>
    <w:p w14:paraId="6963DDD8" w14:textId="77777777" w:rsidR="004420F3" w:rsidRDefault="004420F3" w:rsidP="004420F3">
      <w:pPr>
        <w:pStyle w:val="Indent1Paragraph"/>
        <w:rPr>
          <w:rStyle w:val="ClearFormattingChar"/>
        </w:rPr>
      </w:pPr>
      <w:r>
        <w:rPr>
          <w:rStyle w:val="ClearFormattingChar"/>
        </w:rPr>
        <w:t xml:space="preserve">ICANN, </w:t>
      </w:r>
      <w:r w:rsidRPr="00A84FB3">
        <w:rPr>
          <w:rStyle w:val="ClearFormattingChar"/>
        </w:rPr>
        <w:t>Temporary Specification for gTLD Registration Data</w:t>
      </w:r>
      <w:proofErr w:type="gramStart"/>
      <w:r>
        <w:rPr>
          <w:rStyle w:val="ClearFormattingChar"/>
        </w:rPr>
        <w:t>,</w:t>
      </w:r>
      <w:proofErr w:type="gramEnd"/>
      <w:r>
        <w:rPr>
          <w:rStyle w:val="ClearFormattingChar"/>
        </w:rPr>
        <w:br/>
      </w:r>
      <w:hyperlink r:id="rId501" w:history="1">
        <w:r w:rsidRPr="00A06C13">
          <w:rPr>
            <w:rStyle w:val="Hyperlink"/>
          </w:rPr>
          <w:t>https://www.icann.org/resources/pages/gtld-registration-data-specs-en</w:t>
        </w:r>
      </w:hyperlink>
    </w:p>
    <w:p w14:paraId="37428F05" w14:textId="77777777" w:rsidR="004420F3" w:rsidRDefault="004420F3" w:rsidP="004420F3">
      <w:pPr>
        <w:pStyle w:val="Indent1Paragraph"/>
        <w:rPr>
          <w:rStyle w:val="ClearFormattingChar"/>
        </w:rPr>
      </w:pPr>
    </w:p>
    <w:p w14:paraId="0B2EE298" w14:textId="6F4593DC" w:rsidR="006B5DD2" w:rsidRDefault="006B5DD2" w:rsidP="006B5DD2">
      <w:pPr>
        <w:pStyle w:val="LeftParagraph"/>
        <w:ind w:left="720"/>
      </w:pPr>
      <w:r>
        <w:t xml:space="preserve">GNSO, </w:t>
      </w:r>
      <w:hyperlink r:id="rId502" w:history="1">
        <w:r w:rsidRPr="0049278B">
          <w:rPr>
            <w:rStyle w:val="Hyperlink"/>
          </w:rPr>
          <w:t xml:space="preserve">Charter for the </w:t>
        </w:r>
        <w:r w:rsidRPr="009A07FB">
          <w:rPr>
            <w:rStyle w:val="Hyperlink"/>
          </w:rPr>
          <w:t>Temporary Specification for gTLD Registration Data Expedited Policy</w:t>
        </w:r>
        <w:r>
          <w:rPr>
            <w:rStyle w:val="Hyperlink"/>
          </w:rPr>
          <w:t xml:space="preserve"> </w:t>
        </w:r>
        <w:r w:rsidRPr="009A07FB">
          <w:rPr>
            <w:rStyle w:val="Hyperlink"/>
          </w:rPr>
          <w:t xml:space="preserve">Development Process </w:t>
        </w:r>
        <w:r>
          <w:rPr>
            <w:rStyle w:val="Hyperlink"/>
          </w:rPr>
          <w:t xml:space="preserve">(EPDP) </w:t>
        </w:r>
        <w:r w:rsidRPr="009A07FB">
          <w:rPr>
            <w:rStyle w:val="Hyperlink"/>
          </w:rPr>
          <w:t>Team</w:t>
        </w:r>
      </w:hyperlink>
      <w:r w:rsidR="00195222">
        <w:rPr>
          <w:rStyle w:val="Hyperlink"/>
        </w:rPr>
        <w:t xml:space="preserve">, </w:t>
      </w:r>
      <w:r w:rsidR="00195222" w:rsidRPr="00195222">
        <w:rPr>
          <w:rStyle w:val="Hyperlink"/>
        </w:rPr>
        <w:t>https://gnso.icann.org/sites/default/files/file/field-file-attach/temp-spec-gtld-rd-epdp-19jul18-en.pdf</w:t>
      </w:r>
      <w:r w:rsidRPr="0049278B">
        <w:t xml:space="preserve"> </w:t>
      </w:r>
    </w:p>
    <w:p w14:paraId="20B7A196" w14:textId="77777777" w:rsidR="006B5DD2" w:rsidRDefault="006B5DD2" w:rsidP="006B5DD2">
      <w:pPr>
        <w:pStyle w:val="LeftParagraph"/>
        <w:ind w:left="720"/>
      </w:pPr>
    </w:p>
    <w:p w14:paraId="2BCA18E5" w14:textId="77777777" w:rsidR="004420F3" w:rsidRDefault="004420F3" w:rsidP="004420F3">
      <w:pPr>
        <w:pStyle w:val="Indent1Paragraph"/>
        <w:rPr>
          <w:rStyle w:val="ClearFormattingChar"/>
        </w:rPr>
      </w:pPr>
      <w:r>
        <w:rPr>
          <w:rStyle w:val="ClearFormattingChar"/>
        </w:rPr>
        <w:t xml:space="preserve">OECD, </w:t>
      </w:r>
      <w:r w:rsidRPr="00A84FB3">
        <w:rPr>
          <w:rStyle w:val="ClearFormattingChar"/>
        </w:rPr>
        <w:t>G</w:t>
      </w:r>
      <w:r>
        <w:rPr>
          <w:rStyle w:val="ClearFormattingChar"/>
        </w:rPr>
        <w:t>uidelines</w:t>
      </w:r>
      <w:r w:rsidRPr="00A84FB3">
        <w:rPr>
          <w:rStyle w:val="ClearFormattingChar"/>
        </w:rPr>
        <w:t xml:space="preserve"> G</w:t>
      </w:r>
      <w:r>
        <w:rPr>
          <w:rStyle w:val="ClearFormattingChar"/>
        </w:rPr>
        <w:t>overning</w:t>
      </w:r>
      <w:r w:rsidRPr="00A84FB3">
        <w:rPr>
          <w:rStyle w:val="ClearFormattingChar"/>
        </w:rPr>
        <w:t xml:space="preserve"> </w:t>
      </w:r>
      <w:r>
        <w:rPr>
          <w:rStyle w:val="ClearFormattingChar"/>
        </w:rPr>
        <w:t>the</w:t>
      </w:r>
      <w:r w:rsidRPr="00A84FB3">
        <w:rPr>
          <w:rStyle w:val="ClearFormattingChar"/>
        </w:rPr>
        <w:t xml:space="preserve"> P</w:t>
      </w:r>
      <w:r>
        <w:rPr>
          <w:rStyle w:val="ClearFormattingChar"/>
        </w:rPr>
        <w:t>rotection of Privacy and</w:t>
      </w:r>
      <w:r w:rsidRPr="00A84FB3">
        <w:rPr>
          <w:rStyle w:val="ClearFormattingChar"/>
        </w:rPr>
        <w:t xml:space="preserve"> </w:t>
      </w:r>
      <w:proofErr w:type="spellStart"/>
      <w:r>
        <w:rPr>
          <w:rStyle w:val="ClearFormattingChar"/>
        </w:rPr>
        <w:t>Transborder</w:t>
      </w:r>
      <w:proofErr w:type="spellEnd"/>
      <w:r w:rsidRPr="00A84FB3">
        <w:rPr>
          <w:rStyle w:val="ClearFormattingChar"/>
        </w:rPr>
        <w:t xml:space="preserve"> F</w:t>
      </w:r>
      <w:r>
        <w:rPr>
          <w:rStyle w:val="ClearFormattingChar"/>
        </w:rPr>
        <w:t xml:space="preserve">lows of Personal Data, </w:t>
      </w:r>
      <w:hyperlink r:id="rId503" w:history="1">
        <w:r w:rsidRPr="00A06C13">
          <w:rPr>
            <w:rStyle w:val="Hyperlink"/>
          </w:rPr>
          <w:t>https://www.oecd.org/sti/ieconomy/2013-oecd-privacy-guidelines.pdf</w:t>
        </w:r>
      </w:hyperlink>
    </w:p>
    <w:p w14:paraId="0329CF41" w14:textId="77777777" w:rsidR="004420F3" w:rsidRDefault="004420F3" w:rsidP="004420F3">
      <w:pPr>
        <w:pStyle w:val="LeftParagraph"/>
        <w:rPr>
          <w:rStyle w:val="ClearFormattingChar"/>
        </w:rPr>
      </w:pPr>
    </w:p>
    <w:p w14:paraId="76009DB8" w14:textId="77777777" w:rsidR="004420F3" w:rsidRDefault="004420F3" w:rsidP="004420F3">
      <w:pPr>
        <w:pStyle w:val="LeftParagraph"/>
        <w:rPr>
          <w:rStyle w:val="BoldChar"/>
        </w:rPr>
      </w:pPr>
    </w:p>
    <w:p w14:paraId="10AF8307" w14:textId="77777777" w:rsidR="004420F3" w:rsidRPr="00FE08B9" w:rsidRDefault="004420F3" w:rsidP="004420F3">
      <w:pPr>
        <w:pStyle w:val="LeftParagraph"/>
        <w:rPr>
          <w:rStyle w:val="BoldChar"/>
        </w:rPr>
      </w:pPr>
      <w:r>
        <w:rPr>
          <w:rStyle w:val="BoldChar"/>
        </w:rPr>
        <w:t>WHOIS1 REVIEW TEAM DOCUMENTS</w:t>
      </w:r>
    </w:p>
    <w:p w14:paraId="38424C3B" w14:textId="77777777" w:rsidR="004420F3" w:rsidRDefault="004420F3" w:rsidP="004420F3">
      <w:pPr>
        <w:pStyle w:val="LeftParagraph"/>
        <w:rPr>
          <w:rStyle w:val="ClearFormattingChar"/>
        </w:rPr>
      </w:pPr>
    </w:p>
    <w:p w14:paraId="62733F1C" w14:textId="1467B6C5" w:rsidR="004420F3" w:rsidRDefault="004420F3" w:rsidP="004420F3">
      <w:pPr>
        <w:pStyle w:val="Indent1Paragraph"/>
        <w:rPr>
          <w:rStyle w:val="Hyperlink"/>
        </w:rPr>
      </w:pPr>
      <w:r>
        <w:t xml:space="preserve">WHOIS1 Review Team, </w:t>
      </w:r>
      <w:hyperlink r:id="rId504" w:history="1">
        <w:r w:rsidR="00195222" w:rsidRPr="0083704D">
          <w:rPr>
            <w:rStyle w:val="Hyperlink"/>
          </w:rPr>
          <w:t>WHOIS Review Team (WHOIS1) Final Repor, https://www.icann.org/en/system/files/files/final-report-11may12-en.pdft</w:t>
        </w:r>
      </w:hyperlink>
    </w:p>
    <w:p w14:paraId="7A49008A" w14:textId="77777777" w:rsidR="004420F3" w:rsidRPr="00A175BA" w:rsidRDefault="004420F3" w:rsidP="004420F3">
      <w:pPr>
        <w:pStyle w:val="Indent1Paragraph"/>
        <w:rPr>
          <w:rStyle w:val="Hyperlink"/>
        </w:rPr>
      </w:pPr>
    </w:p>
    <w:p w14:paraId="5DA6B97F" w14:textId="585533C4" w:rsidR="004420F3" w:rsidRDefault="004420F3" w:rsidP="004420F3">
      <w:pPr>
        <w:pStyle w:val="Indent1Paragraph"/>
        <w:rPr>
          <w:rStyle w:val="Hyperlink"/>
        </w:rPr>
      </w:pPr>
      <w:r>
        <w:t xml:space="preserve">ICANN Board, </w:t>
      </w:r>
      <w:hyperlink r:id="rId505" w:history="1">
        <w:r>
          <w:rPr>
            <w:rStyle w:val="Hyperlink"/>
          </w:rPr>
          <w:t>WHOIS1 Review A</w:t>
        </w:r>
        <w:r w:rsidRPr="0073356A">
          <w:rPr>
            <w:rStyle w:val="Hyperlink"/>
          </w:rPr>
          <w:t>ction Plan</w:t>
        </w:r>
      </w:hyperlink>
      <w:r w:rsidR="00462BDA">
        <w:rPr>
          <w:rStyle w:val="Hyperlink"/>
        </w:rPr>
        <w:t xml:space="preserve">, </w:t>
      </w:r>
      <w:r w:rsidR="00462BDA" w:rsidRPr="00462BDA">
        <w:rPr>
          <w:rStyle w:val="Hyperlink"/>
        </w:rPr>
        <w:t>https://www.icann.org/en/system/files/files/implementation-action-08nov12-en.pdf</w:t>
      </w:r>
    </w:p>
    <w:p w14:paraId="602737A5" w14:textId="77777777" w:rsidR="004420F3" w:rsidRPr="0073356A" w:rsidRDefault="004420F3" w:rsidP="004420F3">
      <w:pPr>
        <w:pStyle w:val="Indent1Paragraph"/>
      </w:pPr>
    </w:p>
    <w:p w14:paraId="5B8E8E1B" w14:textId="1D306B4D" w:rsidR="004420F3" w:rsidRPr="0073356A" w:rsidRDefault="004420F3" w:rsidP="004420F3">
      <w:pPr>
        <w:pStyle w:val="Indent1Paragraph"/>
      </w:pPr>
      <w:r>
        <w:t xml:space="preserve">ICANN, </w:t>
      </w:r>
      <w:hyperlink r:id="rId506" w:history="1">
        <w:r w:rsidRPr="0073356A">
          <w:rPr>
            <w:rStyle w:val="Hyperlink"/>
          </w:rPr>
          <w:t>WHOIS Review Team (WHOIS1) Implementation Report</w:t>
        </w:r>
      </w:hyperlink>
      <w:r>
        <w:t xml:space="preserve"> </w:t>
      </w:r>
      <w:hyperlink r:id="rId507" w:history="1">
        <w:r w:rsidRPr="0073356A">
          <w:rPr>
            <w:rStyle w:val="Hyperlink"/>
          </w:rPr>
          <w:t>Executive Summary</w:t>
        </w:r>
      </w:hyperlink>
      <w:r w:rsidR="00462BDA">
        <w:rPr>
          <w:rStyle w:val="Hyperlink"/>
        </w:rPr>
        <w:t xml:space="preserve">, </w:t>
      </w:r>
      <w:r w:rsidR="00462BDA" w:rsidRPr="00462BDA">
        <w:rPr>
          <w:rStyle w:val="Hyperlink"/>
        </w:rPr>
        <w:t>https://community.icann.org/download/attachments/54691767/WHOIS%20Recs%201_16%2030Sept2016.pdf</w:t>
      </w:r>
    </w:p>
    <w:p w14:paraId="06EE817F" w14:textId="77777777" w:rsidR="004420F3" w:rsidRDefault="004420F3" w:rsidP="004420F3">
      <w:pPr>
        <w:pStyle w:val="Indent1Paragraph"/>
      </w:pPr>
    </w:p>
    <w:p w14:paraId="06EA96E5" w14:textId="3F8BF48A" w:rsidR="004420F3" w:rsidRDefault="004420F3" w:rsidP="004420F3">
      <w:pPr>
        <w:pStyle w:val="Indent1Paragraph"/>
      </w:pPr>
      <w:r>
        <w:t xml:space="preserve">ICANN, </w:t>
      </w:r>
      <w:hyperlink r:id="rId508" w:history="1">
        <w:r>
          <w:rPr>
            <w:rStyle w:val="Hyperlink"/>
          </w:rPr>
          <w:t>WHOIS1 Review Team (WHOIS1) D</w:t>
        </w:r>
        <w:r w:rsidRPr="0073356A">
          <w:rPr>
            <w:rStyle w:val="Hyperlink"/>
          </w:rPr>
          <w:t>etailed implementation Report</w:t>
        </w:r>
      </w:hyperlink>
      <w:r w:rsidR="00462BDA">
        <w:rPr>
          <w:rStyle w:val="Hyperlink"/>
        </w:rPr>
        <w:t xml:space="preserve">, </w:t>
      </w:r>
      <w:r w:rsidR="00462BDA" w:rsidRPr="00462BDA">
        <w:rPr>
          <w:rStyle w:val="Hyperlink"/>
        </w:rPr>
        <w:t>https://community.icann.org/download/attachments/54691767/WHOIS%20Quarterly%20Summary%2031December2016.pdf</w:t>
      </w:r>
      <w:r w:rsidRPr="0073356A">
        <w:t> </w:t>
      </w:r>
    </w:p>
    <w:p w14:paraId="70AB73AE" w14:textId="77777777" w:rsidR="004420F3" w:rsidRDefault="004420F3" w:rsidP="004420F3">
      <w:pPr>
        <w:pStyle w:val="Indent1Paragraph"/>
      </w:pPr>
    </w:p>
    <w:p w14:paraId="4A9DB518" w14:textId="5CFE3D1F" w:rsidR="007A20E0" w:rsidRPr="00115BBB" w:rsidRDefault="007A20E0" w:rsidP="007A20E0">
      <w:pPr>
        <w:pStyle w:val="LeftParagraph"/>
        <w:ind w:left="720"/>
      </w:pPr>
      <w:r>
        <w:t xml:space="preserve">ICANN, </w:t>
      </w:r>
      <w:hyperlink r:id="rId509" w:history="1">
        <w:r w:rsidRPr="00115BBB">
          <w:rPr>
            <w:rStyle w:val="Hyperlink"/>
          </w:rPr>
          <w:t>2013 WHOIS Annual Report</w:t>
        </w:r>
      </w:hyperlink>
      <w:r w:rsidR="005B7940">
        <w:rPr>
          <w:rStyle w:val="Hyperlink"/>
        </w:rPr>
        <w:t xml:space="preserve">, </w:t>
      </w:r>
      <w:r w:rsidR="005B7940" w:rsidRPr="005B7940">
        <w:rPr>
          <w:rStyle w:val="Hyperlink"/>
        </w:rPr>
        <w:t>https://whois.icann.org/en/file/improvements-annual-report-04nov13-en</w:t>
      </w:r>
    </w:p>
    <w:p w14:paraId="1F39494A" w14:textId="77777777" w:rsidR="007A20E0" w:rsidRDefault="007A20E0" w:rsidP="007A20E0">
      <w:pPr>
        <w:pStyle w:val="LeftParagraph"/>
        <w:ind w:left="720"/>
      </w:pPr>
    </w:p>
    <w:p w14:paraId="73BD611D" w14:textId="2D0E18FF" w:rsidR="007A20E0" w:rsidRPr="00115BBB" w:rsidRDefault="007A20E0" w:rsidP="007A20E0">
      <w:pPr>
        <w:pStyle w:val="LeftParagraph"/>
        <w:ind w:left="720"/>
      </w:pPr>
      <w:r>
        <w:t xml:space="preserve">ICANN, </w:t>
      </w:r>
      <w:hyperlink r:id="rId510" w:history="1">
        <w:r w:rsidRPr="00115BBB">
          <w:rPr>
            <w:rStyle w:val="Hyperlink"/>
          </w:rPr>
          <w:t>2014 WHOIS Annual Report</w:t>
        </w:r>
      </w:hyperlink>
      <w:r w:rsidR="005B7940">
        <w:rPr>
          <w:rStyle w:val="Hyperlink"/>
        </w:rPr>
        <w:t xml:space="preserve">, </w:t>
      </w:r>
      <w:r w:rsidR="005B7940" w:rsidRPr="005B7940">
        <w:rPr>
          <w:rStyle w:val="Hyperlink"/>
        </w:rPr>
        <w:t>https://whois.icann.org/en/file/improvements-annual-report-12dec14-en</w:t>
      </w:r>
    </w:p>
    <w:p w14:paraId="43438F72" w14:textId="77777777" w:rsidR="007A20E0" w:rsidRDefault="007A20E0" w:rsidP="007A20E0">
      <w:pPr>
        <w:pStyle w:val="LeftParagraph"/>
        <w:ind w:left="720"/>
      </w:pPr>
    </w:p>
    <w:p w14:paraId="11E2D046" w14:textId="1A8FE0D3" w:rsidR="007A20E0" w:rsidRPr="00115BBB" w:rsidRDefault="007A20E0" w:rsidP="007A20E0">
      <w:pPr>
        <w:pStyle w:val="LeftParagraph"/>
        <w:ind w:left="720"/>
      </w:pPr>
      <w:r>
        <w:t xml:space="preserve">ICANN, </w:t>
      </w:r>
      <w:hyperlink r:id="rId511" w:history="1">
        <w:r w:rsidRPr="00115BBB">
          <w:rPr>
            <w:rStyle w:val="Hyperlink"/>
          </w:rPr>
          <w:t>2015 WHOIS Annual Report</w:t>
        </w:r>
      </w:hyperlink>
      <w:r w:rsidR="005B7940">
        <w:rPr>
          <w:rStyle w:val="Hyperlink"/>
        </w:rPr>
        <w:t xml:space="preserve">, </w:t>
      </w:r>
      <w:r w:rsidR="005B7940" w:rsidRPr="005B7940">
        <w:rPr>
          <w:rStyle w:val="Hyperlink"/>
        </w:rPr>
        <w:t>https://whois.icann.org/en/file/2015-annual-report-whois-improvements</w:t>
      </w:r>
    </w:p>
    <w:p w14:paraId="455CC853" w14:textId="77777777" w:rsidR="007A20E0" w:rsidRDefault="007A20E0" w:rsidP="007A20E0">
      <w:pPr>
        <w:pStyle w:val="LeftParagraph"/>
        <w:ind w:left="720"/>
      </w:pPr>
    </w:p>
    <w:p w14:paraId="137DE927" w14:textId="0A9B91B7" w:rsidR="007A20E0" w:rsidRPr="00115BBB" w:rsidRDefault="007A20E0" w:rsidP="007A20E0">
      <w:pPr>
        <w:pStyle w:val="LeftParagraph"/>
        <w:ind w:left="720"/>
      </w:pPr>
      <w:r>
        <w:t xml:space="preserve">ICANN, </w:t>
      </w:r>
      <w:hyperlink r:id="rId512" w:history="1">
        <w:r w:rsidRPr="00115BBB">
          <w:rPr>
            <w:rStyle w:val="Hyperlink"/>
          </w:rPr>
          <w:t>2016 WHOIS Annual Report</w:t>
        </w:r>
      </w:hyperlink>
      <w:r w:rsidR="005B7940">
        <w:rPr>
          <w:rStyle w:val="Hyperlink"/>
        </w:rPr>
        <w:t xml:space="preserve">, </w:t>
      </w:r>
      <w:r w:rsidR="005B7940" w:rsidRPr="005B7940">
        <w:rPr>
          <w:rStyle w:val="Hyperlink"/>
        </w:rPr>
        <w:t>https://whois.icann.org/sites/default/files/files/improvements-annual-report-01sep17-en.pdf</w:t>
      </w:r>
    </w:p>
    <w:p w14:paraId="286876AE" w14:textId="77777777" w:rsidR="007A20E0" w:rsidRDefault="007A20E0" w:rsidP="004420F3">
      <w:pPr>
        <w:pStyle w:val="Indent1Paragraph"/>
      </w:pPr>
    </w:p>
    <w:p w14:paraId="7C81C5A8" w14:textId="17D36F77" w:rsidR="004420F3" w:rsidRDefault="004420F3" w:rsidP="004420F3">
      <w:pPr>
        <w:pStyle w:val="Indent1Paragraph"/>
      </w:pPr>
      <w:r>
        <w:lastRenderedPageBreak/>
        <w:t xml:space="preserve">ICANN, </w:t>
      </w:r>
      <w:r w:rsidRPr="00F41AB6">
        <w:t>WHOIS1 Implementation Briefings on Recommendations 1, 2, 3, 6, 7, 9, 15, 16</w:t>
      </w:r>
      <w:r w:rsidR="005B7940">
        <w:t>,</w:t>
      </w:r>
      <w:r w:rsidR="00D55AE2">
        <w:t xml:space="preserve"> </w:t>
      </w:r>
      <w:hyperlink r:id="rId513" w:history="1">
        <w:r w:rsidR="00D55AE2" w:rsidRPr="0080088E">
          <w:rPr>
            <w:rStyle w:val="Hyperlink"/>
          </w:rPr>
          <w:t>https://community.icann.org/download/attachments/69279139/WHOIS%20Briefing%20-%2003October2017%20-%20V2.0.pdf</w:t>
        </w:r>
      </w:hyperlink>
    </w:p>
    <w:p w14:paraId="6439C3F2" w14:textId="77777777" w:rsidR="00D55AE2" w:rsidRPr="00D55AE2" w:rsidRDefault="00D55AE2" w:rsidP="00D55AE2">
      <w:pPr>
        <w:pStyle w:val="LeftParagraph"/>
      </w:pPr>
    </w:p>
    <w:p w14:paraId="06DB6B7D" w14:textId="2B4C4DC4" w:rsidR="006B5DD2" w:rsidRDefault="006B5DD2" w:rsidP="006B5DD2">
      <w:pPr>
        <w:pStyle w:val="LeftParagraph"/>
        <w:ind w:left="720"/>
      </w:pPr>
      <w:r>
        <w:t xml:space="preserve">ICANN, </w:t>
      </w:r>
      <w:r w:rsidRPr="004A40B3">
        <w:t>WHOIS1 Implementation Briefings on Recommendations 4, 12, 13, 14</w:t>
      </w:r>
      <w:r w:rsidR="005B7940">
        <w:t xml:space="preserve">, </w:t>
      </w:r>
      <w:hyperlink r:id="rId514" w:history="1">
        <w:r w:rsidR="00D55AE2" w:rsidRPr="0080088E">
          <w:rPr>
            <w:rStyle w:val="Hyperlink"/>
          </w:rPr>
          <w:t>https://community.icann.org/download/attachments/63145823/WHOIS%20Briefing%20-%2028September2017%20-%20V2.0.pdf</w:t>
        </w:r>
      </w:hyperlink>
    </w:p>
    <w:p w14:paraId="755AC310" w14:textId="77777777" w:rsidR="00D55AE2" w:rsidRPr="004A40B3" w:rsidRDefault="00D55AE2" w:rsidP="006B5DD2">
      <w:pPr>
        <w:pStyle w:val="LeftParagraph"/>
        <w:ind w:left="720"/>
      </w:pPr>
    </w:p>
    <w:p w14:paraId="0798456E" w14:textId="7ECA50DA" w:rsidR="004E7DC9" w:rsidRDefault="004E7DC9" w:rsidP="004E7DC9">
      <w:pPr>
        <w:pStyle w:val="LeftParagraph"/>
        <w:ind w:left="720"/>
      </w:pPr>
      <w:r>
        <w:t xml:space="preserve">ICANN, </w:t>
      </w:r>
      <w:r w:rsidRPr="00BB5978">
        <w:t>WHOIS1 Implementation Briefings on Recommendations 5, 8, 10, 11</w:t>
      </w:r>
      <w:r w:rsidR="005B7940">
        <w:t xml:space="preserve">, </w:t>
      </w:r>
      <w:hyperlink r:id="rId515" w:history="1">
        <w:r w:rsidR="00D55AE2" w:rsidRPr="0080088E">
          <w:rPr>
            <w:rStyle w:val="Hyperlink"/>
          </w:rPr>
          <w:t>https://community.icann.org/download/attachments/69279139/WHOIS1%20Implementation%20briefings%205%208%2010%2011.pdf</w:t>
        </w:r>
      </w:hyperlink>
    </w:p>
    <w:p w14:paraId="20435FED" w14:textId="77777777" w:rsidR="00D55AE2" w:rsidRPr="00BB5978" w:rsidRDefault="00D55AE2" w:rsidP="004E7DC9">
      <w:pPr>
        <w:pStyle w:val="LeftParagraph"/>
        <w:ind w:left="720"/>
      </w:pPr>
    </w:p>
    <w:p w14:paraId="2AF47834" w14:textId="74E6AFC5" w:rsidR="004420F3" w:rsidRDefault="004420F3" w:rsidP="004420F3">
      <w:pPr>
        <w:pStyle w:val="Indent1Paragraph"/>
        <w:rPr>
          <w:rStyle w:val="Hyperlink"/>
        </w:rPr>
      </w:pPr>
      <w:r>
        <w:t xml:space="preserve">ICANN, </w:t>
      </w:r>
      <w:hyperlink r:id="rId516" w:history="1">
        <w:r w:rsidRPr="00F41AB6">
          <w:rPr>
            <w:rStyle w:val="Hyperlink"/>
          </w:rPr>
          <w:t>Answers to RDS-WHOIS2 Questions on Implementation Briefings</w:t>
        </w:r>
      </w:hyperlink>
      <w:r w:rsidR="000C1673">
        <w:rPr>
          <w:rStyle w:val="Hyperlink"/>
        </w:rPr>
        <w:t>,</w:t>
      </w:r>
    </w:p>
    <w:p w14:paraId="16C24529" w14:textId="11059974" w:rsidR="006B5DD2" w:rsidRDefault="006F4D4B" w:rsidP="000C1673">
      <w:pPr>
        <w:pStyle w:val="LeftParagraph"/>
        <w:ind w:left="720"/>
        <w:rPr>
          <w:rStyle w:val="Hyperlink"/>
        </w:rPr>
      </w:pPr>
      <w:hyperlink r:id="rId517" w:history="1">
        <w:r w:rsidR="004420F3" w:rsidRPr="00A06C13">
          <w:rPr>
            <w:rStyle w:val="Hyperlink"/>
          </w:rPr>
          <w:t>https://community.icann.org/download/attachments/63145823/WHOIS1-Implementation%20Briefings_final.docx</w:t>
        </w:r>
      </w:hyperlink>
    </w:p>
    <w:p w14:paraId="1E9AACF9" w14:textId="77777777" w:rsidR="00F9208D" w:rsidRDefault="00F9208D" w:rsidP="000C1673">
      <w:pPr>
        <w:pStyle w:val="LeftParagraph"/>
        <w:ind w:left="720"/>
        <w:rPr>
          <w:rStyle w:val="Hyperlink"/>
        </w:rPr>
      </w:pPr>
    </w:p>
    <w:p w14:paraId="1EDCA646" w14:textId="77777777" w:rsidR="006B5DD2" w:rsidRPr="006B5DD2" w:rsidRDefault="006B5DD2" w:rsidP="006B5DD2">
      <w:pPr>
        <w:pStyle w:val="LeftParagraph"/>
      </w:pPr>
    </w:p>
    <w:p w14:paraId="15EC9B12" w14:textId="09E2A55C" w:rsidR="004420F3" w:rsidRPr="00FE08B9" w:rsidRDefault="00474CCA" w:rsidP="004420F3">
      <w:pPr>
        <w:pStyle w:val="LeftParagraph"/>
        <w:rPr>
          <w:rStyle w:val="BoldChar"/>
        </w:rPr>
      </w:pPr>
      <w:r>
        <w:rPr>
          <w:rStyle w:val="BoldChar"/>
        </w:rPr>
        <w:t xml:space="preserve">WHOIS </w:t>
      </w:r>
      <w:r w:rsidR="004420F3">
        <w:rPr>
          <w:rStyle w:val="BoldChar"/>
        </w:rPr>
        <w:t>REC</w:t>
      </w:r>
      <w:r>
        <w:rPr>
          <w:rStyle w:val="BoldChar"/>
        </w:rPr>
        <w:t>OMMENDATION #</w:t>
      </w:r>
      <w:r w:rsidR="004420F3">
        <w:rPr>
          <w:rStyle w:val="BoldChar"/>
        </w:rPr>
        <w:t>1 ADDITIONAL RESOURCES</w:t>
      </w:r>
    </w:p>
    <w:p w14:paraId="3105CEDE" w14:textId="77777777" w:rsidR="004420F3" w:rsidRPr="00FE08B9" w:rsidRDefault="004420F3" w:rsidP="004420F3">
      <w:pPr>
        <w:pStyle w:val="LeftParagraph"/>
        <w:rPr>
          <w:rStyle w:val="ClearFormattingChar"/>
        </w:rPr>
      </w:pPr>
    </w:p>
    <w:p w14:paraId="46DDDF82" w14:textId="77777777" w:rsidR="004420F3" w:rsidRDefault="004420F3" w:rsidP="004420F3">
      <w:pPr>
        <w:pStyle w:val="Indent1Paragraph"/>
        <w:rPr>
          <w:rStyle w:val="Hyperlink"/>
        </w:rPr>
      </w:pPr>
      <w:r>
        <w:t xml:space="preserve">ICANN, </w:t>
      </w:r>
      <w:hyperlink r:id="rId518" w:history="1">
        <w:r w:rsidRPr="00F41AB6">
          <w:rPr>
            <w:rStyle w:val="Hyperlink"/>
          </w:rPr>
          <w:t xml:space="preserve">ICANN Five Year Strategic </w:t>
        </w:r>
        <w:proofErr w:type="gramStart"/>
        <w:r w:rsidRPr="00F41AB6">
          <w:rPr>
            <w:rStyle w:val="Hyperlink"/>
          </w:rPr>
          <w:t>Plan</w:t>
        </w:r>
        <w:proofErr w:type="gramEnd"/>
      </w:hyperlink>
      <w:r>
        <w:rPr>
          <w:rStyle w:val="Hyperlink"/>
        </w:rPr>
        <w:t>,</w:t>
      </w:r>
    </w:p>
    <w:p w14:paraId="48D4554B" w14:textId="77777777" w:rsidR="004420F3" w:rsidRDefault="006F4D4B" w:rsidP="004420F3">
      <w:pPr>
        <w:pStyle w:val="Indent1Paragraph"/>
      </w:pPr>
      <w:hyperlink r:id="rId519" w:history="1">
        <w:r w:rsidR="004420F3" w:rsidRPr="00A06C13">
          <w:rPr>
            <w:rStyle w:val="Hyperlink"/>
          </w:rPr>
          <w:t>https://www.icann.org/en/system/files/files/strategic-plan-2016-2020-10oct14-en.pdf</w:t>
        </w:r>
      </w:hyperlink>
    </w:p>
    <w:p w14:paraId="14D8FAA3" w14:textId="77777777" w:rsidR="004420F3" w:rsidRPr="00F41AB6" w:rsidRDefault="004420F3" w:rsidP="004420F3">
      <w:pPr>
        <w:pStyle w:val="Indent1Paragraph"/>
      </w:pPr>
    </w:p>
    <w:p w14:paraId="6313F144" w14:textId="77777777" w:rsidR="004420F3" w:rsidRDefault="004420F3" w:rsidP="004420F3">
      <w:pPr>
        <w:pStyle w:val="Indent1Paragraph"/>
        <w:rPr>
          <w:rStyle w:val="Hyperlink"/>
        </w:rPr>
      </w:pPr>
      <w:r>
        <w:t xml:space="preserve">ICANN, </w:t>
      </w:r>
      <w:hyperlink r:id="rId520" w:history="1">
        <w:r w:rsidRPr="00F41AB6">
          <w:rPr>
            <w:rStyle w:val="Hyperlink"/>
          </w:rPr>
          <w:t>ICANN FY 2017 Operating Plan and Budget</w:t>
        </w:r>
      </w:hyperlink>
      <w:r>
        <w:rPr>
          <w:rStyle w:val="Hyperlink"/>
        </w:rPr>
        <w:t>,</w:t>
      </w:r>
    </w:p>
    <w:p w14:paraId="0F1BA46F" w14:textId="77777777" w:rsidR="004420F3" w:rsidRDefault="006F4D4B" w:rsidP="004420F3">
      <w:pPr>
        <w:pStyle w:val="Indent1Paragraph"/>
        <w:rPr>
          <w:rStyle w:val="Hyperlink"/>
        </w:rPr>
      </w:pPr>
      <w:hyperlink r:id="rId521" w:history="1">
        <w:r w:rsidR="004420F3" w:rsidRPr="00A06C13">
          <w:rPr>
            <w:rStyle w:val="Hyperlink"/>
          </w:rPr>
          <w:t>https://www.icann.org/en/system/files/files/adopted-opplan-budget-fy17-25jun16-en.pdf</w:t>
        </w:r>
      </w:hyperlink>
    </w:p>
    <w:p w14:paraId="327FEAED" w14:textId="77777777" w:rsidR="004420F3" w:rsidRDefault="004420F3" w:rsidP="004420F3">
      <w:pPr>
        <w:pStyle w:val="Indent1Paragraph"/>
        <w:rPr>
          <w:rStyle w:val="Hyperlink"/>
        </w:rPr>
      </w:pPr>
    </w:p>
    <w:p w14:paraId="70644D34" w14:textId="023E35B2" w:rsidR="004420F3" w:rsidRDefault="004420F3" w:rsidP="004420F3">
      <w:pPr>
        <w:pStyle w:val="Indent1Paragraph"/>
        <w:rPr>
          <w:rStyle w:val="Hyperlink"/>
        </w:rPr>
      </w:pPr>
      <w:r w:rsidRPr="00A84FB3">
        <w:t xml:space="preserve">ICANN, </w:t>
      </w:r>
      <w:hyperlink r:id="rId522" w:history="1">
        <w:r w:rsidRPr="000C1673">
          <w:rPr>
            <w:rStyle w:val="Hyperlink"/>
          </w:rPr>
          <w:t>ICANN FY 2018 Operating Plan and Budget</w:t>
        </w:r>
      </w:hyperlink>
      <w:r>
        <w:rPr>
          <w:rStyle w:val="Hyperlink"/>
        </w:rPr>
        <w:t>,</w:t>
      </w:r>
      <w:r w:rsidR="000C1673" w:rsidRPr="000C1673">
        <w:t xml:space="preserve"> </w:t>
      </w:r>
      <w:r w:rsidR="000C1673" w:rsidRPr="000C1673">
        <w:rPr>
          <w:rStyle w:val="Hyperlink"/>
        </w:rPr>
        <w:t>https://www.icann.org/en/system/files/files/adopted-opplan-budget-fy18-15aug17-en.pdf</w:t>
      </w:r>
    </w:p>
    <w:p w14:paraId="52F2AC31" w14:textId="77777777" w:rsidR="004420F3" w:rsidRPr="003D10C6" w:rsidRDefault="004420F3" w:rsidP="004420F3">
      <w:pPr>
        <w:pStyle w:val="Indent1Paragraph"/>
        <w:rPr>
          <w:rStyle w:val="Hyperlink"/>
        </w:rPr>
      </w:pPr>
    </w:p>
    <w:p w14:paraId="42C4A7A5" w14:textId="77777777" w:rsidR="004420F3" w:rsidRDefault="004420F3" w:rsidP="004420F3">
      <w:pPr>
        <w:pStyle w:val="Indent1Paragraph"/>
        <w:rPr>
          <w:rStyle w:val="Hyperlink"/>
        </w:rPr>
      </w:pPr>
      <w:r w:rsidRPr="00A84FB3">
        <w:t xml:space="preserve">ICANN, </w:t>
      </w:r>
      <w:hyperlink r:id="rId523" w:history="1">
        <w:r w:rsidRPr="000F441A">
          <w:rPr>
            <w:rStyle w:val="Hyperlink"/>
          </w:rPr>
          <w:t>ICANN FY 2019 Operating Plan and Budget</w:t>
        </w:r>
      </w:hyperlink>
      <w:r>
        <w:rPr>
          <w:rStyle w:val="Hyperlink"/>
        </w:rPr>
        <w:t>,</w:t>
      </w:r>
    </w:p>
    <w:p w14:paraId="0D604899" w14:textId="77777777" w:rsidR="004420F3" w:rsidRDefault="006F4D4B" w:rsidP="004420F3">
      <w:pPr>
        <w:pStyle w:val="Indent1Paragraph"/>
      </w:pPr>
      <w:hyperlink r:id="rId524" w:history="1">
        <w:r w:rsidR="004420F3" w:rsidRPr="00A06C13">
          <w:rPr>
            <w:rStyle w:val="Hyperlink"/>
          </w:rPr>
          <w:t>https://www.icann.org/public-comments/fy19-budget-2018-01-19-en</w:t>
        </w:r>
      </w:hyperlink>
    </w:p>
    <w:p w14:paraId="41CDDF63" w14:textId="77777777" w:rsidR="004420F3" w:rsidRPr="00F41AB6" w:rsidRDefault="004420F3" w:rsidP="004420F3">
      <w:pPr>
        <w:pStyle w:val="Indent1Paragraph"/>
      </w:pPr>
    </w:p>
    <w:p w14:paraId="11FFAF96" w14:textId="0BC819F9" w:rsidR="004420F3" w:rsidRDefault="004420F3" w:rsidP="004420F3">
      <w:pPr>
        <w:pStyle w:val="Indent1Paragraph"/>
      </w:pPr>
      <w:r w:rsidRPr="00A84FB3">
        <w:t xml:space="preserve">ICANN, </w:t>
      </w:r>
      <w:hyperlink r:id="rId525" w:history="1">
        <w:r w:rsidRPr="00F41AB6">
          <w:rPr>
            <w:rStyle w:val="Hyperlink"/>
          </w:rPr>
          <w:t>2013 Registrar Accreditation Agreement</w:t>
        </w:r>
      </w:hyperlink>
      <w:r w:rsidRPr="00F41AB6">
        <w:t> (RAA)</w:t>
      </w:r>
      <w:r w:rsidR="000C1673">
        <w:t xml:space="preserve">, </w:t>
      </w:r>
      <w:r w:rsidR="000C1673" w:rsidRPr="000C1673">
        <w:t>https://www.icann.org/resources/pages/approved-with-specs-2013-09-17-en</w:t>
      </w:r>
      <w:r w:rsidRPr="00F41AB6">
        <w:t xml:space="preserve"> </w:t>
      </w:r>
    </w:p>
    <w:p w14:paraId="18FFC012" w14:textId="77777777" w:rsidR="004420F3" w:rsidRPr="00F41AB6" w:rsidRDefault="004420F3" w:rsidP="004420F3">
      <w:pPr>
        <w:pStyle w:val="Indent1Paragraph"/>
      </w:pPr>
    </w:p>
    <w:p w14:paraId="26783D52" w14:textId="78C25DA1" w:rsidR="004420F3" w:rsidRDefault="004420F3" w:rsidP="004420F3">
      <w:pPr>
        <w:pStyle w:val="Indent1Paragraph"/>
      </w:pPr>
      <w:r>
        <w:t xml:space="preserve">Expert Working Group, </w:t>
      </w:r>
      <w:hyperlink r:id="rId526" w:history="1">
        <w:r w:rsidRPr="00F41AB6">
          <w:rPr>
            <w:rStyle w:val="Hyperlink"/>
          </w:rPr>
          <w:t>EWG on gTLD Registration Directory Services Final Report</w:t>
        </w:r>
      </w:hyperlink>
      <w:r>
        <w:t> </w:t>
      </w:r>
      <w:r w:rsidR="000C1673">
        <w:t xml:space="preserve">, </w:t>
      </w:r>
      <w:r w:rsidR="000C1673" w:rsidRPr="000C1673">
        <w:t>https://www.icann.org/en/system/files/files/final-report-06jun14-en.pdf</w:t>
      </w:r>
    </w:p>
    <w:p w14:paraId="3249E57C" w14:textId="77777777" w:rsidR="00707819" w:rsidRPr="00707819" w:rsidRDefault="00707819" w:rsidP="00707819">
      <w:pPr>
        <w:pStyle w:val="LeftParagraph"/>
      </w:pPr>
    </w:p>
    <w:p w14:paraId="6DD530E7" w14:textId="3E7205CB" w:rsidR="004420F3" w:rsidRPr="00F41AB6" w:rsidRDefault="004420F3" w:rsidP="004420F3">
      <w:pPr>
        <w:pStyle w:val="Indent1Paragraph"/>
      </w:pPr>
      <w:r>
        <w:t xml:space="preserve">ICANN, </w:t>
      </w:r>
      <w:hyperlink r:id="rId527" w:history="1">
        <w:r w:rsidRPr="00F41AB6">
          <w:rPr>
            <w:rStyle w:val="Hyperlink"/>
          </w:rPr>
          <w:t>WHOIS Information Portal and Consolidated WHOIS Lookup Tool</w:t>
        </w:r>
      </w:hyperlink>
      <w:r w:rsidR="000C1673">
        <w:rPr>
          <w:rStyle w:val="Hyperlink"/>
        </w:rPr>
        <w:t xml:space="preserve">, </w:t>
      </w:r>
      <w:r w:rsidR="000C1673" w:rsidRPr="000C1673">
        <w:rPr>
          <w:rStyle w:val="Hyperlink"/>
        </w:rPr>
        <w:t>http://whois.icann.org/</w:t>
      </w:r>
    </w:p>
    <w:p w14:paraId="57F5868F" w14:textId="77777777" w:rsidR="00707819" w:rsidRDefault="00707819" w:rsidP="004420F3">
      <w:pPr>
        <w:pStyle w:val="Indent1Paragraph"/>
      </w:pPr>
    </w:p>
    <w:p w14:paraId="26C1FE03" w14:textId="621661F3" w:rsidR="004420F3" w:rsidRDefault="004420F3" w:rsidP="004420F3">
      <w:pPr>
        <w:pStyle w:val="Indent1Paragraph"/>
      </w:pPr>
      <w:r>
        <w:t xml:space="preserve">ICANN, </w:t>
      </w:r>
      <w:hyperlink r:id="rId528" w:history="1">
        <w:r w:rsidRPr="00F41AB6">
          <w:rPr>
            <w:rStyle w:val="Hyperlink"/>
          </w:rPr>
          <w:t>Roadmap of WHOIS/RDS Activities</w:t>
        </w:r>
      </w:hyperlink>
      <w:r w:rsidRPr="00F41AB6">
        <w:t> (as of June 2017)</w:t>
      </w:r>
      <w:r w:rsidR="000C1673">
        <w:t xml:space="preserve">, </w:t>
      </w:r>
      <w:r w:rsidR="000C1673" w:rsidRPr="000C1673">
        <w:t>https://community.icann.org/download/attachments/63145823/Whois%20Activities%20Slides_Jun2017_final.pptx</w:t>
      </w:r>
    </w:p>
    <w:p w14:paraId="013804DA" w14:textId="77777777" w:rsidR="00707819" w:rsidRDefault="00707819" w:rsidP="004420F3">
      <w:pPr>
        <w:pStyle w:val="Indent1Paragraph"/>
      </w:pPr>
    </w:p>
    <w:p w14:paraId="7B3A88BC" w14:textId="5406A953" w:rsidR="004420F3" w:rsidRDefault="004420F3" w:rsidP="004420F3">
      <w:pPr>
        <w:pStyle w:val="Indent1Paragraph"/>
      </w:pPr>
      <w:r>
        <w:t xml:space="preserve">ICANN, </w:t>
      </w:r>
      <w:hyperlink r:id="rId529" w:history="1">
        <w:r>
          <w:rPr>
            <w:rStyle w:val="Hyperlink"/>
          </w:rPr>
          <w:t>D</w:t>
        </w:r>
        <w:r w:rsidRPr="00733799">
          <w:rPr>
            <w:rStyle w:val="Hyperlink"/>
          </w:rPr>
          <w:t>etailed responses</w:t>
        </w:r>
      </w:hyperlink>
      <w:r>
        <w:t xml:space="preserve"> to the subgroup's questions</w:t>
      </w:r>
      <w:r w:rsidR="000C1673">
        <w:t xml:space="preserve">, </w:t>
      </w:r>
      <w:hyperlink r:id="rId530" w:history="1">
        <w:r w:rsidR="00F9208D" w:rsidRPr="0080088E">
          <w:rPr>
            <w:rStyle w:val="Hyperlink"/>
          </w:rPr>
          <w:t>https://community.icann.org/download/attachments/71604702/Responses%20to%20Strategic%20Priority%20Subgroup_Additional%20Questions.pdf</w:t>
        </w:r>
      </w:hyperlink>
    </w:p>
    <w:p w14:paraId="7F6D617B" w14:textId="77777777" w:rsidR="00F9208D" w:rsidRPr="00F9208D" w:rsidRDefault="00F9208D" w:rsidP="00F9208D">
      <w:pPr>
        <w:pStyle w:val="LeftParagraph"/>
      </w:pPr>
    </w:p>
    <w:p w14:paraId="0F9C97B9" w14:textId="77777777" w:rsidR="004420F3" w:rsidRDefault="004420F3" w:rsidP="004420F3">
      <w:pPr>
        <w:pStyle w:val="LeftParagraph"/>
      </w:pPr>
    </w:p>
    <w:p w14:paraId="05755EC4" w14:textId="2567E2AD" w:rsidR="004420F3" w:rsidRDefault="004E7DC9" w:rsidP="00BB0ECA">
      <w:pPr>
        <w:pStyle w:val="LeftParagraph"/>
        <w:keepNext/>
        <w:rPr>
          <w:rStyle w:val="BoldChar"/>
        </w:rPr>
      </w:pPr>
      <w:r>
        <w:rPr>
          <w:rStyle w:val="BoldChar"/>
        </w:rPr>
        <w:lastRenderedPageBreak/>
        <w:t>WHOIS1 RECOMMENDATION #</w:t>
      </w:r>
      <w:r w:rsidR="004420F3">
        <w:rPr>
          <w:rStyle w:val="BoldChar"/>
        </w:rPr>
        <w:t>2</w:t>
      </w:r>
      <w:r w:rsidR="004420F3" w:rsidRPr="00A84FB3">
        <w:rPr>
          <w:rStyle w:val="BoldChar"/>
        </w:rPr>
        <w:t xml:space="preserve"> ADDITIONAL RESOURCES</w:t>
      </w:r>
    </w:p>
    <w:p w14:paraId="02C12E6B" w14:textId="77777777" w:rsidR="004420F3" w:rsidRDefault="004420F3" w:rsidP="00BB0ECA">
      <w:pPr>
        <w:pStyle w:val="LeftParagraph"/>
        <w:keepNext/>
        <w:rPr>
          <w:rStyle w:val="BoldChar"/>
        </w:rPr>
      </w:pPr>
    </w:p>
    <w:p w14:paraId="481E6E9A" w14:textId="1D6FD467" w:rsidR="004420F3" w:rsidRDefault="004420F3" w:rsidP="004420F3">
      <w:pPr>
        <w:pStyle w:val="LeftParagraph"/>
        <w:rPr>
          <w:rStyle w:val="Color4Char"/>
        </w:rPr>
      </w:pPr>
    </w:p>
    <w:p w14:paraId="63A9BCA2" w14:textId="22FF9C3B" w:rsidR="00707819" w:rsidRPr="0049278B" w:rsidRDefault="006B5DD2" w:rsidP="00707819">
      <w:pPr>
        <w:pStyle w:val="LeftParagraph"/>
        <w:ind w:left="720"/>
      </w:pPr>
      <w:r>
        <w:t xml:space="preserve">ICANN, </w:t>
      </w:r>
      <w:hyperlink r:id="rId531" w:history="1">
        <w:r w:rsidR="00707819" w:rsidRPr="0049278B">
          <w:rPr>
            <w:rStyle w:val="Hyperlink"/>
          </w:rPr>
          <w:t>Single Source All WHOIS Related Agreements and Provisions</w:t>
        </w:r>
      </w:hyperlink>
      <w:r w:rsidR="00A77F9A">
        <w:rPr>
          <w:rStyle w:val="Hyperlink"/>
        </w:rPr>
        <w:t xml:space="preserve">, </w:t>
      </w:r>
      <w:r w:rsidR="00A77F9A" w:rsidRPr="00A77F9A">
        <w:rPr>
          <w:rStyle w:val="Hyperlink"/>
        </w:rPr>
        <w:t>https://www.icann.org/news/blog/single-source-of-whois-related-agreement-provisions-and-policies</w:t>
      </w:r>
    </w:p>
    <w:p w14:paraId="24DCD4A8" w14:textId="77777777" w:rsidR="00707819" w:rsidRDefault="00707819" w:rsidP="00707819">
      <w:pPr>
        <w:pStyle w:val="LeftParagraph"/>
        <w:ind w:left="720"/>
      </w:pPr>
    </w:p>
    <w:p w14:paraId="01B687E5" w14:textId="4FA039DB" w:rsidR="00707819" w:rsidRPr="0049278B" w:rsidRDefault="00707819" w:rsidP="00707819">
      <w:pPr>
        <w:pStyle w:val="LeftParagraph"/>
        <w:ind w:left="720"/>
      </w:pPr>
      <w:r>
        <w:t xml:space="preserve">ICANN, </w:t>
      </w:r>
      <w:hyperlink r:id="rId532" w:history="1">
        <w:r w:rsidRPr="0049278B">
          <w:rPr>
            <w:rStyle w:val="Hyperlink"/>
          </w:rPr>
          <w:t>Website Containing All Things WHOIS</w:t>
        </w:r>
      </w:hyperlink>
      <w:r w:rsidR="00A77F9A">
        <w:rPr>
          <w:rStyle w:val="Hyperlink"/>
        </w:rPr>
        <w:t xml:space="preserve">, </w:t>
      </w:r>
      <w:r w:rsidR="00A77F9A" w:rsidRPr="00A77F9A">
        <w:rPr>
          <w:rStyle w:val="Hyperlink"/>
        </w:rPr>
        <w:t>https://www.icann.org/resources/pages/whois-policies-provisions-2013-04-15-en</w:t>
      </w:r>
    </w:p>
    <w:p w14:paraId="46D6ED33" w14:textId="77777777" w:rsidR="00707819" w:rsidRDefault="00707819" w:rsidP="00707819">
      <w:pPr>
        <w:pStyle w:val="LeftParagraph"/>
        <w:ind w:left="720"/>
      </w:pPr>
    </w:p>
    <w:p w14:paraId="52880507" w14:textId="0C9E2B67" w:rsidR="00707819" w:rsidRPr="0049278B" w:rsidRDefault="006B5DD2" w:rsidP="00707819">
      <w:pPr>
        <w:pStyle w:val="LeftParagraph"/>
        <w:ind w:left="720"/>
      </w:pPr>
      <w:r>
        <w:t xml:space="preserve">SSAC, </w:t>
      </w:r>
      <w:r w:rsidR="00A77F9A" w:rsidRPr="00A77F9A">
        <w:t xml:space="preserve">SAC055: SSAC’s Response to the RDS-WHOIS1 Final Report, https://www.icann.org/en/system/files/files/sac-055-en.pdf </w:t>
      </w:r>
    </w:p>
    <w:p w14:paraId="3E5691E6" w14:textId="77777777" w:rsidR="00707819" w:rsidRDefault="00707819" w:rsidP="00707819">
      <w:pPr>
        <w:pStyle w:val="LeftParagraph"/>
        <w:ind w:left="720"/>
      </w:pPr>
    </w:p>
    <w:p w14:paraId="4735B729" w14:textId="1188BAE7" w:rsidR="00707819" w:rsidRPr="0049278B" w:rsidRDefault="00707819" w:rsidP="00707819">
      <w:pPr>
        <w:pStyle w:val="LeftParagraph"/>
        <w:ind w:left="720"/>
      </w:pPr>
      <w:r>
        <w:t xml:space="preserve">ICANN, </w:t>
      </w:r>
      <w:hyperlink r:id="rId533" w:history="1">
        <w:r w:rsidRPr="0049278B">
          <w:rPr>
            <w:rStyle w:val="Hyperlink"/>
          </w:rPr>
          <w:t>Announcement of the Expert Working Group on Next Generation Registration Data Services</w:t>
        </w:r>
      </w:hyperlink>
      <w:r w:rsidR="00A77F9A">
        <w:rPr>
          <w:rStyle w:val="Hyperlink"/>
        </w:rPr>
        <w:t xml:space="preserve">, </w:t>
      </w:r>
      <w:r w:rsidR="00A77F9A" w:rsidRPr="00A77F9A">
        <w:rPr>
          <w:rStyle w:val="Hyperlink"/>
        </w:rPr>
        <w:t>https://www.icann.org/news/announcement-2-2012-12-14-en</w:t>
      </w:r>
    </w:p>
    <w:p w14:paraId="1A27EC44" w14:textId="77777777" w:rsidR="00707819" w:rsidRDefault="00707819" w:rsidP="00707819">
      <w:pPr>
        <w:pStyle w:val="LeftParagraph"/>
        <w:ind w:left="720"/>
      </w:pPr>
    </w:p>
    <w:p w14:paraId="72C073A9" w14:textId="3A8C6565" w:rsidR="00707819" w:rsidRPr="0049278B" w:rsidRDefault="00707819" w:rsidP="00707819">
      <w:pPr>
        <w:pStyle w:val="LeftParagraph"/>
        <w:ind w:left="720"/>
      </w:pPr>
      <w:r>
        <w:t xml:space="preserve">Expert Working Group, </w:t>
      </w:r>
      <w:hyperlink r:id="rId534" w:history="1">
        <w:r w:rsidRPr="00F41AB6">
          <w:rPr>
            <w:rStyle w:val="Hyperlink"/>
          </w:rPr>
          <w:t>EWG on gTLD Registration Directory Services Final Report</w:t>
        </w:r>
      </w:hyperlink>
      <w:r w:rsidR="00A77F9A">
        <w:rPr>
          <w:rStyle w:val="Hyperlink"/>
        </w:rPr>
        <w:t xml:space="preserve">, </w:t>
      </w:r>
      <w:r w:rsidR="00A77F9A" w:rsidRPr="00A77F9A">
        <w:rPr>
          <w:rStyle w:val="Hyperlink"/>
        </w:rPr>
        <w:t>https://www.icann.org/en/system/files/files/final-report-06jun14-en.pdf</w:t>
      </w:r>
    </w:p>
    <w:p w14:paraId="089F99AA" w14:textId="77777777" w:rsidR="00707819" w:rsidRDefault="00707819" w:rsidP="00707819">
      <w:pPr>
        <w:pStyle w:val="LeftParagraph"/>
        <w:ind w:left="720"/>
      </w:pPr>
    </w:p>
    <w:p w14:paraId="2AF73398" w14:textId="794EA9CB" w:rsidR="00A77F9A" w:rsidRDefault="00707819" w:rsidP="00707819">
      <w:pPr>
        <w:pStyle w:val="LeftParagraph"/>
        <w:ind w:left="720"/>
      </w:pPr>
      <w:r>
        <w:t xml:space="preserve">ICANN, </w:t>
      </w:r>
      <w:hyperlink r:id="rId535" w:anchor="1.f" w:history="1">
        <w:r w:rsidRPr="00A77F9A">
          <w:rPr>
            <w:rStyle w:val="Hyperlink"/>
          </w:rPr>
          <w:t>Board Resolution on Steps to be taken on acceptance of the EWG Final Report</w:t>
        </w:r>
      </w:hyperlink>
      <w:r w:rsidR="00A77F9A">
        <w:t xml:space="preserve">, </w:t>
      </w:r>
      <w:r w:rsidR="00A77F9A" w:rsidRPr="00A77F9A">
        <w:t>https://www.icann.org/resources/board-material/resolutions-2015-04-26-en#1.f</w:t>
      </w:r>
      <w:r>
        <w:t xml:space="preserve"> </w:t>
      </w:r>
    </w:p>
    <w:p w14:paraId="0723C179" w14:textId="77777777" w:rsidR="00A77F9A" w:rsidRDefault="00A77F9A" w:rsidP="00707819">
      <w:pPr>
        <w:pStyle w:val="LeftParagraph"/>
        <w:ind w:left="720"/>
      </w:pPr>
    </w:p>
    <w:p w14:paraId="23D06C6B" w14:textId="2F583D13" w:rsidR="00707819" w:rsidRPr="0049278B" w:rsidRDefault="00A77F9A" w:rsidP="00707819">
      <w:pPr>
        <w:pStyle w:val="LeftParagraph"/>
        <w:ind w:left="720"/>
      </w:pPr>
      <w:r>
        <w:t xml:space="preserve">ICANN EWG Process WG, </w:t>
      </w:r>
      <w:hyperlink r:id="rId536" w:history="1">
        <w:r w:rsidR="00707819" w:rsidRPr="0049278B">
          <w:rPr>
            <w:rStyle w:val="Hyperlink"/>
          </w:rPr>
          <w:t>Framework to Address Next Generation gTLD Registration Directory Services to Replace WHOIS PDP</w:t>
        </w:r>
      </w:hyperlink>
      <w:r>
        <w:rPr>
          <w:rStyle w:val="Hyperlink"/>
        </w:rPr>
        <w:t xml:space="preserve">, </w:t>
      </w:r>
      <w:r w:rsidRPr="00A77F9A">
        <w:rPr>
          <w:rStyle w:val="Hyperlink"/>
        </w:rPr>
        <w:t>https://community.icann.org/download/attachments/49359634/EWG-Process%20Group%20Final%20Framework%202-4-15.pdf</w:t>
      </w:r>
    </w:p>
    <w:p w14:paraId="6DD6C1A2" w14:textId="77777777" w:rsidR="00707819" w:rsidRDefault="00707819" w:rsidP="00707819">
      <w:pPr>
        <w:pStyle w:val="LeftParagraph"/>
        <w:ind w:left="720"/>
      </w:pPr>
    </w:p>
    <w:p w14:paraId="0DDBFBB9" w14:textId="6715B1EC" w:rsidR="00707819" w:rsidRPr="0049278B" w:rsidRDefault="006B5DD2" w:rsidP="00707819">
      <w:pPr>
        <w:pStyle w:val="LeftParagraph"/>
        <w:ind w:left="720"/>
      </w:pPr>
      <w:r>
        <w:t xml:space="preserve">GNSO, </w:t>
      </w:r>
      <w:hyperlink r:id="rId537" w:history="1">
        <w:r w:rsidR="00707819" w:rsidRPr="0049278B">
          <w:rPr>
            <w:rStyle w:val="Hyperlink"/>
          </w:rPr>
          <w:t>Issue Report for Next Generation gTLD Registration Directory Services to Replace WHOIS</w:t>
        </w:r>
      </w:hyperlink>
      <w:r w:rsidR="00CB23A2">
        <w:rPr>
          <w:rStyle w:val="Hyperlink"/>
        </w:rPr>
        <w:t xml:space="preserve">, </w:t>
      </w:r>
      <w:r w:rsidR="00CB23A2" w:rsidRPr="00CB23A2">
        <w:rPr>
          <w:rStyle w:val="Hyperlink"/>
        </w:rPr>
        <w:t>http://whois.icann.org/sites/default/files/files/final-issue-report-next-generation-rds-07oct15-en.pdf</w:t>
      </w:r>
    </w:p>
    <w:p w14:paraId="62CF4A80" w14:textId="77777777" w:rsidR="00707819" w:rsidRDefault="00707819" w:rsidP="00707819">
      <w:pPr>
        <w:pStyle w:val="LeftParagraph"/>
        <w:ind w:left="720"/>
      </w:pPr>
    </w:p>
    <w:p w14:paraId="4B549A2F" w14:textId="01D55E59" w:rsidR="00707819" w:rsidRPr="0049278B" w:rsidRDefault="006F4D4B" w:rsidP="00707819">
      <w:pPr>
        <w:pStyle w:val="LeftParagraph"/>
        <w:ind w:left="720"/>
      </w:pPr>
      <w:hyperlink r:id="rId538" w:anchor="201511" w:history="1">
        <w:proofErr w:type="gramStart"/>
        <w:r w:rsidR="00707819" w:rsidRPr="0049278B">
          <w:rPr>
            <w:rStyle w:val="Hyperlink"/>
          </w:rPr>
          <w:t>GNSO</w:t>
        </w:r>
        <w:r w:rsidR="006B5DD2">
          <w:rPr>
            <w:rStyle w:val="Hyperlink"/>
          </w:rPr>
          <w:t>,</w:t>
        </w:r>
        <w:r w:rsidR="00707819" w:rsidRPr="0049278B">
          <w:rPr>
            <w:rStyle w:val="Hyperlink"/>
          </w:rPr>
          <w:t xml:space="preserve"> Resolution Establishing the RDS-WHOIS-PDP WG</w:t>
        </w:r>
      </w:hyperlink>
      <w:r w:rsidR="00CB23A2">
        <w:rPr>
          <w:rStyle w:val="Hyperlink"/>
        </w:rPr>
        <w:t>.</w:t>
      </w:r>
      <w:proofErr w:type="gramEnd"/>
      <w:r w:rsidR="00CB23A2">
        <w:rPr>
          <w:rStyle w:val="Hyperlink"/>
        </w:rPr>
        <w:t xml:space="preserve"> </w:t>
      </w:r>
      <w:r w:rsidR="00CB23A2" w:rsidRPr="00CB23A2">
        <w:rPr>
          <w:rStyle w:val="Hyperlink"/>
        </w:rPr>
        <w:t>https://gnso.icann.org/en/council/resolutions#201511</w:t>
      </w:r>
    </w:p>
    <w:p w14:paraId="456A0B02" w14:textId="77777777" w:rsidR="00707819" w:rsidRDefault="00707819" w:rsidP="00707819">
      <w:pPr>
        <w:pStyle w:val="LeftParagraph"/>
        <w:ind w:left="720"/>
      </w:pPr>
    </w:p>
    <w:p w14:paraId="07ABDCD6" w14:textId="34FCF519" w:rsidR="00707819" w:rsidRPr="006D25A7" w:rsidRDefault="006B5DD2" w:rsidP="00707819">
      <w:pPr>
        <w:pStyle w:val="LeftParagraph"/>
        <w:ind w:left="720"/>
        <w:rPr>
          <w:rStyle w:val="Hyperlink"/>
        </w:rPr>
      </w:pPr>
      <w:r>
        <w:t xml:space="preserve">GNSO, </w:t>
      </w:r>
      <w:hyperlink r:id="rId539" w:history="1">
        <w:r w:rsidR="00707819" w:rsidRPr="0049278B">
          <w:rPr>
            <w:rStyle w:val="Hyperlink"/>
          </w:rPr>
          <w:t>Charter for PDP WG Next Generation gTLD Registration Directory Services (RDS) to Replace WHOIS</w:t>
        </w:r>
      </w:hyperlink>
      <w:r w:rsidR="00CB23A2">
        <w:rPr>
          <w:rStyle w:val="Hyperlink"/>
        </w:rPr>
        <w:t xml:space="preserve">, </w:t>
      </w:r>
      <w:r w:rsidR="00CB23A2" w:rsidRPr="00CB23A2">
        <w:rPr>
          <w:rStyle w:val="Hyperlink"/>
        </w:rPr>
        <w:t>https://gnso.icann.org/sites/default/files/filefield_48165/whois-ng-gtld-rds-charter-07oct15-en.pdf</w:t>
      </w:r>
    </w:p>
    <w:p w14:paraId="103524E5" w14:textId="77777777" w:rsidR="00707819" w:rsidRDefault="00707819" w:rsidP="00707819">
      <w:pPr>
        <w:pStyle w:val="LeftParagraph"/>
        <w:ind w:left="720"/>
      </w:pPr>
    </w:p>
    <w:p w14:paraId="6743B676" w14:textId="18BED5E0" w:rsidR="00707819" w:rsidRPr="00B231EA" w:rsidRDefault="006B5DD2" w:rsidP="00707819">
      <w:pPr>
        <w:pStyle w:val="LeftParagraph"/>
        <w:ind w:left="720"/>
      </w:pPr>
      <w:r>
        <w:t xml:space="preserve">GNSO, </w:t>
      </w:r>
      <w:hyperlink r:id="rId540" w:history="1">
        <w:r w:rsidR="00707819" w:rsidRPr="00B231EA">
          <w:rPr>
            <w:rStyle w:val="Hyperlink"/>
          </w:rPr>
          <w:t>The Communique from GNSO Next</w:t>
        </w:r>
        <w:r w:rsidR="00707819">
          <w:rPr>
            <w:rStyle w:val="Hyperlink"/>
          </w:rPr>
          <w:t>-</w:t>
        </w:r>
        <w:r w:rsidR="00707819" w:rsidRPr="00B231EA">
          <w:rPr>
            <w:rStyle w:val="Hyperlink"/>
          </w:rPr>
          <w:t xml:space="preserve">Generation </w:t>
        </w:r>
        <w:r w:rsidR="00707819">
          <w:rPr>
            <w:rStyle w:val="Hyperlink"/>
          </w:rPr>
          <w:t xml:space="preserve">gTLD </w:t>
        </w:r>
        <w:r w:rsidR="00707819" w:rsidRPr="00B231EA">
          <w:rPr>
            <w:rStyle w:val="Hyperlink"/>
          </w:rPr>
          <w:t xml:space="preserve">RDS </w:t>
        </w:r>
        <w:r w:rsidR="00707819">
          <w:rPr>
            <w:rStyle w:val="Hyperlink"/>
          </w:rPr>
          <w:t xml:space="preserve">to replace WHOIS </w:t>
        </w:r>
        <w:r w:rsidR="00707819" w:rsidRPr="00B231EA">
          <w:rPr>
            <w:rStyle w:val="Hyperlink"/>
          </w:rPr>
          <w:t>PDP WG Leadership Suspending PD</w:t>
        </w:r>
        <w:r w:rsidR="00707819">
          <w:rPr>
            <w:rStyle w:val="Hyperlink"/>
          </w:rPr>
          <w:t>P Meetings</w:t>
        </w:r>
      </w:hyperlink>
      <w:r w:rsidR="00CB23A2">
        <w:rPr>
          <w:rStyle w:val="Hyperlink"/>
        </w:rPr>
        <w:t xml:space="preserve">, </w:t>
      </w:r>
      <w:r w:rsidR="00CB23A2" w:rsidRPr="00CB23A2">
        <w:rPr>
          <w:rStyle w:val="Hyperlink"/>
        </w:rPr>
        <w:t>https://mm.icann.org/pipermail/gnso-rds-pdp-wg/2018-April/005799.html</w:t>
      </w:r>
    </w:p>
    <w:p w14:paraId="61D51E83" w14:textId="77777777" w:rsidR="00707819" w:rsidRDefault="00707819" w:rsidP="00707819">
      <w:pPr>
        <w:pStyle w:val="LeftParagraph"/>
        <w:ind w:left="720"/>
      </w:pPr>
    </w:p>
    <w:p w14:paraId="2BBBB9F7" w14:textId="006A96B0" w:rsidR="00707819" w:rsidRPr="0049278B" w:rsidRDefault="006B5DD2" w:rsidP="00707819">
      <w:pPr>
        <w:pStyle w:val="LeftParagraph"/>
        <w:ind w:left="720"/>
      </w:pPr>
      <w:r>
        <w:t xml:space="preserve">GNSO, </w:t>
      </w:r>
      <w:hyperlink r:id="rId541" w:history="1">
        <w:r w:rsidR="00707819" w:rsidRPr="0049278B">
          <w:rPr>
            <w:rStyle w:val="Hyperlink"/>
          </w:rPr>
          <w:t>Some Evidence of the Work of the Next</w:t>
        </w:r>
        <w:r w:rsidR="00707819">
          <w:rPr>
            <w:rStyle w:val="Hyperlink"/>
          </w:rPr>
          <w:t>-</w:t>
        </w:r>
        <w:r w:rsidR="00707819" w:rsidRPr="0049278B">
          <w:rPr>
            <w:rStyle w:val="Hyperlink"/>
          </w:rPr>
          <w:t xml:space="preserve">Generation gTLD RDS </w:t>
        </w:r>
        <w:r w:rsidR="00707819">
          <w:rPr>
            <w:rStyle w:val="Hyperlink"/>
          </w:rPr>
          <w:t xml:space="preserve">to replace WHOIS </w:t>
        </w:r>
        <w:r w:rsidR="00707819" w:rsidRPr="0049278B">
          <w:rPr>
            <w:rStyle w:val="Hyperlink"/>
          </w:rPr>
          <w:t>PDP WG</w:t>
        </w:r>
      </w:hyperlink>
      <w:r w:rsidR="00CB23A2">
        <w:rPr>
          <w:rStyle w:val="Hyperlink"/>
        </w:rPr>
        <w:t xml:space="preserve">, </w:t>
      </w:r>
      <w:r w:rsidR="00CB23A2" w:rsidRPr="00CB23A2">
        <w:rPr>
          <w:rStyle w:val="Hyperlink"/>
        </w:rPr>
        <w:t>https://community.icann.org/pages/viewpage.action?pageId=71602347</w:t>
      </w:r>
    </w:p>
    <w:p w14:paraId="5285D879" w14:textId="77777777" w:rsidR="004420F3" w:rsidRPr="00A84FB3" w:rsidRDefault="004420F3" w:rsidP="004420F3">
      <w:pPr>
        <w:pStyle w:val="LeftParagraph"/>
        <w:rPr>
          <w:rStyle w:val="ClearFormattingChar"/>
        </w:rPr>
      </w:pPr>
    </w:p>
    <w:p w14:paraId="1F912A33" w14:textId="77777777" w:rsidR="004420F3" w:rsidRPr="00A84FB3" w:rsidRDefault="004420F3" w:rsidP="004420F3">
      <w:pPr>
        <w:pStyle w:val="LeftParagraph"/>
        <w:rPr>
          <w:rStyle w:val="ClearFormattingChar"/>
        </w:rPr>
      </w:pPr>
    </w:p>
    <w:p w14:paraId="1F0CAB64" w14:textId="2512BDC9" w:rsidR="004420F3" w:rsidRPr="00A84FB3" w:rsidRDefault="004E7DC9" w:rsidP="004420F3">
      <w:pPr>
        <w:pStyle w:val="LeftParagraph"/>
        <w:rPr>
          <w:rStyle w:val="BoldChar"/>
        </w:rPr>
      </w:pPr>
      <w:r>
        <w:rPr>
          <w:rStyle w:val="BoldChar"/>
        </w:rPr>
        <w:t>WHOIS1 RECOMMENDATION #</w:t>
      </w:r>
      <w:r w:rsidR="004420F3">
        <w:rPr>
          <w:rStyle w:val="BoldChar"/>
        </w:rPr>
        <w:t>3</w:t>
      </w:r>
      <w:r w:rsidR="004420F3" w:rsidRPr="00A84FB3">
        <w:rPr>
          <w:rStyle w:val="BoldChar"/>
        </w:rPr>
        <w:t xml:space="preserve"> ADDITIONAL RESOURCES</w:t>
      </w:r>
    </w:p>
    <w:p w14:paraId="4417CC08" w14:textId="77777777" w:rsidR="004420F3" w:rsidRPr="00A84FB3" w:rsidRDefault="004420F3" w:rsidP="004420F3">
      <w:pPr>
        <w:pStyle w:val="LeftParagraph"/>
        <w:rPr>
          <w:rStyle w:val="BoldChar"/>
        </w:rPr>
      </w:pPr>
    </w:p>
    <w:p w14:paraId="6989D274" w14:textId="7D8F2187" w:rsidR="004E7DC9" w:rsidRPr="009F75B3" w:rsidRDefault="0085780D" w:rsidP="004E7DC9">
      <w:pPr>
        <w:pStyle w:val="LeftParagraph"/>
        <w:ind w:left="720"/>
        <w:rPr>
          <w:rStyle w:val="Hyperlink"/>
        </w:rPr>
      </w:pPr>
      <w:r>
        <w:t xml:space="preserve">ICANN, </w:t>
      </w:r>
      <w:hyperlink r:id="rId542" w:history="1">
        <w:r w:rsidR="004E7DC9" w:rsidRPr="009F75B3">
          <w:rPr>
            <w:rStyle w:val="Hyperlink"/>
          </w:rPr>
          <w:t>WHOIS Information Portal and Consolidated WHOIS Lookup Tool</w:t>
        </w:r>
      </w:hyperlink>
      <w:r w:rsidR="00BE659E">
        <w:rPr>
          <w:rStyle w:val="Hyperlink"/>
        </w:rPr>
        <w:t xml:space="preserve">, </w:t>
      </w:r>
      <w:r w:rsidR="00BE659E" w:rsidRPr="00BE659E">
        <w:rPr>
          <w:rStyle w:val="Hyperlink"/>
        </w:rPr>
        <w:t>http://whois.icann.org/</w:t>
      </w:r>
    </w:p>
    <w:p w14:paraId="764F1253" w14:textId="77777777" w:rsidR="0085780D" w:rsidRDefault="0085780D" w:rsidP="004E7DC9">
      <w:pPr>
        <w:pStyle w:val="LeftParagraph"/>
        <w:ind w:left="720"/>
      </w:pPr>
    </w:p>
    <w:p w14:paraId="675B9843" w14:textId="22F8CFD7" w:rsidR="004E7DC9" w:rsidRDefault="0085780D" w:rsidP="004E7DC9">
      <w:pPr>
        <w:pStyle w:val="LeftParagraph"/>
        <w:ind w:left="720"/>
        <w:rPr>
          <w:rStyle w:val="Hyperlink"/>
        </w:rPr>
      </w:pPr>
      <w:r>
        <w:t xml:space="preserve">ICANN, </w:t>
      </w:r>
      <w:hyperlink r:id="rId543" w:history="1">
        <w:r w:rsidR="004E7DC9" w:rsidRPr="009F75B3">
          <w:rPr>
            <w:rStyle w:val="Hyperlink"/>
          </w:rPr>
          <w:t>Registrant's Benefits and Responsibilities</w:t>
        </w:r>
      </w:hyperlink>
      <w:r w:rsidR="00BE659E">
        <w:rPr>
          <w:rStyle w:val="Hyperlink"/>
        </w:rPr>
        <w:t xml:space="preserve">, </w:t>
      </w:r>
      <w:r w:rsidR="00BE659E" w:rsidRPr="00BE659E">
        <w:rPr>
          <w:rStyle w:val="Hyperlink"/>
        </w:rPr>
        <w:t>https://www.icann.org/resources/pages/benefits-2013-09-16-en</w:t>
      </w:r>
    </w:p>
    <w:p w14:paraId="240EEC70" w14:textId="77777777" w:rsidR="0085780D" w:rsidRPr="009F75B3" w:rsidRDefault="0085780D" w:rsidP="004E7DC9">
      <w:pPr>
        <w:pStyle w:val="LeftParagraph"/>
        <w:ind w:left="720"/>
        <w:rPr>
          <w:rStyle w:val="Hyperlink"/>
        </w:rPr>
      </w:pPr>
    </w:p>
    <w:p w14:paraId="3FED204D" w14:textId="13299334" w:rsidR="004E7DC9" w:rsidRPr="009F75B3" w:rsidRDefault="0085780D" w:rsidP="004E7DC9">
      <w:pPr>
        <w:pStyle w:val="LeftParagraph"/>
        <w:ind w:left="720"/>
        <w:rPr>
          <w:rStyle w:val="Hyperlink"/>
        </w:rPr>
      </w:pPr>
      <w:r>
        <w:t xml:space="preserve">ICANN, </w:t>
      </w:r>
      <w:hyperlink r:id="rId544" w:history="1">
        <w:r w:rsidR="004E7DC9" w:rsidRPr="009F75B3">
          <w:rPr>
            <w:rStyle w:val="Hyperlink"/>
          </w:rPr>
          <w:t>2013 R</w:t>
        </w:r>
        <w:r>
          <w:rPr>
            <w:rStyle w:val="Hyperlink"/>
          </w:rPr>
          <w:t xml:space="preserve">egistrar </w:t>
        </w:r>
        <w:r w:rsidR="004E7DC9" w:rsidRPr="009F75B3">
          <w:rPr>
            <w:rStyle w:val="Hyperlink"/>
          </w:rPr>
          <w:t>A</w:t>
        </w:r>
        <w:r>
          <w:rPr>
            <w:rStyle w:val="Hyperlink"/>
          </w:rPr>
          <w:t xml:space="preserve">ccreditation </w:t>
        </w:r>
        <w:r w:rsidR="004E7DC9" w:rsidRPr="009F75B3">
          <w:rPr>
            <w:rStyle w:val="Hyperlink"/>
          </w:rPr>
          <w:t>A</w:t>
        </w:r>
        <w:r>
          <w:rPr>
            <w:rStyle w:val="Hyperlink"/>
          </w:rPr>
          <w:t>greement</w:t>
        </w:r>
      </w:hyperlink>
      <w:r>
        <w:rPr>
          <w:rStyle w:val="Hyperlink"/>
        </w:rPr>
        <w:t xml:space="preserve"> (RAA)</w:t>
      </w:r>
      <w:r w:rsidR="00BE659E">
        <w:rPr>
          <w:rStyle w:val="Hyperlink"/>
        </w:rPr>
        <w:t xml:space="preserve">, </w:t>
      </w:r>
      <w:r w:rsidR="00BE659E" w:rsidRPr="00BE659E">
        <w:rPr>
          <w:rStyle w:val="Hyperlink"/>
        </w:rPr>
        <w:t>https://www.icann.org/resources/pages/approved-with-specs-2013-09-17-en</w:t>
      </w:r>
    </w:p>
    <w:p w14:paraId="6B91408E" w14:textId="77777777" w:rsidR="0085780D" w:rsidRDefault="0085780D" w:rsidP="004E7DC9">
      <w:pPr>
        <w:pStyle w:val="LeftParagraph"/>
        <w:ind w:left="720"/>
      </w:pPr>
    </w:p>
    <w:p w14:paraId="06FCFB46" w14:textId="29F9F518" w:rsidR="004E7DC9" w:rsidRPr="009F75B3" w:rsidRDefault="0085780D" w:rsidP="004E7DC9">
      <w:pPr>
        <w:pStyle w:val="LeftParagraph"/>
        <w:ind w:left="720"/>
        <w:rPr>
          <w:rStyle w:val="Hyperlink"/>
        </w:rPr>
      </w:pPr>
      <w:r>
        <w:t xml:space="preserve">ICANN, </w:t>
      </w:r>
      <w:hyperlink r:id="rId545" w:history="1">
        <w:r w:rsidR="004E7DC9" w:rsidRPr="009F75B3">
          <w:rPr>
            <w:rStyle w:val="Hyperlink"/>
          </w:rPr>
          <w:t>Information for Registrars and Registrants</w:t>
        </w:r>
      </w:hyperlink>
      <w:r w:rsidR="00BE659E">
        <w:rPr>
          <w:rStyle w:val="Hyperlink"/>
        </w:rPr>
        <w:t xml:space="preserve">. </w:t>
      </w:r>
      <w:r w:rsidR="00BE659E" w:rsidRPr="00BE659E">
        <w:rPr>
          <w:rStyle w:val="Hyperlink"/>
        </w:rPr>
        <w:t>https://www.icann.org/resources/pages/registrars-0d-2012-02-25-en</w:t>
      </w:r>
    </w:p>
    <w:p w14:paraId="7974FBC0" w14:textId="77777777" w:rsidR="0085780D" w:rsidRDefault="0085780D" w:rsidP="004E7DC9">
      <w:pPr>
        <w:pStyle w:val="LeftParagraph"/>
        <w:ind w:left="720"/>
      </w:pPr>
    </w:p>
    <w:p w14:paraId="324062FB" w14:textId="7C03098E" w:rsidR="004E7DC9" w:rsidRDefault="0085780D" w:rsidP="004E7DC9">
      <w:pPr>
        <w:pStyle w:val="LeftParagraph"/>
        <w:ind w:left="720"/>
        <w:rPr>
          <w:rStyle w:val="Hyperlink"/>
        </w:rPr>
      </w:pPr>
      <w:r>
        <w:t xml:space="preserve">ICANN, </w:t>
      </w:r>
      <w:hyperlink r:id="rId546" w:history="1">
        <w:r w:rsidR="004E7DC9" w:rsidRPr="009F75B3">
          <w:rPr>
            <w:rStyle w:val="Hyperlink"/>
          </w:rPr>
          <w:t>Registrant Educational Series</w:t>
        </w:r>
      </w:hyperlink>
      <w:r w:rsidR="00BE659E">
        <w:rPr>
          <w:rStyle w:val="Hyperlink"/>
        </w:rPr>
        <w:t xml:space="preserve">, </w:t>
      </w:r>
      <w:r w:rsidR="00BE659E" w:rsidRPr="00BE659E">
        <w:rPr>
          <w:rStyle w:val="Hyperlink"/>
        </w:rPr>
        <w:t>https://www.icann.org/resources/pages/educational-2012-02-25-en</w:t>
      </w:r>
    </w:p>
    <w:p w14:paraId="21F3718F" w14:textId="77777777" w:rsidR="0085780D" w:rsidRPr="009F75B3" w:rsidRDefault="0085780D" w:rsidP="004E7DC9">
      <w:pPr>
        <w:pStyle w:val="LeftParagraph"/>
        <w:ind w:left="720"/>
        <w:rPr>
          <w:rStyle w:val="Hyperlink"/>
        </w:rPr>
      </w:pPr>
    </w:p>
    <w:p w14:paraId="6B21F3A6" w14:textId="6713D8B4" w:rsidR="004E7DC9" w:rsidRDefault="0085780D" w:rsidP="004E7DC9">
      <w:pPr>
        <w:pStyle w:val="LeftParagraph"/>
        <w:ind w:left="720"/>
      </w:pPr>
      <w:r>
        <w:t xml:space="preserve">ICANN, </w:t>
      </w:r>
      <w:hyperlink r:id="rId547" w:history="1">
        <w:r w:rsidR="004E7DC9" w:rsidRPr="00612538">
          <w:rPr>
            <w:rStyle w:val="Hyperlink"/>
          </w:rPr>
          <w:t xml:space="preserve">Written implementation briefing on </w:t>
        </w:r>
        <w:r w:rsidR="00462BDA">
          <w:rPr>
            <w:rStyle w:val="Hyperlink"/>
          </w:rPr>
          <w:t xml:space="preserve">WHOIS1 </w:t>
        </w:r>
        <w:r w:rsidR="004E7DC9" w:rsidRPr="00612538">
          <w:rPr>
            <w:rStyle w:val="Hyperlink"/>
          </w:rPr>
          <w:t>Rec</w:t>
        </w:r>
        <w:r w:rsidR="00462BDA">
          <w:rPr>
            <w:rStyle w:val="Hyperlink"/>
          </w:rPr>
          <w:t>ommendation</w:t>
        </w:r>
        <w:r w:rsidR="004E7DC9" w:rsidRPr="00612538">
          <w:rPr>
            <w:rStyle w:val="Hyperlink"/>
          </w:rPr>
          <w:t xml:space="preserve"> </w:t>
        </w:r>
        <w:r w:rsidR="00462BDA">
          <w:rPr>
            <w:rStyle w:val="Hyperlink"/>
          </w:rPr>
          <w:t>#</w:t>
        </w:r>
        <w:r w:rsidR="004E7DC9" w:rsidRPr="00612538">
          <w:rPr>
            <w:rStyle w:val="Hyperlink"/>
          </w:rPr>
          <w:t>3</w:t>
        </w:r>
      </w:hyperlink>
      <w:r w:rsidR="00BE659E">
        <w:t xml:space="preserve">, </w:t>
      </w:r>
      <w:r w:rsidR="00BE659E" w:rsidRPr="00BE659E">
        <w:t>https://community.icann.org/download/attachments/71604708/Written%20Implementation%20Request%20for%20Recommendation%203.pdf</w:t>
      </w:r>
    </w:p>
    <w:p w14:paraId="5FFB2B4B" w14:textId="5B0795DE" w:rsidR="004420F3" w:rsidRPr="00A84FB3" w:rsidRDefault="004420F3" w:rsidP="004420F3">
      <w:pPr>
        <w:pStyle w:val="LeftParagraph"/>
        <w:rPr>
          <w:rStyle w:val="Color4Char"/>
        </w:rPr>
      </w:pPr>
    </w:p>
    <w:p w14:paraId="41B8B4A9" w14:textId="77777777" w:rsidR="004420F3" w:rsidRPr="00A84FB3" w:rsidRDefault="004420F3" w:rsidP="004420F3">
      <w:pPr>
        <w:pStyle w:val="LeftParagraph"/>
        <w:rPr>
          <w:rStyle w:val="ClearFormattingChar"/>
        </w:rPr>
      </w:pPr>
    </w:p>
    <w:p w14:paraId="65F79E1F" w14:textId="4D0D5B49" w:rsidR="004420F3" w:rsidRPr="00566B11" w:rsidRDefault="004E7DC9" w:rsidP="004420F3">
      <w:pPr>
        <w:pStyle w:val="LeftParagraph"/>
        <w:rPr>
          <w:rStyle w:val="BoldChar"/>
        </w:rPr>
      </w:pPr>
      <w:r>
        <w:rPr>
          <w:rStyle w:val="BoldChar"/>
        </w:rPr>
        <w:t>WHOIS1 RECOMMENDATION #</w:t>
      </w:r>
      <w:r w:rsidR="004420F3">
        <w:rPr>
          <w:rStyle w:val="BoldChar"/>
        </w:rPr>
        <w:t xml:space="preserve">4 </w:t>
      </w:r>
      <w:r w:rsidR="004420F3" w:rsidRPr="00566B11">
        <w:rPr>
          <w:rStyle w:val="BoldChar"/>
        </w:rPr>
        <w:t>ADDITIONAL RESOURCES</w:t>
      </w:r>
    </w:p>
    <w:p w14:paraId="6779E639" w14:textId="77777777" w:rsidR="004420F3" w:rsidRPr="00566B11" w:rsidRDefault="004420F3" w:rsidP="004420F3">
      <w:pPr>
        <w:pStyle w:val="LeftParagraph"/>
        <w:rPr>
          <w:rStyle w:val="BoldChar"/>
        </w:rPr>
      </w:pPr>
    </w:p>
    <w:p w14:paraId="61109A2A" w14:textId="0F5F0826" w:rsidR="0085780D" w:rsidRDefault="0085780D" w:rsidP="0085780D">
      <w:pPr>
        <w:pStyle w:val="LeftParagraph"/>
        <w:ind w:left="720"/>
        <w:rPr>
          <w:rStyle w:val="Hyperlink"/>
        </w:rPr>
      </w:pPr>
      <w:proofErr w:type="gramStart"/>
      <w:r w:rsidRPr="00BB0ECA">
        <w:rPr>
          <w:rStyle w:val="ClearFormattingChar"/>
        </w:rPr>
        <w:t>ICANN</w:t>
      </w:r>
      <w:r w:rsidR="00BB0ECA">
        <w:rPr>
          <w:rStyle w:val="ClearFormattingChar"/>
        </w:rPr>
        <w:t xml:space="preserve"> Contractual Compliance.</w:t>
      </w:r>
      <w:proofErr w:type="gramEnd"/>
      <w:r w:rsidRPr="00BB0ECA">
        <w:rPr>
          <w:rStyle w:val="ClearFormattingChar"/>
        </w:rPr>
        <w:t xml:space="preserve"> </w:t>
      </w:r>
      <w:hyperlink r:id="rId548">
        <w:r w:rsidRPr="004A40B3">
          <w:rPr>
            <w:rStyle w:val="Hyperlink"/>
          </w:rPr>
          <w:t>Outreach information and Metrics Reporting</w:t>
        </w:r>
      </w:hyperlink>
      <w:r w:rsidR="00BE659E">
        <w:rPr>
          <w:rStyle w:val="Hyperlink"/>
        </w:rPr>
        <w:t xml:space="preserve">, </w:t>
      </w:r>
      <w:r w:rsidR="00BE659E" w:rsidRPr="00BE659E">
        <w:rPr>
          <w:rStyle w:val="Hyperlink"/>
        </w:rPr>
        <w:t>https://www.icann.org/resources/compliance-reporting-performance</w:t>
      </w:r>
    </w:p>
    <w:p w14:paraId="3D9B7F3B" w14:textId="77777777" w:rsidR="0085780D" w:rsidRPr="0085780D" w:rsidRDefault="0085780D" w:rsidP="0085780D">
      <w:pPr>
        <w:pStyle w:val="LeftParagraph"/>
        <w:ind w:left="720"/>
      </w:pPr>
    </w:p>
    <w:p w14:paraId="54F71B71" w14:textId="7A5F7D36" w:rsidR="0085780D" w:rsidRDefault="0085780D" w:rsidP="0085780D">
      <w:pPr>
        <w:pStyle w:val="LeftParagraph"/>
        <w:ind w:left="720"/>
        <w:rPr>
          <w:rStyle w:val="Hyperlink"/>
        </w:rPr>
      </w:pPr>
      <w:r>
        <w:t xml:space="preserve">ICANN, </w:t>
      </w:r>
      <w:hyperlink r:id="rId549">
        <w:r w:rsidRPr="004A40B3">
          <w:rPr>
            <w:rStyle w:val="Hyperlink"/>
          </w:rPr>
          <w:t>Process and approach for enforcing the contract</w:t>
        </w:r>
      </w:hyperlink>
      <w:r w:rsidR="00BE659E">
        <w:rPr>
          <w:rStyle w:val="Hyperlink"/>
        </w:rPr>
        <w:t xml:space="preserve">, </w:t>
      </w:r>
      <w:r w:rsidR="00BE659E" w:rsidRPr="00BE659E">
        <w:rPr>
          <w:rStyle w:val="Hyperlink"/>
        </w:rPr>
        <w:t>https://www.icann.org/resources/pages/approach-processes-2012-02-25-en</w:t>
      </w:r>
    </w:p>
    <w:p w14:paraId="116CCA03" w14:textId="77777777" w:rsidR="0085780D" w:rsidRPr="0085780D" w:rsidRDefault="0085780D" w:rsidP="0085780D">
      <w:pPr>
        <w:pStyle w:val="LeftParagraph"/>
        <w:ind w:left="720"/>
      </w:pPr>
    </w:p>
    <w:p w14:paraId="26E4A441" w14:textId="0075DED5" w:rsidR="0085780D" w:rsidRDefault="0085780D" w:rsidP="0085780D">
      <w:pPr>
        <w:pStyle w:val="LeftParagraph"/>
        <w:ind w:left="720"/>
        <w:rPr>
          <w:rStyle w:val="Hyperlink"/>
        </w:rPr>
      </w:pPr>
      <w:r>
        <w:t xml:space="preserve">ICANN, </w:t>
      </w:r>
      <w:hyperlink r:id="rId550">
        <w:r w:rsidRPr="004A40B3">
          <w:rPr>
            <w:rStyle w:val="Hyperlink"/>
          </w:rPr>
          <w:t>Contractual Compliance staff information</w:t>
        </w:r>
      </w:hyperlink>
      <w:r w:rsidR="00BE659E">
        <w:rPr>
          <w:rStyle w:val="Hyperlink"/>
        </w:rPr>
        <w:t xml:space="preserve">, </w:t>
      </w:r>
      <w:r w:rsidR="00BE659E" w:rsidRPr="00BE659E">
        <w:rPr>
          <w:rStyle w:val="Hyperlink"/>
        </w:rPr>
        <w:t>https://www.icann.org/resources/pages/about-2014-10-10-en</w:t>
      </w:r>
    </w:p>
    <w:p w14:paraId="158E84D2" w14:textId="77777777" w:rsidR="0085780D" w:rsidRPr="0085780D" w:rsidRDefault="0085780D" w:rsidP="0085780D">
      <w:pPr>
        <w:pStyle w:val="LeftParagraph"/>
        <w:ind w:left="720"/>
      </w:pPr>
    </w:p>
    <w:p w14:paraId="2C7E222A" w14:textId="6541EF26" w:rsidR="0085780D" w:rsidRDefault="0085780D" w:rsidP="0085780D">
      <w:pPr>
        <w:pStyle w:val="LeftParagraph"/>
        <w:ind w:left="720"/>
        <w:rPr>
          <w:rStyle w:val="Hyperlink"/>
        </w:rPr>
      </w:pPr>
      <w:r>
        <w:t xml:space="preserve">ICANN, </w:t>
      </w:r>
      <w:hyperlink r:id="rId551">
        <w:r w:rsidRPr="004A40B3">
          <w:rPr>
            <w:rStyle w:val="Hyperlink"/>
          </w:rPr>
          <w:t>Contractual Compliance annual reports and financials</w:t>
        </w:r>
      </w:hyperlink>
      <w:r w:rsidR="00BE659E">
        <w:rPr>
          <w:rStyle w:val="Hyperlink"/>
        </w:rPr>
        <w:t xml:space="preserve">, </w:t>
      </w:r>
      <w:r w:rsidR="00BE659E" w:rsidRPr="00BE659E">
        <w:rPr>
          <w:rStyle w:val="Hyperlink"/>
        </w:rPr>
        <w:t>https://www.icann.org/resources/pages/compliance-reports-2017</w:t>
      </w:r>
    </w:p>
    <w:p w14:paraId="178A3AD1" w14:textId="77777777" w:rsidR="0085780D" w:rsidRPr="0085780D" w:rsidRDefault="0085780D" w:rsidP="0085780D">
      <w:pPr>
        <w:pStyle w:val="LeftParagraph"/>
        <w:ind w:left="720"/>
      </w:pPr>
    </w:p>
    <w:p w14:paraId="3A6888C9" w14:textId="0935AEA7" w:rsidR="00BE659E" w:rsidRDefault="0085780D" w:rsidP="0085780D">
      <w:pPr>
        <w:pStyle w:val="LeftParagraph"/>
        <w:ind w:left="720"/>
        <w:rPr>
          <w:rStyle w:val="Hyperlink"/>
        </w:rPr>
      </w:pPr>
      <w:r>
        <w:t xml:space="preserve">ICANN, </w:t>
      </w:r>
      <w:hyperlink r:id="rId552">
        <w:r w:rsidRPr="004A40B3">
          <w:rPr>
            <w:rStyle w:val="Hyperlink"/>
          </w:rPr>
          <w:t>Chief Compliance Officer 2017 announcement</w:t>
        </w:r>
      </w:hyperlink>
      <w:r w:rsidR="00BE659E">
        <w:rPr>
          <w:rStyle w:val="Hyperlink"/>
        </w:rPr>
        <w:t xml:space="preserve">, </w:t>
      </w:r>
      <w:hyperlink r:id="rId553" w:history="1">
        <w:r w:rsidR="00BE659E" w:rsidRPr="0083704D">
          <w:rPr>
            <w:rStyle w:val="Hyperlink"/>
          </w:rPr>
          <w:t>https://www.icann.org/news/announcement-2017-01-04-en</w:t>
        </w:r>
      </w:hyperlink>
      <w:r w:rsidR="00BE659E">
        <w:rPr>
          <w:rStyle w:val="Hyperlink"/>
        </w:rPr>
        <w:t xml:space="preserve"> </w:t>
      </w:r>
    </w:p>
    <w:p w14:paraId="2D807187" w14:textId="2E327804" w:rsidR="00BE659E" w:rsidRDefault="00BE659E" w:rsidP="0085780D">
      <w:pPr>
        <w:pStyle w:val="LeftParagraph"/>
        <w:ind w:left="720"/>
      </w:pPr>
    </w:p>
    <w:p w14:paraId="7DF162D8" w14:textId="6A13846E" w:rsidR="0085780D" w:rsidRDefault="00BE659E" w:rsidP="0085780D">
      <w:pPr>
        <w:pStyle w:val="LeftParagraph"/>
        <w:ind w:left="720"/>
        <w:rPr>
          <w:rStyle w:val="Hyperlink"/>
        </w:rPr>
      </w:pPr>
      <w:r>
        <w:t xml:space="preserve">ICANN, Chief Compliance Officer </w:t>
      </w:r>
      <w:hyperlink r:id="rId554">
        <w:r w:rsidR="0085780D" w:rsidRPr="004A40B3">
          <w:rPr>
            <w:rStyle w:val="Hyperlink"/>
          </w:rPr>
          <w:t>2014 announcement</w:t>
        </w:r>
      </w:hyperlink>
      <w:r>
        <w:rPr>
          <w:rStyle w:val="Hyperlink"/>
        </w:rPr>
        <w:t xml:space="preserve">, </w:t>
      </w:r>
      <w:r w:rsidRPr="00BE659E">
        <w:rPr>
          <w:rStyle w:val="Hyperlink"/>
        </w:rPr>
        <w:t>https://www.icann.org/news/announcement-2014-10-12-en</w:t>
      </w:r>
    </w:p>
    <w:p w14:paraId="2CFF2531" w14:textId="77777777" w:rsidR="0085780D" w:rsidRPr="0085780D" w:rsidRDefault="0085780D" w:rsidP="0085780D">
      <w:pPr>
        <w:pStyle w:val="LeftParagraph"/>
        <w:ind w:left="720"/>
      </w:pPr>
    </w:p>
    <w:p w14:paraId="306A0483" w14:textId="32AEF520" w:rsidR="0085780D" w:rsidRPr="004A40B3" w:rsidRDefault="0085780D" w:rsidP="0085780D">
      <w:pPr>
        <w:pStyle w:val="LeftParagraph"/>
        <w:ind w:left="720"/>
      </w:pPr>
      <w:r>
        <w:t xml:space="preserve">ICANN, </w:t>
      </w:r>
      <w:hyperlink r:id="rId555">
        <w:r w:rsidRPr="004A40B3">
          <w:rPr>
            <w:rStyle w:val="Hyperlink"/>
          </w:rPr>
          <w:t>Consumer Safeguards Director announcement</w:t>
        </w:r>
      </w:hyperlink>
      <w:r w:rsidRPr="004A40B3">
        <w:t xml:space="preserve"> </w:t>
      </w:r>
      <w:r w:rsidR="00BE659E">
        <w:t xml:space="preserve">, </w:t>
      </w:r>
      <w:r w:rsidR="00BE659E" w:rsidRPr="00BE659E">
        <w:t>https://www.icann.org/news/announcement-2017-05-23-en</w:t>
      </w:r>
    </w:p>
    <w:p w14:paraId="6E3BDBCC" w14:textId="77777777" w:rsidR="0085780D" w:rsidRPr="004A40B3" w:rsidRDefault="0085780D" w:rsidP="0085780D">
      <w:pPr>
        <w:pStyle w:val="LeftParagraph"/>
        <w:jc w:val="both"/>
      </w:pPr>
    </w:p>
    <w:p w14:paraId="0FA960E4" w14:textId="3B9067BC" w:rsidR="0085780D" w:rsidRDefault="0085780D" w:rsidP="0085780D">
      <w:pPr>
        <w:pStyle w:val="LeftParagraph"/>
        <w:ind w:left="720"/>
        <w:rPr>
          <w:rStyle w:val="Hyperlink"/>
        </w:rPr>
      </w:pPr>
      <w:r>
        <w:t xml:space="preserve">ICANN, </w:t>
      </w:r>
      <w:hyperlink r:id="rId556">
        <w:r w:rsidRPr="004A40B3">
          <w:rPr>
            <w:rStyle w:val="Hyperlink"/>
          </w:rPr>
          <w:t>Written Implementation Briefing</w:t>
        </w:r>
      </w:hyperlink>
      <w:r w:rsidR="00462BDA">
        <w:rPr>
          <w:rStyle w:val="Hyperlink"/>
        </w:rPr>
        <w:t xml:space="preserve"> on WHOIS1 Recommendation #4</w:t>
      </w:r>
      <w:r w:rsidR="00BE659E">
        <w:rPr>
          <w:rStyle w:val="Hyperlink"/>
        </w:rPr>
        <w:t xml:space="preserve">, </w:t>
      </w:r>
      <w:r w:rsidR="00BE659E" w:rsidRPr="00BE659E">
        <w:rPr>
          <w:rStyle w:val="Hyperlink"/>
        </w:rPr>
        <w:t>https://community.icann.org/download/attachments/63145823/Written%20Implementation%20Request%20for%20Recommendation%204%20-.pdf</w:t>
      </w:r>
    </w:p>
    <w:p w14:paraId="181D9EF3" w14:textId="77777777" w:rsidR="0085780D" w:rsidRPr="004A40B3" w:rsidRDefault="0085780D" w:rsidP="0085780D">
      <w:pPr>
        <w:pStyle w:val="LeftParagraph"/>
        <w:ind w:left="720"/>
      </w:pPr>
    </w:p>
    <w:p w14:paraId="6FF6C39F" w14:textId="76C8F5CC" w:rsidR="0085780D" w:rsidRDefault="0085780D" w:rsidP="0085780D">
      <w:pPr>
        <w:pStyle w:val="LeftParagraph"/>
        <w:ind w:left="720"/>
        <w:rPr>
          <w:rStyle w:val="Hyperlink"/>
        </w:rPr>
      </w:pPr>
      <w:r>
        <w:t xml:space="preserve">ICANN, </w:t>
      </w:r>
      <w:hyperlink r:id="rId557">
        <w:r w:rsidRPr="004A40B3">
          <w:rPr>
            <w:rStyle w:val="Hyperlink"/>
          </w:rPr>
          <w:t>Meeting #3 - with Compliance Management (1 February 2018)</w:t>
        </w:r>
      </w:hyperlink>
      <w:r w:rsidR="00BE659E">
        <w:rPr>
          <w:rStyle w:val="Hyperlink"/>
        </w:rPr>
        <w:t xml:space="preserve">, </w:t>
      </w:r>
      <w:r w:rsidR="00BE659E" w:rsidRPr="00BE659E">
        <w:rPr>
          <w:rStyle w:val="Hyperlink"/>
        </w:rPr>
        <w:t>https://community.icann.org/pages/viewpage.action?pageId=79432988</w:t>
      </w:r>
    </w:p>
    <w:p w14:paraId="76898586" w14:textId="77777777" w:rsidR="0085780D" w:rsidRPr="004A40B3" w:rsidRDefault="0085780D" w:rsidP="0085780D">
      <w:pPr>
        <w:pStyle w:val="LeftParagraph"/>
        <w:ind w:left="720"/>
      </w:pPr>
    </w:p>
    <w:p w14:paraId="68BB9ED3" w14:textId="57595CD1" w:rsidR="0085780D" w:rsidRDefault="0085780D" w:rsidP="0085780D">
      <w:pPr>
        <w:pStyle w:val="LeftParagraph"/>
        <w:ind w:left="720"/>
        <w:rPr>
          <w:rStyle w:val="Hyperlink"/>
        </w:rPr>
      </w:pPr>
      <w:r>
        <w:t xml:space="preserve">ICANN, </w:t>
      </w:r>
      <w:hyperlink r:id="rId558">
        <w:r w:rsidRPr="004A40B3">
          <w:rPr>
            <w:rStyle w:val="Hyperlink"/>
          </w:rPr>
          <w:t>Written answers to 1 February 2018 questions</w:t>
        </w:r>
      </w:hyperlink>
      <w:r w:rsidR="00BE659E">
        <w:rPr>
          <w:rStyle w:val="Hyperlink"/>
        </w:rPr>
        <w:t xml:space="preserve">, </w:t>
      </w:r>
      <w:r w:rsidR="00BE659E" w:rsidRPr="00BE659E">
        <w:rPr>
          <w:rStyle w:val="Hyperlink"/>
        </w:rPr>
        <w:t>https://community.icann.org/download/attachments/71604711/RDS-WHOIS2%20Compliance%20Subteam%20Questions%20FINAL.pdf</w:t>
      </w:r>
    </w:p>
    <w:p w14:paraId="2F618E5F" w14:textId="77777777" w:rsidR="0085780D" w:rsidRPr="004A40B3" w:rsidRDefault="0085780D" w:rsidP="0085780D">
      <w:pPr>
        <w:pStyle w:val="LeftParagraph"/>
        <w:ind w:left="720"/>
      </w:pPr>
    </w:p>
    <w:p w14:paraId="00C8EC6F" w14:textId="619AF50C" w:rsidR="0085780D" w:rsidRPr="004A40B3" w:rsidRDefault="0085780D" w:rsidP="0085780D">
      <w:pPr>
        <w:pStyle w:val="LeftParagraph"/>
        <w:ind w:left="720"/>
      </w:pPr>
      <w:r>
        <w:lastRenderedPageBreak/>
        <w:t xml:space="preserve">ICANN, </w:t>
      </w:r>
      <w:hyperlink r:id="rId559">
        <w:r w:rsidRPr="004A40B3">
          <w:rPr>
            <w:rStyle w:val="Hyperlink"/>
          </w:rPr>
          <w:t>Written answers to 28 March 2018 meeting questions</w:t>
        </w:r>
      </w:hyperlink>
      <w:r w:rsidR="00BE659E">
        <w:rPr>
          <w:rStyle w:val="Hyperlink"/>
        </w:rPr>
        <w:t xml:space="preserve">, </w:t>
      </w:r>
      <w:r w:rsidR="00BE659E" w:rsidRPr="00BE659E">
        <w:rPr>
          <w:rStyle w:val="Hyperlink"/>
        </w:rPr>
        <w:t>https://community.icann.org/download/attachments/71604711/28%20March%20meeting%20-%20Compliance%20input.pdf</w:t>
      </w:r>
    </w:p>
    <w:p w14:paraId="4C9FABAD" w14:textId="77777777" w:rsidR="0085780D" w:rsidRDefault="0085780D" w:rsidP="0085780D">
      <w:pPr>
        <w:pStyle w:val="LeftParagraph"/>
        <w:ind w:left="720"/>
        <w:rPr>
          <w:rFonts w:eastAsia="Arial"/>
        </w:rPr>
      </w:pPr>
    </w:p>
    <w:p w14:paraId="54F93378" w14:textId="186F1DE3" w:rsidR="0085780D" w:rsidRDefault="0085780D" w:rsidP="0085780D">
      <w:pPr>
        <w:pStyle w:val="LeftParagraph"/>
        <w:ind w:left="720"/>
        <w:rPr>
          <w:rStyle w:val="Hyperlink"/>
        </w:rPr>
      </w:pPr>
      <w:r>
        <w:t xml:space="preserve">ICANN, </w:t>
      </w:r>
      <w:hyperlink r:id="rId560" w:history="1">
        <w:r w:rsidRPr="004A40B3">
          <w:rPr>
            <w:rStyle w:val="Hyperlink"/>
          </w:rPr>
          <w:t>Written answers to compliance questions</w:t>
        </w:r>
      </w:hyperlink>
      <w:r w:rsidR="00BE659E">
        <w:rPr>
          <w:rStyle w:val="Hyperlink"/>
        </w:rPr>
        <w:t xml:space="preserve">, </w:t>
      </w:r>
      <w:r w:rsidR="00BE659E" w:rsidRPr="00BE659E">
        <w:rPr>
          <w:rStyle w:val="Hyperlink"/>
        </w:rPr>
        <w:t>https://community.icann.org/download/attachments/71604711/Compliance%20questions%20-%20April%202018-1-3.pdf</w:t>
      </w:r>
    </w:p>
    <w:p w14:paraId="527B3BA5" w14:textId="77777777" w:rsidR="0085780D" w:rsidRPr="004A40B3" w:rsidRDefault="0085780D" w:rsidP="0085780D">
      <w:pPr>
        <w:pStyle w:val="LeftParagraph"/>
        <w:ind w:left="720"/>
      </w:pPr>
    </w:p>
    <w:p w14:paraId="7738553D" w14:textId="0031B862" w:rsidR="0085780D" w:rsidRDefault="0085780D" w:rsidP="0085780D">
      <w:pPr>
        <w:pStyle w:val="LeftParagraph"/>
        <w:ind w:left="720"/>
        <w:rPr>
          <w:rStyle w:val="Hyperlink"/>
        </w:rPr>
      </w:pPr>
      <w:r>
        <w:t xml:space="preserve">ICANN, </w:t>
      </w:r>
      <w:hyperlink r:id="rId561" w:history="1">
        <w:r w:rsidRPr="004A40B3">
          <w:rPr>
            <w:rStyle w:val="Hyperlink"/>
          </w:rPr>
          <w:t>Written answers to data accuracy questions</w:t>
        </w:r>
      </w:hyperlink>
      <w:r w:rsidR="00BE659E">
        <w:rPr>
          <w:rStyle w:val="Hyperlink"/>
        </w:rPr>
        <w:t xml:space="preserve">, </w:t>
      </w:r>
      <w:r w:rsidR="00BE659E" w:rsidRPr="00BE659E">
        <w:rPr>
          <w:rStyle w:val="Hyperlink"/>
        </w:rPr>
        <w:t>https://community.icann.org/download/attachments/71604711/Data%20Accuracy%20questions%20-%20April%202018-1-2.pdf</w:t>
      </w:r>
    </w:p>
    <w:p w14:paraId="5CAC027B" w14:textId="77777777" w:rsidR="0085780D" w:rsidRPr="004A40B3" w:rsidRDefault="0085780D" w:rsidP="0085780D">
      <w:pPr>
        <w:pStyle w:val="LeftParagraph"/>
        <w:ind w:left="720"/>
      </w:pPr>
    </w:p>
    <w:p w14:paraId="03FFC743" w14:textId="3C692474" w:rsidR="00F9208D" w:rsidRDefault="0085780D" w:rsidP="004E7DC9">
      <w:pPr>
        <w:pStyle w:val="LeftParagraph"/>
        <w:ind w:left="720"/>
      </w:pPr>
      <w:r>
        <w:t xml:space="preserve">ICANN, </w:t>
      </w:r>
      <w:hyperlink r:id="rId562" w:history="1">
        <w:r w:rsidRPr="00B65350">
          <w:rPr>
            <w:rStyle w:val="Hyperlink"/>
          </w:rPr>
          <w:t>Follow-up questions on the WHOIS ARS reports</w:t>
        </w:r>
      </w:hyperlink>
      <w:r w:rsidRPr="004A40B3">
        <w:t xml:space="preserve"> (</w:t>
      </w:r>
      <w:r>
        <w:t>July</w:t>
      </w:r>
      <w:r w:rsidRPr="004A40B3">
        <w:t xml:space="preserve"> 2018)</w:t>
      </w:r>
      <w:r w:rsidR="00BE659E">
        <w:t xml:space="preserve">, </w:t>
      </w:r>
      <w:hyperlink r:id="rId563" w:history="1">
        <w:r w:rsidR="00F9208D" w:rsidRPr="0080088E">
          <w:rPr>
            <w:rStyle w:val="Hyperlink"/>
          </w:rPr>
          <w:t>https://mm.icann.org/pipermail/rds-whois2-dataaccuracy/2018-July/000048.html</w:t>
        </w:r>
      </w:hyperlink>
    </w:p>
    <w:p w14:paraId="3877CD82" w14:textId="77777777" w:rsidR="00F9208D" w:rsidRPr="00566B11" w:rsidRDefault="00F9208D" w:rsidP="004E7DC9">
      <w:pPr>
        <w:pStyle w:val="LeftParagraph"/>
        <w:ind w:left="720"/>
        <w:rPr>
          <w:rStyle w:val="Color4Char"/>
        </w:rPr>
      </w:pPr>
    </w:p>
    <w:p w14:paraId="7933D4A5" w14:textId="77777777" w:rsidR="004420F3" w:rsidRPr="00566B11" w:rsidRDefault="004420F3" w:rsidP="004420F3">
      <w:pPr>
        <w:pStyle w:val="LeftParagraph"/>
        <w:rPr>
          <w:rStyle w:val="ClearFormattingChar"/>
        </w:rPr>
      </w:pPr>
    </w:p>
    <w:p w14:paraId="5471B826" w14:textId="28A85C45" w:rsidR="004420F3" w:rsidRPr="00566B11" w:rsidRDefault="004E7DC9" w:rsidP="004420F3">
      <w:pPr>
        <w:pStyle w:val="LeftParagraph"/>
        <w:rPr>
          <w:rStyle w:val="BoldChar"/>
        </w:rPr>
      </w:pPr>
      <w:r>
        <w:rPr>
          <w:rStyle w:val="BoldChar"/>
        </w:rPr>
        <w:t>WHOIS1 RECOMMENDATIONS #</w:t>
      </w:r>
      <w:r w:rsidR="004420F3">
        <w:rPr>
          <w:rStyle w:val="BoldChar"/>
        </w:rPr>
        <w:t xml:space="preserve"> 5-9 </w:t>
      </w:r>
      <w:r w:rsidR="004420F3" w:rsidRPr="00566B11">
        <w:rPr>
          <w:rStyle w:val="BoldChar"/>
        </w:rPr>
        <w:t>ADDITIONAL RESOURCES</w:t>
      </w:r>
    </w:p>
    <w:p w14:paraId="29B26D89" w14:textId="77777777" w:rsidR="004420F3" w:rsidRPr="00566B11" w:rsidRDefault="004420F3" w:rsidP="004420F3">
      <w:pPr>
        <w:pStyle w:val="LeftParagraph"/>
        <w:rPr>
          <w:rStyle w:val="BoldChar"/>
        </w:rPr>
      </w:pPr>
    </w:p>
    <w:p w14:paraId="07FA63AA" w14:textId="5DE88CA5" w:rsidR="00475921" w:rsidRDefault="00475921" w:rsidP="00475921">
      <w:pPr>
        <w:pStyle w:val="LeftParagraph"/>
        <w:ind w:left="720"/>
        <w:rPr>
          <w:rStyle w:val="Hyperlink"/>
          <w:rFonts w:ascii="Arial" w:hAnsi="Arial" w:cs="Arial"/>
          <w:color w:val="3B73AF"/>
          <w:sz w:val="21"/>
          <w:szCs w:val="21"/>
        </w:rPr>
      </w:pPr>
      <w:r>
        <w:t xml:space="preserve">ICANN, </w:t>
      </w:r>
      <w:hyperlink r:id="rId564" w:history="1">
        <w:r>
          <w:rPr>
            <w:rStyle w:val="Hyperlink"/>
            <w:rFonts w:ascii="Arial" w:hAnsi="Arial" w:cs="Arial"/>
            <w:color w:val="3B73AF"/>
            <w:sz w:val="21"/>
            <w:szCs w:val="21"/>
          </w:rPr>
          <w:t>WHOIS Informational Microsite</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t>
      </w:r>
    </w:p>
    <w:p w14:paraId="1A08E829" w14:textId="77777777" w:rsidR="00475921" w:rsidRDefault="00475921" w:rsidP="00475921">
      <w:pPr>
        <w:pStyle w:val="LeftParagraph"/>
        <w:ind w:left="720"/>
      </w:pPr>
    </w:p>
    <w:p w14:paraId="2BCE1DB7" w14:textId="0104149A" w:rsidR="00475921" w:rsidRDefault="00475921" w:rsidP="00475921">
      <w:pPr>
        <w:pStyle w:val="LeftParagraph"/>
        <w:ind w:left="720"/>
      </w:pPr>
      <w:r>
        <w:t>ICANN, WHOIS ARS </w:t>
      </w:r>
      <w:hyperlink r:id="rId565" w:history="1">
        <w:r>
          <w:rPr>
            <w:rStyle w:val="Hyperlink"/>
            <w:rFonts w:ascii="Arial" w:hAnsi="Arial" w:cs="Arial"/>
            <w:color w:val="3B73AF"/>
            <w:sz w:val="21"/>
            <w:szCs w:val="21"/>
          </w:rPr>
          <w:t>December 2015 report</w:t>
        </w:r>
      </w:hyperlink>
      <w:r>
        <w:t>, </w:t>
      </w:r>
      <w:hyperlink r:id="rId566" w:history="1">
        <w:r>
          <w:rPr>
            <w:rStyle w:val="Hyperlink"/>
            <w:rFonts w:ascii="Arial" w:hAnsi="Arial" w:cs="Arial"/>
            <w:color w:val="3B73AF"/>
            <w:sz w:val="21"/>
            <w:szCs w:val="21"/>
          </w:rPr>
          <w:t>webinar presentation</w:t>
        </w:r>
      </w:hyperlink>
      <w:r>
        <w:t> and recording</w:t>
      </w:r>
      <w:r w:rsidR="00BE659E">
        <w:t xml:space="preserve">, </w:t>
      </w:r>
      <w:r w:rsidR="00BE659E" w:rsidRPr="00BE659E">
        <w:t>https://whois.icann.org/en/file/whois-ars-phase-2-cycle-1-report-syntax-and-operability-accuracy</w:t>
      </w:r>
    </w:p>
    <w:p w14:paraId="62BF2A55" w14:textId="77777777" w:rsidR="00475921" w:rsidRDefault="00475921" w:rsidP="00475921">
      <w:pPr>
        <w:pStyle w:val="LeftParagraph"/>
        <w:ind w:left="720"/>
      </w:pPr>
    </w:p>
    <w:p w14:paraId="1D56CEB9" w14:textId="30793C72" w:rsidR="00475921" w:rsidRDefault="00475921" w:rsidP="00475921">
      <w:pPr>
        <w:pStyle w:val="LeftParagraph"/>
        <w:ind w:left="720"/>
      </w:pPr>
      <w:r>
        <w:t>ICANN, WHOIS ARS Phase 2 Cycle 2 J</w:t>
      </w:r>
      <w:hyperlink r:id="rId567" w:history="1">
        <w:r>
          <w:rPr>
            <w:rStyle w:val="Hyperlink"/>
            <w:rFonts w:ascii="Arial" w:hAnsi="Arial" w:cs="Arial"/>
            <w:color w:val="3B73AF"/>
            <w:sz w:val="21"/>
            <w:szCs w:val="21"/>
          </w:rPr>
          <w:t>une 2016 report</w:t>
        </w:r>
      </w:hyperlink>
      <w:r>
        <w:t>, </w:t>
      </w:r>
      <w:hyperlink r:id="rId568" w:history="1">
        <w:r w:rsidR="00BE659E" w:rsidRPr="0083704D">
          <w:rPr>
            <w:rStyle w:val="Hyperlink"/>
          </w:rPr>
          <w:t>https://whois.icann.org/en/file/whois-ars-phase-2-cycle-2-report-syntax-and-operability-accuracy</w:t>
        </w:r>
      </w:hyperlink>
      <w:r w:rsidR="00BE659E">
        <w:t xml:space="preserve"> (see also </w:t>
      </w:r>
      <w:hyperlink r:id="rId569" w:history="1">
        <w:r w:rsidR="00BE659E">
          <w:rPr>
            <w:rStyle w:val="Hyperlink"/>
            <w:rFonts w:ascii="Arial" w:hAnsi="Arial" w:cs="Arial"/>
            <w:color w:val="3B73AF"/>
            <w:sz w:val="21"/>
            <w:szCs w:val="21"/>
          </w:rPr>
          <w:t>webinar, presentation</w:t>
        </w:r>
      </w:hyperlink>
      <w:r w:rsidR="00BE659E">
        <w:t> and recording)</w:t>
      </w:r>
    </w:p>
    <w:p w14:paraId="0DF6A668" w14:textId="77777777" w:rsidR="00BE659E" w:rsidRDefault="00BE659E" w:rsidP="00475921">
      <w:pPr>
        <w:pStyle w:val="LeftParagraph"/>
        <w:ind w:left="720"/>
      </w:pPr>
    </w:p>
    <w:p w14:paraId="26454F7F" w14:textId="39A600CB" w:rsidR="00475921" w:rsidRDefault="00475921" w:rsidP="00475921">
      <w:pPr>
        <w:pStyle w:val="LeftParagraph"/>
        <w:ind w:left="720"/>
      </w:pPr>
      <w:r>
        <w:t xml:space="preserve">ICANN, WHOIS ARS Phase 2 Cycle 3 </w:t>
      </w:r>
      <w:hyperlink r:id="rId570" w:history="1">
        <w:r>
          <w:rPr>
            <w:rStyle w:val="Hyperlink"/>
            <w:rFonts w:ascii="Arial" w:hAnsi="Arial" w:cs="Arial"/>
            <w:color w:val="3B73AF"/>
            <w:sz w:val="21"/>
            <w:szCs w:val="21"/>
          </w:rPr>
          <w:t>Dec 2016 report</w:t>
        </w:r>
      </w:hyperlink>
      <w:r w:rsidR="00BE659E">
        <w:t xml:space="preserve">, </w:t>
      </w:r>
      <w:hyperlink r:id="rId571" w:history="1">
        <w:r w:rsidR="00BE659E" w:rsidRPr="0083704D">
          <w:rPr>
            <w:rStyle w:val="Hyperlink"/>
          </w:rPr>
          <w:t>https://whois.icann.org/en/file/whois-ars-phase-2-cycle-3-report-syntax-and-operability-accuracy</w:t>
        </w:r>
      </w:hyperlink>
      <w:r w:rsidR="00BE659E">
        <w:t xml:space="preserve"> (see also </w:t>
      </w:r>
      <w:hyperlink r:id="rId572" w:history="1">
        <w:r w:rsidR="00BE659E">
          <w:rPr>
            <w:rStyle w:val="Hyperlink"/>
            <w:rFonts w:ascii="Arial" w:hAnsi="Arial" w:cs="Arial"/>
            <w:color w:val="3B73AF"/>
            <w:sz w:val="21"/>
            <w:szCs w:val="21"/>
          </w:rPr>
          <w:t>webinar</w:t>
        </w:r>
        <w:r w:rsidR="00BE659E">
          <w:t xml:space="preserve">, </w:t>
        </w:r>
        <w:r w:rsidR="00BE659E">
          <w:rPr>
            <w:rStyle w:val="Hyperlink"/>
            <w:rFonts w:ascii="Arial" w:hAnsi="Arial" w:cs="Arial"/>
            <w:color w:val="3B73AF"/>
            <w:sz w:val="21"/>
            <w:szCs w:val="21"/>
          </w:rPr>
          <w:t>presentation</w:t>
        </w:r>
      </w:hyperlink>
      <w:r w:rsidR="00BE659E">
        <w:t> and recording)</w:t>
      </w:r>
    </w:p>
    <w:p w14:paraId="5AC7FCFB" w14:textId="77777777" w:rsidR="00475921" w:rsidRDefault="00475921" w:rsidP="00475921">
      <w:pPr>
        <w:pStyle w:val="LeftParagraph"/>
        <w:ind w:left="720"/>
      </w:pPr>
    </w:p>
    <w:p w14:paraId="4C078F22" w14:textId="439A7370" w:rsidR="00475921" w:rsidRDefault="00475921" w:rsidP="00475921">
      <w:pPr>
        <w:pStyle w:val="LeftParagraph"/>
        <w:ind w:left="720"/>
      </w:pPr>
      <w:r>
        <w:t xml:space="preserve">ICANN, WHOIS ARS Phase 2 Cycle 4 </w:t>
      </w:r>
      <w:hyperlink r:id="rId573" w:history="1">
        <w:r>
          <w:rPr>
            <w:rStyle w:val="Hyperlink"/>
            <w:rFonts w:ascii="Arial" w:hAnsi="Arial" w:cs="Arial"/>
            <w:color w:val="3B73AF"/>
            <w:sz w:val="21"/>
            <w:szCs w:val="21"/>
          </w:rPr>
          <w:t>June 2017 report</w:t>
        </w:r>
      </w:hyperlink>
      <w:r w:rsidR="00BE659E">
        <w:t xml:space="preserve">, </w:t>
      </w:r>
      <w:hyperlink r:id="rId574" w:history="1">
        <w:r w:rsidR="00BE659E" w:rsidRPr="0083704D">
          <w:rPr>
            <w:rStyle w:val="Hyperlink"/>
          </w:rPr>
          <w:t>https://whois.icann.org/en/file/whois-ars-phase-2-cycle-4-report-syntax-and-operability-accuracy</w:t>
        </w:r>
      </w:hyperlink>
      <w:r w:rsidR="00BE659E">
        <w:t xml:space="preserve"> (see also </w:t>
      </w:r>
      <w:hyperlink r:id="rId575" w:history="1">
        <w:r w:rsidR="00BE659E">
          <w:rPr>
            <w:rStyle w:val="Hyperlink"/>
            <w:rFonts w:ascii="Arial" w:hAnsi="Arial" w:cs="Arial"/>
            <w:color w:val="3B73AF"/>
            <w:sz w:val="21"/>
            <w:szCs w:val="21"/>
          </w:rPr>
          <w:t>webinar presentation</w:t>
        </w:r>
      </w:hyperlink>
      <w:r w:rsidR="00BE659E">
        <w:t> and recording)</w:t>
      </w:r>
    </w:p>
    <w:p w14:paraId="45411DEC" w14:textId="77777777" w:rsidR="00475921" w:rsidRDefault="00475921" w:rsidP="00475921">
      <w:pPr>
        <w:pStyle w:val="LeftParagraph"/>
        <w:ind w:left="720"/>
      </w:pPr>
    </w:p>
    <w:p w14:paraId="590AD694" w14:textId="41860D25" w:rsidR="00475921" w:rsidRDefault="00475921" w:rsidP="00475921">
      <w:pPr>
        <w:pStyle w:val="LeftParagraph"/>
        <w:ind w:left="720"/>
        <w:rPr>
          <w:rStyle w:val="Hyperlink"/>
        </w:rPr>
      </w:pPr>
      <w:r>
        <w:t xml:space="preserve">ICANN, WHOIS ARS Phase 2 Cycle 5 </w:t>
      </w:r>
      <w:hyperlink r:id="rId576" w:history="1">
        <w:r w:rsidRPr="00151D05">
          <w:rPr>
            <w:rStyle w:val="Hyperlink"/>
          </w:rPr>
          <w:t>Dec 2017 report</w:t>
        </w:r>
      </w:hyperlink>
      <w:r w:rsidR="00BE659E">
        <w:rPr>
          <w:rStyle w:val="Hyperlink"/>
        </w:rPr>
        <w:t xml:space="preserve">, </w:t>
      </w:r>
      <w:r w:rsidR="00BE659E" w:rsidRPr="00BE659E">
        <w:rPr>
          <w:rStyle w:val="Hyperlink"/>
        </w:rPr>
        <w:t>https://whois.icann.org/sites/default/files/files/whois-ars-phase-2-report-cycle-5-19dec17.pdf</w:t>
      </w:r>
    </w:p>
    <w:p w14:paraId="6E25C06C" w14:textId="77777777" w:rsidR="00475921" w:rsidRDefault="00475921" w:rsidP="00475921">
      <w:pPr>
        <w:pStyle w:val="LeftParagraph"/>
        <w:ind w:left="720"/>
      </w:pPr>
    </w:p>
    <w:p w14:paraId="0FD6D3B2" w14:textId="32098C7B" w:rsidR="00475921" w:rsidRDefault="00475921" w:rsidP="00475921">
      <w:pPr>
        <w:pStyle w:val="LeftParagraph"/>
        <w:ind w:left="720"/>
        <w:rPr>
          <w:rStyle w:val="Hyperlink"/>
        </w:rPr>
      </w:pPr>
      <w:r>
        <w:t xml:space="preserve">ICANN, WHOIS ARS Phase 2 Cycle 6 </w:t>
      </w:r>
      <w:hyperlink r:id="rId577" w:history="1">
        <w:r w:rsidRPr="009B3795">
          <w:rPr>
            <w:rStyle w:val="Hyperlink"/>
          </w:rPr>
          <w:t>June 2018 report</w:t>
        </w:r>
      </w:hyperlink>
      <w:r w:rsidR="00BE659E">
        <w:rPr>
          <w:rStyle w:val="Hyperlink"/>
        </w:rPr>
        <w:t xml:space="preserve">, </w:t>
      </w:r>
      <w:r w:rsidR="00BE659E" w:rsidRPr="00BE659E">
        <w:rPr>
          <w:rStyle w:val="Hyperlink"/>
        </w:rPr>
        <w:t>https://whois.icann.org/sites/default/files/files/whois-ars-phase-2-report-cycle-6-15jun18_0.pdf</w:t>
      </w:r>
    </w:p>
    <w:p w14:paraId="3953D955" w14:textId="77777777" w:rsidR="00475921" w:rsidRDefault="00475921" w:rsidP="00475921">
      <w:pPr>
        <w:pStyle w:val="LeftParagraph"/>
        <w:ind w:left="720"/>
      </w:pPr>
    </w:p>
    <w:p w14:paraId="3F8404AB" w14:textId="00E64B5F" w:rsidR="00475921" w:rsidRDefault="00475921" w:rsidP="00475921">
      <w:pPr>
        <w:pStyle w:val="LeftParagraph"/>
        <w:ind w:left="720"/>
        <w:rPr>
          <w:rStyle w:val="Hyperlink"/>
          <w:rFonts w:ascii="Arial" w:hAnsi="Arial" w:cs="Arial"/>
          <w:color w:val="3B73AF"/>
          <w:sz w:val="21"/>
          <w:szCs w:val="21"/>
        </w:rPr>
      </w:pPr>
      <w:r>
        <w:t xml:space="preserve">ICANN, </w:t>
      </w:r>
      <w:hyperlink r:id="rId578" w:history="1">
        <w:r>
          <w:rPr>
            <w:rStyle w:val="Hyperlink"/>
            <w:rFonts w:ascii="Arial" w:hAnsi="Arial" w:cs="Arial"/>
            <w:color w:val="3B73AF"/>
            <w:sz w:val="21"/>
            <w:szCs w:val="21"/>
          </w:rPr>
          <w:t>WHOIS ARS Compliance Metrics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https://whois.icann.org/en/whoisars-contractual-compliance-metrics</w:t>
      </w:r>
    </w:p>
    <w:p w14:paraId="60C57382" w14:textId="77777777" w:rsidR="00475921" w:rsidRDefault="00475921" w:rsidP="00475921">
      <w:pPr>
        <w:pStyle w:val="LeftParagraph"/>
        <w:ind w:left="720"/>
      </w:pPr>
    </w:p>
    <w:p w14:paraId="46B3E605" w14:textId="4DF1A983" w:rsidR="00475921" w:rsidRDefault="00475921" w:rsidP="00475921">
      <w:pPr>
        <w:pStyle w:val="LeftParagraph"/>
        <w:ind w:left="720"/>
        <w:rPr>
          <w:rStyle w:val="Hyperlink"/>
          <w:rFonts w:ascii="Arial" w:hAnsi="Arial" w:cs="Arial"/>
          <w:color w:val="3B73AF"/>
          <w:sz w:val="21"/>
          <w:szCs w:val="21"/>
        </w:rPr>
      </w:pPr>
      <w:r>
        <w:t xml:space="preserve">ICANN, </w:t>
      </w:r>
      <w:hyperlink r:id="rId579" w:history="1">
        <w:r>
          <w:rPr>
            <w:rStyle w:val="Hyperlink"/>
            <w:rFonts w:ascii="Arial" w:hAnsi="Arial" w:cs="Arial"/>
            <w:color w:val="3B73AF"/>
            <w:sz w:val="21"/>
            <w:szCs w:val="21"/>
          </w:rPr>
          <w:t>WHOIS ARS Validation Criteria</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https://whois.icann.org/en/whoisars-validation</w:t>
      </w:r>
    </w:p>
    <w:p w14:paraId="11ED3612" w14:textId="77777777" w:rsidR="00475921" w:rsidRDefault="00475921" w:rsidP="00475921">
      <w:pPr>
        <w:pStyle w:val="LeftParagraph"/>
        <w:ind w:left="720"/>
      </w:pPr>
    </w:p>
    <w:p w14:paraId="7E8C15BE" w14:textId="12CBBDA9" w:rsidR="00475921" w:rsidRDefault="00475921" w:rsidP="00475921">
      <w:pPr>
        <w:pStyle w:val="LeftParagraph"/>
        <w:ind w:left="720"/>
        <w:rPr>
          <w:rStyle w:val="Hyperlink"/>
          <w:rFonts w:ascii="Arial" w:hAnsi="Arial" w:cs="Arial"/>
          <w:color w:val="3B73AF"/>
          <w:sz w:val="21"/>
          <w:szCs w:val="21"/>
        </w:rPr>
      </w:pPr>
      <w:r>
        <w:t xml:space="preserve">ICANN, </w:t>
      </w:r>
      <w:hyperlink r:id="rId580" w:history="1">
        <w:r>
          <w:rPr>
            <w:rStyle w:val="Hyperlink"/>
            <w:rFonts w:ascii="Arial" w:hAnsi="Arial" w:cs="Arial"/>
            <w:color w:val="3B73AF"/>
            <w:sz w:val="21"/>
            <w:szCs w:val="21"/>
          </w:rPr>
          <w:t>Registrant's Benefits and Responsibilities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https://www.icann.org/resources/pages/benefits-2013-09-16-en</w:t>
      </w:r>
    </w:p>
    <w:p w14:paraId="543FFCF8" w14:textId="77777777" w:rsidR="00475921" w:rsidRDefault="00475921" w:rsidP="00475921">
      <w:pPr>
        <w:pStyle w:val="LeftParagraph"/>
        <w:ind w:left="720"/>
      </w:pPr>
    </w:p>
    <w:p w14:paraId="5F2B289C" w14:textId="0D16209A" w:rsidR="00475921" w:rsidRDefault="00475921" w:rsidP="00475921">
      <w:pPr>
        <w:pStyle w:val="LeftParagraph"/>
        <w:ind w:left="720"/>
        <w:rPr>
          <w:rStyle w:val="Hyperlink"/>
          <w:rFonts w:ascii="Arial" w:hAnsi="Arial" w:cs="Arial"/>
          <w:color w:val="3B73AF"/>
          <w:sz w:val="21"/>
          <w:szCs w:val="21"/>
        </w:rPr>
      </w:pPr>
      <w:r>
        <w:t xml:space="preserve">ICANN, </w:t>
      </w:r>
      <w:hyperlink r:id="rId581" w:history="1">
        <w:r>
          <w:rPr>
            <w:rStyle w:val="Hyperlink"/>
            <w:rFonts w:ascii="Arial" w:hAnsi="Arial" w:cs="Arial"/>
            <w:color w:val="3B73AF"/>
            <w:sz w:val="21"/>
            <w:szCs w:val="21"/>
          </w:rPr>
          <w:t>Registrant Educational Series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https://www.icann.org/resources/pages/educational-2012-02-25-en</w:t>
      </w:r>
    </w:p>
    <w:p w14:paraId="35D8AB48" w14:textId="77777777" w:rsidR="00475921" w:rsidRDefault="00475921" w:rsidP="00475921">
      <w:pPr>
        <w:pStyle w:val="LeftParagraph"/>
        <w:ind w:left="720"/>
      </w:pPr>
    </w:p>
    <w:p w14:paraId="15C1DBFD" w14:textId="6E4C6A35" w:rsidR="00475921" w:rsidRDefault="00475921" w:rsidP="00475921">
      <w:pPr>
        <w:pStyle w:val="LeftParagraph"/>
        <w:ind w:left="720"/>
        <w:rPr>
          <w:rStyle w:val="Hyperlink"/>
          <w:rFonts w:ascii="Arial" w:hAnsi="Arial" w:cs="Arial"/>
          <w:color w:val="3B73AF"/>
          <w:sz w:val="21"/>
          <w:szCs w:val="21"/>
        </w:rPr>
      </w:pPr>
      <w:r>
        <w:t xml:space="preserve">ICANN, </w:t>
      </w:r>
      <w:hyperlink r:id="rId582" w:history="1">
        <w:r>
          <w:rPr>
            <w:rStyle w:val="Hyperlink"/>
            <w:rFonts w:ascii="Arial" w:hAnsi="Arial" w:cs="Arial"/>
            <w:color w:val="3B73AF"/>
            <w:sz w:val="21"/>
            <w:szCs w:val="21"/>
          </w:rPr>
          <w:t>2014 New gTLD Registry Agreement</w:t>
        </w:r>
      </w:hyperlink>
      <w:r>
        <w:t xml:space="preserve">, </w:t>
      </w:r>
      <w:r w:rsidR="00BE659E" w:rsidRPr="00BE659E">
        <w:t>http://newgtlds.icann.org/sites/default/files/agreements/agreement-approved-09jan14-en.htm</w:t>
      </w:r>
    </w:p>
    <w:p w14:paraId="542FC64B" w14:textId="77777777" w:rsidR="00475921" w:rsidRDefault="00475921" w:rsidP="00475921">
      <w:pPr>
        <w:pStyle w:val="LeftParagraph"/>
        <w:ind w:left="720"/>
      </w:pPr>
    </w:p>
    <w:p w14:paraId="7EF00DD4" w14:textId="3D687E04" w:rsidR="00475921" w:rsidRDefault="00475921" w:rsidP="004E7DC9">
      <w:pPr>
        <w:pStyle w:val="LeftParagraph"/>
        <w:ind w:left="720"/>
        <w:rPr>
          <w:rStyle w:val="Color4Char"/>
        </w:rPr>
      </w:pPr>
      <w:r>
        <w:t xml:space="preserve">SSAC, </w:t>
      </w:r>
      <w:hyperlink r:id="rId583" w:history="1">
        <w:r>
          <w:rPr>
            <w:rStyle w:val="Hyperlink"/>
            <w:rFonts w:ascii="Arial" w:hAnsi="Arial" w:cs="Arial"/>
            <w:color w:val="3B73AF"/>
            <w:sz w:val="21"/>
            <w:szCs w:val="21"/>
          </w:rPr>
          <w:t>SAC058, Report on Domain Name Registration Data Validation</w:t>
        </w:r>
      </w:hyperlink>
      <w:r w:rsidR="00BE659E">
        <w:t xml:space="preserve">, </w:t>
      </w:r>
      <w:r w:rsidR="00BE659E" w:rsidRPr="00BE659E">
        <w:t>https://www.icann.org/en/system/files/files/sac-058-en.pdf</w:t>
      </w:r>
    </w:p>
    <w:p w14:paraId="4D79FE24" w14:textId="0625260A" w:rsidR="00475921" w:rsidRPr="00B65350" w:rsidRDefault="00475921" w:rsidP="00475921">
      <w:pPr>
        <w:pStyle w:val="LeftParagraph"/>
        <w:ind w:left="720"/>
        <w:rPr>
          <w:rFonts w:ascii="Arial" w:hAnsi="Arial" w:cs="Arial"/>
          <w:color w:val="333333"/>
          <w:sz w:val="21"/>
          <w:szCs w:val="21"/>
        </w:rPr>
      </w:pPr>
      <w:r>
        <w:t xml:space="preserve">ICANN, </w:t>
      </w:r>
      <w:hyperlink r:id="rId584" w:history="1">
        <w:r>
          <w:rPr>
            <w:rStyle w:val="Hyperlink"/>
            <w:rFonts w:ascii="Arial" w:hAnsi="Arial" w:cs="Arial"/>
            <w:color w:val="3B73AF"/>
            <w:sz w:val="21"/>
            <w:szCs w:val="21"/>
          </w:rPr>
          <w:t>Contractual Compliance 2015 Annual Report</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https://www.icann.org/resources/pages/compliance-reports-2015-04-15-en</w:t>
      </w:r>
    </w:p>
    <w:p w14:paraId="52967A14" w14:textId="77777777" w:rsidR="00475921" w:rsidRDefault="00475921" w:rsidP="00475921">
      <w:pPr>
        <w:pStyle w:val="LeftParagraph"/>
        <w:ind w:left="720"/>
      </w:pPr>
    </w:p>
    <w:p w14:paraId="5C17813F" w14:textId="5B33143E" w:rsidR="00475921" w:rsidRDefault="00CA4E4B" w:rsidP="00475921">
      <w:pPr>
        <w:pStyle w:val="LeftParagraph"/>
        <w:ind w:left="720"/>
      </w:pPr>
      <w:r>
        <w:t xml:space="preserve">ICANN, </w:t>
      </w:r>
      <w:hyperlink r:id="rId585" w:history="1">
        <w:r w:rsidR="00475921">
          <w:rPr>
            <w:rStyle w:val="Hyperlink"/>
            <w:rFonts w:ascii="Arial" w:hAnsi="Arial" w:cs="Arial"/>
            <w:color w:val="3B73AF"/>
            <w:sz w:val="21"/>
            <w:szCs w:val="21"/>
          </w:rPr>
          <w:t>Implementation of WHOIS Data Reminder Policy</w:t>
        </w:r>
      </w:hyperlink>
      <w:r w:rsidR="00475921">
        <w:t> (WDRP, 2004)</w:t>
      </w:r>
      <w:r w:rsidR="00BE659E">
        <w:t xml:space="preserve">, </w:t>
      </w:r>
      <w:r w:rsidR="00BE659E" w:rsidRPr="00BE659E">
        <w:t>https://www.icann.org/en/system/files/files/wdrp-implementation-30nov04-en.pdf</w:t>
      </w:r>
    </w:p>
    <w:p w14:paraId="74D90F96" w14:textId="77777777" w:rsidR="00475921" w:rsidRDefault="00475921" w:rsidP="00475921">
      <w:pPr>
        <w:pStyle w:val="LeftParagraph"/>
        <w:ind w:left="720"/>
      </w:pPr>
    </w:p>
    <w:p w14:paraId="0CC62362" w14:textId="4CBB2166" w:rsidR="00475921" w:rsidRDefault="00CA4E4B" w:rsidP="00475921">
      <w:pPr>
        <w:pStyle w:val="LeftParagraph"/>
        <w:ind w:left="720"/>
      </w:pPr>
      <w:r>
        <w:t xml:space="preserve">ICANN, </w:t>
      </w:r>
      <w:hyperlink r:id="rId586" w:history="1">
        <w:r w:rsidR="00475921">
          <w:rPr>
            <w:rStyle w:val="Hyperlink"/>
            <w:rFonts w:ascii="Arial" w:hAnsi="Arial" w:cs="Arial"/>
            <w:color w:val="3B73AF"/>
            <w:sz w:val="21"/>
            <w:szCs w:val="21"/>
          </w:rPr>
          <w:t>FAQ: Domain Name Registrant Contact Information and ICANN’s WHOIS Data Reminder Policy (WDRP)</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https://www.icann.org/resources/pages/faqs-f0-2012-02-25-en</w:t>
      </w:r>
    </w:p>
    <w:p w14:paraId="4637DF02" w14:textId="77777777" w:rsidR="00475921" w:rsidRDefault="00475921" w:rsidP="00475921">
      <w:pPr>
        <w:pStyle w:val="LeftParagraph"/>
        <w:ind w:left="720"/>
      </w:pPr>
    </w:p>
    <w:p w14:paraId="385079D8" w14:textId="6A17EE10" w:rsidR="00462BDA" w:rsidRDefault="00462BDA" w:rsidP="00475921">
      <w:pPr>
        <w:pStyle w:val="LeftParagraph"/>
        <w:ind w:left="720"/>
        <w:rPr>
          <w:rStyle w:val="Hyperlink"/>
          <w:rFonts w:ascii="Arial" w:hAnsi="Arial" w:cs="Arial"/>
          <w:color w:val="3B73AF"/>
          <w:sz w:val="21"/>
          <w:szCs w:val="21"/>
        </w:rPr>
      </w:pPr>
      <w:r>
        <w:t xml:space="preserve">ICANN, </w:t>
      </w:r>
      <w:hyperlink r:id="rId587" w:history="1">
        <w:r>
          <w:rPr>
            <w:rStyle w:val="Hyperlink"/>
            <w:rFonts w:ascii="Arial" w:hAnsi="Arial" w:cs="Arial"/>
            <w:color w:val="3B73AF"/>
            <w:sz w:val="21"/>
            <w:szCs w:val="21"/>
          </w:rPr>
          <w:t>Written implementation briefing on WHOIS1 Recommendations #5-9</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https://community.icann.org/download/attachments/71604714/Written%20Implementation%20Request%20for%20Recommendation%205_6_7_8_9.pdf</w:t>
      </w:r>
    </w:p>
    <w:p w14:paraId="168B3632" w14:textId="77777777" w:rsidR="00462BDA" w:rsidRDefault="00462BDA" w:rsidP="00475921">
      <w:pPr>
        <w:pStyle w:val="LeftParagraph"/>
        <w:ind w:left="720"/>
      </w:pPr>
    </w:p>
    <w:p w14:paraId="284823BF" w14:textId="45989616" w:rsidR="00475921" w:rsidRDefault="00CA4E4B" w:rsidP="00475921">
      <w:pPr>
        <w:pStyle w:val="LeftParagraph"/>
        <w:ind w:left="720"/>
      </w:pPr>
      <w:r>
        <w:t xml:space="preserve">ICANN, </w:t>
      </w:r>
      <w:hyperlink r:id="rId588" w:history="1">
        <w:r w:rsidR="00475921">
          <w:rPr>
            <w:rStyle w:val="Hyperlink"/>
            <w:rFonts w:ascii="Arial" w:hAnsi="Arial" w:cs="Arial"/>
            <w:color w:val="3B73AF"/>
            <w:sz w:val="21"/>
            <w:szCs w:val="21"/>
          </w:rPr>
          <w:t>Responses from Global Domains Division and Contractual Compliance to 10 questions</w:t>
        </w:r>
      </w:hyperlink>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https://community.icann.org/download/attachments/71604714/Data%20Accuracy%20Subgroup_Additional%20Questions_GDD%20response.pdf</w:t>
      </w:r>
    </w:p>
    <w:p w14:paraId="687330C2" w14:textId="77777777" w:rsidR="00475921" w:rsidRDefault="00475921" w:rsidP="00475921">
      <w:pPr>
        <w:pStyle w:val="LeftParagraph"/>
        <w:ind w:left="720"/>
      </w:pPr>
    </w:p>
    <w:p w14:paraId="72901240" w14:textId="4AA83601" w:rsidR="00475921" w:rsidRDefault="00CA4E4B" w:rsidP="00475921">
      <w:pPr>
        <w:pStyle w:val="LeftParagraph"/>
        <w:ind w:left="720"/>
      </w:pPr>
      <w:r>
        <w:t xml:space="preserve">ICANN, </w:t>
      </w:r>
      <w:hyperlink r:id="rId589" w:history="1">
        <w:r w:rsidR="00475921">
          <w:rPr>
            <w:rStyle w:val="Hyperlink"/>
            <w:rFonts w:ascii="Arial" w:hAnsi="Arial" w:cs="Arial"/>
            <w:color w:val="3B73AF"/>
            <w:sz w:val="21"/>
            <w:szCs w:val="21"/>
          </w:rPr>
          <w:t>Written answers to compliance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https://community.icann.org/download/attachments/71604711/Compliance%20questions%20-%20April%202018-1-3.pdf</w:t>
      </w:r>
    </w:p>
    <w:p w14:paraId="262264EF" w14:textId="77777777" w:rsidR="00475921" w:rsidRDefault="00475921" w:rsidP="00475921">
      <w:pPr>
        <w:pStyle w:val="LeftParagraph"/>
        <w:ind w:left="720"/>
      </w:pPr>
    </w:p>
    <w:p w14:paraId="1C19267A" w14:textId="10721DE4" w:rsidR="00475921" w:rsidRPr="001A7356" w:rsidRDefault="00CA4E4B" w:rsidP="00475921">
      <w:pPr>
        <w:pStyle w:val="LeftParagraph"/>
        <w:ind w:left="720"/>
      </w:pPr>
      <w:r>
        <w:t xml:space="preserve">ICANN, </w:t>
      </w:r>
      <w:hyperlink r:id="rId590" w:history="1">
        <w:r w:rsidR="00475921">
          <w:rPr>
            <w:rStyle w:val="Hyperlink"/>
            <w:rFonts w:ascii="Arial" w:hAnsi="Arial" w:cs="Arial"/>
            <w:color w:val="3B73AF"/>
            <w:sz w:val="21"/>
            <w:szCs w:val="21"/>
          </w:rPr>
          <w:t>Written answers to data accuracy questions</w:t>
        </w:r>
      </w:hyperlink>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https://community.icann.org/download/attachments/71604711/Data%20Accuracy%20questions%20-%20April%202018-1-2.pdf</w:t>
      </w:r>
    </w:p>
    <w:p w14:paraId="1086F23A" w14:textId="77777777" w:rsidR="00475921" w:rsidRDefault="00475921" w:rsidP="00475921">
      <w:pPr>
        <w:pStyle w:val="LeftParagraph"/>
        <w:ind w:left="720"/>
      </w:pPr>
    </w:p>
    <w:p w14:paraId="0BE5C84D" w14:textId="02842FC4" w:rsidR="00475921" w:rsidRDefault="00CA4E4B" w:rsidP="00475921">
      <w:pPr>
        <w:pStyle w:val="LeftParagraph"/>
        <w:ind w:left="720"/>
      </w:pPr>
      <w:r>
        <w:t xml:space="preserve">ICANN, </w:t>
      </w:r>
      <w:hyperlink r:id="rId591" w:history="1">
        <w:r w:rsidR="00475921">
          <w:rPr>
            <w:rStyle w:val="Hyperlink"/>
            <w:rFonts w:ascii="Arial" w:hAnsi="Arial" w:cs="Arial"/>
            <w:color w:val="3B73AF"/>
            <w:sz w:val="21"/>
            <w:szCs w:val="21"/>
            <w:shd w:val="clear" w:color="auto" w:fill="FFFFFF"/>
          </w:rPr>
          <w:t>ICANN Contractual Compliance input</w:t>
        </w:r>
      </w:hyperlink>
      <w:r w:rsidR="00475921">
        <w:t>s</w:t>
      </w:r>
      <w:r w:rsidR="00DA7063">
        <w:t xml:space="preserve">, </w:t>
      </w:r>
      <w:r w:rsidR="00DA7063" w:rsidRPr="00DA7063">
        <w:t>https://community.icann.org/download/attachments/82412261/Data%20Accuracy%20questions%20-%20April%202018.pdf</w:t>
      </w:r>
    </w:p>
    <w:p w14:paraId="56BDB57A" w14:textId="77777777" w:rsidR="00475921" w:rsidRPr="00BB5978" w:rsidRDefault="00475921" w:rsidP="00475921">
      <w:pPr>
        <w:pStyle w:val="LeftParagraph"/>
        <w:ind w:left="720"/>
      </w:pPr>
    </w:p>
    <w:p w14:paraId="5A4F6E8F" w14:textId="4C58C163" w:rsidR="00475921" w:rsidRDefault="00CA4E4B" w:rsidP="004E7DC9">
      <w:pPr>
        <w:pStyle w:val="LeftParagraph"/>
        <w:ind w:left="720"/>
        <w:rPr>
          <w:rStyle w:val="Hyperlink"/>
        </w:rPr>
      </w:pPr>
      <w:r>
        <w:t xml:space="preserve">ICANN, </w:t>
      </w:r>
      <w:hyperlink r:id="rId592" w:history="1">
        <w:r w:rsidR="00475921" w:rsidRPr="001A7356">
          <w:rPr>
            <w:rStyle w:val="Hyperlink"/>
          </w:rPr>
          <w:t>Written answers to compliance &amp; data accuracy subgroup questions</w:t>
        </w:r>
      </w:hyperlink>
      <w:r w:rsidR="00DA7063">
        <w:rPr>
          <w:rStyle w:val="Hyperlink"/>
        </w:rPr>
        <w:t xml:space="preserve">, </w:t>
      </w:r>
      <w:hyperlink r:id="rId593" w:history="1">
        <w:r w:rsidR="00F9208D" w:rsidRPr="0080088E">
          <w:rPr>
            <w:rStyle w:val="Hyperlink"/>
          </w:rPr>
          <w:t>https://mm.icann.org/pipermail/rds-whois2-dataaccuracy/2018-July/000048.html</w:t>
        </w:r>
      </w:hyperlink>
    </w:p>
    <w:p w14:paraId="47A349BB" w14:textId="77777777" w:rsidR="00F9208D" w:rsidRPr="00566B11" w:rsidRDefault="00F9208D" w:rsidP="004E7DC9">
      <w:pPr>
        <w:pStyle w:val="LeftParagraph"/>
        <w:ind w:left="720"/>
        <w:rPr>
          <w:rStyle w:val="Color4Char"/>
        </w:rPr>
      </w:pPr>
    </w:p>
    <w:p w14:paraId="33DF33FE" w14:textId="77777777" w:rsidR="004420F3" w:rsidRPr="00566B11" w:rsidRDefault="004420F3" w:rsidP="004420F3">
      <w:pPr>
        <w:pStyle w:val="LeftParagraph"/>
        <w:rPr>
          <w:rStyle w:val="ClearFormattingChar"/>
        </w:rPr>
      </w:pPr>
    </w:p>
    <w:p w14:paraId="14DA7097" w14:textId="6CB744C1" w:rsidR="004420F3" w:rsidRPr="00566B11" w:rsidRDefault="004E7DC9" w:rsidP="004420F3">
      <w:pPr>
        <w:pStyle w:val="LeftParagraph"/>
        <w:rPr>
          <w:rStyle w:val="BoldChar"/>
        </w:rPr>
      </w:pPr>
      <w:r>
        <w:rPr>
          <w:rStyle w:val="BoldChar"/>
        </w:rPr>
        <w:t>WHOIS1 RECOMMENDATION #</w:t>
      </w:r>
      <w:r w:rsidR="004420F3">
        <w:rPr>
          <w:rStyle w:val="BoldChar"/>
        </w:rPr>
        <w:t xml:space="preserve"> 10</w:t>
      </w:r>
      <w:r w:rsidR="004420F3" w:rsidRPr="00566B11">
        <w:rPr>
          <w:rStyle w:val="BoldChar"/>
        </w:rPr>
        <w:t xml:space="preserve"> ADDITIONAL RESOURCES</w:t>
      </w:r>
    </w:p>
    <w:p w14:paraId="1B1E181D" w14:textId="77777777" w:rsidR="004420F3" w:rsidRPr="00566B11" w:rsidRDefault="004420F3" w:rsidP="004420F3">
      <w:pPr>
        <w:pStyle w:val="LeftParagraph"/>
        <w:rPr>
          <w:rStyle w:val="BoldChar"/>
        </w:rPr>
      </w:pPr>
    </w:p>
    <w:p w14:paraId="4D7FB223" w14:textId="4DD59021" w:rsidR="00CA4E4B" w:rsidRDefault="00CA4E4B" w:rsidP="00CA4E4B">
      <w:pPr>
        <w:pStyle w:val="LeftParagraph"/>
        <w:ind w:left="720"/>
      </w:pPr>
      <w:r>
        <w:t xml:space="preserve">ICANN, </w:t>
      </w:r>
      <w:hyperlink r:id="rId594">
        <w:r w:rsidRPr="001A7356">
          <w:rPr>
            <w:rStyle w:val="Hyperlink"/>
            <w:webHidden/>
          </w:rPr>
          <w:t>2013 Registrar Accreditation Agreement</w:t>
        </w:r>
      </w:hyperlink>
      <w:r w:rsidRPr="001A7356">
        <w:t> (RAA)</w:t>
      </w:r>
      <w:r w:rsidR="00DA7063">
        <w:t xml:space="preserve">, </w:t>
      </w:r>
      <w:r w:rsidR="00DA7063" w:rsidRPr="00DA7063">
        <w:t>https://www.icann.org/resources/pages/approved-with-specs-2013-09-17-en</w:t>
      </w:r>
    </w:p>
    <w:p w14:paraId="6EA9E98B" w14:textId="77777777" w:rsidR="00CA4E4B" w:rsidRDefault="00CA4E4B" w:rsidP="00CA4E4B">
      <w:pPr>
        <w:pStyle w:val="LeftParagraph"/>
        <w:ind w:left="720"/>
      </w:pPr>
    </w:p>
    <w:p w14:paraId="36E1C780" w14:textId="089AEB6B" w:rsidR="00CA4E4B" w:rsidRPr="001A7356" w:rsidRDefault="00CA4E4B" w:rsidP="00CA4E4B">
      <w:pPr>
        <w:pStyle w:val="LeftParagraph"/>
        <w:ind w:left="720"/>
      </w:pPr>
      <w:r>
        <w:t xml:space="preserve">ICANN, </w:t>
      </w:r>
      <w:hyperlink r:id="rId595" w:anchor="whois" w:history="1">
        <w:r w:rsidRPr="001A7356">
          <w:rPr>
            <w:rStyle w:val="Hyperlink"/>
          </w:rPr>
          <w:t xml:space="preserve">RAA WHOIS </w:t>
        </w:r>
        <w:r w:rsidRPr="001A7356">
          <w:t xml:space="preserve">- </w:t>
        </w:r>
        <w:r w:rsidR="00DA7063">
          <w:rPr>
            <w:rStyle w:val="Hyperlink"/>
          </w:rPr>
          <w:t>R</w:t>
        </w:r>
        <w:r w:rsidRPr="001A7356">
          <w:rPr>
            <w:rStyle w:val="Hyperlink"/>
          </w:rPr>
          <w:t>equirements for Registrants</w:t>
        </w:r>
      </w:hyperlink>
      <w:r w:rsidR="00DA7063">
        <w:rPr>
          <w:rStyle w:val="Hyperlink"/>
        </w:rPr>
        <w:t xml:space="preserve">, </w:t>
      </w:r>
      <w:r w:rsidR="00DA7063" w:rsidRPr="00DA7063">
        <w:rPr>
          <w:rStyle w:val="Hyperlink"/>
        </w:rPr>
        <w:t>https://www.icann.org/resources/pages/approved-with-specs-2013-09-17-en#whois</w:t>
      </w:r>
    </w:p>
    <w:p w14:paraId="0771798D" w14:textId="77777777" w:rsidR="00CA4E4B" w:rsidRDefault="00CA4E4B" w:rsidP="00CA4E4B">
      <w:pPr>
        <w:pStyle w:val="LeftParagraph"/>
        <w:ind w:left="720"/>
      </w:pPr>
    </w:p>
    <w:p w14:paraId="0EAF4ABA" w14:textId="35CEE7EA" w:rsidR="00CA4E4B" w:rsidRPr="001A7356" w:rsidRDefault="00CA4E4B" w:rsidP="00CA4E4B">
      <w:pPr>
        <w:pStyle w:val="LeftParagraph"/>
        <w:ind w:left="720"/>
      </w:pPr>
      <w:r>
        <w:t xml:space="preserve">GNSO, </w:t>
      </w:r>
      <w:hyperlink r:id="rId596">
        <w:r w:rsidRPr="001A7356">
          <w:rPr>
            <w:rStyle w:val="Hyperlink"/>
            <w:webHidden/>
          </w:rPr>
          <w:t>Privacy &amp; Proxy Services Accreditation Issues (PPSAI) PDP</w:t>
        </w:r>
      </w:hyperlink>
      <w:r w:rsidR="00DA7063">
        <w:rPr>
          <w:rStyle w:val="Hyperlink"/>
        </w:rPr>
        <w:t xml:space="preserve">, </w:t>
      </w:r>
      <w:r w:rsidR="00DA7063" w:rsidRPr="00DA7063">
        <w:rPr>
          <w:rStyle w:val="Hyperlink"/>
        </w:rPr>
        <w:t>https://community.icann.org/pages/viewpage.action?pageId=43983094</w:t>
      </w:r>
    </w:p>
    <w:p w14:paraId="2750DA09" w14:textId="77777777" w:rsidR="00CA4E4B" w:rsidRDefault="00CA4E4B" w:rsidP="00CA4E4B">
      <w:pPr>
        <w:pStyle w:val="LeftParagraph"/>
        <w:ind w:left="720"/>
      </w:pPr>
    </w:p>
    <w:p w14:paraId="75D27126" w14:textId="11F4C054" w:rsidR="00CA4E4B" w:rsidRPr="001A7356" w:rsidRDefault="00CA4E4B" w:rsidP="00CA4E4B">
      <w:pPr>
        <w:pStyle w:val="LeftParagraph"/>
        <w:ind w:left="720"/>
      </w:pPr>
      <w:r>
        <w:t xml:space="preserve">GNSO, PPSAI </w:t>
      </w:r>
      <w:hyperlink r:id="rId597">
        <w:r w:rsidRPr="001A7356">
          <w:rPr>
            <w:rStyle w:val="Hyperlink"/>
            <w:webHidden/>
          </w:rPr>
          <w:t>PDP Final Report</w:t>
        </w:r>
      </w:hyperlink>
      <w:r w:rsidR="00DA7063">
        <w:rPr>
          <w:rStyle w:val="Hyperlink"/>
        </w:rPr>
        <w:t xml:space="preserve">, </w:t>
      </w:r>
      <w:r w:rsidR="00DA7063" w:rsidRPr="00DA7063">
        <w:rPr>
          <w:rStyle w:val="Hyperlink"/>
        </w:rPr>
        <w:t>http://gnso.icann.org/en/issues/raa/ppsai-final-07dec15-en.pdf</w:t>
      </w:r>
    </w:p>
    <w:p w14:paraId="63C94D81" w14:textId="77777777" w:rsidR="00CA4E4B" w:rsidRDefault="00CA4E4B" w:rsidP="00CA4E4B">
      <w:pPr>
        <w:pStyle w:val="LeftParagraph"/>
        <w:ind w:left="720"/>
      </w:pPr>
    </w:p>
    <w:p w14:paraId="254BA5C2" w14:textId="1429BC9B" w:rsidR="00CA4E4B" w:rsidRPr="001A7356" w:rsidRDefault="006F4D4B" w:rsidP="00CA4E4B">
      <w:pPr>
        <w:pStyle w:val="LeftParagraph"/>
        <w:ind w:left="720"/>
      </w:pPr>
      <w:hyperlink r:id="rId598" w:anchor="20160121-1" w:history="1">
        <w:r w:rsidR="00CA4E4B" w:rsidRPr="001A7356">
          <w:rPr>
            <w:rStyle w:val="Hyperlink"/>
          </w:rPr>
          <w:t>GNSO</w:t>
        </w:r>
        <w:r w:rsidR="00CA4E4B">
          <w:rPr>
            <w:rStyle w:val="Hyperlink"/>
          </w:rPr>
          <w:t>,</w:t>
        </w:r>
        <w:r w:rsidR="00CA4E4B" w:rsidRPr="001A7356">
          <w:rPr>
            <w:rStyle w:val="Hyperlink"/>
          </w:rPr>
          <w:t xml:space="preserve"> </w:t>
        </w:r>
        <w:r w:rsidR="00CA4E4B">
          <w:rPr>
            <w:rStyle w:val="Hyperlink"/>
          </w:rPr>
          <w:t>A</w:t>
        </w:r>
        <w:r w:rsidR="00CA4E4B" w:rsidRPr="001A7356">
          <w:rPr>
            <w:rStyle w:val="Hyperlink"/>
          </w:rPr>
          <w:t>pproval of PDP Final Report</w:t>
        </w:r>
      </w:hyperlink>
      <w:r w:rsidR="00DA7063">
        <w:rPr>
          <w:rStyle w:val="Hyperlink"/>
        </w:rPr>
        <w:t xml:space="preserve">, </w:t>
      </w:r>
      <w:r w:rsidR="00DA7063" w:rsidRPr="00DA7063">
        <w:rPr>
          <w:rStyle w:val="Hyperlink"/>
        </w:rPr>
        <w:t>http://gnso.icann.org/en/council/resolutions#20160121-1</w:t>
      </w:r>
    </w:p>
    <w:p w14:paraId="3CAF3D95" w14:textId="77777777" w:rsidR="00CA4E4B" w:rsidRDefault="00CA4E4B" w:rsidP="00CA4E4B">
      <w:pPr>
        <w:pStyle w:val="LeftParagraph"/>
        <w:ind w:left="720"/>
      </w:pPr>
    </w:p>
    <w:p w14:paraId="6222CD21" w14:textId="4B878FF7" w:rsidR="00CA4E4B" w:rsidRPr="001A7356" w:rsidRDefault="00CA4E4B" w:rsidP="00CA4E4B">
      <w:pPr>
        <w:pStyle w:val="LeftParagraph"/>
        <w:ind w:left="720"/>
      </w:pPr>
      <w:r>
        <w:t xml:space="preserve">PP IRT, </w:t>
      </w:r>
      <w:hyperlink r:id="rId599">
        <w:r w:rsidRPr="001A7356">
          <w:rPr>
            <w:rStyle w:val="Hyperlink"/>
            <w:webHidden/>
          </w:rPr>
          <w:t>Implementation Plan developed</w:t>
        </w:r>
      </w:hyperlink>
      <w:r w:rsidR="00DA7063">
        <w:rPr>
          <w:rStyle w:val="Hyperlink"/>
        </w:rPr>
        <w:t xml:space="preserve">, </w:t>
      </w:r>
      <w:r w:rsidR="00DA7063" w:rsidRPr="00DA7063">
        <w:rPr>
          <w:rStyle w:val="Hyperlink"/>
        </w:rPr>
        <w:t>https://www.icann.org/resources/pages/ppsai-2016-08-18-en</w:t>
      </w:r>
    </w:p>
    <w:p w14:paraId="29DA504D" w14:textId="77777777" w:rsidR="00CA4E4B" w:rsidRDefault="00CA4E4B" w:rsidP="00CA4E4B">
      <w:pPr>
        <w:pStyle w:val="LeftParagraph"/>
        <w:ind w:left="720"/>
      </w:pPr>
    </w:p>
    <w:p w14:paraId="6C245A08" w14:textId="4D0D5DC5" w:rsidR="00CA4E4B" w:rsidRPr="001A7356" w:rsidRDefault="00CA4E4B" w:rsidP="00CA4E4B">
      <w:pPr>
        <w:pStyle w:val="LeftParagraph"/>
        <w:ind w:left="720"/>
      </w:pPr>
      <w:r>
        <w:t xml:space="preserve">ICANN </w:t>
      </w:r>
      <w:hyperlink r:id="rId600">
        <w:r w:rsidRPr="001A7356">
          <w:rPr>
            <w:rStyle w:val="Hyperlink"/>
            <w:webHidden/>
          </w:rPr>
          <w:t>Board</w:t>
        </w:r>
        <w:r>
          <w:rPr>
            <w:rStyle w:val="Hyperlink"/>
            <w:webHidden/>
          </w:rPr>
          <w:t>, A</w:t>
        </w:r>
        <w:r w:rsidRPr="001A7356">
          <w:rPr>
            <w:rStyle w:val="Hyperlink"/>
            <w:webHidden/>
          </w:rPr>
          <w:t>pproval of Final Report Recommendations</w:t>
        </w:r>
      </w:hyperlink>
      <w:r w:rsidR="00DA7063">
        <w:rPr>
          <w:rStyle w:val="Hyperlink"/>
        </w:rPr>
        <w:t xml:space="preserve">, </w:t>
      </w:r>
      <w:r w:rsidR="00DA7063" w:rsidRPr="00DA7063">
        <w:rPr>
          <w:rStyle w:val="Hyperlink"/>
        </w:rPr>
        <w:t>https://features.icann.org/gnso-policy-recommendations-privacy-proxy-services-accreditation</w:t>
      </w:r>
    </w:p>
    <w:p w14:paraId="37476547" w14:textId="77777777" w:rsidR="00CA4E4B" w:rsidRDefault="00CA4E4B" w:rsidP="00CA4E4B">
      <w:pPr>
        <w:pStyle w:val="LeftParagraph"/>
        <w:ind w:left="720"/>
      </w:pPr>
    </w:p>
    <w:p w14:paraId="499EC617" w14:textId="727CF580" w:rsidR="00CA4E4B" w:rsidRPr="001A7356" w:rsidRDefault="006F4D4B" w:rsidP="00CA4E4B">
      <w:pPr>
        <w:pStyle w:val="LeftParagraph"/>
        <w:ind w:left="720"/>
      </w:pPr>
      <w:hyperlink r:id="rId601">
        <w:r w:rsidR="00CA4E4B" w:rsidRPr="001A7356">
          <w:rPr>
            <w:rStyle w:val="Hyperlink"/>
            <w:webHidden/>
          </w:rPr>
          <w:t>GAC</w:t>
        </w:r>
        <w:r w:rsidR="00CA4E4B">
          <w:rPr>
            <w:rStyle w:val="Hyperlink"/>
            <w:webHidden/>
          </w:rPr>
          <w:t>,</w:t>
        </w:r>
        <w:r w:rsidR="00CA4E4B" w:rsidRPr="001A7356">
          <w:rPr>
            <w:rStyle w:val="Hyperlink"/>
            <w:webHidden/>
          </w:rPr>
          <w:t xml:space="preserve"> Advice-Helsinki Communique: Actions and Updates</w:t>
        </w:r>
      </w:hyperlink>
      <w:r w:rsidR="00DA7063">
        <w:rPr>
          <w:rStyle w:val="Hyperlink"/>
        </w:rPr>
        <w:t xml:space="preserve">, </w:t>
      </w:r>
      <w:r w:rsidR="00DA7063" w:rsidRPr="00DA7063">
        <w:rPr>
          <w:rStyle w:val="Hyperlink"/>
        </w:rPr>
        <w:t>https://www.icann.org/.../resolutions-helsinki56-gac-advice-scorecard-13dec16-en.pdf</w:t>
      </w:r>
    </w:p>
    <w:p w14:paraId="49051D53" w14:textId="77777777" w:rsidR="00CA4E4B" w:rsidRDefault="00CA4E4B" w:rsidP="00CA4E4B">
      <w:pPr>
        <w:pStyle w:val="LeftParagraph"/>
        <w:ind w:left="720"/>
      </w:pPr>
    </w:p>
    <w:p w14:paraId="6B222A75" w14:textId="238E0EAA" w:rsidR="00CA4E4B" w:rsidRPr="001A7356" w:rsidRDefault="00CA4E4B" w:rsidP="00CA4E4B">
      <w:pPr>
        <w:pStyle w:val="LeftParagraph"/>
        <w:ind w:left="720"/>
      </w:pPr>
      <w:r>
        <w:t xml:space="preserve">PP IRT, </w:t>
      </w:r>
      <w:hyperlink r:id="rId602">
        <w:r w:rsidRPr="001A7356">
          <w:rPr>
            <w:rStyle w:val="Hyperlink"/>
            <w:webHidden/>
          </w:rPr>
          <w:t xml:space="preserve">PPAA </w:t>
        </w:r>
        <w:r w:rsidR="00DA7063">
          <w:rPr>
            <w:rStyle w:val="Hyperlink"/>
            <w:webHidden/>
          </w:rPr>
          <w:t>D</w:t>
        </w:r>
        <w:r w:rsidRPr="001A7356">
          <w:rPr>
            <w:rStyle w:val="Hyperlink"/>
            <w:webHidden/>
          </w:rPr>
          <w:t>raft</w:t>
        </w:r>
        <w:r w:rsidR="00DA7063">
          <w:rPr>
            <w:rStyle w:val="Hyperlink"/>
            <w:webHidden/>
          </w:rPr>
          <w:t xml:space="preserve"> Report</w:t>
        </w:r>
        <w:r w:rsidRPr="001A7356">
          <w:rPr>
            <w:rStyle w:val="Hyperlink"/>
            <w:webHidden/>
          </w:rPr>
          <w:t> </w:t>
        </w:r>
      </w:hyperlink>
      <w:r w:rsidRPr="001A7356">
        <w:t>(20 March)</w:t>
      </w:r>
      <w:r w:rsidR="00DA7063">
        <w:t xml:space="preserve">, </w:t>
      </w:r>
      <w:r w:rsidR="00DA7063" w:rsidRPr="00DA7063">
        <w:t>https://community.icann.org/download/attachments/71604717/PPAA_28Feb_CleanIRTNotes.pdf</w:t>
      </w:r>
    </w:p>
    <w:p w14:paraId="6442CC65" w14:textId="77777777" w:rsidR="00CA4E4B" w:rsidRDefault="00CA4E4B" w:rsidP="00CA4E4B">
      <w:pPr>
        <w:pStyle w:val="LeftParagraph"/>
        <w:ind w:left="720"/>
      </w:pPr>
    </w:p>
    <w:p w14:paraId="18C3BCFF" w14:textId="525E7C11" w:rsidR="00CA4E4B" w:rsidRPr="00575EFF" w:rsidRDefault="00CA4E4B" w:rsidP="00CA4E4B">
      <w:pPr>
        <w:pStyle w:val="LeftParagraph"/>
        <w:ind w:left="720"/>
      </w:pPr>
      <w:r>
        <w:t xml:space="preserve">NPL, </w:t>
      </w:r>
      <w:hyperlink r:id="rId603" w:history="1">
        <w:r w:rsidRPr="001A7356">
          <w:rPr>
            <w:rStyle w:val="Hyperlink"/>
          </w:rPr>
          <w:t>WHOIS Privacy and Proxy Services Abuse Study</w:t>
        </w:r>
        <w:r>
          <w:rPr>
            <w:rStyle w:val="Hyperlink"/>
          </w:rPr>
          <w:t xml:space="preserve"> </w:t>
        </w:r>
        <w:r w:rsidRPr="001A7356">
          <w:rPr>
            <w:rStyle w:val="Hyperlink"/>
          </w:rPr>
          <w:t>Repor</w:t>
        </w:r>
      </w:hyperlink>
      <w:r w:rsidRPr="001A7356">
        <w:t>t</w:t>
      </w:r>
      <w:r w:rsidR="00DA7063">
        <w:t xml:space="preserve">, </w:t>
      </w:r>
      <w:r w:rsidR="00DA7063" w:rsidRPr="00DA7063">
        <w:t>http://whois.icann.org/sites/default/files/files/pp-abuse-study-final-07mar14-en.pdf</w:t>
      </w:r>
    </w:p>
    <w:p w14:paraId="71A83753" w14:textId="77777777" w:rsidR="00CA4E4B" w:rsidRDefault="00CA4E4B" w:rsidP="00CA4E4B">
      <w:pPr>
        <w:pStyle w:val="LeftParagraph"/>
        <w:ind w:left="720"/>
      </w:pPr>
    </w:p>
    <w:p w14:paraId="28364B18" w14:textId="486DB2E0" w:rsidR="00CA4E4B" w:rsidRPr="00575EFF" w:rsidRDefault="00CA4E4B" w:rsidP="00CA4E4B">
      <w:pPr>
        <w:pStyle w:val="LeftParagraph"/>
        <w:ind w:left="720"/>
      </w:pPr>
      <w:r w:rsidRPr="001A7356">
        <w:t>CCT Review Team</w:t>
      </w:r>
      <w:r>
        <w:t>,</w:t>
      </w:r>
      <w:r w:rsidRPr="001A7356">
        <w:t xml:space="preserve"> Study on Privacy/Proxy (</w:t>
      </w:r>
      <w:hyperlink r:id="rId604" w:history="1">
        <w:r w:rsidRPr="001A7356">
          <w:rPr>
            <w:rStyle w:val="Hyperlink"/>
          </w:rPr>
          <w:t>to be posted</w:t>
        </w:r>
      </w:hyperlink>
      <w:r w:rsidRPr="001A7356">
        <w:t>)</w:t>
      </w:r>
      <w:r w:rsidR="00DA7063">
        <w:t xml:space="preserve">, </w:t>
      </w:r>
      <w:r w:rsidR="00DA7063" w:rsidRPr="00DA7063">
        <w:t>https://community.icann.org/display/CCT/Studies%2C+Research%2C+and+Background+Materials</w:t>
      </w:r>
    </w:p>
    <w:p w14:paraId="5D5F55EC" w14:textId="77777777" w:rsidR="00CA4E4B" w:rsidRDefault="00CA4E4B" w:rsidP="00CA4E4B">
      <w:pPr>
        <w:pStyle w:val="LeftParagraph"/>
        <w:ind w:left="720"/>
        <w:rPr>
          <w:webHidden/>
        </w:rPr>
      </w:pPr>
    </w:p>
    <w:p w14:paraId="45EBA3FF" w14:textId="3E351BD4" w:rsidR="00CA4E4B" w:rsidRPr="00AC7536" w:rsidRDefault="00CA4E4B" w:rsidP="00CA4E4B">
      <w:pPr>
        <w:pStyle w:val="LeftParagraph"/>
        <w:ind w:left="720"/>
      </w:pPr>
      <w:r>
        <w:rPr>
          <w:webHidden/>
        </w:rPr>
        <w:t xml:space="preserve">ICANN </w:t>
      </w:r>
      <w:r w:rsidR="00195222" w:rsidRPr="00CA4E4B">
        <w:rPr>
          <w:webHidden/>
        </w:rPr>
        <w:t xml:space="preserve">Registrar Services </w:t>
      </w:r>
      <w:r>
        <w:rPr>
          <w:webHidden/>
        </w:rPr>
        <w:t>S</w:t>
      </w:r>
      <w:r w:rsidR="00195222" w:rsidRPr="00CA4E4B">
        <w:rPr>
          <w:webHidden/>
        </w:rPr>
        <w:t>taff</w:t>
      </w:r>
      <w:r>
        <w:rPr>
          <w:webHidden/>
        </w:rPr>
        <w:t>,</w:t>
      </w:r>
      <w:r w:rsidR="00195222" w:rsidRPr="00CA4E4B">
        <w:rPr>
          <w:webHidden/>
        </w:rPr>
        <w:t xml:space="preserve"> </w:t>
      </w:r>
      <w:hyperlink r:id="rId605">
        <w:r w:rsidRPr="00AC7536">
          <w:rPr>
            <w:rStyle w:val="Hyperlink"/>
            <w:webHidden/>
          </w:rPr>
          <w:t>Written answers provided 20 March</w:t>
        </w:r>
      </w:hyperlink>
      <w:r w:rsidR="00DA7063">
        <w:rPr>
          <w:rStyle w:val="Hyperlink"/>
        </w:rPr>
        <w:t xml:space="preserve">, </w:t>
      </w:r>
      <w:r w:rsidR="00DA7063" w:rsidRPr="00DA7063">
        <w:rPr>
          <w:rStyle w:val="Hyperlink"/>
        </w:rPr>
        <w:t>https://community.icann.org/download/attachments/71604717/WHOISRT_Responses%5B1%5D.pdf</w:t>
      </w:r>
    </w:p>
    <w:p w14:paraId="2D7038CB" w14:textId="77777777" w:rsidR="00CA4E4B" w:rsidRDefault="00CA4E4B" w:rsidP="00CA4E4B">
      <w:pPr>
        <w:pStyle w:val="LeftParagraph"/>
        <w:ind w:left="720"/>
      </w:pPr>
    </w:p>
    <w:p w14:paraId="7BFF4407" w14:textId="4B852A66" w:rsidR="00CA4E4B" w:rsidRPr="001A7356" w:rsidRDefault="00CA4E4B" w:rsidP="00CA4E4B">
      <w:pPr>
        <w:pStyle w:val="LeftParagraph"/>
        <w:ind w:left="720"/>
      </w:pPr>
      <w:r>
        <w:t xml:space="preserve">ICANN Contractual </w:t>
      </w:r>
      <w:hyperlink r:id="rId606">
        <w:r w:rsidRPr="00AC7536">
          <w:rPr>
            <w:rStyle w:val="Hyperlink"/>
            <w:webHidden/>
          </w:rPr>
          <w:t>Compliance</w:t>
        </w:r>
        <w:r>
          <w:rPr>
            <w:rStyle w:val="Hyperlink"/>
            <w:webHidden/>
          </w:rPr>
          <w:t>,</w:t>
        </w:r>
        <w:r w:rsidRPr="00AC7536">
          <w:rPr>
            <w:rStyle w:val="Hyperlink"/>
            <w:webHidden/>
          </w:rPr>
          <w:t xml:space="preserve"> </w:t>
        </w:r>
        <w:r>
          <w:rPr>
            <w:rStyle w:val="Hyperlink"/>
            <w:webHidden/>
          </w:rPr>
          <w:t>Written</w:t>
        </w:r>
        <w:r w:rsidRPr="00AC7536">
          <w:rPr>
            <w:rStyle w:val="Hyperlink"/>
            <w:webHidden/>
          </w:rPr>
          <w:t xml:space="preserve"> input</w:t>
        </w:r>
      </w:hyperlink>
      <w:r>
        <w:rPr>
          <w:rStyle w:val="Hyperlink"/>
        </w:rPr>
        <w:t>s</w:t>
      </w:r>
      <w:r w:rsidR="00DA7063">
        <w:rPr>
          <w:rStyle w:val="Hyperlink"/>
        </w:rPr>
        <w:t xml:space="preserve"> to this subgroup, </w:t>
      </w:r>
      <w:r w:rsidR="00DA7063" w:rsidRPr="00DA7063">
        <w:rPr>
          <w:rStyle w:val="Hyperlink"/>
        </w:rPr>
        <w:t>https://community.icann.org/download/attachments/71604717/ICANN%20Contractual%20Compliance%20response%20to%20RDS-WHOIS2%20requests.pdf</w:t>
      </w:r>
    </w:p>
    <w:p w14:paraId="453F9977" w14:textId="77777777" w:rsidR="00CA4E4B" w:rsidRDefault="00CA4E4B" w:rsidP="00CA4E4B">
      <w:pPr>
        <w:pStyle w:val="LeftParagraph"/>
        <w:ind w:left="720"/>
      </w:pPr>
    </w:p>
    <w:p w14:paraId="0AE1AAF2" w14:textId="6CDE8ADD" w:rsidR="00CA4E4B" w:rsidRPr="001A7356" w:rsidRDefault="00CA4E4B" w:rsidP="00CA4E4B">
      <w:pPr>
        <w:pStyle w:val="LeftParagraph"/>
        <w:ind w:left="720"/>
      </w:pPr>
      <w:r>
        <w:t xml:space="preserve">ICANN, </w:t>
      </w:r>
      <w:hyperlink r:id="rId607">
        <w:r w:rsidRPr="001A7356">
          <w:rPr>
            <w:rStyle w:val="Hyperlink"/>
            <w:webHidden/>
          </w:rPr>
          <w:t>Written implementation briefing</w:t>
        </w:r>
      </w:hyperlink>
      <w:r w:rsidRPr="001A7356">
        <w:t> </w:t>
      </w:r>
      <w:r w:rsidR="00462BDA">
        <w:t>on WHOIS1 Recommendation #10</w:t>
      </w:r>
      <w:r w:rsidR="00DA7063">
        <w:t xml:space="preserve">, </w:t>
      </w:r>
      <w:r w:rsidR="00DA7063" w:rsidRPr="00DA7063">
        <w:t>https://community.icann.org/download/attachments/71604717/Written%20Implementation%20Request%20for%20Recommendation%2010.pdf</w:t>
      </w:r>
      <w:r w:rsidRPr="001A7356">
        <w:t> </w:t>
      </w:r>
    </w:p>
    <w:p w14:paraId="33EF3C47" w14:textId="77777777" w:rsidR="00CA4E4B" w:rsidRDefault="00CA4E4B" w:rsidP="00CA4E4B">
      <w:pPr>
        <w:pStyle w:val="LeftParagraph"/>
        <w:ind w:left="720"/>
      </w:pPr>
    </w:p>
    <w:p w14:paraId="227A4484" w14:textId="7EE1B15F" w:rsidR="00F9208D" w:rsidRDefault="00BB0ECA" w:rsidP="004E7DC9">
      <w:pPr>
        <w:pStyle w:val="LeftParagraph"/>
        <w:ind w:left="720"/>
        <w:rPr>
          <w:rStyle w:val="Hyperlink"/>
        </w:rPr>
      </w:pPr>
      <w:r w:rsidRPr="00BB0ECA">
        <w:t xml:space="preserve">ICANN Contractual Compliance and Global Domains Division, </w:t>
      </w:r>
      <w:hyperlink r:id="rId608">
        <w:r w:rsidR="00CA4E4B">
          <w:rPr>
            <w:rStyle w:val="Hyperlink"/>
            <w:webHidden/>
          </w:rPr>
          <w:t>Responses</w:t>
        </w:r>
        <w:r w:rsidR="00CA4E4B" w:rsidRPr="001A7356">
          <w:rPr>
            <w:rStyle w:val="Hyperlink"/>
            <w:webHidden/>
          </w:rPr>
          <w:t xml:space="preserve"> to Data Accuracy Subgroup Questions</w:t>
        </w:r>
      </w:hyperlink>
      <w:r w:rsidR="00DA7063">
        <w:rPr>
          <w:rStyle w:val="Hyperlink"/>
        </w:rPr>
        <w:t xml:space="preserve">, </w:t>
      </w:r>
      <w:hyperlink r:id="rId609" w:history="1">
        <w:r w:rsidR="00DA7063" w:rsidRPr="0083704D">
          <w:rPr>
            <w:rStyle w:val="Hyperlink"/>
          </w:rPr>
          <w:t>https://community.icann.org/download/attachments/71604717/Data%20Accuracy%20Subgroup_Additional%20Questions_GDD%20response.pdf</w:t>
        </w:r>
      </w:hyperlink>
    </w:p>
    <w:p w14:paraId="4ECCFD62" w14:textId="77777777" w:rsidR="00DA7063" w:rsidRPr="00566B11" w:rsidRDefault="00DA7063" w:rsidP="004E7DC9">
      <w:pPr>
        <w:pStyle w:val="LeftParagraph"/>
        <w:ind w:left="720"/>
        <w:rPr>
          <w:rStyle w:val="Color4Char"/>
        </w:rPr>
      </w:pPr>
    </w:p>
    <w:p w14:paraId="66A0E7BF" w14:textId="77777777" w:rsidR="004420F3" w:rsidRPr="00566B11" w:rsidRDefault="004420F3" w:rsidP="004420F3">
      <w:pPr>
        <w:pStyle w:val="LeftParagraph"/>
        <w:rPr>
          <w:rStyle w:val="ClearFormattingChar"/>
        </w:rPr>
      </w:pPr>
    </w:p>
    <w:p w14:paraId="45E76EDE" w14:textId="4FF3C0F5" w:rsidR="004420F3" w:rsidRPr="00566B11" w:rsidRDefault="004E7DC9" w:rsidP="004420F3">
      <w:pPr>
        <w:pStyle w:val="LeftParagraph"/>
        <w:rPr>
          <w:rStyle w:val="BoldChar"/>
        </w:rPr>
      </w:pPr>
      <w:r>
        <w:rPr>
          <w:rStyle w:val="BoldChar"/>
        </w:rPr>
        <w:t>WHOIS1 RECOMMENDATION #</w:t>
      </w:r>
      <w:r w:rsidR="004420F3">
        <w:rPr>
          <w:rStyle w:val="BoldChar"/>
        </w:rPr>
        <w:t xml:space="preserve">11 </w:t>
      </w:r>
      <w:r w:rsidR="004420F3" w:rsidRPr="00566B11">
        <w:rPr>
          <w:rStyle w:val="BoldChar"/>
        </w:rPr>
        <w:t>ADDITIONAL RESOURCES</w:t>
      </w:r>
    </w:p>
    <w:p w14:paraId="5A950460" w14:textId="77777777" w:rsidR="004420F3" w:rsidRPr="00566B11" w:rsidRDefault="004420F3" w:rsidP="004420F3">
      <w:pPr>
        <w:pStyle w:val="LeftParagraph"/>
        <w:rPr>
          <w:rStyle w:val="BoldChar"/>
        </w:rPr>
      </w:pPr>
    </w:p>
    <w:p w14:paraId="3BB629ED" w14:textId="553E6346" w:rsidR="009C6674" w:rsidRPr="000E2E9E" w:rsidRDefault="009C6674" w:rsidP="009C6674">
      <w:pPr>
        <w:pStyle w:val="LeftParagraph"/>
        <w:ind w:left="720"/>
      </w:pPr>
      <w:r>
        <w:rPr>
          <w:webHidden/>
        </w:rPr>
        <w:t xml:space="preserve">ICANN, </w:t>
      </w:r>
      <w:hyperlink r:id="rId610" w:history="1">
        <w:r w:rsidRPr="00537F80">
          <w:rPr>
            <w:rStyle w:val="Hyperlink"/>
            <w:webHidden/>
          </w:rPr>
          <w:t>WHOIS Informational Microsite</w:t>
        </w:r>
      </w:hyperlink>
      <w:r w:rsidR="00DA7063">
        <w:rPr>
          <w:webHidden/>
        </w:rPr>
        <w:t xml:space="preserve">, </w:t>
      </w:r>
      <w:r w:rsidR="00DA7063" w:rsidRPr="00DA7063">
        <w:t>https://whois.icann.org/en</w:t>
      </w:r>
    </w:p>
    <w:p w14:paraId="60D4988C" w14:textId="77777777" w:rsidR="009C6674" w:rsidRDefault="009C6674" w:rsidP="009C6674">
      <w:pPr>
        <w:pStyle w:val="LeftParagraph"/>
        <w:ind w:left="720"/>
      </w:pPr>
    </w:p>
    <w:p w14:paraId="56732CC2" w14:textId="3594A575" w:rsidR="009C6674" w:rsidRPr="000E2E9E" w:rsidRDefault="009C6674" w:rsidP="009C6674">
      <w:pPr>
        <w:pStyle w:val="LeftParagraph"/>
        <w:ind w:left="720"/>
      </w:pPr>
      <w:r>
        <w:t xml:space="preserve">Internic.Net, </w:t>
      </w:r>
      <w:hyperlink r:id="rId611">
        <w:r w:rsidRPr="000E2E9E">
          <w:rPr>
            <w:webHidden/>
          </w:rPr>
          <w:t>WHOIS Consolidated WHOIS Lookup Tool</w:t>
        </w:r>
      </w:hyperlink>
      <w:r>
        <w:t xml:space="preserve">, </w:t>
      </w:r>
      <w:hyperlink r:id="rId612" w:history="1">
        <w:r w:rsidRPr="00537F80">
          <w:rPr>
            <w:rStyle w:val="Hyperlink"/>
            <w:webHidden/>
          </w:rPr>
          <w:t>https://www.internic.net/</w:t>
        </w:r>
      </w:hyperlink>
    </w:p>
    <w:p w14:paraId="229C4A21" w14:textId="77777777" w:rsidR="009C6674" w:rsidRDefault="009C6674" w:rsidP="009C6674">
      <w:pPr>
        <w:pStyle w:val="LeftParagraph"/>
        <w:ind w:left="720"/>
        <w:rPr>
          <w:webHidden/>
        </w:rPr>
      </w:pPr>
    </w:p>
    <w:p w14:paraId="1B88E924" w14:textId="4762588C" w:rsidR="009C6674" w:rsidRDefault="009C6674" w:rsidP="009C6674">
      <w:pPr>
        <w:pStyle w:val="LeftParagraph"/>
        <w:ind w:left="720"/>
        <w:rPr>
          <w:webHidden/>
        </w:rPr>
      </w:pPr>
      <w:r>
        <w:rPr>
          <w:webHidden/>
        </w:rPr>
        <w:t xml:space="preserve">ICANN, </w:t>
      </w:r>
      <w:hyperlink r:id="rId613" w:history="1">
        <w:r w:rsidRPr="00537F80">
          <w:rPr>
            <w:rStyle w:val="Hyperlink"/>
            <w:webHidden/>
          </w:rPr>
          <w:t>Written briefing on query failures</w:t>
        </w:r>
      </w:hyperlink>
      <w:r w:rsidR="00DA7063">
        <w:rPr>
          <w:webHidden/>
        </w:rPr>
        <w:t xml:space="preserve">, </w:t>
      </w:r>
      <w:r w:rsidR="00DA7063" w:rsidRPr="00DA7063">
        <w:t>https://mm.icann.org/pipermail/rds-whois2-comminterface/2018-March/000011.html</w:t>
      </w:r>
    </w:p>
    <w:p w14:paraId="21F5F5F5" w14:textId="77777777" w:rsidR="009C6674" w:rsidRDefault="009C6674" w:rsidP="009C6674">
      <w:pPr>
        <w:pStyle w:val="LeftParagraph"/>
        <w:ind w:left="720"/>
      </w:pPr>
    </w:p>
    <w:p w14:paraId="45568006" w14:textId="55736053" w:rsidR="00F9208D" w:rsidRDefault="009C6674" w:rsidP="004E7DC9">
      <w:pPr>
        <w:pStyle w:val="LeftParagraph"/>
        <w:ind w:left="720"/>
      </w:pPr>
      <w:r>
        <w:rPr>
          <w:webHidden/>
        </w:rPr>
        <w:t xml:space="preserve">ICANN, </w:t>
      </w:r>
      <w:hyperlink r:id="rId614" w:history="1">
        <w:r w:rsidRPr="00537F80">
          <w:rPr>
            <w:rStyle w:val="Hyperlink"/>
            <w:webHidden/>
          </w:rPr>
          <w:t>Written implementation briefing</w:t>
        </w:r>
      </w:hyperlink>
      <w:r w:rsidR="00462BDA">
        <w:rPr>
          <w:webHidden/>
        </w:rPr>
        <w:t xml:space="preserve"> on WHOIS1 Recommendation #11</w:t>
      </w:r>
      <w:r w:rsidR="00DA7063">
        <w:rPr>
          <w:webHidden/>
        </w:rPr>
        <w:t xml:space="preserve">, </w:t>
      </w:r>
      <w:hyperlink r:id="rId615" w:history="1">
        <w:r w:rsidR="00DA7063" w:rsidRPr="0083704D">
          <w:rPr>
            <w:rStyle w:val="Hyperlink"/>
          </w:rPr>
          <w:t>https://community.icann.org/download/attachments/71604720/Written%20Implementation%20Request%20for%20Recommendation%2011.pdf</w:t>
        </w:r>
      </w:hyperlink>
    </w:p>
    <w:p w14:paraId="3BBD7A1B" w14:textId="77777777" w:rsidR="00DA7063" w:rsidRPr="00566B11" w:rsidRDefault="00DA7063" w:rsidP="004E7DC9">
      <w:pPr>
        <w:pStyle w:val="LeftParagraph"/>
        <w:ind w:left="720"/>
        <w:rPr>
          <w:rStyle w:val="Color4Char"/>
        </w:rPr>
      </w:pPr>
    </w:p>
    <w:p w14:paraId="2221FD87" w14:textId="77777777" w:rsidR="004420F3" w:rsidRPr="00566B11" w:rsidRDefault="004420F3" w:rsidP="004420F3">
      <w:pPr>
        <w:pStyle w:val="LeftParagraph"/>
        <w:rPr>
          <w:rStyle w:val="ClearFormattingChar"/>
        </w:rPr>
      </w:pPr>
    </w:p>
    <w:p w14:paraId="0D07EE73" w14:textId="46433F92" w:rsidR="004420F3" w:rsidRPr="00566B11" w:rsidRDefault="004E7DC9" w:rsidP="004420F3">
      <w:pPr>
        <w:pStyle w:val="LeftParagraph"/>
        <w:rPr>
          <w:rStyle w:val="BoldChar"/>
        </w:rPr>
      </w:pPr>
      <w:r>
        <w:rPr>
          <w:rStyle w:val="BoldChar"/>
        </w:rPr>
        <w:t>WHOIS1 RECOMMENDATIONS #</w:t>
      </w:r>
      <w:r w:rsidR="004420F3">
        <w:rPr>
          <w:rStyle w:val="BoldChar"/>
        </w:rPr>
        <w:t xml:space="preserve"> 12-14 </w:t>
      </w:r>
      <w:r w:rsidR="004420F3" w:rsidRPr="00566B11">
        <w:rPr>
          <w:rStyle w:val="BoldChar"/>
        </w:rPr>
        <w:t>ADDITIONAL RESOURCES</w:t>
      </w:r>
    </w:p>
    <w:p w14:paraId="0453736B" w14:textId="77777777" w:rsidR="004420F3" w:rsidRPr="00566B11" w:rsidRDefault="004420F3" w:rsidP="004420F3">
      <w:pPr>
        <w:pStyle w:val="LeftParagraph"/>
        <w:rPr>
          <w:rStyle w:val="BoldChar"/>
        </w:rPr>
      </w:pPr>
    </w:p>
    <w:p w14:paraId="5CD2B4F0" w14:textId="1CEAA1B4" w:rsidR="009C6674" w:rsidRPr="00ED15CA" w:rsidRDefault="009C6674" w:rsidP="009C6674">
      <w:pPr>
        <w:pStyle w:val="LeftParagraph"/>
        <w:ind w:left="720"/>
        <w:rPr>
          <w:rStyle w:val="Hyperlink"/>
        </w:rPr>
      </w:pPr>
      <w:r w:rsidRPr="00F9208D">
        <w:rPr>
          <w:rStyle w:val="ClearFormattingChar"/>
        </w:rPr>
        <w:t>GNSO,</w:t>
      </w:r>
      <w:r>
        <w:rPr>
          <w:rStyle w:val="Color4Char"/>
        </w:rPr>
        <w:t xml:space="preserve"> </w:t>
      </w:r>
      <w:r w:rsidRPr="00DA7063">
        <w:t>Translation and Transliteration PDP’s Final Issue Report</w:t>
      </w:r>
      <w:proofErr w:type="gramStart"/>
      <w:r w:rsidRPr="00DA7063">
        <w:t xml:space="preserve">, </w:t>
      </w:r>
      <w:r w:rsidR="00DA7063">
        <w:rPr>
          <w:rStyle w:val="Hyperlink"/>
        </w:rPr>
        <w:t>,</w:t>
      </w:r>
      <w:proofErr w:type="gramEnd"/>
      <w:r w:rsidR="00DA7063">
        <w:rPr>
          <w:rStyle w:val="Hyperlink"/>
        </w:rPr>
        <w:t xml:space="preserve"> </w:t>
      </w:r>
      <w:r w:rsidR="00DA7063" w:rsidRPr="00DA7063">
        <w:rPr>
          <w:rStyle w:val="Hyperlink"/>
        </w:rPr>
        <w:t>https://gnso.icann.org/en/issues/gtlds/transliteration-contact-final-21mar13-en.pdf</w:t>
      </w:r>
    </w:p>
    <w:p w14:paraId="0ED9553A" w14:textId="77777777" w:rsidR="009C6674" w:rsidRDefault="009C6674" w:rsidP="009C6674">
      <w:pPr>
        <w:pStyle w:val="LeftParagraph"/>
        <w:ind w:left="720"/>
      </w:pPr>
    </w:p>
    <w:p w14:paraId="1A744118" w14:textId="77221AFB" w:rsidR="009C6674" w:rsidRPr="00ED15CA" w:rsidRDefault="009C6674" w:rsidP="009C6674">
      <w:pPr>
        <w:pStyle w:val="LeftParagraph"/>
        <w:ind w:left="720"/>
        <w:rPr>
          <w:rStyle w:val="Hyperlink"/>
        </w:rPr>
      </w:pPr>
      <w:r>
        <w:t xml:space="preserve">GNSO, </w:t>
      </w:r>
      <w:hyperlink r:id="rId616">
        <w:r w:rsidRPr="00ED15CA">
          <w:rPr>
            <w:rStyle w:val="Hyperlink"/>
          </w:rPr>
          <w:t>Translation and Transliteration PDP web page</w:t>
        </w:r>
      </w:hyperlink>
      <w:r w:rsidR="00DA7063">
        <w:rPr>
          <w:rStyle w:val="Hyperlink"/>
        </w:rPr>
        <w:t xml:space="preserve">, </w:t>
      </w:r>
      <w:r w:rsidR="00DA7063" w:rsidRPr="00DA7063">
        <w:rPr>
          <w:rStyle w:val="Hyperlink"/>
        </w:rPr>
        <w:t>https://gnso.icann.org/en/group-activities/active/transliteration-contact</w:t>
      </w:r>
    </w:p>
    <w:p w14:paraId="42A747DE" w14:textId="77777777" w:rsidR="009C6674" w:rsidRDefault="009C6674" w:rsidP="009C6674">
      <w:pPr>
        <w:pStyle w:val="LeftParagraph"/>
        <w:ind w:left="720"/>
      </w:pPr>
    </w:p>
    <w:p w14:paraId="78F20165" w14:textId="3DBEA8E3" w:rsidR="009C6674" w:rsidRPr="00ED15CA" w:rsidRDefault="009C6674" w:rsidP="009C6674">
      <w:pPr>
        <w:pStyle w:val="LeftParagraph"/>
        <w:ind w:left="720"/>
        <w:rPr>
          <w:rStyle w:val="Hyperlink"/>
        </w:rPr>
      </w:pPr>
      <w:r>
        <w:t xml:space="preserve">GNSO </w:t>
      </w:r>
      <w:hyperlink r:id="rId617">
        <w:r w:rsidRPr="00ED15CA">
          <w:rPr>
            <w:rStyle w:val="Hyperlink"/>
          </w:rPr>
          <w:t xml:space="preserve">Translation and Transliteration PDP Working Group Final Report, </w:t>
        </w:r>
        <w:r w:rsidR="00DA7063" w:rsidRPr="00DA7063">
          <w:rPr>
            <w:rStyle w:val="Hyperlink"/>
          </w:rPr>
          <w:t xml:space="preserve">https://community.icann.org/download/attachments/53779599/Final%20Report%20Final%20(with%20links%20working).pdf </w:t>
        </w:r>
      </w:hyperlink>
    </w:p>
    <w:p w14:paraId="267CF986" w14:textId="77777777" w:rsidR="009C6674" w:rsidRDefault="009C6674" w:rsidP="009C6674">
      <w:pPr>
        <w:pStyle w:val="LeftParagraph"/>
        <w:ind w:left="720"/>
      </w:pPr>
    </w:p>
    <w:p w14:paraId="772C6B10" w14:textId="0570B1E6" w:rsidR="009C6674" w:rsidRPr="00ED15CA" w:rsidRDefault="006F4D4B" w:rsidP="009C6674">
      <w:pPr>
        <w:pStyle w:val="LeftParagraph"/>
        <w:ind w:left="720"/>
        <w:rPr>
          <w:rStyle w:val="Hyperlink"/>
        </w:rPr>
      </w:pPr>
      <w:hyperlink r:id="rId618">
        <w:r w:rsidR="009C6674" w:rsidRPr="00ED15CA">
          <w:rPr>
            <w:rStyle w:val="Hyperlink"/>
          </w:rPr>
          <w:t>IRD Expert Working Group</w:t>
        </w:r>
        <w:r w:rsidR="009C6674">
          <w:rPr>
            <w:rStyle w:val="Hyperlink"/>
          </w:rPr>
          <w:t xml:space="preserve">, </w:t>
        </w:r>
        <w:r w:rsidR="009C6674" w:rsidRPr="00ED15CA">
          <w:rPr>
            <w:rStyle w:val="Hyperlink"/>
          </w:rPr>
          <w:t xml:space="preserve">Final Report, </w:t>
        </w:r>
        <w:r w:rsidR="00DA7063" w:rsidRPr="00DA7063">
          <w:rPr>
            <w:rStyle w:val="Hyperlink"/>
          </w:rPr>
          <w:t xml:space="preserve">http://whois.icann.org/sites/default/files/files/ird-expert-wg-final-23sep15-en.pdf </w:t>
        </w:r>
      </w:hyperlink>
    </w:p>
    <w:p w14:paraId="237D5669" w14:textId="77777777" w:rsidR="009C6674" w:rsidRDefault="009C6674" w:rsidP="009C6674">
      <w:pPr>
        <w:pStyle w:val="LeftParagraph"/>
        <w:ind w:left="720"/>
      </w:pPr>
    </w:p>
    <w:p w14:paraId="7E1429E3" w14:textId="30385F1D" w:rsidR="009C6674" w:rsidRPr="00ED15CA" w:rsidRDefault="006F4D4B" w:rsidP="009C6674">
      <w:pPr>
        <w:pStyle w:val="LeftParagraph"/>
        <w:ind w:left="720"/>
        <w:rPr>
          <w:rStyle w:val="Hyperlink"/>
        </w:rPr>
      </w:pPr>
      <w:hyperlink r:id="rId619">
        <w:r w:rsidR="009C6674" w:rsidRPr="00ED15CA">
          <w:rPr>
            <w:rStyle w:val="Hyperlink"/>
          </w:rPr>
          <w:t>Translation and Transliteration IRT</w:t>
        </w:r>
        <w:r w:rsidR="009C6674">
          <w:rPr>
            <w:rStyle w:val="Hyperlink"/>
          </w:rPr>
          <w:t>,</w:t>
        </w:r>
        <w:r w:rsidR="009C6674" w:rsidRPr="00ED15CA">
          <w:rPr>
            <w:rStyle w:val="Hyperlink"/>
          </w:rPr>
          <w:t xml:space="preserve"> </w:t>
        </w:r>
        <w:r w:rsidR="009C6674">
          <w:rPr>
            <w:rStyle w:val="Hyperlink"/>
          </w:rPr>
          <w:t>W</w:t>
        </w:r>
        <w:r w:rsidR="009C6674" w:rsidRPr="00ED15CA">
          <w:rPr>
            <w:rStyle w:val="Hyperlink"/>
          </w:rPr>
          <w:t>iki</w:t>
        </w:r>
      </w:hyperlink>
      <w:r w:rsidR="00DA7063">
        <w:rPr>
          <w:rStyle w:val="Hyperlink"/>
        </w:rPr>
        <w:t xml:space="preserve">, </w:t>
      </w:r>
      <w:r w:rsidR="00DA7063" w:rsidRPr="00DA7063">
        <w:rPr>
          <w:rStyle w:val="Hyperlink"/>
        </w:rPr>
        <w:t>https://community.icann.org/display/gnsottcii/Translation+and+Transliteration+of+Contact+Information+IRT+Home</w:t>
      </w:r>
    </w:p>
    <w:p w14:paraId="1A68AD9F" w14:textId="77777777" w:rsidR="009C6674" w:rsidRDefault="009C6674" w:rsidP="009C6674">
      <w:pPr>
        <w:pStyle w:val="LeftParagraph"/>
        <w:ind w:left="720"/>
      </w:pPr>
    </w:p>
    <w:p w14:paraId="6697EB04" w14:textId="64C1117F" w:rsidR="009C6674" w:rsidRPr="00ED15CA" w:rsidRDefault="006F4D4B" w:rsidP="009C6674">
      <w:pPr>
        <w:pStyle w:val="LeftParagraph"/>
        <w:ind w:left="720"/>
        <w:rPr>
          <w:rStyle w:val="Hyperlink"/>
        </w:rPr>
      </w:pPr>
      <w:hyperlink r:id="rId620">
        <w:r w:rsidR="009C6674" w:rsidRPr="00ED15CA">
          <w:rPr>
            <w:rStyle w:val="Hyperlink"/>
          </w:rPr>
          <w:t>Translation and Transliteration</w:t>
        </w:r>
        <w:r w:rsidR="009C6674">
          <w:rPr>
            <w:rStyle w:val="Hyperlink"/>
          </w:rPr>
          <w:t xml:space="preserve"> IRT,</w:t>
        </w:r>
        <w:r w:rsidR="009C6674" w:rsidRPr="00ED15CA">
          <w:rPr>
            <w:rStyle w:val="Hyperlink"/>
          </w:rPr>
          <w:t xml:space="preserve"> Implementation Project Status</w:t>
        </w:r>
      </w:hyperlink>
      <w:r w:rsidR="00DA7063">
        <w:rPr>
          <w:rStyle w:val="Hyperlink"/>
        </w:rPr>
        <w:t xml:space="preserve">, </w:t>
      </w:r>
      <w:r w:rsidR="00DA7063" w:rsidRPr="00DA7063">
        <w:rPr>
          <w:rStyle w:val="Hyperlink"/>
        </w:rPr>
        <w:t>https://www.icann.org/resources/pages/transliteration-contact-2016-06-27-en</w:t>
      </w:r>
    </w:p>
    <w:p w14:paraId="3CD97E6F" w14:textId="77777777" w:rsidR="009C6674" w:rsidRDefault="009C6674" w:rsidP="009C6674">
      <w:pPr>
        <w:pStyle w:val="LeftParagraph"/>
        <w:ind w:left="720"/>
      </w:pPr>
    </w:p>
    <w:p w14:paraId="187B4895" w14:textId="704A2BD0" w:rsidR="00F9208D" w:rsidRDefault="009C6674" w:rsidP="004E7DC9">
      <w:pPr>
        <w:pStyle w:val="LeftParagraph"/>
        <w:ind w:left="720"/>
        <w:rPr>
          <w:rStyle w:val="Hyperlink"/>
        </w:rPr>
      </w:pPr>
      <w:r>
        <w:t xml:space="preserve">ICANN, </w:t>
      </w:r>
      <w:hyperlink r:id="rId621">
        <w:r w:rsidRPr="00ED15CA">
          <w:rPr>
            <w:rStyle w:val="Hyperlink"/>
          </w:rPr>
          <w:t>RDAP Webpage</w:t>
        </w:r>
      </w:hyperlink>
      <w:r w:rsidR="00DA7063">
        <w:rPr>
          <w:rStyle w:val="Hyperlink"/>
        </w:rPr>
        <w:t xml:space="preserve">, </w:t>
      </w:r>
      <w:hyperlink r:id="rId622" w:history="1">
        <w:r w:rsidR="00DA7063" w:rsidRPr="0083704D">
          <w:rPr>
            <w:rStyle w:val="Hyperlink"/>
          </w:rPr>
          <w:t>https://www.icann.org/rdap</w:t>
        </w:r>
      </w:hyperlink>
    </w:p>
    <w:p w14:paraId="2A7AF2AD" w14:textId="77777777" w:rsidR="00DA7063" w:rsidRPr="00566B11" w:rsidRDefault="00DA7063" w:rsidP="004E7DC9">
      <w:pPr>
        <w:pStyle w:val="LeftParagraph"/>
        <w:ind w:left="720"/>
        <w:rPr>
          <w:rStyle w:val="Color4Char"/>
        </w:rPr>
      </w:pPr>
    </w:p>
    <w:p w14:paraId="078B3740" w14:textId="77777777" w:rsidR="004420F3" w:rsidRPr="00566B11" w:rsidRDefault="004420F3" w:rsidP="009C6674">
      <w:pPr>
        <w:pStyle w:val="LeftParagraph"/>
        <w:ind w:left="720"/>
        <w:rPr>
          <w:rStyle w:val="ClearFormattingChar"/>
        </w:rPr>
      </w:pPr>
    </w:p>
    <w:p w14:paraId="02D33432" w14:textId="687FB7F5" w:rsidR="004420F3" w:rsidRPr="00566B11" w:rsidRDefault="004E7DC9" w:rsidP="004420F3">
      <w:pPr>
        <w:pStyle w:val="LeftParagraph"/>
        <w:rPr>
          <w:rStyle w:val="BoldChar"/>
        </w:rPr>
      </w:pPr>
      <w:r>
        <w:rPr>
          <w:rStyle w:val="BoldChar"/>
        </w:rPr>
        <w:t>WHOIS1 RECOMMENDATIONS #</w:t>
      </w:r>
      <w:r w:rsidR="004420F3">
        <w:rPr>
          <w:rStyle w:val="BoldChar"/>
        </w:rPr>
        <w:t>15-16</w:t>
      </w:r>
      <w:r w:rsidR="004420F3" w:rsidRPr="00566B11">
        <w:rPr>
          <w:rStyle w:val="BoldChar"/>
        </w:rPr>
        <w:t xml:space="preserve"> ADDITIONAL RESOURCES</w:t>
      </w:r>
    </w:p>
    <w:p w14:paraId="7B862080" w14:textId="77777777" w:rsidR="004420F3" w:rsidRPr="00566B11" w:rsidRDefault="004420F3" w:rsidP="004420F3">
      <w:pPr>
        <w:pStyle w:val="LeftParagraph"/>
        <w:rPr>
          <w:rStyle w:val="BoldChar"/>
        </w:rPr>
      </w:pPr>
    </w:p>
    <w:p w14:paraId="65BD9633" w14:textId="06C11357" w:rsidR="00973B5D" w:rsidRDefault="006F4D4B" w:rsidP="00973B5D">
      <w:pPr>
        <w:pStyle w:val="LeftParagraph"/>
        <w:ind w:left="720"/>
        <w:rPr>
          <w:rStyle w:val="Hyperlink"/>
        </w:rPr>
      </w:pPr>
      <w:hyperlink r:id="rId623" w:history="1">
        <w:r w:rsidR="00973B5D" w:rsidRPr="00115BBB">
          <w:rPr>
            <w:rStyle w:val="Hyperlink"/>
          </w:rPr>
          <w:t>ICANN</w:t>
        </w:r>
        <w:r w:rsidR="00973B5D">
          <w:rPr>
            <w:rStyle w:val="Hyperlink"/>
          </w:rPr>
          <w:t>,</w:t>
        </w:r>
        <w:r w:rsidR="00973B5D" w:rsidRPr="00115BBB">
          <w:rPr>
            <w:rStyle w:val="Hyperlink"/>
          </w:rPr>
          <w:t xml:space="preserve"> Five Year Strategic Plan</w:t>
        </w:r>
      </w:hyperlink>
      <w:r w:rsidR="00DA7063">
        <w:rPr>
          <w:rStyle w:val="Hyperlink"/>
        </w:rPr>
        <w:t xml:space="preserve">, </w:t>
      </w:r>
      <w:r w:rsidR="00DA7063" w:rsidRPr="00DA7063">
        <w:rPr>
          <w:rStyle w:val="Hyperlink"/>
        </w:rPr>
        <w:t>https://www.icann.org/en/system/files/files/strategic-plan-2016-2020-10oct14-en.pdf</w:t>
      </w:r>
    </w:p>
    <w:p w14:paraId="2BFE116F" w14:textId="77777777" w:rsidR="00973B5D" w:rsidRDefault="00973B5D" w:rsidP="00973B5D">
      <w:pPr>
        <w:pStyle w:val="LeftParagraph"/>
        <w:ind w:left="720"/>
      </w:pPr>
    </w:p>
    <w:p w14:paraId="3537FF11" w14:textId="68FB4F16" w:rsidR="00973B5D" w:rsidRDefault="00973B5D" w:rsidP="00973B5D">
      <w:pPr>
        <w:pStyle w:val="LeftParagraph"/>
        <w:ind w:left="720"/>
      </w:pPr>
      <w:r>
        <w:t xml:space="preserve">ICANN, </w:t>
      </w:r>
      <w:hyperlink r:id="rId624" w:history="1">
        <w:r w:rsidRPr="00EB400D">
          <w:rPr>
            <w:rStyle w:val="Hyperlink"/>
          </w:rPr>
          <w:t>FY</w:t>
        </w:r>
        <w:r w:rsidR="007F5B97">
          <w:rPr>
            <w:rStyle w:val="Hyperlink"/>
          </w:rPr>
          <w:t xml:space="preserve"> 20</w:t>
        </w:r>
        <w:r w:rsidRPr="00EB400D">
          <w:rPr>
            <w:rStyle w:val="Hyperlink"/>
          </w:rPr>
          <w:t xml:space="preserve">13 </w:t>
        </w:r>
        <w:r w:rsidR="00DD52AF">
          <w:rPr>
            <w:rStyle w:val="Hyperlink"/>
          </w:rPr>
          <w:t>O</w:t>
        </w:r>
        <w:r w:rsidRPr="00EB400D">
          <w:rPr>
            <w:rStyle w:val="Hyperlink"/>
          </w:rPr>
          <w:t xml:space="preserve">perating </w:t>
        </w:r>
        <w:r w:rsidR="00DD52AF">
          <w:rPr>
            <w:rStyle w:val="Hyperlink"/>
          </w:rPr>
          <w:t>P</w:t>
        </w:r>
        <w:r w:rsidRPr="00EB400D">
          <w:rPr>
            <w:rStyle w:val="Hyperlink"/>
          </w:rPr>
          <w:t>lan and</w:t>
        </w:r>
        <w:r w:rsidR="00DD52AF">
          <w:rPr>
            <w:rStyle w:val="Hyperlink"/>
          </w:rPr>
          <w:t xml:space="preserve"> B</w:t>
        </w:r>
        <w:r w:rsidRPr="00EB400D">
          <w:rPr>
            <w:rStyle w:val="Hyperlink"/>
          </w:rPr>
          <w:t>udget</w:t>
        </w:r>
      </w:hyperlink>
      <w:r w:rsidR="00DA7063">
        <w:rPr>
          <w:rStyle w:val="Hyperlink"/>
        </w:rPr>
        <w:t xml:space="preserve">, </w:t>
      </w:r>
      <w:r w:rsidR="00DA7063" w:rsidRPr="00DA7063">
        <w:rPr>
          <w:rStyle w:val="Hyperlink"/>
        </w:rPr>
        <w:t>https://www.icann.org/en/system/files/files/adopted-opplan-budget-fy13-24jun12-en.pdf</w:t>
      </w:r>
    </w:p>
    <w:p w14:paraId="4E251794" w14:textId="77777777" w:rsidR="00973B5D" w:rsidRDefault="00973B5D" w:rsidP="00973B5D">
      <w:pPr>
        <w:pStyle w:val="LeftParagraph"/>
        <w:ind w:left="720"/>
      </w:pPr>
    </w:p>
    <w:p w14:paraId="4040EF2A" w14:textId="2133FB60" w:rsidR="00973B5D" w:rsidRDefault="00973B5D" w:rsidP="00973B5D">
      <w:pPr>
        <w:pStyle w:val="LeftParagraph"/>
        <w:ind w:left="720"/>
      </w:pPr>
      <w:r>
        <w:t xml:space="preserve">ICANN, </w:t>
      </w:r>
      <w:hyperlink r:id="rId625" w:history="1">
        <w:r w:rsidRPr="00EB400D">
          <w:rPr>
            <w:rStyle w:val="Hyperlink"/>
          </w:rPr>
          <w:t>FY</w:t>
        </w:r>
        <w:r w:rsidR="007F5B97" w:rsidRPr="007F5B97">
          <w:rPr>
            <w:rStyle w:val="Hyperlink"/>
          </w:rPr>
          <w:t xml:space="preserve"> 20</w:t>
        </w:r>
        <w:r w:rsidRPr="00EB400D">
          <w:rPr>
            <w:rStyle w:val="Hyperlink"/>
          </w:rPr>
          <w:t>14 Operating Plan and Budget</w:t>
        </w:r>
      </w:hyperlink>
      <w:r w:rsidR="00DA7063">
        <w:rPr>
          <w:rStyle w:val="Hyperlink"/>
        </w:rPr>
        <w:t xml:space="preserve">, </w:t>
      </w:r>
      <w:r w:rsidR="00DA7063" w:rsidRPr="00DA7063">
        <w:rPr>
          <w:rStyle w:val="Hyperlink"/>
        </w:rPr>
        <w:t>https://www.icann.org/en/about/financials/adopted-opplan-budget-fy14-22aug13-en.pdf</w:t>
      </w:r>
    </w:p>
    <w:p w14:paraId="112C9889" w14:textId="77777777" w:rsidR="00973B5D" w:rsidRDefault="00973B5D" w:rsidP="00973B5D">
      <w:pPr>
        <w:pStyle w:val="LeftParagraph"/>
        <w:ind w:left="720"/>
      </w:pPr>
    </w:p>
    <w:p w14:paraId="1623FCBF" w14:textId="51254945" w:rsidR="00973B5D" w:rsidRDefault="00973B5D" w:rsidP="00973B5D">
      <w:pPr>
        <w:pStyle w:val="LeftParagraph"/>
        <w:ind w:left="720"/>
      </w:pPr>
      <w:r>
        <w:t xml:space="preserve">ICANN, </w:t>
      </w:r>
      <w:r w:rsidRPr="00785BF9">
        <w:rPr>
          <w:rFonts w:hint="eastAsia"/>
        </w:rPr>
        <w:t>FY</w:t>
      </w:r>
      <w:r w:rsidR="007F5B97" w:rsidRPr="007F5B97">
        <w:t xml:space="preserve"> 20</w:t>
      </w:r>
      <w:hyperlink r:id="rId626" w:history="1">
        <w:r w:rsidRPr="00EB400D">
          <w:rPr>
            <w:rStyle w:val="Hyperlink"/>
          </w:rPr>
          <w:t>15</w:t>
        </w:r>
      </w:hyperlink>
      <w:r w:rsidRPr="00785BF9">
        <w:rPr>
          <w:rFonts w:hint="eastAsia"/>
        </w:rPr>
        <w:t xml:space="preserve"> Operating Plan</w:t>
      </w:r>
      <w:r>
        <w:rPr>
          <w:rFonts w:hint="eastAsia"/>
        </w:rPr>
        <w:t xml:space="preserve"> and Budget</w:t>
      </w:r>
      <w:r w:rsidR="00DA7063">
        <w:t xml:space="preserve">, </w:t>
      </w:r>
      <w:r w:rsidR="00DA7063" w:rsidRPr="00DA7063">
        <w:t>https://www.icann.org/en/system/files/files/adopted-opplan-budget-fy15-01dec14-en.pdf</w:t>
      </w:r>
    </w:p>
    <w:p w14:paraId="5F374B3F" w14:textId="77777777" w:rsidR="00973B5D" w:rsidRDefault="00973B5D" w:rsidP="00973B5D">
      <w:pPr>
        <w:pStyle w:val="LeftParagraph"/>
        <w:ind w:left="720"/>
      </w:pPr>
    </w:p>
    <w:p w14:paraId="7DA3E0BB" w14:textId="48BC8C6A" w:rsidR="00973B5D" w:rsidRPr="00115BBB" w:rsidRDefault="00973B5D" w:rsidP="00973B5D">
      <w:pPr>
        <w:pStyle w:val="LeftParagraph"/>
        <w:ind w:left="720"/>
      </w:pPr>
      <w:r>
        <w:t xml:space="preserve">ICANN, </w:t>
      </w:r>
      <w:hyperlink r:id="rId627" w:history="1">
        <w:r>
          <w:rPr>
            <w:rStyle w:val="Hyperlink"/>
            <w:rFonts w:hint="eastAsia"/>
          </w:rPr>
          <w:t>F</w:t>
        </w:r>
        <w:r>
          <w:rPr>
            <w:rStyle w:val="Hyperlink"/>
          </w:rPr>
          <w:t>Y</w:t>
        </w:r>
        <w:r w:rsidR="007F5B97" w:rsidRPr="007F5B97">
          <w:rPr>
            <w:rStyle w:val="Hyperlink"/>
          </w:rPr>
          <w:t xml:space="preserve"> 20</w:t>
        </w:r>
        <w:r w:rsidRPr="00EB400D">
          <w:rPr>
            <w:rStyle w:val="Hyperlink"/>
          </w:rPr>
          <w:t>16</w:t>
        </w:r>
      </w:hyperlink>
      <w:r>
        <w:rPr>
          <w:rFonts w:hint="eastAsia"/>
        </w:rPr>
        <w:t xml:space="preserve"> Operating Plan and Budget</w:t>
      </w:r>
      <w:r w:rsidR="00DA7063">
        <w:t xml:space="preserve">, </w:t>
      </w:r>
      <w:r w:rsidR="00DA7063" w:rsidRPr="00DA7063">
        <w:t>https://www.icann.org/en/system/files/files/adopted-opplan-budget-fy17-25jun16-en.pdf</w:t>
      </w:r>
    </w:p>
    <w:p w14:paraId="4C3CE846" w14:textId="77777777" w:rsidR="00973B5D" w:rsidRDefault="00973B5D" w:rsidP="00973B5D">
      <w:pPr>
        <w:pStyle w:val="LeftParagraph"/>
        <w:ind w:left="720"/>
      </w:pPr>
    </w:p>
    <w:p w14:paraId="12F172BA" w14:textId="3AA13A22" w:rsidR="00973B5D" w:rsidRDefault="006F4D4B" w:rsidP="00973B5D">
      <w:pPr>
        <w:pStyle w:val="LeftParagraph"/>
        <w:ind w:left="720"/>
      </w:pPr>
      <w:hyperlink r:id="rId628" w:history="1">
        <w:r w:rsidR="00973B5D" w:rsidRPr="00115BBB">
          <w:rPr>
            <w:rStyle w:val="Hyperlink"/>
          </w:rPr>
          <w:t>ICANN</w:t>
        </w:r>
        <w:r w:rsidR="00973B5D">
          <w:rPr>
            <w:rStyle w:val="Hyperlink"/>
          </w:rPr>
          <w:t>,</w:t>
        </w:r>
        <w:r w:rsidR="00973B5D" w:rsidRPr="00115BBB">
          <w:rPr>
            <w:rStyle w:val="Hyperlink"/>
          </w:rPr>
          <w:t xml:space="preserve"> FY</w:t>
        </w:r>
        <w:r w:rsidR="007F5B97" w:rsidRPr="007F5B97">
          <w:rPr>
            <w:rStyle w:val="Hyperlink"/>
          </w:rPr>
          <w:t xml:space="preserve"> 20</w:t>
        </w:r>
        <w:r w:rsidR="00973B5D" w:rsidRPr="00115BBB">
          <w:rPr>
            <w:rStyle w:val="Hyperlink"/>
          </w:rPr>
          <w:t>17 Operating Plan and Budget</w:t>
        </w:r>
      </w:hyperlink>
      <w:r w:rsidR="00DA7063">
        <w:rPr>
          <w:rStyle w:val="Hyperlink"/>
        </w:rPr>
        <w:t xml:space="preserve">, </w:t>
      </w:r>
      <w:r w:rsidR="00DA7063" w:rsidRPr="00DA7063">
        <w:rPr>
          <w:rStyle w:val="Hyperlink"/>
        </w:rPr>
        <w:t>https://www.icann.org/en/system/files/files/adopted-opplan-budget-fy17-25jun16-en.pdf</w:t>
      </w:r>
    </w:p>
    <w:p w14:paraId="57A7AE1A" w14:textId="77777777" w:rsidR="00973B5D" w:rsidRDefault="00973B5D" w:rsidP="00973B5D">
      <w:pPr>
        <w:pStyle w:val="LeftParagraph"/>
        <w:ind w:left="720"/>
      </w:pPr>
    </w:p>
    <w:p w14:paraId="0D72166D" w14:textId="6AA3E9E5" w:rsidR="007A20E0" w:rsidRDefault="00973B5D" w:rsidP="004E7DC9">
      <w:pPr>
        <w:pStyle w:val="LeftParagraph"/>
        <w:ind w:left="720"/>
        <w:rPr>
          <w:rStyle w:val="Hyperlink"/>
        </w:rPr>
      </w:pPr>
      <w:r>
        <w:lastRenderedPageBreak/>
        <w:t xml:space="preserve">ICANN, </w:t>
      </w:r>
      <w:hyperlink r:id="rId629" w:history="1">
        <w:r w:rsidRPr="00EB400D">
          <w:rPr>
            <w:rStyle w:val="Hyperlink"/>
          </w:rPr>
          <w:t>FY</w:t>
        </w:r>
        <w:r w:rsidR="007F5B97" w:rsidRPr="007F5B97">
          <w:rPr>
            <w:rStyle w:val="Hyperlink"/>
          </w:rPr>
          <w:t xml:space="preserve"> 20</w:t>
        </w:r>
        <w:r w:rsidRPr="00EB400D">
          <w:rPr>
            <w:rStyle w:val="Hyperlink"/>
          </w:rPr>
          <w:t xml:space="preserve">18 </w:t>
        </w:r>
        <w:r w:rsidR="00DD52AF">
          <w:rPr>
            <w:rStyle w:val="Hyperlink"/>
          </w:rPr>
          <w:t>O</w:t>
        </w:r>
        <w:r w:rsidRPr="00EB400D">
          <w:rPr>
            <w:rStyle w:val="Hyperlink"/>
          </w:rPr>
          <w:t xml:space="preserve">perating </w:t>
        </w:r>
        <w:r w:rsidR="00DD52AF">
          <w:rPr>
            <w:rStyle w:val="Hyperlink"/>
          </w:rPr>
          <w:t>P</w:t>
        </w:r>
        <w:r w:rsidRPr="00EB400D">
          <w:rPr>
            <w:rStyle w:val="Hyperlink"/>
          </w:rPr>
          <w:t xml:space="preserve">lan and </w:t>
        </w:r>
        <w:r w:rsidR="00DD52AF">
          <w:rPr>
            <w:rStyle w:val="Hyperlink"/>
          </w:rPr>
          <w:t>B</w:t>
        </w:r>
        <w:r w:rsidRPr="00EB400D">
          <w:rPr>
            <w:rStyle w:val="Hyperlink"/>
          </w:rPr>
          <w:t>udget</w:t>
        </w:r>
      </w:hyperlink>
      <w:r w:rsidR="00DA7063">
        <w:rPr>
          <w:rStyle w:val="Hyperlink"/>
        </w:rPr>
        <w:t xml:space="preserve">, </w:t>
      </w:r>
      <w:hyperlink r:id="rId630" w:history="1">
        <w:r w:rsidR="00BB0ECA" w:rsidRPr="00623B3B">
          <w:rPr>
            <w:rStyle w:val="Hyperlink"/>
          </w:rPr>
          <w:t>https://www.icann.org/en/system/files/files/adopted-opplan-budget-fy18-15aug17-en.pdf</w:t>
        </w:r>
      </w:hyperlink>
    </w:p>
    <w:p w14:paraId="335E940E" w14:textId="77777777" w:rsidR="00BB0ECA" w:rsidRDefault="00BB0ECA" w:rsidP="004E7DC9">
      <w:pPr>
        <w:pStyle w:val="LeftParagraph"/>
        <w:ind w:left="720"/>
        <w:rPr>
          <w:rStyle w:val="Color4Char"/>
        </w:rPr>
      </w:pPr>
    </w:p>
    <w:p w14:paraId="7EA4C4A2" w14:textId="3AF2BEA6" w:rsidR="007A20E0" w:rsidRDefault="007A20E0" w:rsidP="007A20E0">
      <w:pPr>
        <w:pStyle w:val="LeftParagraph"/>
        <w:ind w:left="720"/>
      </w:pPr>
      <w:r>
        <w:t xml:space="preserve">ICANN, </w:t>
      </w:r>
      <w:hyperlink r:id="rId631" w:history="1">
        <w:r w:rsidRPr="002D6E0F">
          <w:rPr>
            <w:rStyle w:val="Hyperlink"/>
          </w:rPr>
          <w:t xml:space="preserve">Written </w:t>
        </w:r>
        <w:r w:rsidR="00462BDA">
          <w:rPr>
            <w:rStyle w:val="Hyperlink"/>
          </w:rPr>
          <w:t xml:space="preserve">implementation </w:t>
        </w:r>
        <w:r w:rsidRPr="002D6E0F">
          <w:rPr>
            <w:rStyle w:val="Hyperlink"/>
          </w:rPr>
          <w:t xml:space="preserve">briefing on </w:t>
        </w:r>
        <w:r w:rsidR="00462BDA">
          <w:rPr>
            <w:rStyle w:val="Hyperlink"/>
          </w:rPr>
          <w:t>WHOIS1 R</w:t>
        </w:r>
        <w:r w:rsidRPr="002D6E0F">
          <w:rPr>
            <w:rStyle w:val="Hyperlink"/>
          </w:rPr>
          <w:t xml:space="preserve">ecommendations </w:t>
        </w:r>
        <w:r w:rsidR="00462BDA">
          <w:rPr>
            <w:rStyle w:val="Hyperlink"/>
          </w:rPr>
          <w:t>#</w:t>
        </w:r>
        <w:r w:rsidRPr="002D6E0F">
          <w:rPr>
            <w:rStyle w:val="Hyperlink"/>
          </w:rPr>
          <w:t>15-16</w:t>
        </w:r>
      </w:hyperlink>
      <w:r w:rsidR="00DA7063">
        <w:rPr>
          <w:rStyle w:val="Hyperlink"/>
        </w:rPr>
        <w:t xml:space="preserve">, </w:t>
      </w:r>
      <w:r w:rsidR="00DA7063" w:rsidRPr="00DA7063">
        <w:rPr>
          <w:rStyle w:val="Hyperlink"/>
        </w:rPr>
        <w:t>https://community.icann.org/download/attachments/63145823/Written%20Implementation%20Request%20for%20Recommendations%2015_16.pdf</w:t>
      </w:r>
    </w:p>
    <w:p w14:paraId="030364B4" w14:textId="77777777" w:rsidR="007A20E0" w:rsidRDefault="007A20E0" w:rsidP="007A20E0">
      <w:pPr>
        <w:pStyle w:val="LeftParagraph"/>
        <w:ind w:left="720"/>
      </w:pPr>
    </w:p>
    <w:p w14:paraId="12187BBB" w14:textId="06135CF9" w:rsidR="007A20E0" w:rsidRDefault="007A20E0" w:rsidP="007A20E0">
      <w:pPr>
        <w:pStyle w:val="LeftParagraph"/>
        <w:ind w:left="720"/>
      </w:pPr>
      <w:r>
        <w:t xml:space="preserve">ICANN, </w:t>
      </w:r>
      <w:hyperlink r:id="rId632" w:history="1">
        <w:r>
          <w:rPr>
            <w:rStyle w:val="Hyperlink"/>
            <w:rFonts w:hint="eastAsia"/>
          </w:rPr>
          <w:t>C</w:t>
        </w:r>
        <w:r w:rsidRPr="002D6E0F">
          <w:rPr>
            <w:rStyle w:val="Hyperlink"/>
          </w:rPr>
          <w:t>larifications pertaining to operating plan and annual report</w:t>
        </w:r>
      </w:hyperlink>
      <w:r w:rsidR="00DA7063">
        <w:rPr>
          <w:rStyle w:val="Hyperlink"/>
        </w:rPr>
        <w:t xml:space="preserve">, </w:t>
      </w:r>
      <w:r w:rsidR="00DA7063" w:rsidRPr="00DA7063">
        <w:rPr>
          <w:rStyle w:val="Hyperlink"/>
        </w:rPr>
        <w:t>https://mm.icann.org/pipermail/rds-whois2-reports/2018-July/000023.html</w:t>
      </w:r>
    </w:p>
    <w:p w14:paraId="2CB6DF64" w14:textId="77777777" w:rsidR="007A20E0" w:rsidRPr="00566B11" w:rsidRDefault="007A20E0" w:rsidP="004E7DC9">
      <w:pPr>
        <w:pStyle w:val="LeftParagraph"/>
        <w:ind w:left="720"/>
        <w:rPr>
          <w:rStyle w:val="Color4Char"/>
        </w:rPr>
      </w:pPr>
    </w:p>
    <w:p w14:paraId="1F53AFCA" w14:textId="77777777" w:rsidR="004420F3" w:rsidRPr="00566B11" w:rsidRDefault="004420F3" w:rsidP="004420F3">
      <w:pPr>
        <w:pStyle w:val="LeftParagraph"/>
        <w:rPr>
          <w:rStyle w:val="ClearFormattingChar"/>
        </w:rPr>
      </w:pPr>
    </w:p>
    <w:p w14:paraId="688BAD80" w14:textId="7AB167F9" w:rsidR="004420F3" w:rsidRPr="00566B11" w:rsidRDefault="004E7DC9" w:rsidP="004420F3">
      <w:pPr>
        <w:pStyle w:val="LeftParagraph"/>
        <w:rPr>
          <w:rStyle w:val="BoldChar"/>
        </w:rPr>
      </w:pPr>
      <w:r>
        <w:rPr>
          <w:rStyle w:val="BoldChar"/>
        </w:rPr>
        <w:t xml:space="preserve">RDS-WHOIS2 </w:t>
      </w:r>
      <w:r w:rsidR="004420F3" w:rsidRPr="00566B11">
        <w:rPr>
          <w:rStyle w:val="BoldChar"/>
        </w:rPr>
        <w:t>SUBGROUP 2 ADDITIONAL RESOURCES</w:t>
      </w:r>
    </w:p>
    <w:p w14:paraId="518BEE87" w14:textId="77777777" w:rsidR="004420F3" w:rsidRPr="00566B11" w:rsidRDefault="004420F3" w:rsidP="004420F3">
      <w:pPr>
        <w:pStyle w:val="LeftParagraph"/>
        <w:rPr>
          <w:rStyle w:val="BoldChar"/>
        </w:rPr>
      </w:pPr>
    </w:p>
    <w:p w14:paraId="0C31CB65" w14:textId="4ACEAE89" w:rsidR="00E01355" w:rsidRDefault="0016582E" w:rsidP="00E01355">
      <w:pPr>
        <w:pStyle w:val="LeftParagraph"/>
        <w:ind w:left="720"/>
      </w:pPr>
      <w:r>
        <w:rPr>
          <w:rStyle w:val="Color4Char"/>
        </w:rPr>
        <w:t>I</w:t>
      </w:r>
      <w:r w:rsidR="00E01355">
        <w:t xml:space="preserve">CANN, </w:t>
      </w:r>
      <w:hyperlink r:id="rId633" w:history="1">
        <w:r w:rsidR="00E01355" w:rsidRPr="009C3D20">
          <w:rPr>
            <w:rStyle w:val="Hyperlink"/>
          </w:rPr>
          <w:t>Inventory of New and Changes Made to WHOIS Policies and Procedures Since the First WHOIS Review Team Completed Its Work in 2012</w:t>
        </w:r>
      </w:hyperlink>
      <w:r w:rsidR="00E01355">
        <w:rPr>
          <w:rStyle w:val="Hyperlink"/>
        </w:rPr>
        <w:t xml:space="preserve">, </w:t>
      </w:r>
      <w:r w:rsidR="00E01355" w:rsidRPr="00E01355">
        <w:rPr>
          <w:rStyle w:val="Hyperlink"/>
        </w:rPr>
        <w:t>http://mm.icann.org/pipermail/rds-whois2-rt/attachments/20180120/b2af2249/RDSWHOISRT2POLICYACTIVITYPOST2012INVENTORYLISTv6-0001.docx</w:t>
      </w:r>
    </w:p>
    <w:p w14:paraId="5EFF88D9" w14:textId="77777777" w:rsidR="00E01355" w:rsidRDefault="00E01355" w:rsidP="007A20E0">
      <w:pPr>
        <w:pStyle w:val="LeftParagraph"/>
        <w:ind w:left="720"/>
        <w:rPr>
          <w:rStyle w:val="Color4Char"/>
        </w:rPr>
      </w:pPr>
    </w:p>
    <w:p w14:paraId="28510319" w14:textId="1F46177B" w:rsidR="007A20E0" w:rsidRPr="00A6069D" w:rsidRDefault="006F4D4B" w:rsidP="007A20E0">
      <w:pPr>
        <w:pStyle w:val="LeftParagraph"/>
        <w:ind w:left="720"/>
      </w:pPr>
      <w:hyperlink r:id="rId634" w:history="1">
        <w:r w:rsidR="007A20E0" w:rsidRPr="00A6069D">
          <w:rPr>
            <w:rStyle w:val="Hyperlink"/>
          </w:rPr>
          <w:t>ICANN</w:t>
        </w:r>
        <w:r w:rsidR="007A20E0">
          <w:rPr>
            <w:rStyle w:val="Hyperlink"/>
          </w:rPr>
          <w:t>,</w:t>
        </w:r>
        <w:r w:rsidR="007A20E0" w:rsidRPr="00A6069D">
          <w:rPr>
            <w:rStyle w:val="Hyperlink"/>
          </w:rPr>
          <w:t xml:space="preserve"> </w:t>
        </w:r>
        <w:r w:rsidR="007A20E0">
          <w:rPr>
            <w:rStyle w:val="Hyperlink"/>
          </w:rPr>
          <w:t>W</w:t>
        </w:r>
        <w:r w:rsidR="007A20E0" w:rsidRPr="00A6069D">
          <w:rPr>
            <w:rStyle w:val="Hyperlink"/>
          </w:rPr>
          <w:t>eb page on WHOIS Policies</w:t>
        </w:r>
      </w:hyperlink>
      <w:r w:rsidR="007A20E0" w:rsidRPr="00A6069D">
        <w:t>,</w:t>
      </w:r>
      <w:r w:rsidR="000378C9" w:rsidRPr="000378C9">
        <w:t xml:space="preserve"> https://whois.icann.org/en/policies</w:t>
      </w:r>
    </w:p>
    <w:p w14:paraId="633AC5AE" w14:textId="77777777" w:rsidR="007A20E0" w:rsidRDefault="007A20E0" w:rsidP="007A20E0">
      <w:pPr>
        <w:pStyle w:val="LeftParagraph"/>
        <w:ind w:left="720"/>
      </w:pPr>
    </w:p>
    <w:p w14:paraId="46F09EFD" w14:textId="53926E23" w:rsidR="007A20E0" w:rsidRPr="00A6069D" w:rsidRDefault="007A20E0" w:rsidP="007A20E0">
      <w:pPr>
        <w:pStyle w:val="LeftParagraph"/>
        <w:ind w:left="720"/>
      </w:pPr>
      <w:r>
        <w:t xml:space="preserve">GNSO, </w:t>
      </w:r>
      <w:hyperlink r:id="rId635" w:history="1">
        <w:r w:rsidRPr="00A6069D">
          <w:rPr>
            <w:rStyle w:val="Hyperlink"/>
          </w:rPr>
          <w:t>Inter-Registrar Transfer Policy</w:t>
        </w:r>
      </w:hyperlink>
      <w:r w:rsidR="000378C9">
        <w:rPr>
          <w:rStyle w:val="Hyperlink"/>
        </w:rPr>
        <w:t xml:space="preserve">, </w:t>
      </w:r>
      <w:r w:rsidR="000378C9" w:rsidRPr="000378C9">
        <w:rPr>
          <w:rStyle w:val="Hyperlink"/>
        </w:rPr>
        <w:t>https://www.icann.org/resources/pages/transfer-policy-2016-06-01-en</w:t>
      </w:r>
    </w:p>
    <w:p w14:paraId="60BE998C" w14:textId="77777777" w:rsidR="007A20E0" w:rsidRDefault="007A20E0" w:rsidP="007A20E0">
      <w:pPr>
        <w:pStyle w:val="LeftParagraph"/>
        <w:ind w:left="720"/>
      </w:pPr>
    </w:p>
    <w:p w14:paraId="18101FA3" w14:textId="6C7987FE" w:rsidR="007A20E0" w:rsidRPr="00A6069D" w:rsidRDefault="007A20E0" w:rsidP="007A20E0">
      <w:pPr>
        <w:pStyle w:val="LeftParagraph"/>
        <w:ind w:left="720"/>
      </w:pPr>
      <w:r>
        <w:t xml:space="preserve">GNSO, </w:t>
      </w:r>
      <w:hyperlink r:id="rId636" w:history="1">
        <w:r w:rsidRPr="00A6069D">
          <w:rPr>
            <w:rStyle w:val="Hyperlink"/>
          </w:rPr>
          <w:t>Additional WHOIS Information Policy</w:t>
        </w:r>
      </w:hyperlink>
      <w:r w:rsidRPr="00A6069D">
        <w:t> (AWIP)</w:t>
      </w:r>
      <w:r w:rsidR="000378C9">
        <w:t xml:space="preserve">, </w:t>
      </w:r>
      <w:r w:rsidR="000378C9" w:rsidRPr="000378C9">
        <w:t>https://www.icann.org/resources/pages/policy-awip-2014-07-02-en</w:t>
      </w:r>
    </w:p>
    <w:p w14:paraId="0B157AEF" w14:textId="77777777" w:rsidR="007A20E0" w:rsidRDefault="007A20E0" w:rsidP="007A20E0">
      <w:pPr>
        <w:pStyle w:val="LeftParagraph"/>
        <w:ind w:left="720"/>
      </w:pPr>
    </w:p>
    <w:p w14:paraId="310C5C56" w14:textId="1070A6E9" w:rsidR="000378C9" w:rsidRDefault="007A20E0" w:rsidP="007A20E0">
      <w:pPr>
        <w:pStyle w:val="LeftParagraph"/>
        <w:ind w:left="720"/>
      </w:pPr>
      <w:r>
        <w:t xml:space="preserve">GNSO, </w:t>
      </w:r>
      <w:r w:rsidRPr="00A6069D">
        <w:t>New gTLD </w:t>
      </w:r>
      <w:hyperlink r:id="rId637" w:history="1">
        <w:r w:rsidR="000378C9" w:rsidRPr="0083704D">
          <w:rPr>
            <w:rStyle w:val="Hyperlink"/>
          </w:rPr>
          <w:t>URS Policy</w:t>
        </w:r>
      </w:hyperlink>
      <w:proofErr w:type="gramStart"/>
      <w:r w:rsidRPr="00A6069D">
        <w:t>,</w:t>
      </w:r>
      <w:r w:rsidR="000378C9">
        <w:t xml:space="preserve"> </w:t>
      </w:r>
      <w:r w:rsidRPr="00A6069D">
        <w:t> </w:t>
      </w:r>
      <w:r w:rsidR="000378C9" w:rsidRPr="000378C9">
        <w:t>https</w:t>
      </w:r>
      <w:proofErr w:type="gramEnd"/>
      <w:r w:rsidR="000378C9" w:rsidRPr="000378C9">
        <w:t>://newgtlds.icann.org/en/applicants/urs/procedure-01mar13-en.pdf</w:t>
      </w:r>
    </w:p>
    <w:p w14:paraId="0C7997E8" w14:textId="77777777" w:rsidR="000378C9" w:rsidRDefault="000378C9" w:rsidP="007A20E0">
      <w:pPr>
        <w:pStyle w:val="LeftParagraph"/>
        <w:ind w:left="720"/>
      </w:pPr>
    </w:p>
    <w:p w14:paraId="3D9A6DE2" w14:textId="587F995B" w:rsidR="007A20E0" w:rsidRPr="00A6069D" w:rsidRDefault="000378C9" w:rsidP="007A20E0">
      <w:pPr>
        <w:pStyle w:val="LeftParagraph"/>
        <w:ind w:left="720"/>
      </w:pPr>
      <w:r>
        <w:t xml:space="preserve">GNSO New gTLD </w:t>
      </w:r>
      <w:hyperlink r:id="rId638" w:history="1">
        <w:r w:rsidR="007A20E0" w:rsidRPr="00A6069D">
          <w:rPr>
            <w:rStyle w:val="Hyperlink"/>
          </w:rPr>
          <w:t>Rules for URS Policy</w:t>
        </w:r>
      </w:hyperlink>
      <w:r>
        <w:rPr>
          <w:rStyle w:val="Hyperlink"/>
        </w:rPr>
        <w:t xml:space="preserve">, </w:t>
      </w:r>
      <w:r w:rsidRPr="000378C9">
        <w:rPr>
          <w:rStyle w:val="Hyperlink"/>
        </w:rPr>
        <w:t>https://newgtlds.icann.org/en/applicants/urs/rules-28jun13-en.pdf</w:t>
      </w:r>
    </w:p>
    <w:p w14:paraId="5219EBF4" w14:textId="77777777" w:rsidR="007A20E0" w:rsidRDefault="007A20E0" w:rsidP="007A20E0">
      <w:pPr>
        <w:pStyle w:val="LeftParagraph"/>
        <w:ind w:left="720"/>
      </w:pPr>
    </w:p>
    <w:p w14:paraId="68763D62" w14:textId="08BF1D0C" w:rsidR="007A20E0" w:rsidRPr="00E01355" w:rsidRDefault="007A20E0" w:rsidP="007A20E0">
      <w:pPr>
        <w:pStyle w:val="LeftParagraph"/>
        <w:ind w:left="720"/>
      </w:pPr>
      <w:r>
        <w:t xml:space="preserve">GNSO, </w:t>
      </w:r>
      <w:hyperlink r:id="rId639" w:history="1">
        <w:r w:rsidRPr="00A6069D">
          <w:rPr>
            <w:rStyle w:val="Hyperlink"/>
          </w:rPr>
          <w:t>Expired Registration Recovery Policy</w:t>
        </w:r>
      </w:hyperlink>
      <w:r w:rsidRPr="00A6069D">
        <w:t> (ERRP)</w:t>
      </w:r>
      <w:r w:rsidR="00E01355">
        <w:t>,</w:t>
      </w:r>
      <w:r w:rsidR="00E01355" w:rsidRPr="00E01355">
        <w:t xml:space="preserve"> https://www.icann.org/resources/pages/errp-2013-02-28-en</w:t>
      </w:r>
    </w:p>
    <w:p w14:paraId="477DD445" w14:textId="77777777" w:rsidR="007A20E0" w:rsidRDefault="007A20E0" w:rsidP="007A20E0">
      <w:pPr>
        <w:pStyle w:val="LeftParagraph"/>
        <w:ind w:left="720"/>
      </w:pPr>
    </w:p>
    <w:p w14:paraId="1B1DC0FB" w14:textId="32C10571" w:rsidR="007A20E0" w:rsidRPr="00A6069D" w:rsidRDefault="007A20E0" w:rsidP="007A20E0">
      <w:pPr>
        <w:pStyle w:val="LeftParagraph"/>
        <w:ind w:left="720"/>
      </w:pPr>
      <w:r>
        <w:t xml:space="preserve">GNSO, </w:t>
      </w:r>
      <w:hyperlink r:id="rId640" w:history="1">
        <w:r w:rsidRPr="00A6069D">
          <w:rPr>
            <w:rStyle w:val="Hyperlink"/>
          </w:rPr>
          <w:t>Thick WHOIS PDP</w:t>
        </w:r>
      </w:hyperlink>
      <w:r w:rsidRPr="00A6069D">
        <w:t> and </w:t>
      </w:r>
      <w:hyperlink r:id="rId641" w:history="1">
        <w:r w:rsidRPr="00A6069D">
          <w:rPr>
            <w:rStyle w:val="Hyperlink"/>
          </w:rPr>
          <w:t>Final Report</w:t>
        </w:r>
      </w:hyperlink>
      <w:r w:rsidR="00E01355">
        <w:rPr>
          <w:rStyle w:val="Hyperlink"/>
        </w:rPr>
        <w:t xml:space="preserve">, </w:t>
      </w:r>
      <w:r w:rsidR="00E01355" w:rsidRPr="00E01355">
        <w:rPr>
          <w:rStyle w:val="Hyperlink"/>
        </w:rPr>
        <w:t>http://gnso.icann.org/en/issues/whois/thick-final-21oct13-en.pdf</w:t>
      </w:r>
    </w:p>
    <w:p w14:paraId="414532BC" w14:textId="77777777" w:rsidR="007A20E0" w:rsidRDefault="007A20E0" w:rsidP="007A20E0">
      <w:pPr>
        <w:pStyle w:val="LeftParagraph"/>
        <w:ind w:left="720"/>
      </w:pPr>
    </w:p>
    <w:p w14:paraId="5F8111A2" w14:textId="6089F75E" w:rsidR="007A20E0" w:rsidRPr="00A6069D" w:rsidRDefault="007A20E0" w:rsidP="007A20E0">
      <w:pPr>
        <w:pStyle w:val="LeftParagraph"/>
        <w:ind w:left="720"/>
      </w:pPr>
      <w:r>
        <w:t xml:space="preserve">GNSO, </w:t>
      </w:r>
      <w:hyperlink r:id="rId642" w:history="1">
        <w:r w:rsidRPr="00A6069D">
          <w:rPr>
            <w:rStyle w:val="Hyperlink"/>
          </w:rPr>
          <w:t>Thick RDDS (WHOIS) Transition Policy for .COM, .NET and .JOBS</w:t>
        </w:r>
      </w:hyperlink>
      <w:r w:rsidR="00E01355">
        <w:t xml:space="preserve">, </w:t>
      </w:r>
      <w:r w:rsidR="00E01355" w:rsidRPr="00E01355">
        <w:t>https://www.icann.org/resources/pages/thick-whois-transition-policy-2017-02-01-en</w:t>
      </w:r>
    </w:p>
    <w:p w14:paraId="16B81DB5" w14:textId="77777777" w:rsidR="007A20E0" w:rsidRDefault="007A20E0" w:rsidP="007A20E0">
      <w:pPr>
        <w:pStyle w:val="LeftParagraph"/>
        <w:ind w:left="720"/>
      </w:pPr>
    </w:p>
    <w:p w14:paraId="758E5362" w14:textId="00C7A388" w:rsidR="007A20E0" w:rsidRPr="00A6069D" w:rsidRDefault="007A20E0" w:rsidP="007A20E0">
      <w:pPr>
        <w:pStyle w:val="LeftParagraph"/>
        <w:ind w:left="720"/>
      </w:pPr>
      <w:r>
        <w:t xml:space="preserve">GNSO, </w:t>
      </w:r>
      <w:hyperlink r:id="rId643" w:history="1">
        <w:r w:rsidRPr="00A6069D">
          <w:rPr>
            <w:rStyle w:val="Hyperlink"/>
          </w:rPr>
          <w:t>Registry Registration Data Directory Services Consistent Labeling and Display Policy</w:t>
        </w:r>
      </w:hyperlink>
      <w:r w:rsidR="00E01355">
        <w:t xml:space="preserve">, </w:t>
      </w:r>
      <w:r w:rsidR="00E01355" w:rsidRPr="00E01355">
        <w:t>https://www.icann.org/resources/pages/rdds-labeling-policy-2017-02-01-en</w:t>
      </w:r>
    </w:p>
    <w:p w14:paraId="30586034" w14:textId="77777777" w:rsidR="007A20E0" w:rsidRDefault="007A20E0" w:rsidP="007A20E0">
      <w:pPr>
        <w:pStyle w:val="LeftParagraph"/>
        <w:ind w:left="720"/>
      </w:pPr>
    </w:p>
    <w:p w14:paraId="7021C724" w14:textId="690FCEBE" w:rsidR="007A20E0" w:rsidRPr="00A6069D" w:rsidRDefault="007A20E0" w:rsidP="007A20E0">
      <w:pPr>
        <w:pStyle w:val="LeftParagraph"/>
        <w:ind w:left="720"/>
      </w:pPr>
      <w:r>
        <w:t xml:space="preserve">GNSO, </w:t>
      </w:r>
      <w:hyperlink r:id="rId644" w:history="1">
        <w:r w:rsidRPr="00A6069D">
          <w:rPr>
            <w:rStyle w:val="Hyperlink"/>
          </w:rPr>
          <w:t>Privacy &amp; Proxy Services Accreditation Issues (PPSAI) PDP</w:t>
        </w:r>
      </w:hyperlink>
      <w:r w:rsidRPr="00A6069D">
        <w:t> and </w:t>
      </w:r>
      <w:hyperlink r:id="rId645" w:history="1">
        <w:r w:rsidRPr="00A6069D">
          <w:rPr>
            <w:rStyle w:val="Hyperlink"/>
          </w:rPr>
          <w:t>Final Report</w:t>
        </w:r>
      </w:hyperlink>
      <w:r w:rsidR="00E01355">
        <w:rPr>
          <w:rStyle w:val="Hyperlink"/>
        </w:rPr>
        <w:t xml:space="preserve">, </w:t>
      </w:r>
      <w:r w:rsidR="00E01355" w:rsidRPr="00E01355">
        <w:rPr>
          <w:rStyle w:val="Hyperlink"/>
        </w:rPr>
        <w:t>https://community.icann.org/pages/viewpage.action?pageId=43983094</w:t>
      </w:r>
    </w:p>
    <w:p w14:paraId="496F6E40" w14:textId="77777777" w:rsidR="007A20E0" w:rsidRDefault="007A20E0" w:rsidP="007A20E0">
      <w:pPr>
        <w:pStyle w:val="LeftParagraph"/>
        <w:ind w:left="720"/>
      </w:pPr>
    </w:p>
    <w:p w14:paraId="5AE1A9AF" w14:textId="575D3092" w:rsidR="007A20E0" w:rsidRPr="00A6069D" w:rsidRDefault="007A20E0" w:rsidP="007A20E0">
      <w:pPr>
        <w:pStyle w:val="LeftParagraph"/>
        <w:ind w:left="720"/>
      </w:pPr>
      <w:r>
        <w:t xml:space="preserve">GNSO, </w:t>
      </w:r>
      <w:hyperlink r:id="rId646" w:history="1">
        <w:r w:rsidRPr="00A6069D">
          <w:rPr>
            <w:rStyle w:val="Hyperlink"/>
          </w:rPr>
          <w:t>Translation/Transliteration of Contact Information PDP </w:t>
        </w:r>
      </w:hyperlink>
      <w:r w:rsidRPr="00A6069D">
        <w:t>and </w:t>
      </w:r>
      <w:hyperlink r:id="rId647" w:history="1">
        <w:r w:rsidRPr="00A6069D">
          <w:rPr>
            <w:rStyle w:val="Hyperlink"/>
          </w:rPr>
          <w:t>Final Report</w:t>
        </w:r>
      </w:hyperlink>
    </w:p>
    <w:p w14:paraId="1E379749" w14:textId="4F6B0C81" w:rsidR="007A20E0" w:rsidRPr="00A6069D" w:rsidRDefault="006F4D4B" w:rsidP="007A20E0">
      <w:pPr>
        <w:pStyle w:val="LeftParagraph"/>
        <w:ind w:left="720"/>
      </w:pPr>
      <w:hyperlink r:id="rId648" w:history="1">
        <w:r w:rsidR="007A20E0" w:rsidRPr="00A6069D">
          <w:rPr>
            <w:rStyle w:val="Hyperlink"/>
          </w:rPr>
          <w:t xml:space="preserve"> from the Expert Working Group on Internationalized Registration Data</w:t>
        </w:r>
      </w:hyperlink>
      <w:r w:rsidR="00E01355">
        <w:rPr>
          <w:rStyle w:val="Hyperlink"/>
        </w:rPr>
        <w:t xml:space="preserve">, </w:t>
      </w:r>
      <w:r w:rsidR="00E01355" w:rsidRPr="00E01355">
        <w:rPr>
          <w:rStyle w:val="Hyperlink"/>
        </w:rPr>
        <w:t>http://whois.icann.org/sites/default/files/files/ird-expert-wg-final-23sep15-en.pdf</w:t>
      </w:r>
    </w:p>
    <w:p w14:paraId="52E57267" w14:textId="77777777" w:rsidR="007A20E0" w:rsidRDefault="007A20E0" w:rsidP="007A20E0">
      <w:pPr>
        <w:pStyle w:val="LeftParagraph"/>
        <w:ind w:left="720"/>
      </w:pPr>
    </w:p>
    <w:p w14:paraId="55B396E5" w14:textId="0EB9CB84" w:rsidR="007A20E0" w:rsidRPr="00A6069D" w:rsidRDefault="007A20E0" w:rsidP="007A20E0">
      <w:pPr>
        <w:pStyle w:val="LeftParagraph"/>
        <w:ind w:left="720"/>
      </w:pPr>
      <w:r>
        <w:lastRenderedPageBreak/>
        <w:t xml:space="preserve">ICANN, </w:t>
      </w:r>
      <w:hyperlink r:id="rId649" w:history="1">
        <w:r w:rsidRPr="00A6069D">
          <w:rPr>
            <w:rStyle w:val="Hyperlink"/>
          </w:rPr>
          <w:t>Procedure for Handling RDS/WHOIS Conflicts with Privacy Law</w:t>
        </w:r>
      </w:hyperlink>
      <w:r w:rsidRPr="00A6069D">
        <w:t> (2008)</w:t>
      </w:r>
      <w:r w:rsidR="00E01355">
        <w:t xml:space="preserve">, </w:t>
      </w:r>
      <w:r w:rsidR="00E01355" w:rsidRPr="00E01355">
        <w:t>https://www.icann.org/resources/pages/whois-privacy-conflicts-procedure-2008-01-17-en</w:t>
      </w:r>
    </w:p>
    <w:p w14:paraId="56CE5FB2" w14:textId="77777777" w:rsidR="007A20E0" w:rsidRDefault="007A20E0" w:rsidP="007A20E0">
      <w:pPr>
        <w:pStyle w:val="LeftParagraph"/>
        <w:ind w:left="720"/>
      </w:pPr>
    </w:p>
    <w:p w14:paraId="65B0C50D" w14:textId="1212A41A" w:rsidR="007A20E0" w:rsidRPr="00A6069D" w:rsidRDefault="007A20E0" w:rsidP="007A20E0">
      <w:pPr>
        <w:pStyle w:val="LeftParagraph"/>
        <w:ind w:left="720"/>
      </w:pPr>
      <w:r>
        <w:t xml:space="preserve">ICANN, </w:t>
      </w:r>
      <w:hyperlink r:id="rId650" w:history="1">
        <w:r w:rsidRPr="00A6069D">
          <w:rPr>
            <w:rStyle w:val="Hyperlink"/>
          </w:rPr>
          <w:t>Review of the ICANN Procedure for Handling WHOIS Conflicts with Privacy Law</w:t>
        </w:r>
      </w:hyperlink>
      <w:r w:rsidRPr="00A6069D">
        <w:t> (2014)</w:t>
      </w:r>
      <w:r w:rsidR="00E01355">
        <w:t xml:space="preserve">, </w:t>
      </w:r>
      <w:r w:rsidR="00E01355" w:rsidRPr="00E01355">
        <w:t>https://www.icann.org/public-comments/whois-conflicts-procedure-2014-05-22-en</w:t>
      </w:r>
    </w:p>
    <w:p w14:paraId="4762BB80" w14:textId="77777777" w:rsidR="007A20E0" w:rsidRDefault="007A20E0" w:rsidP="007A20E0">
      <w:pPr>
        <w:pStyle w:val="LeftParagraph"/>
        <w:ind w:left="720"/>
      </w:pPr>
    </w:p>
    <w:p w14:paraId="49847936" w14:textId="60952DFA" w:rsidR="007A20E0" w:rsidRPr="00A6069D" w:rsidRDefault="006F4D4B" w:rsidP="007A20E0">
      <w:pPr>
        <w:pStyle w:val="LeftParagraph"/>
        <w:ind w:left="720"/>
      </w:pPr>
      <w:hyperlink r:id="rId651" w:history="1">
        <w:r w:rsidR="007A20E0" w:rsidRPr="00A6069D">
          <w:rPr>
            <w:rStyle w:val="Hyperlink"/>
          </w:rPr>
          <w:t>Implementation Advisory Group</w:t>
        </w:r>
        <w:r w:rsidR="007A20E0">
          <w:rPr>
            <w:rStyle w:val="Hyperlink"/>
          </w:rPr>
          <w:t>,</w:t>
        </w:r>
        <w:r w:rsidR="007A20E0" w:rsidRPr="00A6069D">
          <w:rPr>
            <w:rStyle w:val="Hyperlink"/>
          </w:rPr>
          <w:t xml:space="preserve"> Review of Existing ICANN Procedure for Handling </w:t>
        </w:r>
        <w:r w:rsidR="007A20E0">
          <w:rPr>
            <w:rStyle w:val="Hyperlink"/>
          </w:rPr>
          <w:t>WHOIS</w:t>
        </w:r>
        <w:r w:rsidR="007A20E0" w:rsidRPr="00A6069D">
          <w:rPr>
            <w:rStyle w:val="Hyperlink"/>
          </w:rPr>
          <w:t xml:space="preserve"> Conflicts with Privacy Laws</w:t>
        </w:r>
      </w:hyperlink>
      <w:r w:rsidR="007A20E0">
        <w:rPr>
          <w:rStyle w:val="Hyperlink"/>
        </w:rPr>
        <w:t xml:space="preserve"> Final Report</w:t>
      </w:r>
      <w:r w:rsidR="007A20E0" w:rsidRPr="00A6069D">
        <w:t> (2016)</w:t>
      </w:r>
      <w:r w:rsidR="00E01355">
        <w:t xml:space="preserve">, </w:t>
      </w:r>
      <w:r w:rsidR="00E01355" w:rsidRPr="00E01355">
        <w:t>https://gnso.icann.org/en/drafts/iag-review-whois-conflicts-procedure-23may16-en.pdf</w:t>
      </w:r>
    </w:p>
    <w:p w14:paraId="31BFEE6C" w14:textId="77777777" w:rsidR="007A20E0" w:rsidRDefault="007A20E0" w:rsidP="007A20E0">
      <w:pPr>
        <w:pStyle w:val="LeftParagraph"/>
        <w:ind w:left="720"/>
      </w:pPr>
    </w:p>
    <w:p w14:paraId="7A2ADF43" w14:textId="22E37BAF" w:rsidR="007A20E0" w:rsidRPr="00A6069D" w:rsidRDefault="007A20E0" w:rsidP="007A20E0">
      <w:pPr>
        <w:pStyle w:val="LeftParagraph"/>
        <w:ind w:left="720"/>
      </w:pPr>
      <w:r>
        <w:t xml:space="preserve">ICANN, </w:t>
      </w:r>
      <w:hyperlink r:id="rId652" w:history="1">
        <w:r w:rsidRPr="00A6069D">
          <w:rPr>
            <w:rStyle w:val="Hyperlink"/>
          </w:rPr>
          <w:t>Revised ICANN Procedure For Handling WHOIS Conflicts with Privacy Law</w:t>
        </w:r>
      </w:hyperlink>
      <w:r w:rsidRPr="00A6069D">
        <w:t> (2017)</w:t>
      </w:r>
      <w:r w:rsidR="00E01355">
        <w:t xml:space="preserve">, </w:t>
      </w:r>
      <w:r w:rsidR="00E01355" w:rsidRPr="00E01355">
        <w:t>https://www.icann.org/en/system/files/files/whois-privacy-conflicts-procedure-redline-18apr17-en.pdf</w:t>
      </w:r>
    </w:p>
    <w:p w14:paraId="2DBC0961" w14:textId="77777777" w:rsidR="007A20E0" w:rsidRDefault="007A20E0" w:rsidP="007A20E0">
      <w:pPr>
        <w:pStyle w:val="LeftParagraph"/>
        <w:ind w:left="720"/>
      </w:pPr>
    </w:p>
    <w:p w14:paraId="2B2A85AB" w14:textId="79F1D1AA" w:rsidR="007A20E0" w:rsidRDefault="007A20E0" w:rsidP="007A20E0">
      <w:pPr>
        <w:pStyle w:val="LeftParagraph"/>
        <w:ind w:left="720"/>
        <w:rPr>
          <w:rStyle w:val="Hyperlink"/>
        </w:rPr>
      </w:pPr>
      <w:r>
        <w:t xml:space="preserve">ICANN, </w:t>
      </w:r>
      <w:r w:rsidRPr="00A6069D">
        <w:t>RDS/WHOIS </w:t>
      </w:r>
      <w:hyperlink r:id="rId653" w:anchor="data-retention" w:history="1">
        <w:r w:rsidRPr="00A6069D">
          <w:rPr>
            <w:rStyle w:val="Hyperlink"/>
          </w:rPr>
          <w:t>Data Retention Specification Waiver</w:t>
        </w:r>
      </w:hyperlink>
      <w:r w:rsidR="00E01355">
        <w:rPr>
          <w:rStyle w:val="Hyperlink"/>
        </w:rPr>
        <w:t xml:space="preserve">, </w:t>
      </w:r>
      <w:hyperlink r:id="rId654" w:anchor="data-retention" w:history="1">
        <w:r w:rsidR="00E01355" w:rsidRPr="0083704D">
          <w:rPr>
            <w:rStyle w:val="Hyperlink"/>
          </w:rPr>
          <w:t>https://www.icann.org/resources/pages/approved-with-specs-2013-09-17-en#data-retention</w:t>
        </w:r>
      </w:hyperlink>
      <w:r w:rsidR="00E01355">
        <w:rPr>
          <w:rStyle w:val="Hyperlink"/>
        </w:rPr>
        <w:t xml:space="preserve"> (see also </w:t>
      </w:r>
      <w:hyperlink r:id="rId655" w:history="1">
        <w:r w:rsidRPr="00A6069D">
          <w:rPr>
            <w:rStyle w:val="Hyperlink"/>
          </w:rPr>
          <w:t>Discussion Document</w:t>
        </w:r>
      </w:hyperlink>
      <w:r w:rsidR="00E01355">
        <w:rPr>
          <w:rStyle w:val="Hyperlink"/>
        </w:rPr>
        <w:t>)</w:t>
      </w:r>
    </w:p>
    <w:p w14:paraId="34E38BE9" w14:textId="77777777" w:rsidR="00F9208D" w:rsidRDefault="00F9208D" w:rsidP="007A20E0">
      <w:pPr>
        <w:pStyle w:val="LeftParagraph"/>
        <w:ind w:left="720"/>
      </w:pPr>
    </w:p>
    <w:p w14:paraId="455781F0" w14:textId="77777777" w:rsidR="004420F3" w:rsidRDefault="004420F3" w:rsidP="004420F3">
      <w:pPr>
        <w:pStyle w:val="LeftParagraph"/>
        <w:rPr>
          <w:rStyle w:val="ClearFormattingChar"/>
        </w:rPr>
      </w:pPr>
    </w:p>
    <w:p w14:paraId="4920BDFD" w14:textId="33AD4F3A"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3</w:t>
      </w:r>
      <w:r w:rsidR="004420F3" w:rsidRPr="00566B11">
        <w:rPr>
          <w:rStyle w:val="BoldChar"/>
        </w:rPr>
        <w:t xml:space="preserve"> ADDITIONAL RESOURCES</w:t>
      </w:r>
    </w:p>
    <w:p w14:paraId="0825670F" w14:textId="77777777" w:rsidR="004420F3" w:rsidRPr="00566B11" w:rsidRDefault="004420F3" w:rsidP="004420F3">
      <w:pPr>
        <w:pStyle w:val="LeftParagraph"/>
        <w:rPr>
          <w:rStyle w:val="BoldChar"/>
        </w:rPr>
      </w:pPr>
    </w:p>
    <w:p w14:paraId="57A45568" w14:textId="2D50D5A7" w:rsidR="006F7C16" w:rsidRDefault="006F7C16" w:rsidP="006F7C16">
      <w:pPr>
        <w:pStyle w:val="LeftParagraph"/>
        <w:ind w:left="720"/>
        <w:rPr>
          <w:rStyle w:val="Hyperlink"/>
        </w:rPr>
      </w:pPr>
      <w:r>
        <w:t xml:space="preserve">Carnegie Mellon University, </w:t>
      </w:r>
      <w:hyperlink r:id="rId656" w:history="1">
        <w:r w:rsidRPr="00094555">
          <w:rPr>
            <w:rStyle w:val="Hyperlink"/>
          </w:rPr>
          <w:t>WHOIS Misuse Study Final Report</w:t>
        </w:r>
      </w:hyperlink>
      <w:r w:rsidR="00E01355">
        <w:rPr>
          <w:rStyle w:val="Hyperlink"/>
        </w:rPr>
        <w:t xml:space="preserve">, </w:t>
      </w:r>
      <w:r w:rsidR="00E01355" w:rsidRPr="00E01355">
        <w:rPr>
          <w:rStyle w:val="Hyperlink"/>
        </w:rPr>
        <w:t>https://whois.icann.org/sites/default/files/files/misuse-study-final-13mar14-en.pdf</w:t>
      </w:r>
    </w:p>
    <w:p w14:paraId="150CA086" w14:textId="566D563D" w:rsidR="006F7C16" w:rsidRDefault="006F7C16" w:rsidP="006F7C16">
      <w:pPr>
        <w:pStyle w:val="LeftParagraph"/>
        <w:ind w:left="720"/>
      </w:pPr>
      <w:r>
        <w:t xml:space="preserve"> </w:t>
      </w:r>
    </w:p>
    <w:p w14:paraId="3A038A75" w14:textId="0F88AEB2" w:rsidR="00F9208D" w:rsidRDefault="006F7C16" w:rsidP="004E7DC9">
      <w:pPr>
        <w:pStyle w:val="LeftParagraph"/>
        <w:ind w:left="720"/>
        <w:rPr>
          <w:rStyle w:val="Hyperlink"/>
        </w:rPr>
      </w:pPr>
      <w:r>
        <w:t xml:space="preserve">ICANN Office of the CTO, </w:t>
      </w:r>
      <w:hyperlink r:id="rId657" w:history="1">
        <w:r w:rsidRPr="00533AA5">
          <w:rPr>
            <w:rStyle w:val="Hyperlink"/>
          </w:rPr>
          <w:t>ICANN61 GAC PSWG - OCTO Update</w:t>
        </w:r>
      </w:hyperlink>
      <w:r w:rsidR="00E01355">
        <w:rPr>
          <w:rStyle w:val="Hyperlink"/>
        </w:rPr>
        <w:t xml:space="preserve">, </w:t>
      </w:r>
      <w:hyperlink r:id="rId658" w:history="1">
        <w:r w:rsidR="00E01355" w:rsidRPr="0083704D">
          <w:rPr>
            <w:rStyle w:val="Hyperlink"/>
          </w:rPr>
          <w:t>https://61.schedule.icann.org/meetings/647648</w:t>
        </w:r>
      </w:hyperlink>
    </w:p>
    <w:p w14:paraId="532BDB6F" w14:textId="77777777" w:rsidR="00E01355" w:rsidRPr="00566B11" w:rsidRDefault="00E01355" w:rsidP="004E7DC9">
      <w:pPr>
        <w:pStyle w:val="LeftParagraph"/>
        <w:ind w:left="720"/>
        <w:rPr>
          <w:rStyle w:val="Color4Char"/>
        </w:rPr>
      </w:pPr>
    </w:p>
    <w:p w14:paraId="02D93FF0" w14:textId="77777777" w:rsidR="004420F3" w:rsidRPr="00566B11" w:rsidRDefault="004420F3" w:rsidP="004420F3">
      <w:pPr>
        <w:pStyle w:val="LeftParagraph"/>
        <w:rPr>
          <w:rStyle w:val="ClearFormattingChar"/>
        </w:rPr>
      </w:pPr>
    </w:p>
    <w:p w14:paraId="63768BF0" w14:textId="1AC52928"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4</w:t>
      </w:r>
      <w:r w:rsidR="004420F3" w:rsidRPr="00566B11">
        <w:rPr>
          <w:rStyle w:val="BoldChar"/>
        </w:rPr>
        <w:t xml:space="preserve"> ADDITIONAL RESOURCES</w:t>
      </w:r>
    </w:p>
    <w:p w14:paraId="55E36768" w14:textId="77777777" w:rsidR="004420F3" w:rsidRPr="00566B11" w:rsidRDefault="004420F3" w:rsidP="004420F3">
      <w:pPr>
        <w:pStyle w:val="LeftParagraph"/>
        <w:rPr>
          <w:rStyle w:val="BoldChar"/>
        </w:rPr>
      </w:pPr>
    </w:p>
    <w:p w14:paraId="1CBB4635" w14:textId="09A29FA9" w:rsidR="006F7C16" w:rsidRPr="006C2A5B" w:rsidRDefault="006F4D4B" w:rsidP="006F7C16">
      <w:pPr>
        <w:pStyle w:val="LeftParagraph"/>
        <w:ind w:left="720"/>
      </w:pPr>
      <w:hyperlink r:id="rId659">
        <w:r w:rsidR="006F7C16" w:rsidRPr="006C2A5B">
          <w:rPr>
            <w:rStyle w:val="Hyperlink"/>
          </w:rPr>
          <w:t>Competition, Consumer Trust and Consumer Choice Review Team</w:t>
        </w:r>
        <w:r w:rsidR="006F7C16">
          <w:rPr>
            <w:rStyle w:val="Hyperlink"/>
          </w:rPr>
          <w:t>,</w:t>
        </w:r>
        <w:r w:rsidR="006F7C16" w:rsidRPr="006C2A5B">
          <w:rPr>
            <w:rStyle w:val="Hyperlink"/>
          </w:rPr>
          <w:t xml:space="preserve"> Draft Report</w:t>
        </w:r>
      </w:hyperlink>
      <w:r w:rsidR="00E01355">
        <w:rPr>
          <w:rStyle w:val="Hyperlink"/>
        </w:rPr>
        <w:t xml:space="preserve">, </w:t>
      </w:r>
      <w:r w:rsidR="00E01355" w:rsidRPr="00E01355">
        <w:rPr>
          <w:rStyle w:val="Hyperlink"/>
        </w:rPr>
        <w:t>https://www.icann.org/en/system/files/files/cct-rt-draft-report-07mar17-en.pdf</w:t>
      </w:r>
    </w:p>
    <w:p w14:paraId="1A7FA5DA" w14:textId="77777777" w:rsidR="006F7C16" w:rsidRDefault="006F7C16" w:rsidP="006F7C16">
      <w:pPr>
        <w:pStyle w:val="LeftParagraph"/>
        <w:ind w:left="720"/>
      </w:pPr>
    </w:p>
    <w:p w14:paraId="0CFA2389" w14:textId="30EB1700" w:rsidR="006F7C16" w:rsidRDefault="006F7C16" w:rsidP="006F7C16">
      <w:pPr>
        <w:pStyle w:val="LeftParagraph"/>
        <w:ind w:left="720"/>
      </w:pPr>
      <w:r>
        <w:t xml:space="preserve">CCT Review Team, </w:t>
      </w:r>
      <w:hyperlink r:id="rId660">
        <w:r w:rsidRPr="006C2A5B">
          <w:rPr>
            <w:rStyle w:val="Hyperlink"/>
          </w:rPr>
          <w:t>Phase Two Global Registrant Survey</w:t>
        </w:r>
      </w:hyperlink>
      <w:r w:rsidR="00E01355">
        <w:t xml:space="preserve">, </w:t>
      </w:r>
      <w:r w:rsidR="00E01355" w:rsidRPr="00E01355">
        <w:t>https://newgtlds.icann.org/en/reviews/cct/global-registrant-survey-15sep16-en.pdf</w:t>
      </w:r>
    </w:p>
    <w:p w14:paraId="3A599A42" w14:textId="77777777" w:rsidR="006F7C16" w:rsidRDefault="006F7C16" w:rsidP="006F7C16">
      <w:pPr>
        <w:pStyle w:val="LeftParagraph"/>
        <w:ind w:left="720"/>
      </w:pPr>
    </w:p>
    <w:p w14:paraId="65D5113F" w14:textId="3ED3C453" w:rsidR="00F9208D" w:rsidRDefault="006F7C16" w:rsidP="004E7DC9">
      <w:pPr>
        <w:pStyle w:val="LeftParagraph"/>
        <w:ind w:left="720"/>
        <w:rPr>
          <w:rStyle w:val="Hyperlink"/>
        </w:rPr>
      </w:pPr>
      <w:r>
        <w:t xml:space="preserve">CCT Review Team, Survey Announcement, </w:t>
      </w:r>
      <w:hyperlink r:id="rId661">
        <w:r w:rsidRPr="006C2A5B">
          <w:rPr>
            <w:rStyle w:val="Hyperlink"/>
          </w:rPr>
          <w:t>https://www.icann.org/news/announcement-2-2016-06-23-en</w:t>
        </w:r>
      </w:hyperlink>
    </w:p>
    <w:p w14:paraId="1B164BD5" w14:textId="77777777" w:rsidR="006F7C16" w:rsidRPr="00566B11" w:rsidRDefault="006F7C16" w:rsidP="004E7DC9">
      <w:pPr>
        <w:pStyle w:val="LeftParagraph"/>
        <w:ind w:left="720"/>
        <w:rPr>
          <w:rStyle w:val="Color4Char"/>
        </w:rPr>
      </w:pPr>
    </w:p>
    <w:p w14:paraId="58E0138D" w14:textId="77777777" w:rsidR="004420F3" w:rsidRPr="00566B11" w:rsidRDefault="004420F3" w:rsidP="004420F3">
      <w:pPr>
        <w:pStyle w:val="LeftParagraph"/>
        <w:rPr>
          <w:rStyle w:val="ClearFormattingChar"/>
        </w:rPr>
      </w:pPr>
    </w:p>
    <w:p w14:paraId="275AFF6F" w14:textId="18C8A924"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5</w:t>
      </w:r>
      <w:r w:rsidR="004420F3" w:rsidRPr="00566B11">
        <w:rPr>
          <w:rStyle w:val="BoldChar"/>
        </w:rPr>
        <w:t xml:space="preserve"> ADDITIONAL RESOURCES</w:t>
      </w:r>
    </w:p>
    <w:p w14:paraId="69061EC9" w14:textId="77777777" w:rsidR="004420F3" w:rsidRPr="00566B11" w:rsidRDefault="004420F3" w:rsidP="004420F3">
      <w:pPr>
        <w:pStyle w:val="LeftParagraph"/>
        <w:rPr>
          <w:rStyle w:val="BoldChar"/>
        </w:rPr>
      </w:pPr>
    </w:p>
    <w:p w14:paraId="5C54AA3F" w14:textId="5D1F8B41" w:rsidR="006F7C16" w:rsidRDefault="006F7C16" w:rsidP="006F7C16">
      <w:pPr>
        <w:pStyle w:val="LeftParagraph"/>
        <w:ind w:left="720"/>
      </w:pPr>
      <w:r>
        <w:t xml:space="preserve">SSAC, </w:t>
      </w:r>
      <w:hyperlink r:id="rId662" w:history="1">
        <w:r w:rsidRPr="004407E5">
          <w:rPr>
            <w:rStyle w:val="Hyperlink"/>
          </w:rPr>
          <w:t>SAC051, Report on Domain Name WHOIS Terminology</w:t>
        </w:r>
      </w:hyperlink>
      <w:r w:rsidRPr="004407E5">
        <w:t> (2011)</w:t>
      </w:r>
      <w:r w:rsidR="00E01355">
        <w:t xml:space="preserve">, </w:t>
      </w:r>
      <w:r w:rsidR="00E01355" w:rsidRPr="00E01355">
        <w:t>https://www.icann.org/en/system/files/files/sac-051-en.pdf</w:t>
      </w:r>
    </w:p>
    <w:p w14:paraId="304D27B6" w14:textId="77777777" w:rsidR="006F7C16" w:rsidRPr="004407E5" w:rsidRDefault="006F7C16" w:rsidP="006F7C16">
      <w:pPr>
        <w:pStyle w:val="LeftParagraph"/>
        <w:ind w:left="720"/>
      </w:pPr>
    </w:p>
    <w:p w14:paraId="371425FA" w14:textId="2FB023E1" w:rsidR="006F7C16" w:rsidRPr="004407E5" w:rsidRDefault="006F7C16" w:rsidP="006F7C16">
      <w:pPr>
        <w:pStyle w:val="LeftParagraph"/>
        <w:ind w:left="720"/>
      </w:pPr>
      <w:r>
        <w:t xml:space="preserve">SSAC, </w:t>
      </w:r>
      <w:hyperlink r:id="rId663" w:history="1">
        <w:r w:rsidRPr="004407E5">
          <w:rPr>
            <w:rStyle w:val="Hyperlink"/>
          </w:rPr>
          <w:t>SAC054, Report on Domain Name Registration Data Model</w:t>
        </w:r>
      </w:hyperlink>
      <w:r w:rsidRPr="004407E5">
        <w:t> (June 2012)</w:t>
      </w:r>
      <w:r w:rsidR="00E01355">
        <w:t xml:space="preserve">, </w:t>
      </w:r>
      <w:r w:rsidR="00E01355" w:rsidRPr="00E01355">
        <w:t>https://www.icann.org/en/system/files/files/sac-054-en.pdf</w:t>
      </w:r>
    </w:p>
    <w:p w14:paraId="66872FA7" w14:textId="77777777" w:rsidR="006F7C16" w:rsidRDefault="006F7C16" w:rsidP="006F7C16">
      <w:pPr>
        <w:pStyle w:val="LeftParagraph"/>
        <w:ind w:left="720"/>
      </w:pPr>
    </w:p>
    <w:p w14:paraId="2D6F4211" w14:textId="43394D0E" w:rsidR="006F7C16" w:rsidRDefault="006F7C16" w:rsidP="006F7C16">
      <w:pPr>
        <w:pStyle w:val="LeftParagraph"/>
        <w:ind w:left="720"/>
      </w:pPr>
      <w:r>
        <w:t xml:space="preserve">ICANN, </w:t>
      </w:r>
      <w:hyperlink r:id="rId664" w:history="1">
        <w:r w:rsidRPr="004407E5">
          <w:rPr>
            <w:rStyle w:val="Hyperlink"/>
          </w:rPr>
          <w:t>2013 Registrar Accreditation Agreement</w:t>
        </w:r>
      </w:hyperlink>
      <w:r w:rsidRPr="004407E5">
        <w:t> (RAA)</w:t>
      </w:r>
      <w:r w:rsidR="00E01355">
        <w:t xml:space="preserve">, </w:t>
      </w:r>
      <w:r w:rsidR="00E01355" w:rsidRPr="00E01355">
        <w:t>https://www.icann.org/resources/pages/approved-with-specs-2013-09-17-en</w:t>
      </w:r>
    </w:p>
    <w:p w14:paraId="71CF75DA" w14:textId="77777777" w:rsidR="00DD52AF" w:rsidRPr="004407E5" w:rsidRDefault="00DD52AF" w:rsidP="006F7C16">
      <w:pPr>
        <w:pStyle w:val="LeftParagraph"/>
        <w:ind w:left="720"/>
      </w:pPr>
    </w:p>
    <w:p w14:paraId="20465F91" w14:textId="23AAADAA" w:rsidR="006F7C16" w:rsidRDefault="00DD52AF" w:rsidP="006F7C16">
      <w:pPr>
        <w:pStyle w:val="LeftParagraph"/>
        <w:ind w:left="720"/>
      </w:pPr>
      <w:r>
        <w:lastRenderedPageBreak/>
        <w:t xml:space="preserve">ICANN, </w:t>
      </w:r>
      <w:hyperlink r:id="rId665" w:history="1">
        <w:r w:rsidR="006F7C16" w:rsidRPr="004407E5">
          <w:rPr>
            <w:rStyle w:val="Hyperlink"/>
          </w:rPr>
          <w:t>2014 New gTLD Registry Agreement</w:t>
        </w:r>
      </w:hyperlink>
      <w:r w:rsidR="00E01355">
        <w:t xml:space="preserve">, </w:t>
      </w:r>
      <w:hyperlink r:id="rId666" w:history="1">
        <w:r w:rsidR="00F9208D" w:rsidRPr="0080088E">
          <w:rPr>
            <w:rStyle w:val="Hyperlink"/>
          </w:rPr>
          <w:t>http://newgtlds.icann.org/sites/default/files/agreements/agreement-approved-09jan14-en.htm</w:t>
        </w:r>
      </w:hyperlink>
    </w:p>
    <w:p w14:paraId="1B453350" w14:textId="77777777" w:rsidR="00F9208D" w:rsidRDefault="00F9208D" w:rsidP="006F7C16">
      <w:pPr>
        <w:pStyle w:val="LeftParagraph"/>
        <w:ind w:left="720"/>
      </w:pPr>
    </w:p>
    <w:p w14:paraId="3B9AF566" w14:textId="77777777" w:rsidR="004420F3" w:rsidRPr="00566B11" w:rsidRDefault="004420F3" w:rsidP="004420F3">
      <w:pPr>
        <w:pStyle w:val="LeftParagraph"/>
        <w:rPr>
          <w:rStyle w:val="ClearFormattingChar"/>
        </w:rPr>
      </w:pPr>
    </w:p>
    <w:p w14:paraId="42C51668" w14:textId="650D9A19" w:rsidR="004420F3" w:rsidRPr="00566B11" w:rsidRDefault="004E7DC9" w:rsidP="004420F3">
      <w:pPr>
        <w:pStyle w:val="LeftParagraph"/>
        <w:rPr>
          <w:rStyle w:val="BoldChar"/>
        </w:rPr>
      </w:pPr>
      <w:r>
        <w:rPr>
          <w:rStyle w:val="BoldChar"/>
        </w:rPr>
        <w:t xml:space="preserve">RDS-WHOIS2 </w:t>
      </w:r>
      <w:r w:rsidR="004420F3" w:rsidRPr="00566B11">
        <w:rPr>
          <w:rStyle w:val="BoldChar"/>
        </w:rPr>
        <w:t xml:space="preserve">SUBGROUP </w:t>
      </w:r>
      <w:r w:rsidR="004420F3">
        <w:rPr>
          <w:rStyle w:val="BoldChar"/>
        </w:rPr>
        <w:t>6</w:t>
      </w:r>
      <w:r w:rsidR="004420F3" w:rsidRPr="00566B11">
        <w:rPr>
          <w:rStyle w:val="BoldChar"/>
        </w:rPr>
        <w:t xml:space="preserve"> ADDITIONAL RESOURCES</w:t>
      </w:r>
    </w:p>
    <w:p w14:paraId="1DF97125" w14:textId="77777777" w:rsidR="004420F3" w:rsidRPr="00566B11" w:rsidRDefault="004420F3" w:rsidP="004420F3">
      <w:pPr>
        <w:pStyle w:val="LeftParagraph"/>
        <w:rPr>
          <w:rStyle w:val="BoldChar"/>
        </w:rPr>
      </w:pPr>
    </w:p>
    <w:p w14:paraId="468C4066" w14:textId="1E2E140F" w:rsidR="00DD52AF" w:rsidRDefault="00DD52AF" w:rsidP="00DD52AF">
      <w:pPr>
        <w:pStyle w:val="LeftParagraph"/>
        <w:ind w:left="720"/>
        <w:rPr>
          <w:rStyle w:val="ClearFormattingChar"/>
        </w:rPr>
      </w:pPr>
      <w:r w:rsidRPr="00F9208D">
        <w:rPr>
          <w:rStyle w:val="ClearFormattingChar"/>
        </w:rPr>
        <w:t>ICANN,</w:t>
      </w:r>
      <w:r>
        <w:rPr>
          <w:rStyle w:val="Color4Char"/>
        </w:rPr>
        <w:t xml:space="preserve"> </w:t>
      </w:r>
      <w:hyperlink r:id="rId667" w:history="1">
        <w:r w:rsidRPr="00E56228">
          <w:rPr>
            <w:rStyle w:val="Hyperlink"/>
          </w:rPr>
          <w:t>ICANN Contractual Compliance web pages</w:t>
        </w:r>
      </w:hyperlink>
      <w:r w:rsidR="00E01355">
        <w:rPr>
          <w:rStyle w:val="ClearFormattingChar"/>
        </w:rPr>
        <w:t xml:space="preserve">, </w:t>
      </w:r>
      <w:r w:rsidR="00E01355" w:rsidRPr="00E01355">
        <w:rPr>
          <w:rStyle w:val="ClearFormattingChar"/>
        </w:rPr>
        <w:t>https://www.icann.org/resources/pages/compliance-2012-02-25-en</w:t>
      </w:r>
    </w:p>
    <w:p w14:paraId="4711AFAB" w14:textId="77777777" w:rsidR="00DD52AF" w:rsidRPr="002E6059" w:rsidRDefault="00DD52AF" w:rsidP="00DD52AF">
      <w:pPr>
        <w:pStyle w:val="LeftParagraph"/>
        <w:ind w:left="720"/>
        <w:rPr>
          <w:rStyle w:val="ClearFormattingChar"/>
        </w:rPr>
      </w:pPr>
    </w:p>
    <w:p w14:paraId="0D8F6A9D" w14:textId="47BD0F66" w:rsidR="00DD52AF" w:rsidRDefault="006F4D4B" w:rsidP="00DD52AF">
      <w:pPr>
        <w:pStyle w:val="LeftParagraph"/>
        <w:ind w:left="720"/>
        <w:rPr>
          <w:rStyle w:val="ClearFormattingChar"/>
        </w:rPr>
      </w:pPr>
      <w:hyperlink r:id="rId668" w:history="1">
        <w:r w:rsidR="00DD52AF" w:rsidRPr="00E56228">
          <w:rPr>
            <w:rStyle w:val="Hyperlink"/>
          </w:rPr>
          <w:t>Competition, Consumer Trust and Consumer Choice Review Team</w:t>
        </w:r>
        <w:r w:rsidR="00DD52AF">
          <w:rPr>
            <w:rStyle w:val="Hyperlink"/>
          </w:rPr>
          <w:t>,</w:t>
        </w:r>
        <w:r w:rsidR="00DD52AF" w:rsidRPr="00E56228">
          <w:rPr>
            <w:rStyle w:val="Hyperlink"/>
          </w:rPr>
          <w:t xml:space="preserve"> Draft Report</w:t>
        </w:r>
      </w:hyperlink>
      <w:r w:rsidR="00E01355">
        <w:rPr>
          <w:rStyle w:val="ClearFormattingChar"/>
        </w:rPr>
        <w:t xml:space="preserve">, </w:t>
      </w:r>
      <w:r w:rsidR="00E01355" w:rsidRPr="00E01355">
        <w:rPr>
          <w:rStyle w:val="ClearFormattingChar"/>
        </w:rPr>
        <w:t>https://www.icann.org/en/system/files/files/cct-rt-draft-report-07mar17-en.pdf</w:t>
      </w:r>
    </w:p>
    <w:p w14:paraId="5E3DCE3F" w14:textId="77777777" w:rsidR="00DD52AF" w:rsidRPr="002E6059" w:rsidRDefault="00DD52AF" w:rsidP="00DD52AF">
      <w:pPr>
        <w:pStyle w:val="LeftParagraph"/>
        <w:ind w:left="720"/>
        <w:rPr>
          <w:rStyle w:val="ClearFormattingChar"/>
        </w:rPr>
      </w:pPr>
    </w:p>
    <w:p w14:paraId="51F9CF8B" w14:textId="29AE603C" w:rsidR="00DD52AF" w:rsidRDefault="00DD52AF" w:rsidP="00DD52AF">
      <w:pPr>
        <w:pStyle w:val="LeftParagraph"/>
        <w:ind w:left="720"/>
        <w:rPr>
          <w:rStyle w:val="ClearFormattingChar"/>
        </w:rPr>
      </w:pPr>
      <w:r>
        <w:rPr>
          <w:rStyle w:val="ClearFormattingChar"/>
        </w:rPr>
        <w:t xml:space="preserve">ICANN Contractual Compliance, </w:t>
      </w:r>
      <w:hyperlink r:id="rId669" w:history="1">
        <w:r w:rsidRPr="00E56228">
          <w:rPr>
            <w:rStyle w:val="Hyperlink"/>
          </w:rPr>
          <w:t>2 February Meeting with Compliance Management - Q&amp;A</w:t>
        </w:r>
      </w:hyperlink>
      <w:r w:rsidR="00E01355">
        <w:rPr>
          <w:rStyle w:val="ClearFormattingChar"/>
        </w:rPr>
        <w:t xml:space="preserve">, </w:t>
      </w:r>
      <w:r w:rsidR="00E01355" w:rsidRPr="00E01355">
        <w:rPr>
          <w:rStyle w:val="ClearFormattingChar"/>
        </w:rPr>
        <w:t>https://community.icann.org/download/attachments/79432988/RDS-WHOIS2%20Compliance%20Questions%20FINAL%20v2.pdf</w:t>
      </w:r>
    </w:p>
    <w:p w14:paraId="7B7A32C9" w14:textId="77777777" w:rsidR="00DD52AF" w:rsidRPr="00115BBB" w:rsidRDefault="00DD52AF" w:rsidP="00DD52AF">
      <w:pPr>
        <w:pStyle w:val="LeftParagraph"/>
        <w:ind w:left="720"/>
      </w:pPr>
    </w:p>
    <w:p w14:paraId="779BDE69" w14:textId="6B08F10B" w:rsidR="00DD52AF" w:rsidRDefault="00DD52AF" w:rsidP="00DD52AF">
      <w:pPr>
        <w:pStyle w:val="LeftParagraph"/>
        <w:ind w:left="720"/>
        <w:rPr>
          <w:rStyle w:val="ClearFormattingChar"/>
        </w:rPr>
      </w:pPr>
      <w:r>
        <w:t xml:space="preserve">ICANN, </w:t>
      </w:r>
      <w:hyperlink r:id="rId670" w:history="1">
        <w:r w:rsidRPr="00EB400D">
          <w:rPr>
            <w:rStyle w:val="Hyperlink"/>
          </w:rPr>
          <w:t>FY</w:t>
        </w:r>
        <w:r w:rsidR="007F5B97" w:rsidRPr="007F5B97">
          <w:rPr>
            <w:rStyle w:val="Hyperlink"/>
          </w:rPr>
          <w:t xml:space="preserve"> 20</w:t>
        </w:r>
        <w:r w:rsidRPr="00EB400D">
          <w:rPr>
            <w:rStyle w:val="Hyperlink"/>
          </w:rPr>
          <w:t xml:space="preserve">18 </w:t>
        </w:r>
        <w:r>
          <w:rPr>
            <w:rStyle w:val="Hyperlink"/>
          </w:rPr>
          <w:t>O</w:t>
        </w:r>
        <w:r w:rsidRPr="00EB400D">
          <w:rPr>
            <w:rStyle w:val="Hyperlink"/>
          </w:rPr>
          <w:t xml:space="preserve">perating </w:t>
        </w:r>
        <w:r>
          <w:rPr>
            <w:rStyle w:val="Hyperlink"/>
          </w:rPr>
          <w:t>P</w:t>
        </w:r>
        <w:r w:rsidRPr="00EB400D">
          <w:rPr>
            <w:rStyle w:val="Hyperlink"/>
          </w:rPr>
          <w:t xml:space="preserve">lan and </w:t>
        </w:r>
        <w:r>
          <w:rPr>
            <w:rStyle w:val="Hyperlink"/>
          </w:rPr>
          <w:t>B</w:t>
        </w:r>
        <w:r w:rsidRPr="00EB400D">
          <w:rPr>
            <w:rStyle w:val="Hyperlink"/>
          </w:rPr>
          <w:t>udget</w:t>
        </w:r>
      </w:hyperlink>
      <w:r w:rsidR="00E01355">
        <w:rPr>
          <w:rStyle w:val="Hyperlink"/>
        </w:rPr>
        <w:t xml:space="preserve">, </w:t>
      </w:r>
      <w:r w:rsidR="00E01355" w:rsidRPr="00E01355">
        <w:rPr>
          <w:rStyle w:val="Hyperlink"/>
        </w:rPr>
        <w:t>https://www.icann.org/en/system/files/files/adopted-opplan-budget-fy18-15aug17-en.pdf</w:t>
      </w:r>
    </w:p>
    <w:p w14:paraId="69D162C0" w14:textId="77777777" w:rsidR="00DD52AF" w:rsidRDefault="00DD52AF" w:rsidP="00DD52AF">
      <w:pPr>
        <w:pStyle w:val="LeftParagraph"/>
        <w:ind w:left="720"/>
        <w:rPr>
          <w:rStyle w:val="ClearFormattingChar"/>
        </w:rPr>
      </w:pPr>
    </w:p>
    <w:p w14:paraId="31B056F5" w14:textId="1D3E8C0D" w:rsidR="00DD52AF" w:rsidRPr="001A7034" w:rsidRDefault="00DD52AF" w:rsidP="00DD52AF">
      <w:pPr>
        <w:pStyle w:val="LeftParagraph"/>
        <w:ind w:left="720"/>
        <w:rPr>
          <w:rStyle w:val="ClearFormattingChar"/>
        </w:rPr>
      </w:pPr>
      <w:r>
        <w:rPr>
          <w:rStyle w:val="ClearFormattingChar"/>
        </w:rPr>
        <w:t xml:space="preserve">ICANN </w:t>
      </w:r>
      <w:hyperlink r:id="rId671" w:history="1">
        <w:r w:rsidRPr="00E56228">
          <w:rPr>
            <w:rStyle w:val="Hyperlink"/>
          </w:rPr>
          <w:t>Contractual Compliance</w:t>
        </w:r>
        <w:r>
          <w:rPr>
            <w:rStyle w:val="Hyperlink"/>
          </w:rPr>
          <w:t>,</w:t>
        </w:r>
        <w:r w:rsidRPr="00E56228">
          <w:rPr>
            <w:rStyle w:val="Hyperlink"/>
          </w:rPr>
          <w:t xml:space="preserve"> 2017 Annual Report</w:t>
        </w:r>
      </w:hyperlink>
      <w:r w:rsidR="00E01355">
        <w:rPr>
          <w:rStyle w:val="ClearFormattingChar"/>
        </w:rPr>
        <w:t xml:space="preserve">, </w:t>
      </w:r>
      <w:r w:rsidR="00E01355" w:rsidRPr="00E01355">
        <w:rPr>
          <w:rStyle w:val="ClearFormattingChar"/>
        </w:rPr>
        <w:t>https://www.icann.org/en/system/files/files/annual-2017-30jan18-en.pdf</w:t>
      </w:r>
    </w:p>
    <w:p w14:paraId="4672C6F4" w14:textId="77777777" w:rsidR="00DD52AF" w:rsidRDefault="00DD52AF" w:rsidP="00DD52AF">
      <w:pPr>
        <w:pStyle w:val="LeftParagraph"/>
        <w:ind w:left="720"/>
        <w:rPr>
          <w:rStyle w:val="ClearFormattingChar"/>
        </w:rPr>
      </w:pPr>
    </w:p>
    <w:p w14:paraId="5504D5BC" w14:textId="44B5C65B" w:rsidR="00DD52AF" w:rsidRPr="001A7034" w:rsidRDefault="00DD52AF" w:rsidP="00DD52AF">
      <w:pPr>
        <w:pStyle w:val="LeftParagraph"/>
        <w:ind w:left="720"/>
        <w:rPr>
          <w:rStyle w:val="ClearFormattingChar"/>
        </w:rPr>
      </w:pPr>
      <w:r>
        <w:rPr>
          <w:rStyle w:val="ClearFormattingChar"/>
        </w:rPr>
        <w:t xml:space="preserve">ICANN </w:t>
      </w:r>
      <w:hyperlink r:id="rId672" w:history="1">
        <w:r w:rsidRPr="00E56228">
          <w:rPr>
            <w:rStyle w:val="Hyperlink"/>
          </w:rPr>
          <w:t>Contractual Compliance</w:t>
        </w:r>
        <w:r>
          <w:rPr>
            <w:rStyle w:val="Hyperlink"/>
          </w:rPr>
          <w:t>,</w:t>
        </w:r>
        <w:r w:rsidRPr="00E56228">
          <w:rPr>
            <w:rStyle w:val="Hyperlink"/>
          </w:rPr>
          <w:t xml:space="preserve"> Audit Program</w:t>
        </w:r>
      </w:hyperlink>
      <w:r w:rsidR="00E01355">
        <w:rPr>
          <w:rStyle w:val="ClearFormattingChar"/>
        </w:rPr>
        <w:t xml:space="preserve">, </w:t>
      </w:r>
      <w:r w:rsidR="00E01355" w:rsidRPr="00E01355">
        <w:rPr>
          <w:rStyle w:val="ClearFormattingChar"/>
        </w:rPr>
        <w:t>https://www.icann.org/resources/pages/audits-2012-02-25-en</w:t>
      </w:r>
    </w:p>
    <w:p w14:paraId="61D184D0" w14:textId="77777777" w:rsidR="00DD52AF" w:rsidRDefault="00DD52AF" w:rsidP="00DD52AF">
      <w:pPr>
        <w:pStyle w:val="LeftParagraph"/>
        <w:ind w:left="720"/>
        <w:rPr>
          <w:rStyle w:val="ClearFormattingChar"/>
        </w:rPr>
      </w:pPr>
    </w:p>
    <w:p w14:paraId="35887A3E" w14:textId="543A5A71" w:rsidR="00DD52AF" w:rsidRPr="001A7034" w:rsidRDefault="00DD52AF" w:rsidP="00DD52AF">
      <w:pPr>
        <w:pStyle w:val="LeftParagraph"/>
        <w:ind w:left="720"/>
        <w:rPr>
          <w:rStyle w:val="ClearFormattingChar"/>
        </w:rPr>
      </w:pPr>
      <w:r>
        <w:rPr>
          <w:rStyle w:val="ClearFormattingChar"/>
        </w:rPr>
        <w:t xml:space="preserve">ICANN </w:t>
      </w:r>
      <w:hyperlink r:id="rId673" w:history="1">
        <w:r w:rsidRPr="00E56228">
          <w:rPr>
            <w:rStyle w:val="Hyperlink"/>
          </w:rPr>
          <w:t>Contractual Compliance</w:t>
        </w:r>
        <w:r>
          <w:rPr>
            <w:rStyle w:val="Hyperlink"/>
          </w:rPr>
          <w:t>,</w:t>
        </w:r>
        <w:r w:rsidRPr="00E56228">
          <w:rPr>
            <w:rStyle w:val="Hyperlink"/>
          </w:rPr>
          <w:t xml:space="preserve"> Monthly Dashboards</w:t>
        </w:r>
      </w:hyperlink>
      <w:r w:rsidR="00E01355">
        <w:rPr>
          <w:rStyle w:val="ClearFormattingChar"/>
        </w:rPr>
        <w:t xml:space="preserve">, </w:t>
      </w:r>
      <w:r w:rsidR="00E01355" w:rsidRPr="00E01355">
        <w:rPr>
          <w:rStyle w:val="ClearFormattingChar"/>
        </w:rPr>
        <w:t>https://features.icann.org/compliance/dashboard/report-list</w:t>
      </w:r>
    </w:p>
    <w:p w14:paraId="3DE10A7C" w14:textId="77777777" w:rsidR="00DD52AF" w:rsidRDefault="00DD52AF" w:rsidP="00DD52AF">
      <w:pPr>
        <w:pStyle w:val="LeftParagraph"/>
        <w:ind w:left="720"/>
        <w:rPr>
          <w:rStyle w:val="ClearFormattingChar"/>
        </w:rPr>
      </w:pPr>
    </w:p>
    <w:p w14:paraId="4FC67A68" w14:textId="4D3857F8" w:rsidR="00DD52AF" w:rsidRPr="001A7034" w:rsidRDefault="00DD52AF" w:rsidP="00DD52AF">
      <w:pPr>
        <w:pStyle w:val="LeftParagraph"/>
        <w:ind w:left="720"/>
        <w:rPr>
          <w:rStyle w:val="ClearFormattingChar"/>
        </w:rPr>
      </w:pPr>
      <w:r>
        <w:rPr>
          <w:rStyle w:val="ClearFormattingChar"/>
        </w:rPr>
        <w:t xml:space="preserve">ICANN, </w:t>
      </w:r>
      <w:hyperlink r:id="rId674" w:history="1">
        <w:r w:rsidRPr="00E56228">
          <w:rPr>
            <w:rStyle w:val="Hyperlink"/>
          </w:rPr>
          <w:t>WHOIS ARS Contractual Compliance Metrics</w:t>
        </w:r>
      </w:hyperlink>
      <w:r w:rsidR="00E01355">
        <w:rPr>
          <w:rStyle w:val="ClearFormattingChar"/>
        </w:rPr>
        <w:t xml:space="preserve">, </w:t>
      </w:r>
      <w:r w:rsidR="00E01355" w:rsidRPr="00E01355">
        <w:rPr>
          <w:rStyle w:val="ClearFormattingChar"/>
        </w:rPr>
        <w:t>https://whois.icann.org/en/whoisars-contractual-compliance-metrics</w:t>
      </w:r>
    </w:p>
    <w:p w14:paraId="72267DEB" w14:textId="77777777" w:rsidR="00DD52AF" w:rsidRDefault="00DD52AF" w:rsidP="00DD52AF">
      <w:pPr>
        <w:pStyle w:val="LeftParagraph"/>
        <w:ind w:left="720"/>
        <w:rPr>
          <w:rStyle w:val="ClearFormattingChar"/>
        </w:rPr>
      </w:pPr>
    </w:p>
    <w:p w14:paraId="0C52D87A" w14:textId="0D75EEBC" w:rsidR="00DD52AF" w:rsidRPr="001A7034" w:rsidRDefault="006F4D4B" w:rsidP="00DD52AF">
      <w:pPr>
        <w:pStyle w:val="LeftParagraph"/>
        <w:ind w:left="720"/>
        <w:rPr>
          <w:rStyle w:val="ClearFormattingChar"/>
        </w:rPr>
      </w:pPr>
      <w:hyperlink r:id="rId675" w:history="1">
        <w:r w:rsidR="00DD52AF" w:rsidRPr="00E56228">
          <w:rPr>
            <w:rStyle w:val="Hyperlink"/>
          </w:rPr>
          <w:t>ICANN</w:t>
        </w:r>
        <w:r w:rsidR="00DD52AF">
          <w:rPr>
            <w:rStyle w:val="Hyperlink"/>
          </w:rPr>
          <w:t>,</w:t>
        </w:r>
        <w:r w:rsidR="00DD52AF" w:rsidRPr="00E56228">
          <w:rPr>
            <w:rStyle w:val="Hyperlink"/>
          </w:rPr>
          <w:t xml:space="preserve"> </w:t>
        </w:r>
        <w:r w:rsidR="00DD52AF">
          <w:rPr>
            <w:rStyle w:val="Hyperlink"/>
          </w:rPr>
          <w:t xml:space="preserve">ICANN </w:t>
        </w:r>
        <w:r w:rsidR="00DD52AF" w:rsidRPr="00E56228">
          <w:rPr>
            <w:rStyle w:val="Hyperlink"/>
          </w:rPr>
          <w:t>Contractual Compliance Approach and Processes</w:t>
        </w:r>
      </w:hyperlink>
      <w:r w:rsidR="00E01355">
        <w:rPr>
          <w:rStyle w:val="ClearFormattingChar"/>
        </w:rPr>
        <w:t xml:space="preserve">, </w:t>
      </w:r>
      <w:r w:rsidR="00E01355" w:rsidRPr="00E01355">
        <w:rPr>
          <w:rStyle w:val="ClearFormattingChar"/>
        </w:rPr>
        <w:t>https://www.icann.org/resources/pages/approach-processes-2012-02-25-en</w:t>
      </w:r>
    </w:p>
    <w:p w14:paraId="49B986B9" w14:textId="77777777" w:rsidR="00DD52AF" w:rsidRDefault="00DD52AF" w:rsidP="00DD52AF">
      <w:pPr>
        <w:pStyle w:val="LeftParagraph"/>
        <w:ind w:left="720"/>
        <w:rPr>
          <w:rStyle w:val="ClearFormattingChar"/>
        </w:rPr>
      </w:pPr>
    </w:p>
    <w:p w14:paraId="61477AFD" w14:textId="4516984B" w:rsidR="00DD52AF" w:rsidRPr="001A7034" w:rsidRDefault="00DD52AF" w:rsidP="00DD52AF">
      <w:pPr>
        <w:pStyle w:val="LeftParagraph"/>
        <w:ind w:left="720"/>
        <w:rPr>
          <w:rStyle w:val="ClearFormattingChar"/>
        </w:rPr>
      </w:pPr>
      <w:r>
        <w:rPr>
          <w:rStyle w:val="ClearFormattingChar"/>
        </w:rPr>
        <w:t>ICANN</w:t>
      </w:r>
      <w:r w:rsidR="00E01355">
        <w:rPr>
          <w:rStyle w:val="ClearFormattingChar"/>
        </w:rPr>
        <w:t xml:space="preserve"> Contractual Compliance</w:t>
      </w:r>
      <w:r>
        <w:rPr>
          <w:rStyle w:val="ClearFormattingChar"/>
        </w:rPr>
        <w:t xml:space="preserve">, </w:t>
      </w:r>
      <w:hyperlink r:id="rId676" w:history="1">
        <w:r w:rsidRPr="00E56228">
          <w:rPr>
            <w:rStyle w:val="Hyperlink"/>
          </w:rPr>
          <w:t>Notices of Breach, Suspension, Termination and Non-Renewal</w:t>
        </w:r>
      </w:hyperlink>
      <w:r w:rsidR="00E01355">
        <w:rPr>
          <w:rStyle w:val="ClearFormattingChar"/>
        </w:rPr>
        <w:t xml:space="preserve">, </w:t>
      </w:r>
      <w:r w:rsidR="00E01355" w:rsidRPr="00E01355">
        <w:rPr>
          <w:rStyle w:val="ClearFormattingChar"/>
        </w:rPr>
        <w:t>https://www.icann.org/compliance/notices</w:t>
      </w:r>
    </w:p>
    <w:p w14:paraId="53EE32C1" w14:textId="77777777" w:rsidR="00DD52AF" w:rsidRDefault="00DD52AF" w:rsidP="00DD52AF">
      <w:pPr>
        <w:pStyle w:val="LeftParagraph"/>
        <w:ind w:left="720"/>
        <w:rPr>
          <w:rStyle w:val="ClearFormattingChar"/>
        </w:rPr>
      </w:pPr>
    </w:p>
    <w:p w14:paraId="1E1AF048" w14:textId="68C435F3" w:rsidR="00F9208D" w:rsidRDefault="00DD52AF" w:rsidP="00E01355">
      <w:pPr>
        <w:pStyle w:val="LeftParagraph"/>
        <w:ind w:left="720"/>
      </w:pPr>
      <w:r>
        <w:rPr>
          <w:rStyle w:val="ClearFormattingChar"/>
        </w:rPr>
        <w:t>ICANN</w:t>
      </w:r>
      <w:r w:rsidR="00E01355">
        <w:rPr>
          <w:rStyle w:val="ClearFormattingChar"/>
        </w:rPr>
        <w:t xml:space="preserve"> Contractual Compliance</w:t>
      </w:r>
      <w:r>
        <w:rPr>
          <w:rStyle w:val="ClearFormattingChar"/>
        </w:rPr>
        <w:t xml:space="preserve">, </w:t>
      </w:r>
      <w:hyperlink r:id="rId677" w:history="1">
        <w:r w:rsidRPr="00E56228">
          <w:rPr>
            <w:rStyle w:val="Hyperlink"/>
          </w:rPr>
          <w:t>Registrar Formal Notices (Enforcement)</w:t>
        </w:r>
      </w:hyperlink>
      <w:r w:rsidR="00E01355">
        <w:rPr>
          <w:rStyle w:val="ClearFormattingChar"/>
        </w:rPr>
        <w:t xml:space="preserve">, </w:t>
      </w:r>
      <w:hyperlink r:id="rId678" w:history="1">
        <w:r w:rsidR="00F9208D" w:rsidRPr="0080088E">
          <w:rPr>
            <w:rStyle w:val="Hyperlink"/>
          </w:rPr>
          <w:t>https://features.icann.org/compliance/enforcement-notices</w:t>
        </w:r>
      </w:hyperlink>
    </w:p>
    <w:p w14:paraId="32C0513D" w14:textId="4782D693" w:rsidR="00451618" w:rsidRDefault="00451618" w:rsidP="00E01355">
      <w:pPr>
        <w:sectPr w:rsidR="00451618" w:rsidSect="00597B06">
          <w:headerReference w:type="default" r:id="rId679"/>
          <w:footerReference w:type="default" r:id="rId680"/>
          <w:pgSz w:w="11909" w:h="16834" w:code="9"/>
          <w:pgMar w:top="1440" w:right="1440" w:bottom="1440" w:left="1440" w:header="720" w:footer="504" w:gutter="0"/>
          <w:cols w:space="720"/>
          <w:docGrid w:linePitch="360"/>
        </w:sectPr>
      </w:pPr>
    </w:p>
    <w:p w14:paraId="16F950DA" w14:textId="77777777" w:rsidR="004003CE" w:rsidRDefault="004003CE" w:rsidP="00FF687F">
      <w:pPr>
        <w:pStyle w:val="LeftParagraph"/>
      </w:pPr>
    </w:p>
    <w:sectPr w:rsidR="004003CE" w:rsidSect="00597B06">
      <w:headerReference w:type="even" r:id="rId681"/>
      <w:headerReference w:type="default" r:id="rId682"/>
      <w:footerReference w:type="default" r:id="rId683"/>
      <w:headerReference w:type="first" r:id="rId684"/>
      <w:pgSz w:w="11909" w:h="16834" w:code="9"/>
      <w:pgMar w:top="1440" w:right="1440" w:bottom="1440" w:left="1440" w:header="720" w:footer="504"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AlanGreenberg" w:date="2018-08-29T22:17:00Z" w:initials="AG">
    <w:p w14:paraId="34BD1F1F" w14:textId="74FBE2AE" w:rsidR="00F11889" w:rsidRDefault="00F11889">
      <w:pPr>
        <w:pStyle w:val="CommentText"/>
      </w:pPr>
      <w:r>
        <w:rPr>
          <w:rStyle w:val="CommentReference"/>
        </w:rPr>
        <w:annotationRef/>
      </w:r>
      <w:r>
        <w:t>Blank space added</w:t>
      </w:r>
    </w:p>
  </w:comment>
  <w:comment w:id="21" w:author="AlanGreenberg" w:date="2018-08-29T22:36:00Z" w:initials="AG">
    <w:p w14:paraId="4EBF832B" w14:textId="4C0EB08B" w:rsidR="00292F78" w:rsidRDefault="00292F78">
      <w:pPr>
        <w:pStyle w:val="CommentText"/>
      </w:pPr>
      <w:r>
        <w:t>Blank line added</w:t>
      </w:r>
      <w:r>
        <w:rPr>
          <w:rStyle w:val="CommentReference"/>
        </w:rPr>
        <w:annotationRef/>
      </w:r>
    </w:p>
  </w:comment>
  <w:comment w:id="27" w:author="AlanGreenberg" w:date="2018-08-29T23:05:00Z" w:initials="AG">
    <w:p w14:paraId="6DE3F232" w14:textId="361A6B62" w:rsidR="001326C5" w:rsidRDefault="001326C5">
      <w:pPr>
        <w:pStyle w:val="CommentText"/>
      </w:pPr>
      <w:r>
        <w:rPr>
          <w:rStyle w:val="CommentReference"/>
        </w:rPr>
        <w:annotationRef/>
      </w:r>
      <w:r>
        <w:t>I think that the footnote should be after the period, consistent with other uses.</w:t>
      </w:r>
    </w:p>
  </w:comment>
  <w:comment w:id="30" w:author="AlanGreenberg" w:date="2018-08-30T02:39:00Z" w:initials="AG">
    <w:p w14:paraId="4B63E299" w14:textId="48671D3C" w:rsidR="00292F78" w:rsidRDefault="00292F78">
      <w:pPr>
        <w:pStyle w:val="CommentText"/>
      </w:pPr>
      <w:r>
        <w:rPr>
          <w:rStyle w:val="CommentReference"/>
        </w:rPr>
        <w:annotationRef/>
      </w:r>
      <w:bookmarkStart w:id="31" w:name="_GoBack"/>
      <w:r w:rsidR="003B7263">
        <w:t>Next v</w:t>
      </w:r>
      <w:bookmarkEnd w:id="31"/>
      <w:r w:rsidR="003B7263">
        <w:t xml:space="preserve">ersion: </w:t>
      </w:r>
      <w:r>
        <w:t xml:space="preserve">Since the title is “Consensus”, shouldn’t the content </w:t>
      </w:r>
      <w:r w:rsidR="003B7263">
        <w:t>i</w:t>
      </w:r>
      <w:r>
        <w:t>n each case be Full or Unanimous?</w:t>
      </w:r>
    </w:p>
    <w:p w14:paraId="51F8D31C" w14:textId="77777777" w:rsidR="00292F78" w:rsidRDefault="00292F78">
      <w:pPr>
        <w:pStyle w:val="CommentText"/>
      </w:pPr>
    </w:p>
    <w:p w14:paraId="3D78A88D" w14:textId="13131DC9" w:rsidR="00292F78" w:rsidRDefault="00292F78">
      <w:pPr>
        <w:pStyle w:val="CommentText"/>
      </w:pPr>
      <w:r>
        <w:t xml:space="preserve">I can live with it as it is, but </w:t>
      </w:r>
      <w:r w:rsidR="0005060E">
        <w:t>it strikes me as being (to use the wrong expression) a mixed metaphor.</w:t>
      </w:r>
    </w:p>
    <w:p w14:paraId="442FB8EC" w14:textId="36D97312" w:rsidR="00857991" w:rsidRDefault="00857991">
      <w:pPr>
        <w:pStyle w:val="CommentText"/>
      </w:pPr>
    </w:p>
  </w:comment>
  <w:comment w:id="32" w:author="AlanGreenberg" w:date="2018-08-29T22:49:00Z" w:initials="AG">
    <w:p w14:paraId="5F6A72CC" w14:textId="7C2ECA95" w:rsidR="0005060E" w:rsidRDefault="0005060E">
      <w:pPr>
        <w:pStyle w:val="CommentText"/>
      </w:pPr>
      <w:r>
        <w:rPr>
          <w:rStyle w:val="CommentReference"/>
        </w:rPr>
        <w:annotationRef/>
      </w:r>
      <w:r>
        <w:t>R1.1 and R1.2 still seem partially redundant, but it is too late to fix that now.</w:t>
      </w:r>
    </w:p>
  </w:comment>
  <w:comment w:id="33" w:author="AlanGreenberg" w:date="2018-08-29T22:52:00Z" w:initials="AG">
    <w:p w14:paraId="2A1EAC25" w14:textId="17CF5836" w:rsidR="0005060E" w:rsidRDefault="0005060E">
      <w:pPr>
        <w:pStyle w:val="CommentText"/>
      </w:pPr>
      <w:r>
        <w:rPr>
          <w:rStyle w:val="CommentReference"/>
        </w:rPr>
        <w:annotationRef/>
      </w:r>
      <w:r>
        <w:t>The such as phrase does not really match the verb update in the first part of the Rec.</w:t>
      </w:r>
      <w:r>
        <w:br/>
      </w:r>
      <w:r>
        <w:br/>
        <w:t>How about two sentences</w:t>
      </w:r>
      <w:proofErr w:type="gramStart"/>
      <w:r>
        <w:t>:</w:t>
      </w:r>
      <w:proofErr w:type="gramEnd"/>
      <w:r>
        <w:br/>
      </w:r>
      <w:r>
        <w:br/>
      </w:r>
      <w:r w:rsidRPr="0005060E">
        <w:t>The ICANN Board should update the Charter of its Board Working Group on RDS to ensure the necessary transparency of the group’s work</w:t>
      </w:r>
      <w:r>
        <w:t>. The revised charter should, for example, provide for publicly available</w:t>
      </w:r>
      <w:r w:rsidRPr="0005060E">
        <w:t xml:space="preserve"> records of meetings and meeting minutes, to enable future review of its activities.</w:t>
      </w:r>
    </w:p>
  </w:comment>
  <w:comment w:id="38" w:author="AlanGreenberg" w:date="2018-08-29T23:06:00Z" w:initials="AG">
    <w:p w14:paraId="0948654A" w14:textId="3D5B4A1D" w:rsidR="001326C5" w:rsidRDefault="001326C5">
      <w:pPr>
        <w:pStyle w:val="CommentText"/>
      </w:pPr>
      <w:r>
        <w:rPr>
          <w:rStyle w:val="CommentReference"/>
        </w:rPr>
        <w:annotationRef/>
      </w:r>
      <w:r>
        <w:t xml:space="preserve">Some footnote have a space before the number other not. I think the proper notation is no space, but </w:t>
      </w:r>
      <w:proofErr w:type="spellStart"/>
      <w:r>
        <w:t>regadless</w:t>
      </w:r>
      <w:proofErr w:type="spellEnd"/>
      <w:r>
        <w:t xml:space="preserve"> we should be consistent.</w:t>
      </w:r>
    </w:p>
  </w:comment>
  <w:comment w:id="44" w:author="AlanGreenberg" w:date="2018-08-29T23:18:00Z" w:initials="AG">
    <w:p w14:paraId="3CA7FD5E" w14:textId="649A57F4" w:rsidR="0038401C" w:rsidRDefault="0038401C">
      <w:pPr>
        <w:pStyle w:val="CommentText"/>
      </w:pPr>
      <w:r>
        <w:rPr>
          <w:rStyle w:val="CommentReference"/>
        </w:rPr>
        <w:annotationRef/>
      </w:r>
      <w:r w:rsidR="00255D64">
        <w:t>I think that ICANN practice is to capitalize in membership lists: Chair, Vice Chair</w:t>
      </w:r>
    </w:p>
  </w:comment>
  <w:comment w:id="45" w:author="AlanGreenberg" w:date="2018-08-29T23:22:00Z" w:initials="AG">
    <w:p w14:paraId="102D1871" w14:textId="4B32EA75" w:rsidR="00255D64" w:rsidRDefault="00255D64">
      <w:pPr>
        <w:pStyle w:val="CommentText"/>
      </w:pPr>
      <w:r>
        <w:rPr>
          <w:rStyle w:val="CommentReference"/>
        </w:rPr>
        <w:annotationRef/>
      </w:r>
      <w:r>
        <w:t xml:space="preserve">How about a sentence after the membership list: The review team has been ably supported by ICANN Organization staff Lisa </w:t>
      </w:r>
      <w:proofErr w:type="spellStart"/>
      <w:r>
        <w:t>Phifer</w:t>
      </w:r>
      <w:proofErr w:type="spellEnd"/>
      <w:r>
        <w:t xml:space="preserve">, Alice Jansen and Jean-Baptiste </w:t>
      </w:r>
      <w:proofErr w:type="spellStart"/>
      <w:r>
        <w:t>Deroulez</w:t>
      </w:r>
      <w:proofErr w:type="spellEnd"/>
      <w:r>
        <w:t>.</w:t>
      </w:r>
    </w:p>
  </w:comment>
  <w:comment w:id="55" w:author="AlanGreenberg" w:date="2018-08-29T23:36:00Z" w:initials="AG">
    <w:p w14:paraId="2C6BBBD4" w14:textId="408BDC41" w:rsidR="002F606E" w:rsidRDefault="002F606E">
      <w:pPr>
        <w:pStyle w:val="CommentText"/>
      </w:pPr>
      <w:r>
        <w:rPr>
          <w:rStyle w:val="CommentReference"/>
        </w:rPr>
        <w:annotationRef/>
      </w:r>
      <w:r>
        <w:t xml:space="preserve">Next version: This should be in the section 3 preamble and not repeated multiple times. </w:t>
      </w:r>
    </w:p>
  </w:comment>
  <w:comment w:id="56" w:author="AlanGreenberg" w:date="2018-08-30T02:44:00Z" w:initials="AG">
    <w:p w14:paraId="7283907A" w14:textId="45BF7D8C" w:rsidR="002F606E" w:rsidRDefault="002F606E">
      <w:pPr>
        <w:pStyle w:val="CommentText"/>
      </w:pPr>
      <w:r>
        <w:rPr>
          <w:rStyle w:val="CommentReference"/>
        </w:rPr>
        <w:annotationRef/>
      </w:r>
      <w:r>
        <w:t>Next versi</w:t>
      </w:r>
      <w:r w:rsidR="008731BA">
        <w:t>o</w:t>
      </w:r>
      <w:r>
        <w:t>n: Is this needed?</w:t>
      </w:r>
    </w:p>
  </w:comment>
  <w:comment w:id="57" w:author="AlanGreenberg" w:date="2018-08-29T23:37:00Z" w:initials="AG">
    <w:p w14:paraId="508D78F6" w14:textId="18077E43" w:rsidR="002F606E" w:rsidRDefault="002F606E">
      <w:pPr>
        <w:pStyle w:val="CommentText"/>
      </w:pPr>
      <w:r>
        <w:rPr>
          <w:rStyle w:val="CommentReference"/>
        </w:rPr>
        <w:annotationRef/>
      </w:r>
      <w:r>
        <w:t>Next version: This is replicated on next page. Once is enough.</w:t>
      </w:r>
    </w:p>
  </w:comment>
  <w:comment w:id="63" w:author="AlanGreenberg" w:date="2018-08-29T23:41:00Z" w:initials="AG">
    <w:p w14:paraId="45FA8779" w14:textId="2E35FB7B" w:rsidR="0068417B" w:rsidRDefault="0068417B">
      <w:pPr>
        <w:pStyle w:val="CommentText"/>
      </w:pPr>
      <w:r>
        <w:rPr>
          <w:rStyle w:val="CommentReference"/>
        </w:rPr>
        <w:annotationRef/>
      </w:r>
      <w:r>
        <w:t>Next version: this type of statement should be made once and not replicated.</w:t>
      </w:r>
    </w:p>
  </w:comment>
  <w:comment w:id="73" w:author="AlanGreenberg" w:date="2018-08-29T23:58:00Z" w:initials="AG">
    <w:p w14:paraId="1630CAD9" w14:textId="5A2984A5" w:rsidR="00216E8B" w:rsidRDefault="00216E8B">
      <w:pPr>
        <w:pStyle w:val="CommentText"/>
      </w:pPr>
      <w:r>
        <w:rPr>
          <w:rStyle w:val="CommentReference"/>
        </w:rPr>
        <w:annotationRef/>
      </w:r>
      <w:r>
        <w:t>Next version: Need to review as to whether this section adds anything new of is needed to refresh readers on why there are recommendations.</w:t>
      </w:r>
    </w:p>
  </w:comment>
  <w:comment w:id="76" w:author="AlanGreenberg" w:date="2018-08-30T00:00:00Z" w:initials="AG">
    <w:p w14:paraId="1B9AADEC" w14:textId="613F20B6" w:rsidR="00857991" w:rsidRDefault="00857991">
      <w:pPr>
        <w:pStyle w:val="CommentText"/>
      </w:pPr>
      <w:r>
        <w:rPr>
          <w:rStyle w:val="CommentReference"/>
        </w:rPr>
        <w:annotationRef/>
      </w:r>
      <w:r>
        <w:t>Next version: Needed?</w:t>
      </w:r>
    </w:p>
  </w:comment>
  <w:comment w:id="90" w:author="AlanGreenberg" w:date="2018-08-30T00:28:00Z" w:initials="AG">
    <w:p w14:paraId="45259415" w14:textId="7700D29A" w:rsidR="00C4646F" w:rsidRDefault="00C4646F">
      <w:pPr>
        <w:pStyle w:val="CommentText"/>
      </w:pPr>
      <w:r>
        <w:rPr>
          <w:rStyle w:val="CommentReference"/>
        </w:rPr>
        <w:annotationRef/>
      </w:r>
      <w:r>
        <w:t>Next version: I find links like this problematic. As often as not, they do not render as hyperlinks in a PDF document and they certainly do not work in a paper document.</w:t>
      </w:r>
    </w:p>
  </w:comment>
  <w:comment w:id="91" w:author="AlanGreenberg" w:date="2018-08-30T00:32:00Z" w:initials="AG">
    <w:p w14:paraId="4E5D9518" w14:textId="13D0B50A" w:rsidR="00C4646F" w:rsidRDefault="00C4646F">
      <w:pPr>
        <w:pStyle w:val="CommentText"/>
      </w:pPr>
      <w:r>
        <w:rPr>
          <w:rStyle w:val="CommentReference"/>
        </w:rPr>
        <w:annotationRef/>
      </w:r>
      <w:r>
        <w:t>I presume the date should be January 2017, but the sentence does not read properly. I suggest: The Working Group began meeting in January 2017.</w:t>
      </w:r>
    </w:p>
  </w:comment>
  <w:comment w:id="92" w:author="AlanGreenberg" w:date="2018-08-30T00:29:00Z" w:initials="AG">
    <w:p w14:paraId="759C43D8" w14:textId="68EB5729" w:rsidR="00C4646F" w:rsidRDefault="00C4646F">
      <w:pPr>
        <w:pStyle w:val="CommentText"/>
      </w:pPr>
      <w:r>
        <w:rPr>
          <w:rStyle w:val="CommentReference"/>
        </w:rPr>
        <w:annotationRef/>
      </w:r>
      <w:r>
        <w:t>Blank line added</w:t>
      </w:r>
    </w:p>
  </w:comment>
  <w:comment w:id="94" w:author="AlanGreenberg" w:date="2018-08-30T00:36:00Z" w:initials="AG">
    <w:p w14:paraId="48BDFD1A" w14:textId="281F8D79" w:rsidR="00C4646F" w:rsidRDefault="00C4646F">
      <w:pPr>
        <w:pStyle w:val="CommentText"/>
      </w:pPr>
      <w:r>
        <w:rPr>
          <w:rStyle w:val="CommentReference"/>
        </w:rPr>
        <w:annotationRef/>
      </w:r>
      <w:r>
        <w:t>Next version: Is this recounting of the saga of attempting to create a new policy (much of the last page) really needed here?</w:t>
      </w:r>
    </w:p>
  </w:comment>
  <w:comment w:id="114" w:author="AlanGreenberg" w:date="2018-08-30T00:46:00Z" w:initials="AG">
    <w:p w14:paraId="78E32D2D" w14:textId="558BDE9A" w:rsidR="009B1446" w:rsidRDefault="009B1446">
      <w:pPr>
        <w:pStyle w:val="CommentText"/>
      </w:pPr>
      <w:r>
        <w:rPr>
          <w:rStyle w:val="CommentReference"/>
        </w:rPr>
        <w:annotationRef/>
      </w:r>
      <w:r>
        <w:t>RDS-WHOIS2 Review Team seems to be consistently capitalized, but WHOIS1 Review Team is sometimes WHOIS1 review team.</w:t>
      </w:r>
    </w:p>
  </w:comment>
  <w:comment w:id="121" w:author="AlanGreenberg" w:date="2018-08-30T01:42:00Z" w:initials="AG">
    <w:p w14:paraId="5D689379" w14:textId="78D1DD37" w:rsidR="00DB585B" w:rsidRDefault="00DB585B">
      <w:pPr>
        <w:pStyle w:val="CommentText"/>
      </w:pPr>
      <w:r>
        <w:t xml:space="preserve">Next version: </w:t>
      </w:r>
      <w:r>
        <w:rPr>
          <w:rStyle w:val="CommentReference"/>
        </w:rPr>
        <w:annotationRef/>
      </w:r>
      <w:r>
        <w:t xml:space="preserve">Inconsistent formatting – sometimes on a line of </w:t>
      </w:r>
      <w:proofErr w:type="gramStart"/>
      <w:r>
        <w:t>its ,</w:t>
      </w:r>
      <w:proofErr w:type="gramEnd"/>
      <w:r>
        <w:t xml:space="preserve"> occasionally not.</w:t>
      </w:r>
    </w:p>
  </w:comment>
  <w:comment w:id="134" w:author="AlanGreenberg" w:date="2018-08-30T01:00:00Z" w:initials="AG">
    <w:p w14:paraId="6DDE738B" w14:textId="46DADAD0" w:rsidR="00AF6636" w:rsidRDefault="00AF6636">
      <w:pPr>
        <w:pStyle w:val="CommentText"/>
      </w:pPr>
      <w:r>
        <w:rPr>
          <w:rStyle w:val="CommentReference"/>
        </w:rPr>
        <w:annotationRef/>
      </w:r>
      <w:r>
        <w:t>Next version: No need to have this here when the real Rec is just a half page away.</w:t>
      </w:r>
    </w:p>
  </w:comment>
  <w:comment w:id="140" w:author="AlanGreenberg" w:date="2018-08-30T01:04:00Z" w:initials="AG">
    <w:p w14:paraId="5509336E" w14:textId="5ACA7D6E" w:rsidR="00AF6636" w:rsidRDefault="00AF6636">
      <w:pPr>
        <w:pStyle w:val="CommentText"/>
      </w:pPr>
      <w:r>
        <w:rPr>
          <w:rStyle w:val="CommentReference"/>
        </w:rPr>
        <w:annotationRef/>
      </w:r>
      <w:r>
        <w:t>I’m not sure what this sentence is saying.</w:t>
      </w:r>
    </w:p>
  </w:comment>
  <w:comment w:id="141" w:author="AlanGreenberg" w:date="2018-08-30T01:07:00Z" w:initials="AG">
    <w:p w14:paraId="253AC4B9" w14:textId="5423477D" w:rsidR="00AF6636" w:rsidRDefault="00AF6636">
      <w:pPr>
        <w:pStyle w:val="CommentText"/>
      </w:pPr>
      <w:r>
        <w:rPr>
          <w:rStyle w:val="CommentReference"/>
        </w:rPr>
        <w:annotationRef/>
      </w:r>
      <w:r>
        <w:t>Next version: This sentence is used often but not always and does not add anything that could not be placed in one place. Unless we have some recommendations where we consider not aligned with the mission and out of scope for our RT.</w:t>
      </w:r>
    </w:p>
  </w:comment>
  <w:comment w:id="144" w:author="AlanGreenberg" w:date="2018-08-30T02:40:00Z" w:initials="AG">
    <w:p w14:paraId="687A5934" w14:textId="4F203F12" w:rsidR="00AF6636" w:rsidRDefault="00AF6636">
      <w:pPr>
        <w:pStyle w:val="CommentText"/>
      </w:pPr>
      <w:r>
        <w:rPr>
          <w:rStyle w:val="CommentReference"/>
        </w:rPr>
        <w:annotationRef/>
      </w:r>
      <w:r>
        <w:t>Should we leave this? Or at least change to “To be considered in Final Report.”</w:t>
      </w:r>
      <w:r w:rsidR="003B7263">
        <w:t xml:space="preserve"> My inclination is to ignore and leave as is for this report.</w:t>
      </w:r>
    </w:p>
  </w:comment>
  <w:comment w:id="149" w:author="AlanGreenberg" w:date="2018-08-30T01:10:00Z" w:initials="AG">
    <w:p w14:paraId="16A6BC80" w14:textId="57A058F5" w:rsidR="00837D3A" w:rsidRDefault="00837D3A">
      <w:pPr>
        <w:pStyle w:val="CommentText"/>
      </w:pPr>
      <w:r>
        <w:rPr>
          <w:rStyle w:val="CommentReference"/>
        </w:rPr>
        <w:annotationRef/>
      </w:r>
      <w:r>
        <w:t>Subgroup 1??</w:t>
      </w:r>
    </w:p>
  </w:comment>
  <w:comment w:id="150" w:author="AlanGreenberg" w:date="2018-08-30T01:15:00Z" w:initials="AG">
    <w:p w14:paraId="3D8184F2" w14:textId="2E1C7482" w:rsidR="00837D3A" w:rsidRDefault="00837D3A">
      <w:pPr>
        <w:pStyle w:val="CommentText"/>
      </w:pPr>
      <w:r>
        <w:rPr>
          <w:rStyle w:val="CommentReference"/>
        </w:rPr>
        <w:annotationRef/>
      </w:r>
      <w:r>
        <w:t>Perhaps “address the following issues” instead of “find answers to the following questions” since most of the bullets are not in fact questions.</w:t>
      </w:r>
    </w:p>
  </w:comment>
  <w:comment w:id="157" w:author="AlanGreenberg" w:date="2018-08-30T01:18:00Z" w:initials="AG">
    <w:p w14:paraId="14AE70C0" w14:textId="5D73FB6C" w:rsidR="00837D3A" w:rsidRDefault="00837D3A">
      <w:pPr>
        <w:pStyle w:val="CommentText"/>
      </w:pPr>
      <w:r>
        <w:rPr>
          <w:rStyle w:val="CommentReference"/>
        </w:rPr>
        <w:annotationRef/>
      </w:r>
      <w:r>
        <w:t>Next version: this does not really belong in a list of measures taken since the WHOIS1 review.</w:t>
      </w:r>
    </w:p>
  </w:comment>
  <w:comment w:id="159" w:author="AlanGreenberg" w:date="2018-08-30T01:20:00Z" w:initials="AG">
    <w:p w14:paraId="45815632" w14:textId="4F3B98F1" w:rsidR="00837D3A" w:rsidRDefault="00837D3A">
      <w:pPr>
        <w:pStyle w:val="CommentText"/>
      </w:pPr>
      <w:r>
        <w:rPr>
          <w:rStyle w:val="CommentReference"/>
        </w:rPr>
        <w:annotationRef/>
      </w:r>
      <w:r>
        <w:t>Next version: How/why they go from 1 to 2 needs to be explained.</w:t>
      </w:r>
    </w:p>
  </w:comment>
  <w:comment w:id="160" w:author="AlanGreenberg" w:date="2018-08-30T01:22:00Z" w:initials="AG">
    <w:p w14:paraId="781FB1E3" w14:textId="3AD7E513" w:rsidR="00A852F6" w:rsidRDefault="00A852F6">
      <w:pPr>
        <w:pStyle w:val="CommentText"/>
      </w:pPr>
      <w:r>
        <w:rPr>
          <w:rStyle w:val="CommentReference"/>
        </w:rPr>
        <w:annotationRef/>
      </w:r>
      <w:r>
        <w:t>Next version: It is unclear how this related to the grandfathering issue.</w:t>
      </w:r>
    </w:p>
  </w:comment>
  <w:comment w:id="161" w:author="AlanGreenberg" w:date="2018-08-30T01:24:00Z" w:initials="AG">
    <w:p w14:paraId="077BF055" w14:textId="2C3520B0" w:rsidR="00A852F6" w:rsidRDefault="00A852F6">
      <w:pPr>
        <w:pStyle w:val="CommentText"/>
      </w:pPr>
      <w:r>
        <w:rPr>
          <w:rStyle w:val="CommentReference"/>
        </w:rPr>
        <w:annotationRef/>
      </w:r>
      <w:r>
        <w:t>Next version: I thought grandfathered domain were excluded??</w:t>
      </w:r>
    </w:p>
  </w:comment>
  <w:comment w:id="163" w:author="AlanGreenberg" w:date="2018-08-30T01:28:00Z" w:initials="AG">
    <w:p w14:paraId="156804CF" w14:textId="52BD8851" w:rsidR="00A852F6" w:rsidRDefault="00A852F6">
      <w:pPr>
        <w:pStyle w:val="CommentText"/>
      </w:pPr>
      <w:r>
        <w:rPr>
          <w:rStyle w:val="CommentReference"/>
        </w:rPr>
        <w:annotationRef/>
      </w:r>
      <w:proofErr w:type="spellStart"/>
      <w:r>
        <w:t>Smapce</w:t>
      </w:r>
      <w:proofErr w:type="spellEnd"/>
      <w:r>
        <w:t xml:space="preserve"> added</w:t>
      </w:r>
    </w:p>
  </w:comment>
  <w:comment w:id="219" w:author="AlanGreenberg" w:date="2018-08-30T01:52:00Z" w:initials="AG">
    <w:p w14:paraId="7205A8FB" w14:textId="78FEE6FE" w:rsidR="006A12EE" w:rsidRDefault="006A12EE">
      <w:pPr>
        <w:pStyle w:val="CommentText"/>
      </w:pPr>
      <w:r>
        <w:rPr>
          <w:rStyle w:val="CommentReference"/>
        </w:rPr>
        <w:annotationRef/>
      </w:r>
      <w:r>
        <w:t xml:space="preserve">Next version: us a footnote similar to that in the Exec </w:t>
      </w:r>
      <w:proofErr w:type="spellStart"/>
      <w:r>
        <w:t>Summ</w:t>
      </w:r>
      <w:proofErr w:type="spellEnd"/>
      <w:r>
        <w:t xml:space="preserve"> to more fully explain the change and that it may apply to non-IDN registrations as well.</w:t>
      </w:r>
    </w:p>
  </w:comment>
  <w:comment w:id="226" w:author="AlanGreenberg" w:date="2018-08-30T01:55:00Z" w:initials="AG">
    <w:p w14:paraId="65F09662" w14:textId="1E154058" w:rsidR="006A12EE" w:rsidRDefault="006A12EE">
      <w:pPr>
        <w:pStyle w:val="CommentText"/>
      </w:pPr>
      <w:r>
        <w:rPr>
          <w:rStyle w:val="CommentReference"/>
        </w:rPr>
        <w:annotationRef/>
      </w:r>
      <w:r>
        <w:t>Next version: Is this section or similar ones in other sections, needed?</w:t>
      </w:r>
    </w:p>
  </w:comment>
  <w:comment w:id="280" w:author="AlanGreenberg" w:date="2018-08-30T02:03:00Z" w:initials="AG">
    <w:p w14:paraId="15A5D7F4" w14:textId="22EBDFFD" w:rsidR="00CC032F" w:rsidRDefault="00CC032F">
      <w:pPr>
        <w:pStyle w:val="CommentText"/>
      </w:pPr>
      <w:r>
        <w:rPr>
          <w:rStyle w:val="CommentReference"/>
        </w:rPr>
        <w:annotationRef/>
      </w:r>
      <w:r>
        <w:t>??</w:t>
      </w:r>
    </w:p>
  </w:comment>
  <w:comment w:id="293" w:author="AlanGreenberg" w:date="2018-08-30T02:05:00Z" w:initials="AG">
    <w:p w14:paraId="4DFCABED" w14:textId="02D044C5" w:rsidR="00CC032F" w:rsidRDefault="00CC032F">
      <w:pPr>
        <w:pStyle w:val="CommentText"/>
      </w:pPr>
      <w:r>
        <w:rPr>
          <w:rStyle w:val="CommentReference"/>
        </w:rPr>
        <w:annotationRef/>
      </w:r>
      <w:r>
        <w:t>Should I be insulted that Canada was not included, or concerned that they were included but did not respond?</w:t>
      </w:r>
    </w:p>
  </w:comment>
  <w:comment w:id="316" w:author="AlanGreenberg" w:date="2018-08-30T02:19:00Z" w:initials="AG">
    <w:p w14:paraId="09DB1F97" w14:textId="473AD581" w:rsidR="00E463F5" w:rsidRDefault="00E463F5">
      <w:pPr>
        <w:pStyle w:val="CommentText"/>
      </w:pPr>
      <w:r>
        <w:rPr>
          <w:rStyle w:val="CommentReference"/>
        </w:rPr>
        <w:annotationRef/>
      </w:r>
      <w:r>
        <w:t>What does this mean??</w:t>
      </w:r>
      <w:r>
        <w:br/>
      </w:r>
      <w:r>
        <w:br/>
        <w:t>Also not clear where the quotation is closed.</w:t>
      </w:r>
    </w:p>
  </w:comment>
  <w:comment w:id="317" w:author="AlanGreenberg" w:date="2018-08-30T02:22:00Z" w:initials="AG">
    <w:p w14:paraId="3209D575" w14:textId="291919BD" w:rsidR="00E463F5" w:rsidRDefault="00E463F5">
      <w:pPr>
        <w:pStyle w:val="CommentText"/>
      </w:pPr>
      <w:r>
        <w:rPr>
          <w:rStyle w:val="CommentReference"/>
        </w:rPr>
        <w:annotationRef/>
      </w:r>
      <w:r>
        <w:t>Next version: we seem to be inconsistent on using these “straight” quotes or the curly comma-looking quotes.</w:t>
      </w:r>
      <w:r w:rsidR="00CE7A41">
        <w:br/>
      </w:r>
      <w:r w:rsidR="00CE7A41">
        <w:br/>
        <w:t xml:space="preserve">It is fascinating that when you search for one type of quote, WORD will find all </w:t>
      </w:r>
      <w:proofErr w:type="spellStart"/>
      <w:r w:rsidR="00CE7A41">
        <w:t>flavours</w:t>
      </w:r>
      <w:proofErr w:type="spellEnd"/>
      <w:r w:rsidR="00CE7A41">
        <w:t>!</w:t>
      </w:r>
    </w:p>
  </w:comment>
  <w:comment w:id="321" w:author="AlanGreenberg" w:date="2018-08-30T02:25:00Z" w:initials="AG">
    <w:p w14:paraId="54D19FAD" w14:textId="02D4641C" w:rsidR="00CE7A41" w:rsidRDefault="00CE7A41">
      <w:pPr>
        <w:pStyle w:val="CommentText"/>
      </w:pPr>
      <w:r>
        <w:rPr>
          <w:rStyle w:val="CommentReference"/>
        </w:rPr>
        <w:annotationRef/>
      </w:r>
      <w:r>
        <w:t>Next version: Not related to this title but a convenient place to put this comment…</w:t>
      </w:r>
      <w:r>
        <w:br/>
      </w:r>
      <w:r>
        <w:br/>
        <w:t>I think this section needs to be tightened up to focus on consumer trust with regards to WHOIS and not in general for the more general trust in gTLDs or in web sites.</w:t>
      </w:r>
    </w:p>
  </w:comment>
  <w:comment w:id="347" w:author="AlanGreenberg" w:date="2018-08-30T02:27:00Z" w:initials="AG">
    <w:p w14:paraId="291140C4" w14:textId="1395CC0A" w:rsidR="00CE7A41" w:rsidRDefault="00CE7A41">
      <w:pPr>
        <w:pStyle w:val="CommentText"/>
      </w:pPr>
      <w:r>
        <w:rPr>
          <w:rStyle w:val="CommentReference"/>
        </w:rPr>
        <w:annotationRef/>
      </w:r>
      <w:r>
        <w:t xml:space="preserve">Next version: The temp spec already contains part of the implementation of this Rec. It will need to be reviewed more </w:t>
      </w:r>
      <w:proofErr w:type="spellStart"/>
      <w:r>
        <w:t>throroughly</w:t>
      </w:r>
      <w:proofErr w:type="spellEnd"/>
      <w:r>
        <w:t xml:space="preserve"> for the final report.</w:t>
      </w:r>
    </w:p>
  </w:comment>
  <w:comment w:id="359" w:author="AlanGreenberg" w:date="2018-08-30T02:32:00Z" w:initials="AG">
    <w:p w14:paraId="4C2CBEC9" w14:textId="77777777" w:rsidR="00CE7A41" w:rsidRDefault="00CE7A41">
      <w:pPr>
        <w:pStyle w:val="CommentText"/>
      </w:pPr>
      <w:r>
        <w:rPr>
          <w:rStyle w:val="CommentReference"/>
        </w:rPr>
        <w:annotationRef/>
      </w:r>
      <w:r>
        <w:t>Next version: this and perhaps other parts are replicated from the section on data accuracy. Perhaps some way can be made to refer back instead of replicating. Or maybe not…</w:t>
      </w:r>
    </w:p>
    <w:p w14:paraId="66B5AAA1" w14:textId="1B955D65" w:rsidR="00CE7A41" w:rsidRDefault="00CE7A41">
      <w:pPr>
        <w:pStyle w:val="CommentText"/>
      </w:pPr>
    </w:p>
  </w:comment>
  <w:comment w:id="376" w:author="AlanGreenberg" w:date="2018-08-30T02:37:00Z" w:initials="AG">
    <w:p w14:paraId="63AC79F0" w14:textId="19872C9B" w:rsidR="00862DB3" w:rsidRDefault="00862DB3">
      <w:pPr>
        <w:pStyle w:val="CommentText"/>
      </w:pPr>
      <w:r>
        <w:rPr>
          <w:rStyle w:val="CommentReference"/>
        </w:rPr>
        <w:annotationRef/>
      </w:r>
      <w:r>
        <w:t>Add blank line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E1501E" w15:done="0"/>
  <w15:commentEx w15:paraId="3F6ADEDA" w15:done="0"/>
  <w15:commentEx w15:paraId="38405564" w15:done="0"/>
  <w15:commentEx w15:paraId="061BED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E1501E" w16cid:durableId="1F2FBCAB"/>
  <w16cid:commentId w16cid:paraId="3F6ADEDA" w16cid:durableId="1F2FBCF8"/>
  <w16cid:commentId w16cid:paraId="38405564" w16cid:durableId="1F2FBD1C"/>
  <w16cid:commentId w16cid:paraId="061BED78" w16cid:durableId="1F2FBA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D2A0C" w14:textId="77777777" w:rsidR="006F4D4B" w:rsidRDefault="006F4D4B" w:rsidP="00464BED">
      <w:r>
        <w:separator/>
      </w:r>
    </w:p>
  </w:endnote>
  <w:endnote w:type="continuationSeparator" w:id="0">
    <w:p w14:paraId="21C108C0" w14:textId="77777777" w:rsidR="006F4D4B" w:rsidRDefault="006F4D4B"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F11889" w14:paraId="5F5D53D6" w14:textId="77777777" w:rsidTr="00597B06">
      <w:trPr>
        <w:trHeight w:hRule="exact" w:val="648"/>
      </w:trPr>
      <w:tc>
        <w:tcPr>
          <w:tcW w:w="778" w:type="dxa"/>
        </w:tcPr>
        <w:p w14:paraId="247B4120" w14:textId="77777777" w:rsidR="00F11889" w:rsidRPr="004608F7" w:rsidRDefault="00F11889" w:rsidP="00597B06">
          <w:pPr>
            <w:pStyle w:val="FooterICANN3spacing"/>
          </w:pPr>
          <w:r w:rsidRPr="003D162C">
            <w:t>ICANN |</w:t>
          </w:r>
        </w:p>
      </w:tc>
      <w:tc>
        <w:tcPr>
          <w:tcW w:w="8816" w:type="dxa"/>
          <w:tcBorders>
            <w:right w:val="single" w:sz="48" w:space="0" w:color="FFFFFF" w:themeColor="background1"/>
          </w:tcBorders>
        </w:tcPr>
        <w:p w14:paraId="277E3C9F" w14:textId="10086471" w:rsidR="00F11889" w:rsidRPr="004608F7" w:rsidRDefault="006F4D4B" w:rsidP="00597B06">
          <w:pPr>
            <w:pStyle w:val="FooterNotCaps"/>
          </w:pPr>
          <w:sdt>
            <w:sdtPr>
              <w:alias w:val="Title"/>
              <w:tag w:val=""/>
              <w:id w:val="-207501789"/>
              <w:dataBinding w:prefixMappings="xmlns:ns0='http://purl.org/dc/elements/1.1/' xmlns:ns1='http://schemas.openxmlformats.org/package/2006/metadata/core-properties' " w:xpath="/ns1:coreProperties[1]/ns0:title[1]" w:storeItemID="{6C3C8BC8-F283-45AE-878A-BAB7291924A1}"/>
              <w:text/>
            </w:sdtPr>
            <w:sdtEndPr/>
            <w:sdtContent>
              <w:r w:rsidR="00F11889">
                <w:t>Registration Directory Service (RDS)-WHOIS2 Review</w:t>
              </w:r>
            </w:sdtContent>
          </w:sdt>
          <w:r w:rsidR="00F11889" w:rsidRPr="004608F7">
            <w:t xml:space="preserve"> | </w:t>
          </w:r>
          <w:sdt>
            <w:sdtPr>
              <w:alias w:val="Publish Date"/>
              <w:tag w:val=""/>
              <w:id w:val="-1737853355"/>
              <w:dataBinding w:prefixMappings="xmlns:ns0='http://schemas.microsoft.com/office/2006/coverPageProps' " w:xpath="/ns0:CoverPageProperties[1]/ns0:PublishDate[1]" w:storeItemID="{55AF091B-3C7A-41E3-B477-F2FDAA23CFDA}"/>
              <w:date w:fullDate="2018-08-28T00:00:00Z">
                <w:dateFormat w:val="MMMM yyyy"/>
                <w:lid w:val="en-US"/>
                <w:storeMappedDataAs w:val="dateTime"/>
                <w:calendar w:val="gregorian"/>
              </w:date>
            </w:sdtPr>
            <w:sdtEndPr/>
            <w:sdtContent>
              <w:r w:rsidR="00F11889">
                <w:t>August 2018</w:t>
              </w:r>
            </w:sdtContent>
          </w:sdt>
          <w:r w:rsidR="00F11889" w:rsidRPr="004608F7">
            <w:ptab w:relativeTo="margin" w:alignment="left" w:leader="none"/>
          </w:r>
        </w:p>
      </w:tc>
      <w:tc>
        <w:tcPr>
          <w:tcW w:w="882" w:type="dxa"/>
          <w:tcBorders>
            <w:left w:val="single" w:sz="48" w:space="0" w:color="FFFFFF" w:themeColor="background1"/>
          </w:tcBorders>
        </w:tcPr>
        <w:p w14:paraId="30E86AFE" w14:textId="77777777" w:rsidR="00F11889" w:rsidRPr="004608F7" w:rsidRDefault="00F11889" w:rsidP="00597B06">
          <w:pPr>
            <w:pStyle w:val="Footer"/>
          </w:pPr>
          <w:r>
            <w:t xml:space="preserve">| </w:t>
          </w:r>
          <w:r w:rsidRPr="00EE04B3">
            <w:fldChar w:fldCharType="begin"/>
          </w:r>
          <w:r w:rsidRPr="004608F7">
            <w:instrText xml:space="preserve"> PAGE   \* MERGEFORMAT </w:instrText>
          </w:r>
          <w:r w:rsidRPr="00EE04B3">
            <w:fldChar w:fldCharType="separate"/>
          </w:r>
          <w:r w:rsidR="008731BA">
            <w:rPr>
              <w:noProof/>
            </w:rPr>
            <w:t>10</w:t>
          </w:r>
          <w:r w:rsidRPr="00EE04B3">
            <w:fldChar w:fldCharType="end"/>
          </w:r>
        </w:p>
      </w:tc>
    </w:tr>
  </w:tbl>
  <w:p w14:paraId="1A66101C" w14:textId="77777777" w:rsidR="00F11889" w:rsidRDefault="00F11889" w:rsidP="007B3F58">
    <w:pPr>
      <w:pStyle w:val="Footer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96D8A" w14:textId="77777777" w:rsidR="00F11889" w:rsidRDefault="00F11889">
    <w:r>
      <w:rPr>
        <w:noProof/>
        <w:lang w:val="en-CA" w:eastAsia="en-CA"/>
      </w:rPr>
      <w:drawing>
        <wp:anchor distT="0" distB="0" distL="114300" distR="114300" simplePos="0" relativeHeight="251659776" behindDoc="0" locked="1" layoutInCell="1" allowOverlap="1" wp14:anchorId="7FF5B04F" wp14:editId="0F79B9DE">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14543" w14:textId="77777777" w:rsidR="006F4D4B" w:rsidRDefault="006F4D4B" w:rsidP="00464BED">
      <w:r>
        <w:separator/>
      </w:r>
    </w:p>
  </w:footnote>
  <w:footnote w:type="continuationSeparator" w:id="0">
    <w:p w14:paraId="7084B36E" w14:textId="77777777" w:rsidR="006F4D4B" w:rsidRDefault="006F4D4B" w:rsidP="00464BED">
      <w:r>
        <w:continuationSeparator/>
      </w:r>
    </w:p>
  </w:footnote>
  <w:footnote w:id="1">
    <w:p w14:paraId="4BDC342B" w14:textId="33A93D09" w:rsidR="00F11889" w:rsidRDefault="00F11889" w:rsidP="004420F3">
      <w:pPr>
        <w:pStyle w:val="FootnoteText"/>
      </w:pPr>
      <w:r>
        <w:rPr>
          <w:rStyle w:val="FootnoteReference"/>
        </w:rPr>
        <w:footnoteRef/>
      </w:r>
      <w:r>
        <w:t xml:space="preserve"> The WHOIS1-Final 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59CA2A24" w14:textId="77777777" w:rsidR="00F11889" w:rsidRDefault="00F11889" w:rsidP="004420F3">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 </w:t>
      </w:r>
    </w:p>
  </w:footnote>
  <w:footnote w:id="3">
    <w:p w14:paraId="3BBF7CB9" w14:textId="77777777" w:rsidR="00F11889" w:rsidRDefault="00F11889" w:rsidP="004420F3">
      <w:pPr>
        <w:pStyle w:val="FootnoteText"/>
      </w:pPr>
      <w:r>
        <w:rPr>
          <w:rStyle w:val="FootnoteReference"/>
        </w:rPr>
        <w:footnoteRef/>
      </w:r>
      <w:r>
        <w:t xml:space="preserve"> Although the intent of the recommendation was partially addressed in a number of ways, the actual recommendation was deemed to be not feasible in the original ICANN Org evaluation and that did not change.</w:t>
      </w:r>
    </w:p>
  </w:footnote>
  <w:footnote w:id="4">
    <w:p w14:paraId="3C209049" w14:textId="0E14B99A" w:rsidR="00F11889" w:rsidRDefault="00F11889"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5">
    <w:p w14:paraId="484C1A82" w14:textId="2A63772E" w:rsidR="00F11889" w:rsidRDefault="00F11889" w:rsidP="004420F3">
      <w:pPr>
        <w:pStyle w:val="FootnoteText"/>
      </w:pPr>
      <w:r>
        <w:rPr>
          <w:rStyle w:val="FootnoteReference"/>
        </w:rPr>
        <w:footnoteRef/>
      </w:r>
      <w:r>
        <w:t xml:space="preserve"> The RDS-WHOIS2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6">
    <w:p w14:paraId="580EEF6A" w14:textId="5F1F2BC6" w:rsidR="00F11889" w:rsidRDefault="00F11889">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7">
    <w:p w14:paraId="2AA1CCD6" w14:textId="77777777" w:rsidR="00F11889" w:rsidRDefault="00F11889" w:rsidP="004420F3">
      <w:pPr>
        <w:pStyle w:val="FootnoteText"/>
      </w:pPr>
      <w:r>
        <w:rPr>
          <w:rStyle w:val="FootnoteReference"/>
        </w:rPr>
        <w:footnoteRef/>
      </w:r>
      <w:r>
        <w:t xml:space="preserve"> </w:t>
      </w:r>
      <w:hyperlink r:id="rId1" w:history="1">
        <w:proofErr w:type="gramStart"/>
        <w:r w:rsidRPr="00DA4387">
          <w:rPr>
            <w:rStyle w:val="Hyperlink"/>
          </w:rPr>
          <w:t>https://www.icann.org/en/system/files/files/proposed-opplan-2016-2020-fy19-19jan18-en.pdf</w:t>
        </w:r>
      </w:hyperlink>
      <w:r>
        <w:t>, p. 18 and following.</w:t>
      </w:r>
      <w:proofErr w:type="gramEnd"/>
    </w:p>
  </w:footnote>
  <w:footnote w:id="8">
    <w:p w14:paraId="1C3BFEE4" w14:textId="77777777" w:rsidR="00F11889" w:rsidRDefault="00F11889" w:rsidP="004420F3">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9">
    <w:p w14:paraId="44AE3FCD" w14:textId="275763D5" w:rsidR="00F11889" w:rsidRDefault="00F11889" w:rsidP="004420F3">
      <w:pPr>
        <w:pStyle w:val="FootnoteText"/>
      </w:pPr>
      <w:r>
        <w:rPr>
          <w:rStyle w:val="FootnoteReference"/>
        </w:rPr>
        <w:footnoteRef/>
      </w:r>
      <w:r>
        <w:t xml:space="preserve"> </w:t>
      </w:r>
      <w:hyperlink r:id="rId3" w:history="1">
        <w:r w:rsidRPr="00B30C79">
          <w:rPr>
            <w:rStyle w:val="Hyperlink"/>
          </w:rPr>
          <w:t>https://www.icann.org/accountability-indicators</w:t>
        </w:r>
      </w:hyperlink>
      <w:r>
        <w:t>.</w:t>
      </w:r>
    </w:p>
  </w:footnote>
  <w:footnote w:id="10">
    <w:p w14:paraId="6BD2868B" w14:textId="77777777" w:rsidR="00F11889" w:rsidRDefault="00F11889" w:rsidP="004420F3">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11">
    <w:p w14:paraId="068071FE" w14:textId="1D557C87" w:rsidR="00F11889" w:rsidRPr="00281C8C" w:rsidRDefault="00F11889" w:rsidP="00593A80">
      <w:pPr>
        <w:pStyle w:val="CommentText"/>
        <w:spacing w:line="240" w:lineRule="auto"/>
        <w:rPr>
          <w:sz w:val="18"/>
          <w:szCs w:val="18"/>
        </w:rPr>
      </w:pPr>
      <w:r w:rsidRPr="00281C8C">
        <w:rPr>
          <w:rStyle w:val="FootnoteReference"/>
          <w:sz w:val="18"/>
          <w:szCs w:val="18"/>
        </w:rPr>
        <w:footnoteRef/>
      </w:r>
      <w:r w:rsidRPr="00281C8C">
        <w:rPr>
          <w:sz w:val="18"/>
          <w:szCs w:val="18"/>
        </w:rPr>
        <w:t xml:space="preserve"> The RAA (</w:t>
      </w:r>
      <w:hyperlink r:id="rId4" w:anchor="whois" w:history="1">
        <w:r w:rsidRPr="00281C8C">
          <w:rPr>
            <w:rStyle w:val="Hyperlink"/>
            <w:sz w:val="18"/>
            <w:szCs w:val="18"/>
          </w:rPr>
          <w:t>https://www.icann.org/resources/pages/approved-with-specs-2013-09-17-en#whois</w:t>
        </w:r>
      </w:hyperlink>
      <w:r w:rsidRPr="00281C8C">
        <w:rPr>
          <w:sz w:val="18"/>
          <w:szCs w:val="18"/>
        </w:rPr>
        <w:t>) specifies contractual requirements, developed in the absence of comprehensive consensus policy for RDS (WHOIS).</w:t>
      </w:r>
    </w:p>
  </w:footnote>
  <w:footnote w:id="12">
    <w:p w14:paraId="08A1DB8B" w14:textId="77777777" w:rsidR="00F11889" w:rsidRDefault="00F11889" w:rsidP="004420F3">
      <w:pPr>
        <w:pStyle w:val="FootnoteText"/>
      </w:pPr>
      <w:r>
        <w:rPr>
          <w:rStyle w:val="FootnoteReference"/>
        </w:rPr>
        <w:footnoteRef/>
      </w:r>
      <w:r>
        <w:t xml:space="preserve"> </w:t>
      </w:r>
      <w:r w:rsidRPr="000C5630">
        <w:t>https://www.icann.org/resources/board-material/minutes-2015-07-28-en#1.d</w:t>
      </w:r>
      <w:r>
        <w:t>.</w:t>
      </w:r>
    </w:p>
  </w:footnote>
  <w:footnote w:id="13">
    <w:p w14:paraId="447014CD" w14:textId="77777777" w:rsidR="00F11889" w:rsidRDefault="00F11889" w:rsidP="004420F3">
      <w:pPr>
        <w:pStyle w:val="FootnoteText"/>
      </w:pPr>
      <w:r>
        <w:rPr>
          <w:rStyle w:val="FootnoteReference"/>
        </w:rPr>
        <w:footnoteRef/>
      </w:r>
      <w:r>
        <w:t xml:space="preserve"> </w:t>
      </w:r>
      <w:r w:rsidRPr="00AA6775">
        <w:t>https://www.icann.org/en/system/files/files/charter-rds-28jul15-en.pdf</w:t>
      </w:r>
      <w:r>
        <w:t>.</w:t>
      </w:r>
    </w:p>
  </w:footnote>
  <w:footnote w:id="14">
    <w:p w14:paraId="1ADAC3E2" w14:textId="77777777" w:rsidR="00F11889" w:rsidRDefault="00F11889" w:rsidP="004420F3">
      <w:pPr>
        <w:pStyle w:val="FootnoteText"/>
      </w:pPr>
      <w:r>
        <w:rPr>
          <w:rStyle w:val="FootnoteReference"/>
        </w:rPr>
        <w:footnoteRef/>
      </w:r>
      <w:r>
        <w:t xml:space="preserve"> </w:t>
      </w:r>
      <w:r w:rsidRPr="00194478">
        <w:t>https://community.icann.org/display/WHO/WHOIS+Review+Implementation+Home</w:t>
      </w:r>
    </w:p>
  </w:footnote>
  <w:footnote w:id="15">
    <w:p w14:paraId="55996C8C" w14:textId="77777777" w:rsidR="00F11889" w:rsidRDefault="00F11889" w:rsidP="004420F3">
      <w:pPr>
        <w:pStyle w:val="FootnoteText"/>
      </w:pPr>
      <w:r>
        <w:rPr>
          <w:rStyle w:val="FootnoteReference"/>
        </w:rPr>
        <w:footnoteRef/>
      </w:r>
      <w:r>
        <w:t xml:space="preserve"> </w:t>
      </w:r>
      <w:r w:rsidRPr="00D23179">
        <w:t>https://www.icann.org/en/system/files/files/remuneration-practices-fy18-01jul17-en.pdf</w:t>
      </w:r>
    </w:p>
  </w:footnote>
  <w:footnote w:id="16">
    <w:p w14:paraId="155BC1C5" w14:textId="469C9E8D" w:rsidR="00F11889" w:rsidRDefault="00F11889">
      <w:pPr>
        <w:pStyle w:val="FootnoteText"/>
      </w:pPr>
      <w:r>
        <w:rPr>
          <w:rStyle w:val="FootnoteReference"/>
        </w:rPr>
        <w:footnoteRef/>
      </w:r>
      <w:r>
        <w:t xml:space="preserve"> </w:t>
      </w:r>
      <w:r w:rsidRPr="00464E9D">
        <w:rPr>
          <w:rStyle w:val="ClearFormattingChar"/>
        </w:rPr>
        <w:t xml:space="preserve">ICANN Board </w:t>
      </w:r>
      <w:hyperlink r:id="rId5" w:anchor="1.f" w:history="1">
        <w:r w:rsidRPr="00464E9D">
          <w:rPr>
            <w:rStyle w:val="Hyperlink"/>
          </w:rPr>
          <w:t>Resolution 2015.04.26.10</w:t>
        </w:r>
      </w:hyperlink>
      <w:r>
        <w:rPr>
          <w:rStyle w:val="ClearFormattingChar"/>
        </w:rPr>
        <w:t xml:space="preserve"> </w:t>
      </w:r>
      <w:r w:rsidRPr="00464E9D">
        <w:rPr>
          <w:rStyle w:val="ClearFormattingChar"/>
        </w:rPr>
        <w:t>refer</w:t>
      </w:r>
      <w:r>
        <w:rPr>
          <w:rStyle w:val="ClearFormattingChar"/>
        </w:rPr>
        <w:t>s</w:t>
      </w:r>
      <w:r w:rsidRPr="00464E9D">
        <w:rPr>
          <w:rStyle w:val="ClearFormattingChar"/>
        </w:rPr>
        <w:t xml:space="preserve"> </w:t>
      </w:r>
      <w:r>
        <w:rPr>
          <w:rStyle w:val="ClearFormattingChar"/>
        </w:rPr>
        <w:t xml:space="preserve">specifically </w:t>
      </w:r>
      <w:r w:rsidRPr="00464E9D">
        <w:rPr>
          <w:rStyle w:val="ClearFormattingChar"/>
        </w:rPr>
        <w:t>to the EWG Final Report, but do</w:t>
      </w:r>
      <w:r>
        <w:rPr>
          <w:rStyle w:val="ClearFormattingChar"/>
        </w:rPr>
        <w:t>es</w:t>
      </w:r>
      <w:r w:rsidRPr="00464E9D">
        <w:rPr>
          <w:rStyle w:val="ClearFormattingChar"/>
        </w:rPr>
        <w:t xml:space="preserve"> not make reference to the </w:t>
      </w:r>
      <w:hyperlink r:id="rId6" w:history="1">
        <w:r w:rsidRPr="00464E9D">
          <w:rPr>
            <w:rStyle w:val="Hyperlink"/>
          </w:rPr>
          <w:t>Dissenting Report from Stephanie Perrin</w:t>
        </w:r>
      </w:hyperlink>
      <w:r>
        <w:rPr>
          <w:rStyle w:val="ClearFormattingChar"/>
        </w:rPr>
        <w:t>,</w:t>
      </w:r>
      <w:r w:rsidRPr="00464E9D">
        <w:rPr>
          <w:rStyle w:val="ClearFormattingChar"/>
        </w:rPr>
        <w:t xml:space="preserve"> posted 24 June 2014 on the </w:t>
      </w:r>
      <w:hyperlink r:id="rId7" w:history="1">
        <w:r w:rsidRPr="00464E9D">
          <w:rPr>
            <w:rStyle w:val="Hyperlink"/>
          </w:rPr>
          <w:t>EWG page at ICANN.org</w:t>
        </w:r>
      </w:hyperlink>
      <w:r w:rsidRPr="00464E9D">
        <w:rPr>
          <w:rStyle w:val="ClearFormattingChar"/>
        </w:rPr>
        <w:t>.</w:t>
      </w:r>
    </w:p>
  </w:footnote>
  <w:footnote w:id="17">
    <w:p w14:paraId="79E62094" w14:textId="11C8DD46" w:rsidR="00F11889" w:rsidRDefault="00F11889" w:rsidP="004420F3">
      <w:pPr>
        <w:pStyle w:val="FootnoteText"/>
      </w:pPr>
      <w:r>
        <w:rPr>
          <w:rStyle w:val="FootnoteReference"/>
        </w:rPr>
        <w:footnoteRef/>
      </w:r>
      <w:r>
        <w:t xml:space="preserve"> This is a place holder recommendation that will likely change because, in parallel with this Draft Report being published for Public Comment, the RDS-WHOIS2 Review Team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18">
    <w:p w14:paraId="0C7CD949" w14:textId="77777777" w:rsidR="00F11889" w:rsidRDefault="00F11889" w:rsidP="004420F3">
      <w:pPr>
        <w:pStyle w:val="FootnoteText"/>
      </w:pPr>
      <w:r>
        <w:rPr>
          <w:rStyle w:val="FootnoteReference"/>
        </w:rPr>
        <w:footnoteRef/>
      </w:r>
      <w:r>
        <w:t xml:space="preserve"> T</w:t>
      </w:r>
      <w:r w:rsidRPr="00D14BDA">
        <w:t xml:space="preserve">he WHOIS1 </w:t>
      </w:r>
      <w:r>
        <w:t>Final R</w:t>
      </w:r>
      <w:r w:rsidRPr="00D14BDA">
        <w:t xml:space="preserve">eport referred to </w:t>
      </w:r>
      <w:r>
        <w:t>R</w:t>
      </w:r>
      <w:r w:rsidRPr="00D14BDA">
        <w:t xml:space="preserve">ecommendations </w:t>
      </w:r>
      <w:r>
        <w:t xml:space="preserve">#12-14 </w:t>
      </w:r>
      <w:r w:rsidRPr="00D14BDA">
        <w:t xml:space="preserve">as </w:t>
      </w:r>
      <w:r>
        <w:t>"Internationalized Domain Names."</w:t>
      </w:r>
    </w:p>
  </w:footnote>
  <w:footnote w:id="19">
    <w:p w14:paraId="2CA88164" w14:textId="77777777" w:rsidR="00F11889" w:rsidRDefault="00F11889" w:rsidP="004420F3">
      <w:pPr>
        <w:pStyle w:val="FootnoteText"/>
      </w:pPr>
      <w:r>
        <w:rPr>
          <w:rStyle w:val="FootnoteReference"/>
        </w:rPr>
        <w:footnoteRef/>
      </w:r>
      <w:r>
        <w:t xml:space="preserve"> WHOIS Policy Review Team, </w:t>
      </w:r>
      <w:hyperlink r:id="rId8" w:history="1">
        <w:r w:rsidRPr="005D55F7">
          <w:rPr>
            <w:rStyle w:val="Hyperlink"/>
          </w:rPr>
          <w:t>Final Report</w:t>
        </w:r>
      </w:hyperlink>
      <w:r>
        <w:t>, 11 May 2012, p. 23.</w:t>
      </w:r>
    </w:p>
  </w:footnote>
  <w:footnote w:id="20">
    <w:p w14:paraId="577891D3" w14:textId="77777777" w:rsidR="00F11889" w:rsidRDefault="00F11889" w:rsidP="004420F3">
      <w:pPr>
        <w:pStyle w:val="FootnoteText"/>
      </w:pPr>
      <w:r>
        <w:rPr>
          <w:rStyle w:val="FootnoteReference"/>
        </w:rPr>
        <w:footnoteRef/>
      </w:r>
      <w:r>
        <w:t xml:space="preserve"> WHOIS Policy Review Team, </w:t>
      </w:r>
      <w:hyperlink r:id="rId9" w:history="1">
        <w:r w:rsidRPr="005D55F7">
          <w:rPr>
            <w:rStyle w:val="Hyperlink"/>
          </w:rPr>
          <w:t>Final Report</w:t>
        </w:r>
      </w:hyperlink>
      <w:r>
        <w:t>, 11 May 2012, p. 23.</w:t>
      </w:r>
    </w:p>
  </w:footnote>
  <w:footnote w:id="21">
    <w:p w14:paraId="477F23D8" w14:textId="77777777" w:rsidR="00F11889" w:rsidRDefault="00F11889" w:rsidP="004420F3">
      <w:pPr>
        <w:pStyle w:val="FootnoteText"/>
      </w:pPr>
      <w:r>
        <w:rPr>
          <w:rStyle w:val="FootnoteReference"/>
        </w:rPr>
        <w:footnoteRef/>
      </w:r>
      <w:r>
        <w:t xml:space="preserve"> Respondents were able to select multiple issues.</w:t>
      </w:r>
    </w:p>
  </w:footnote>
  <w:footnote w:id="22">
    <w:p w14:paraId="738EE74A" w14:textId="77777777" w:rsidR="00F11889" w:rsidRDefault="00F11889" w:rsidP="004420F3">
      <w:pPr>
        <w:pStyle w:val="FootnoteText"/>
      </w:pPr>
      <w:r>
        <w:rPr>
          <w:rStyle w:val="FootnoteReference"/>
        </w:rPr>
        <w:footnoteRef/>
      </w:r>
      <w:r>
        <w:t xml:space="preserve"> Available on ICANN's </w:t>
      </w:r>
      <w:hyperlink r:id="rId10" w:history="1">
        <w:r w:rsidRPr="002F658B">
          <w:rPr>
            <w:rStyle w:val="Hyperlink"/>
          </w:rPr>
          <w:t>gTLD Registration Dataflow Matrix and Information page</w:t>
        </w:r>
      </w:hyperlink>
      <w:r>
        <w:t>; see in particular input provided by the Governmental Advisory Committee (</w:t>
      </w:r>
      <w:hyperlink r:id="rId11" w:history="1">
        <w:r w:rsidRPr="002F658B">
          <w:rPr>
            <w:rStyle w:val="Hyperlink"/>
          </w:rPr>
          <w:t>GAC</w:t>
        </w:r>
        <w:r>
          <w:rPr>
            <w:rStyle w:val="Hyperlink"/>
          </w:rPr>
          <w:t>)</w:t>
        </w:r>
        <w:r w:rsidRPr="002F658B">
          <w:rPr>
            <w:rStyle w:val="Hyperlink"/>
          </w:rPr>
          <w:t xml:space="preserve"> Public Safety Working Group</w:t>
        </w:r>
      </w:hyperlink>
      <w:r>
        <w:t xml:space="preserve">, </w:t>
      </w:r>
      <w:hyperlink r:id="rId12" w:history="1">
        <w:r w:rsidRPr="002F658B">
          <w:rPr>
            <w:rStyle w:val="Hyperlink"/>
          </w:rPr>
          <w:t>Europol</w:t>
        </w:r>
      </w:hyperlink>
      <w:r>
        <w:t xml:space="preserve">, the </w:t>
      </w:r>
      <w:hyperlink r:id="rId13" w:history="1">
        <w:r w:rsidRPr="002F658B">
          <w:rPr>
            <w:rStyle w:val="Hyperlink"/>
          </w:rPr>
          <w:t>U.S. FBI</w:t>
        </w:r>
      </w:hyperlink>
      <w:r>
        <w:t xml:space="preserve">, </w:t>
      </w:r>
      <w:hyperlink r:id="rId14" w:history="1">
        <w:r w:rsidRPr="002F658B">
          <w:rPr>
            <w:rStyle w:val="Hyperlink"/>
          </w:rPr>
          <w:t>Canadian Criminal and Consumer Protection Law Enforcement Agencies</w:t>
        </w:r>
      </w:hyperlink>
      <w:r>
        <w:t xml:space="preserve"> and the </w:t>
      </w:r>
      <w:hyperlink r:id="rId15" w:history="1">
        <w:r w:rsidRPr="002F658B">
          <w:rPr>
            <w:rStyle w:val="Hyperlink"/>
          </w:rPr>
          <w:t>U.S. IRS</w:t>
        </w:r>
      </w:hyperlink>
      <w:r>
        <w:t xml:space="preserve">. </w:t>
      </w:r>
    </w:p>
  </w:footnote>
  <w:footnote w:id="23">
    <w:p w14:paraId="4C4BE935" w14:textId="51A3B275" w:rsidR="00F11889" w:rsidRDefault="00F11889" w:rsidP="004420F3">
      <w:pPr>
        <w:pStyle w:val="FootnoteText"/>
      </w:pPr>
      <w:r>
        <w:rPr>
          <w:rStyle w:val="FootnoteReference"/>
        </w:rPr>
        <w:footnoteRef/>
      </w:r>
      <w:r>
        <w:t xml:space="preserve"> Including the ICANN57 </w:t>
      </w:r>
      <w:hyperlink r:id="rId16" w:history="1">
        <w:r w:rsidRPr="00C16C80">
          <w:rPr>
            <w:rStyle w:val="Hyperlink"/>
          </w:rPr>
          <w:t>Update on WHOIS Related Initiatives</w:t>
        </w:r>
      </w:hyperlink>
      <w:r>
        <w:t xml:space="preserve">, the ICANN56 </w:t>
      </w:r>
      <w:hyperlink r:id="rId17" w:history="1">
        <w:r w:rsidRPr="00C16C80">
          <w:rPr>
            <w:rStyle w:val="Hyperlink"/>
          </w:rPr>
          <w:t xml:space="preserve">Next-Generation </w:t>
        </w:r>
        <w:r>
          <w:rPr>
            <w:rStyle w:val="Hyperlink"/>
          </w:rPr>
          <w:t xml:space="preserve">gTLD </w:t>
        </w:r>
        <w:r w:rsidRPr="00C16C80">
          <w:rPr>
            <w:rStyle w:val="Hyperlink"/>
          </w:rPr>
          <w:t>RDS Cross-Community Session</w:t>
        </w:r>
      </w:hyperlink>
      <w:r>
        <w:t xml:space="preserve">, </w:t>
      </w:r>
    </w:p>
  </w:footnote>
  <w:footnote w:id="24">
    <w:p w14:paraId="173E82AE" w14:textId="77777777" w:rsidR="00F11889" w:rsidRDefault="00F11889"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5">
    <w:p w14:paraId="1CBADC9B" w14:textId="77777777" w:rsidR="00F11889" w:rsidRDefault="00F11889"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6">
    <w:p w14:paraId="1AC1546C" w14:textId="0AD3B15A" w:rsidR="00F11889" w:rsidRDefault="00F11889">
      <w:pPr>
        <w:pStyle w:val="FootnoteText"/>
      </w:pPr>
      <w:r>
        <w:rPr>
          <w:rStyle w:val="FootnoteReference"/>
        </w:rPr>
        <w:footnoteRef/>
      </w:r>
      <w:r>
        <w:t xml:space="preserve"> The RDS-WHOIS2 Review Team is considering expanding this to include a recommendation that ICANN Contractual Compliance consider a different, more efficient methodology in analyzing bulk data submissions where such data identifies patterns of problems.</w:t>
      </w:r>
    </w:p>
  </w:footnote>
  <w:footnote w:id="27">
    <w:p w14:paraId="47ADDE5B" w14:textId="77777777" w:rsidR="00F11889" w:rsidRPr="003765D8" w:rsidRDefault="00F11889" w:rsidP="004420F3">
      <w:pPr>
        <w:rPr>
          <w:sz w:val="16"/>
          <w:szCs w:val="16"/>
        </w:rPr>
      </w:pPr>
      <w:r w:rsidRPr="003765D8">
        <w:rPr>
          <w:rStyle w:val="FootnoteReference"/>
          <w:sz w:val="16"/>
          <w:szCs w:val="16"/>
        </w:rPr>
        <w:footnoteRef/>
      </w:r>
      <w:r w:rsidRPr="003765D8">
        <w:rPr>
          <w:sz w:val="16"/>
          <w:szCs w:val="16"/>
        </w:rPr>
        <w:t xml:space="preserve"> The review team welcomes suggestions for specific wording of such a Bylaw replacement.</w:t>
      </w:r>
    </w:p>
  </w:footnote>
  <w:footnote w:id="28">
    <w:p w14:paraId="74381DCD" w14:textId="77777777" w:rsidR="00F11889" w:rsidRPr="003C7499" w:rsidRDefault="00F11889" w:rsidP="004420F3">
      <w:pPr>
        <w:pStyle w:val="FootnoteText"/>
        <w:rPr>
          <w:szCs w:val="18"/>
        </w:rPr>
      </w:pPr>
      <w:r w:rsidRPr="003C7499">
        <w:rPr>
          <w:rStyle w:val="FootnoteReference"/>
          <w:szCs w:val="18"/>
        </w:rPr>
        <w:footnoteRef/>
      </w:r>
      <w:r w:rsidRPr="003C7499">
        <w:rPr>
          <w:szCs w:val="18"/>
        </w:rPr>
        <w:t xml:space="preserve"> Article IV, Section 4.6(a</w:t>
      </w:r>
      <w:proofErr w:type="gramStart"/>
      <w:r w:rsidRPr="003C7499">
        <w:rPr>
          <w:szCs w:val="18"/>
        </w:rPr>
        <w:t>)(</w:t>
      </w:r>
      <w:proofErr w:type="gramEnd"/>
      <w:r w:rsidRPr="003C7499">
        <w:rPr>
          <w:szCs w:val="18"/>
        </w:rPr>
        <w:t>vii)(A).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BED0" w14:textId="77777777" w:rsidR="00F11889" w:rsidRDefault="00F11889">
    <w:pPr>
      <w:pStyle w:val="Header"/>
    </w:pPr>
    <w:r w:rsidRPr="00EE04B3">
      <w:rPr>
        <w:noProof/>
        <w:lang w:val="en-CA" w:eastAsia="en-CA"/>
      </w:rPr>
      <w:drawing>
        <wp:anchor distT="0" distB="0" distL="114300" distR="114300" simplePos="0" relativeHeight="251657728" behindDoc="1" locked="1" layoutInCell="1" allowOverlap="1" wp14:anchorId="50518029" wp14:editId="61AE8A1F">
          <wp:simplePos x="0" y="0"/>
          <wp:positionH relativeFrom="page">
            <wp:posOffset>635</wp:posOffset>
          </wp:positionH>
          <wp:positionV relativeFrom="page">
            <wp:posOffset>-5080</wp:posOffset>
          </wp:positionV>
          <wp:extent cx="7562088" cy="10700097"/>
          <wp:effectExtent l="0" t="0" r="127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7E78" w14:textId="77777777" w:rsidR="00F11889" w:rsidRDefault="00F118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7AA3D" w14:textId="77777777" w:rsidR="00F11889" w:rsidRDefault="00F118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11E43" w14:textId="77777777" w:rsidR="00F11889" w:rsidRDefault="00F118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20A62F4"/>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1FC8B306"/>
    <w:lvl w:ilvl="0">
      <w:start w:val="1"/>
      <w:numFmt w:val="bullet"/>
      <w:lvlText w:val=""/>
      <w:lvlJc w:val="left"/>
      <w:pPr>
        <w:tabs>
          <w:tab w:val="num" w:pos="720"/>
        </w:tabs>
        <w:ind w:left="720" w:hanging="360"/>
      </w:pPr>
      <w:rPr>
        <w:rFonts w:ascii="Symbol" w:hAnsi="Symbol" w:hint="default"/>
      </w:rPr>
    </w:lvl>
  </w:abstractNum>
  <w:abstractNum w:abstractNumId="2">
    <w:nsid w:val="03FD3037"/>
    <w:multiLevelType w:val="multilevel"/>
    <w:tmpl w:val="B7C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7A15A7"/>
    <w:multiLevelType w:val="multilevel"/>
    <w:tmpl w:val="8A6023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69E4FAE"/>
    <w:multiLevelType w:val="multilevel"/>
    <w:tmpl w:val="6E843954"/>
    <w:styleLink w:val="MLB1-9"/>
    <w:lvl w:ilvl="0">
      <w:start w:val="4"/>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5">
    <w:nsid w:val="1C094514"/>
    <w:multiLevelType w:val="multilevel"/>
    <w:tmpl w:val="BFDE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7C2AD6"/>
    <w:multiLevelType w:val="multilevel"/>
    <w:tmpl w:val="05B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C843AE"/>
    <w:multiLevelType w:val="multilevel"/>
    <w:tmpl w:val="747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5E6784"/>
    <w:multiLevelType w:val="multilevel"/>
    <w:tmpl w:val="6E843954"/>
    <w:name w:val="Multilevel2"/>
    <w:numStyleLink w:val="MLB1-9"/>
  </w:abstractNum>
  <w:abstractNum w:abstractNumId="10">
    <w:nsid w:val="3C08300C"/>
    <w:multiLevelType w:val="multilevel"/>
    <w:tmpl w:val="40CE844C"/>
    <w:numStyleLink w:val="MLD1-9"/>
  </w:abstractNum>
  <w:abstractNum w:abstractNumId="11">
    <w:nsid w:val="44AC2FB4"/>
    <w:multiLevelType w:val="hybridMultilevel"/>
    <w:tmpl w:val="A850B078"/>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3">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C17EF1"/>
    <w:multiLevelType w:val="multilevel"/>
    <w:tmpl w:val="6E843954"/>
    <w:name w:val="Multilevel"/>
    <w:numStyleLink w:val="MLB1-9"/>
  </w:abstractNum>
  <w:abstractNum w:abstractNumId="15">
    <w:nsid w:val="6C8D211D"/>
    <w:multiLevelType w:val="multilevel"/>
    <w:tmpl w:val="3334B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1B90AEB"/>
    <w:multiLevelType w:val="multilevel"/>
    <w:tmpl w:val="1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6"/>
  </w:num>
  <w:num w:numId="3">
    <w:abstractNumId w:val="11"/>
  </w:num>
  <w:num w:numId="4">
    <w:abstractNumId w:val="14"/>
    <w:lvlOverride w:ilvl="0">
      <w:lvl w:ilvl="0">
        <w:start w:val="1"/>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upperRoman"/>
        <w:lvlText w:val="%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upperRoman"/>
        <w:lvlText w:val="(%6)."/>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7."/>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lvlText w:val="%8."/>
        <w:lvlJc w:val="left"/>
        <w:pPr>
          <w:ind w:left="28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upperRoman"/>
        <w:lvlText w:val="%9."/>
        <w:lvlJc w:val="left"/>
        <w:pPr>
          <w:ind w:left="32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10"/>
  </w:num>
  <w:num w:numId="6">
    <w:abstractNumId w:val="4"/>
  </w:num>
  <w:num w:numId="7">
    <w:abstractNumId w:val="12"/>
  </w:num>
  <w:num w:numId="8">
    <w:abstractNumId w:val="3"/>
  </w:num>
  <w:num w:numId="9">
    <w:abstractNumId w:val="14"/>
    <w:lvlOverride w:ilvl="0">
      <w:lvl w:ilvl="0">
        <w:start w:val="4"/>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rFonts w:ascii="Source Sans Pro" w:hAnsi="Source Sans Pro" w:hint="default"/>
        </w:rPr>
      </w:lvl>
    </w:lvlOverride>
    <w:lvlOverride w:ilvl="2">
      <w:lvl w:ilvl="2">
        <w:start w:val="1"/>
        <w:numFmt w:val="upperRoman"/>
        <w:lvlText w:val="%3."/>
        <w:lvlJc w:val="left"/>
        <w:pPr>
          <w:ind w:left="1080" w:hanging="360"/>
        </w:pPr>
        <w:rPr>
          <w:rFonts w:ascii="Source Sans Pro" w:hAnsi="Source Sans Pro" w:hint="default"/>
        </w:rPr>
      </w:lvl>
    </w:lvlOverride>
    <w:lvlOverride w:ilvl="3">
      <w:lvl w:ilvl="3">
        <w:start w:val="1"/>
        <w:numFmt w:val="decimal"/>
        <w:lvlText w:val="(%4)."/>
        <w:lvlJc w:val="left"/>
        <w:pPr>
          <w:ind w:left="1440" w:hanging="360"/>
        </w:pPr>
        <w:rPr>
          <w:rFonts w:ascii="Source Sans Pro" w:hAnsi="Source Sans Pro" w:hint="default"/>
          <w:b w:val="0"/>
          <w:bCs w:val="0"/>
          <w:i w:val="0"/>
          <w:iCs w:val="0"/>
        </w:rPr>
      </w:lvl>
    </w:lvlOverride>
    <w:lvlOverride w:ilvl="4">
      <w:lvl w:ilvl="4">
        <w:start w:val="1"/>
        <w:numFmt w:val="lowerLetter"/>
        <w:lvlText w:val="(%5)."/>
        <w:lvlJc w:val="left"/>
        <w:pPr>
          <w:ind w:left="1800" w:hanging="360"/>
        </w:pPr>
        <w:rPr>
          <w:rFonts w:ascii="Source Sans Pro" w:hAnsi="Source Sans Pro" w:hint="default"/>
          <w:b w:val="0"/>
          <w:bCs w:val="0"/>
          <w:i w:val="0"/>
          <w:iCs w:val="0"/>
        </w:rPr>
      </w:lvl>
    </w:lvlOverride>
    <w:lvlOverride w:ilvl="5">
      <w:lvl w:ilvl="5">
        <w:start w:val="1"/>
        <w:numFmt w:val="upperRoman"/>
        <w:lvlText w:val="(%6)."/>
        <w:lvlJc w:val="left"/>
        <w:pPr>
          <w:ind w:left="2160" w:hanging="360"/>
        </w:pPr>
        <w:rPr>
          <w:rFonts w:ascii="Source Sans Pro" w:hAnsi="Source Sans Pro" w:hint="default"/>
          <w:b w:val="0"/>
          <w:bCs w:val="0"/>
          <w:i w:val="0"/>
          <w:iCs w:val="0"/>
        </w:rPr>
      </w:lvl>
    </w:lvlOverride>
    <w:lvlOverride w:ilvl="6">
      <w:lvl w:ilvl="6">
        <w:start w:val="1"/>
        <w:numFmt w:val="decimal"/>
        <w:lvlText w:val="%7."/>
        <w:lvlJc w:val="left"/>
        <w:pPr>
          <w:ind w:left="2520" w:hanging="360"/>
        </w:pPr>
        <w:rPr>
          <w:rFonts w:ascii="Source Sans Pro Light" w:hAnsi="Source Sans Pro Light" w:hint="default"/>
        </w:rPr>
      </w:lvl>
    </w:lvlOverride>
    <w:lvlOverride w:ilvl="7">
      <w:lvl w:ilvl="7">
        <w:start w:val="1"/>
        <w:numFmt w:val="lowerLetter"/>
        <w:lvlText w:val="%8."/>
        <w:lvlJc w:val="left"/>
        <w:pPr>
          <w:ind w:left="2880" w:hanging="360"/>
        </w:pPr>
        <w:rPr>
          <w:rFonts w:ascii="Source Sans Pro Light" w:hAnsi="Source Sans Pro Light" w:hint="default"/>
        </w:rPr>
      </w:lvl>
    </w:lvlOverride>
    <w:lvlOverride w:ilvl="8">
      <w:lvl w:ilvl="8">
        <w:start w:val="1"/>
        <w:numFmt w:val="upperRoman"/>
        <w:lvlText w:val="%9."/>
        <w:lvlJc w:val="left"/>
        <w:pPr>
          <w:ind w:left="3240" w:hanging="360"/>
        </w:pPr>
        <w:rPr>
          <w:rFonts w:ascii="Source Sans Pro Light" w:hAnsi="Source Sans Pro Light" w:hint="default"/>
        </w:rPr>
      </w:lvl>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13"/>
    <w:lvlOverride w:ilvl="0">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9"/>
    <w:lvlOverride w:ilvl="0">
      <w:lvl w:ilvl="0">
        <w:start w:val="4"/>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7"/>
  </w:num>
  <w:num w:numId="23">
    <w:abstractNumId w:val="8"/>
  </w:num>
  <w:num w:numId="24">
    <w:abstractNumId w:val="15"/>
  </w:num>
  <w:num w:numId="25">
    <w:abstractNumId w:val="2"/>
  </w:num>
  <w:num w:numId="26">
    <w:abstractNumId w:val="5"/>
  </w:num>
  <w:num w:numId="27">
    <w:abstractNumId w:val="16"/>
  </w:num>
  <w:num w:numId="28">
    <w:abstractNumId w:val="1"/>
  </w:num>
  <w:num w:numId="29">
    <w:abstractNumId w:val="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Formatting/>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F3"/>
    <w:rsid w:val="000041EF"/>
    <w:rsid w:val="00011643"/>
    <w:rsid w:val="00012706"/>
    <w:rsid w:val="00013432"/>
    <w:rsid w:val="00023857"/>
    <w:rsid w:val="00026C9E"/>
    <w:rsid w:val="00030BB3"/>
    <w:rsid w:val="000378C9"/>
    <w:rsid w:val="000410E0"/>
    <w:rsid w:val="000419DF"/>
    <w:rsid w:val="0005060E"/>
    <w:rsid w:val="000556FA"/>
    <w:rsid w:val="00055BF6"/>
    <w:rsid w:val="000608EC"/>
    <w:rsid w:val="000610A0"/>
    <w:rsid w:val="00062B9A"/>
    <w:rsid w:val="00064B83"/>
    <w:rsid w:val="00066368"/>
    <w:rsid w:val="0007200E"/>
    <w:rsid w:val="00073AA3"/>
    <w:rsid w:val="00074F93"/>
    <w:rsid w:val="0008273D"/>
    <w:rsid w:val="00091176"/>
    <w:rsid w:val="000926B1"/>
    <w:rsid w:val="000936C1"/>
    <w:rsid w:val="00093B82"/>
    <w:rsid w:val="0009732C"/>
    <w:rsid w:val="000A16ED"/>
    <w:rsid w:val="000A36FA"/>
    <w:rsid w:val="000A77B7"/>
    <w:rsid w:val="000B5C68"/>
    <w:rsid w:val="000B7911"/>
    <w:rsid w:val="000C1673"/>
    <w:rsid w:val="000C5F6C"/>
    <w:rsid w:val="000D1D81"/>
    <w:rsid w:val="000D6DDD"/>
    <w:rsid w:val="000E3C05"/>
    <w:rsid w:val="000E5F07"/>
    <w:rsid w:val="000E6EF7"/>
    <w:rsid w:val="000F035C"/>
    <w:rsid w:val="000F1A2E"/>
    <w:rsid w:val="000F4281"/>
    <w:rsid w:val="000F43CB"/>
    <w:rsid w:val="000F7508"/>
    <w:rsid w:val="001001CE"/>
    <w:rsid w:val="00105227"/>
    <w:rsid w:val="00114620"/>
    <w:rsid w:val="00116EE7"/>
    <w:rsid w:val="00126AEF"/>
    <w:rsid w:val="00127B1F"/>
    <w:rsid w:val="00131DC2"/>
    <w:rsid w:val="001326C5"/>
    <w:rsid w:val="00137820"/>
    <w:rsid w:val="00137ABB"/>
    <w:rsid w:val="00143E37"/>
    <w:rsid w:val="00151D05"/>
    <w:rsid w:val="00151DD9"/>
    <w:rsid w:val="00155483"/>
    <w:rsid w:val="00163B40"/>
    <w:rsid w:val="0016582E"/>
    <w:rsid w:val="00165D66"/>
    <w:rsid w:val="00166AE4"/>
    <w:rsid w:val="00184FC1"/>
    <w:rsid w:val="00195222"/>
    <w:rsid w:val="00196FBB"/>
    <w:rsid w:val="001978A6"/>
    <w:rsid w:val="001A23C2"/>
    <w:rsid w:val="001A3028"/>
    <w:rsid w:val="001B3E6B"/>
    <w:rsid w:val="001C26AB"/>
    <w:rsid w:val="001C4BEF"/>
    <w:rsid w:val="001C792E"/>
    <w:rsid w:val="001D126D"/>
    <w:rsid w:val="001D7813"/>
    <w:rsid w:val="001E54A0"/>
    <w:rsid w:val="001F60E3"/>
    <w:rsid w:val="002006C9"/>
    <w:rsid w:val="002012A8"/>
    <w:rsid w:val="00201BCA"/>
    <w:rsid w:val="00201F0C"/>
    <w:rsid w:val="002065D6"/>
    <w:rsid w:val="00211B9F"/>
    <w:rsid w:val="002153CB"/>
    <w:rsid w:val="00215D4B"/>
    <w:rsid w:val="00216E8B"/>
    <w:rsid w:val="002241EC"/>
    <w:rsid w:val="00225268"/>
    <w:rsid w:val="00226FEE"/>
    <w:rsid w:val="002313C0"/>
    <w:rsid w:val="00233290"/>
    <w:rsid w:val="00237AB8"/>
    <w:rsid w:val="00242EDA"/>
    <w:rsid w:val="00254A22"/>
    <w:rsid w:val="00255D64"/>
    <w:rsid w:val="00257945"/>
    <w:rsid w:val="0026004C"/>
    <w:rsid w:val="00260164"/>
    <w:rsid w:val="00270E83"/>
    <w:rsid w:val="00271AB9"/>
    <w:rsid w:val="0027465A"/>
    <w:rsid w:val="00274960"/>
    <w:rsid w:val="0027559D"/>
    <w:rsid w:val="00281C8C"/>
    <w:rsid w:val="00292F78"/>
    <w:rsid w:val="00296288"/>
    <w:rsid w:val="00296C9B"/>
    <w:rsid w:val="00296ECE"/>
    <w:rsid w:val="0029789A"/>
    <w:rsid w:val="002A0BA7"/>
    <w:rsid w:val="002A13FB"/>
    <w:rsid w:val="002A27DB"/>
    <w:rsid w:val="002A4BA4"/>
    <w:rsid w:val="002B434C"/>
    <w:rsid w:val="002B4A69"/>
    <w:rsid w:val="002B4DB0"/>
    <w:rsid w:val="002C0AB7"/>
    <w:rsid w:val="002C39BC"/>
    <w:rsid w:val="002D7A30"/>
    <w:rsid w:val="002E0067"/>
    <w:rsid w:val="002E268C"/>
    <w:rsid w:val="002E61AE"/>
    <w:rsid w:val="002F382F"/>
    <w:rsid w:val="002F403D"/>
    <w:rsid w:val="002F4CB5"/>
    <w:rsid w:val="002F5D2D"/>
    <w:rsid w:val="002F606E"/>
    <w:rsid w:val="00310E45"/>
    <w:rsid w:val="00314892"/>
    <w:rsid w:val="00316D8F"/>
    <w:rsid w:val="00317C26"/>
    <w:rsid w:val="00321D75"/>
    <w:rsid w:val="00324154"/>
    <w:rsid w:val="003263A9"/>
    <w:rsid w:val="0033017E"/>
    <w:rsid w:val="00335AB0"/>
    <w:rsid w:val="00336ED7"/>
    <w:rsid w:val="003417AA"/>
    <w:rsid w:val="00342B11"/>
    <w:rsid w:val="00342D8E"/>
    <w:rsid w:val="00346651"/>
    <w:rsid w:val="00347D0F"/>
    <w:rsid w:val="003537BA"/>
    <w:rsid w:val="00353A8E"/>
    <w:rsid w:val="00357E5A"/>
    <w:rsid w:val="0036654F"/>
    <w:rsid w:val="00366720"/>
    <w:rsid w:val="00371652"/>
    <w:rsid w:val="00374F4A"/>
    <w:rsid w:val="003765D8"/>
    <w:rsid w:val="00380753"/>
    <w:rsid w:val="0038401C"/>
    <w:rsid w:val="00392DC6"/>
    <w:rsid w:val="003A0527"/>
    <w:rsid w:val="003A0F03"/>
    <w:rsid w:val="003A1464"/>
    <w:rsid w:val="003A6319"/>
    <w:rsid w:val="003A713F"/>
    <w:rsid w:val="003A795B"/>
    <w:rsid w:val="003B1863"/>
    <w:rsid w:val="003B65B8"/>
    <w:rsid w:val="003B71CB"/>
    <w:rsid w:val="003B7263"/>
    <w:rsid w:val="003B733E"/>
    <w:rsid w:val="003C39B3"/>
    <w:rsid w:val="003C5524"/>
    <w:rsid w:val="003D0ED7"/>
    <w:rsid w:val="003D162C"/>
    <w:rsid w:val="003D1E1B"/>
    <w:rsid w:val="003D37FA"/>
    <w:rsid w:val="003D4AD6"/>
    <w:rsid w:val="003D5517"/>
    <w:rsid w:val="003D6054"/>
    <w:rsid w:val="003E329F"/>
    <w:rsid w:val="003E4BE6"/>
    <w:rsid w:val="003E4FAF"/>
    <w:rsid w:val="003F0A1F"/>
    <w:rsid w:val="004003CE"/>
    <w:rsid w:val="0040069E"/>
    <w:rsid w:val="00402B3A"/>
    <w:rsid w:val="00402E14"/>
    <w:rsid w:val="00402FD3"/>
    <w:rsid w:val="00410DCE"/>
    <w:rsid w:val="00416F46"/>
    <w:rsid w:val="0042226E"/>
    <w:rsid w:val="00427761"/>
    <w:rsid w:val="00436203"/>
    <w:rsid w:val="00437D7A"/>
    <w:rsid w:val="00440C29"/>
    <w:rsid w:val="0044107E"/>
    <w:rsid w:val="004420F3"/>
    <w:rsid w:val="00451618"/>
    <w:rsid w:val="00452370"/>
    <w:rsid w:val="0045585A"/>
    <w:rsid w:val="0045687C"/>
    <w:rsid w:val="00456A39"/>
    <w:rsid w:val="004605A4"/>
    <w:rsid w:val="004608F7"/>
    <w:rsid w:val="00462BDA"/>
    <w:rsid w:val="00462FC3"/>
    <w:rsid w:val="00464BED"/>
    <w:rsid w:val="00464E9D"/>
    <w:rsid w:val="00467763"/>
    <w:rsid w:val="00471DC4"/>
    <w:rsid w:val="00471E47"/>
    <w:rsid w:val="00474188"/>
    <w:rsid w:val="00474CCA"/>
    <w:rsid w:val="00475921"/>
    <w:rsid w:val="004769A2"/>
    <w:rsid w:val="00480BB2"/>
    <w:rsid w:val="004825C7"/>
    <w:rsid w:val="00487E4D"/>
    <w:rsid w:val="00487F43"/>
    <w:rsid w:val="004938EC"/>
    <w:rsid w:val="0049686E"/>
    <w:rsid w:val="00497A39"/>
    <w:rsid w:val="004A13BF"/>
    <w:rsid w:val="004A5334"/>
    <w:rsid w:val="004A54ED"/>
    <w:rsid w:val="004A7E33"/>
    <w:rsid w:val="004B1FF0"/>
    <w:rsid w:val="004B60E6"/>
    <w:rsid w:val="004C398A"/>
    <w:rsid w:val="004C6557"/>
    <w:rsid w:val="004D26C9"/>
    <w:rsid w:val="004E14E7"/>
    <w:rsid w:val="004E7DC9"/>
    <w:rsid w:val="004F1553"/>
    <w:rsid w:val="004F37D3"/>
    <w:rsid w:val="004F3EE4"/>
    <w:rsid w:val="004F5E57"/>
    <w:rsid w:val="0050398B"/>
    <w:rsid w:val="00504E64"/>
    <w:rsid w:val="00507540"/>
    <w:rsid w:val="00510816"/>
    <w:rsid w:val="0051121B"/>
    <w:rsid w:val="0051302F"/>
    <w:rsid w:val="00513B07"/>
    <w:rsid w:val="0052415E"/>
    <w:rsid w:val="00525731"/>
    <w:rsid w:val="00525F61"/>
    <w:rsid w:val="0052661A"/>
    <w:rsid w:val="00531029"/>
    <w:rsid w:val="0053296A"/>
    <w:rsid w:val="00533CF4"/>
    <w:rsid w:val="00533F51"/>
    <w:rsid w:val="00537F80"/>
    <w:rsid w:val="00553B1E"/>
    <w:rsid w:val="005626CF"/>
    <w:rsid w:val="00571447"/>
    <w:rsid w:val="005736F8"/>
    <w:rsid w:val="00577B21"/>
    <w:rsid w:val="00582614"/>
    <w:rsid w:val="00582A11"/>
    <w:rsid w:val="00584F7D"/>
    <w:rsid w:val="00593A80"/>
    <w:rsid w:val="00597B06"/>
    <w:rsid w:val="005A2C38"/>
    <w:rsid w:val="005A3AA5"/>
    <w:rsid w:val="005A5535"/>
    <w:rsid w:val="005B0228"/>
    <w:rsid w:val="005B30DD"/>
    <w:rsid w:val="005B376C"/>
    <w:rsid w:val="005B6DF9"/>
    <w:rsid w:val="005B7940"/>
    <w:rsid w:val="005C1B40"/>
    <w:rsid w:val="005C308D"/>
    <w:rsid w:val="005D0428"/>
    <w:rsid w:val="005D0601"/>
    <w:rsid w:val="005D1722"/>
    <w:rsid w:val="005D610F"/>
    <w:rsid w:val="005E160C"/>
    <w:rsid w:val="005E196F"/>
    <w:rsid w:val="005E3B58"/>
    <w:rsid w:val="005E4005"/>
    <w:rsid w:val="005E4C3F"/>
    <w:rsid w:val="005F225A"/>
    <w:rsid w:val="005F3BC7"/>
    <w:rsid w:val="00602B53"/>
    <w:rsid w:val="00613244"/>
    <w:rsid w:val="00613394"/>
    <w:rsid w:val="0062279C"/>
    <w:rsid w:val="00630205"/>
    <w:rsid w:val="00633D56"/>
    <w:rsid w:val="00633F20"/>
    <w:rsid w:val="006344A2"/>
    <w:rsid w:val="006405CB"/>
    <w:rsid w:val="00642CA9"/>
    <w:rsid w:val="006473AB"/>
    <w:rsid w:val="00647830"/>
    <w:rsid w:val="00650DA2"/>
    <w:rsid w:val="00651F37"/>
    <w:rsid w:val="00652BB6"/>
    <w:rsid w:val="00655AF7"/>
    <w:rsid w:val="00661070"/>
    <w:rsid w:val="00667049"/>
    <w:rsid w:val="00667C9A"/>
    <w:rsid w:val="006718AA"/>
    <w:rsid w:val="0068088D"/>
    <w:rsid w:val="0068341F"/>
    <w:rsid w:val="0068417B"/>
    <w:rsid w:val="006858DA"/>
    <w:rsid w:val="00685EF5"/>
    <w:rsid w:val="00686820"/>
    <w:rsid w:val="0069217A"/>
    <w:rsid w:val="00692FA7"/>
    <w:rsid w:val="006930FE"/>
    <w:rsid w:val="00695328"/>
    <w:rsid w:val="00695E63"/>
    <w:rsid w:val="00696A51"/>
    <w:rsid w:val="006A06F9"/>
    <w:rsid w:val="006A12EE"/>
    <w:rsid w:val="006A3EC2"/>
    <w:rsid w:val="006A4017"/>
    <w:rsid w:val="006A64BF"/>
    <w:rsid w:val="006A7A18"/>
    <w:rsid w:val="006B5DD2"/>
    <w:rsid w:val="006D571D"/>
    <w:rsid w:val="006E4611"/>
    <w:rsid w:val="006E4895"/>
    <w:rsid w:val="006E5020"/>
    <w:rsid w:val="006E7165"/>
    <w:rsid w:val="006F295D"/>
    <w:rsid w:val="006F4D4B"/>
    <w:rsid w:val="006F4E38"/>
    <w:rsid w:val="006F7C16"/>
    <w:rsid w:val="0070090C"/>
    <w:rsid w:val="00705C38"/>
    <w:rsid w:val="00706001"/>
    <w:rsid w:val="00707819"/>
    <w:rsid w:val="0071298B"/>
    <w:rsid w:val="00715555"/>
    <w:rsid w:val="007161D1"/>
    <w:rsid w:val="00716595"/>
    <w:rsid w:val="00717B2D"/>
    <w:rsid w:val="00717F57"/>
    <w:rsid w:val="0072033D"/>
    <w:rsid w:val="007253A8"/>
    <w:rsid w:val="00731248"/>
    <w:rsid w:val="007324D1"/>
    <w:rsid w:val="007373B2"/>
    <w:rsid w:val="00742A17"/>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812"/>
    <w:rsid w:val="00781184"/>
    <w:rsid w:val="0078166D"/>
    <w:rsid w:val="0078242D"/>
    <w:rsid w:val="00782B3F"/>
    <w:rsid w:val="00783D48"/>
    <w:rsid w:val="007A047A"/>
    <w:rsid w:val="007A0C8E"/>
    <w:rsid w:val="007A20E0"/>
    <w:rsid w:val="007B3F58"/>
    <w:rsid w:val="007B5E2F"/>
    <w:rsid w:val="007B79B2"/>
    <w:rsid w:val="007C4BD4"/>
    <w:rsid w:val="007C7973"/>
    <w:rsid w:val="007C7ECA"/>
    <w:rsid w:val="007D1475"/>
    <w:rsid w:val="007E194D"/>
    <w:rsid w:val="007E77AC"/>
    <w:rsid w:val="007F0CCB"/>
    <w:rsid w:val="007F2734"/>
    <w:rsid w:val="007F3B73"/>
    <w:rsid w:val="007F4CED"/>
    <w:rsid w:val="007F5474"/>
    <w:rsid w:val="007F5B97"/>
    <w:rsid w:val="00804D73"/>
    <w:rsid w:val="00816BB5"/>
    <w:rsid w:val="00827B18"/>
    <w:rsid w:val="00833680"/>
    <w:rsid w:val="00833F78"/>
    <w:rsid w:val="00835473"/>
    <w:rsid w:val="00837D3A"/>
    <w:rsid w:val="00842249"/>
    <w:rsid w:val="00842754"/>
    <w:rsid w:val="00846A29"/>
    <w:rsid w:val="00856BAB"/>
    <w:rsid w:val="0085780D"/>
    <w:rsid w:val="00857991"/>
    <w:rsid w:val="008604BB"/>
    <w:rsid w:val="00862DB3"/>
    <w:rsid w:val="008731BA"/>
    <w:rsid w:val="00874380"/>
    <w:rsid w:val="0087469C"/>
    <w:rsid w:val="0088548F"/>
    <w:rsid w:val="00887645"/>
    <w:rsid w:val="00887966"/>
    <w:rsid w:val="008A0171"/>
    <w:rsid w:val="008B0A41"/>
    <w:rsid w:val="008B1B31"/>
    <w:rsid w:val="008B679D"/>
    <w:rsid w:val="008B6805"/>
    <w:rsid w:val="008B6A24"/>
    <w:rsid w:val="008C5631"/>
    <w:rsid w:val="008C6BFC"/>
    <w:rsid w:val="008D0224"/>
    <w:rsid w:val="008D0FA6"/>
    <w:rsid w:val="008D56B1"/>
    <w:rsid w:val="008E0863"/>
    <w:rsid w:val="008E5055"/>
    <w:rsid w:val="008E662A"/>
    <w:rsid w:val="008F13FF"/>
    <w:rsid w:val="008F56DD"/>
    <w:rsid w:val="009005B4"/>
    <w:rsid w:val="00900D57"/>
    <w:rsid w:val="00902639"/>
    <w:rsid w:val="00903FAB"/>
    <w:rsid w:val="00911939"/>
    <w:rsid w:val="0091328B"/>
    <w:rsid w:val="00913494"/>
    <w:rsid w:val="00914461"/>
    <w:rsid w:val="00916DAE"/>
    <w:rsid w:val="009217FF"/>
    <w:rsid w:val="00931974"/>
    <w:rsid w:val="00933DAC"/>
    <w:rsid w:val="00937A69"/>
    <w:rsid w:val="0094301D"/>
    <w:rsid w:val="00943722"/>
    <w:rsid w:val="00944E94"/>
    <w:rsid w:val="0095032B"/>
    <w:rsid w:val="00953D53"/>
    <w:rsid w:val="00955C6E"/>
    <w:rsid w:val="00956D0F"/>
    <w:rsid w:val="009571A4"/>
    <w:rsid w:val="00961243"/>
    <w:rsid w:val="00972CD1"/>
    <w:rsid w:val="00973B5D"/>
    <w:rsid w:val="009766E1"/>
    <w:rsid w:val="009803F2"/>
    <w:rsid w:val="0098298B"/>
    <w:rsid w:val="0099162A"/>
    <w:rsid w:val="00991F5D"/>
    <w:rsid w:val="00993BEC"/>
    <w:rsid w:val="00993E98"/>
    <w:rsid w:val="00994083"/>
    <w:rsid w:val="009A07FB"/>
    <w:rsid w:val="009A1923"/>
    <w:rsid w:val="009B1446"/>
    <w:rsid w:val="009B3795"/>
    <w:rsid w:val="009B71F1"/>
    <w:rsid w:val="009C1ACB"/>
    <w:rsid w:val="009C2E6D"/>
    <w:rsid w:val="009C6674"/>
    <w:rsid w:val="009C6FAD"/>
    <w:rsid w:val="009D6393"/>
    <w:rsid w:val="009E0246"/>
    <w:rsid w:val="009E1F31"/>
    <w:rsid w:val="009E7857"/>
    <w:rsid w:val="009F6E00"/>
    <w:rsid w:val="009F75B3"/>
    <w:rsid w:val="00A015A0"/>
    <w:rsid w:val="00A03B15"/>
    <w:rsid w:val="00A04626"/>
    <w:rsid w:val="00A07EE7"/>
    <w:rsid w:val="00A16E16"/>
    <w:rsid w:val="00A21258"/>
    <w:rsid w:val="00A25863"/>
    <w:rsid w:val="00A347C2"/>
    <w:rsid w:val="00A36241"/>
    <w:rsid w:val="00A365FE"/>
    <w:rsid w:val="00A41367"/>
    <w:rsid w:val="00A42C3C"/>
    <w:rsid w:val="00A500FC"/>
    <w:rsid w:val="00A52AE6"/>
    <w:rsid w:val="00A538C4"/>
    <w:rsid w:val="00A53BD5"/>
    <w:rsid w:val="00A579CC"/>
    <w:rsid w:val="00A6492E"/>
    <w:rsid w:val="00A66FC6"/>
    <w:rsid w:val="00A67B24"/>
    <w:rsid w:val="00A7172D"/>
    <w:rsid w:val="00A735D1"/>
    <w:rsid w:val="00A7527B"/>
    <w:rsid w:val="00A77F9A"/>
    <w:rsid w:val="00A81BB9"/>
    <w:rsid w:val="00A8256A"/>
    <w:rsid w:val="00A84A59"/>
    <w:rsid w:val="00A852F6"/>
    <w:rsid w:val="00A90664"/>
    <w:rsid w:val="00A96A2C"/>
    <w:rsid w:val="00AA4108"/>
    <w:rsid w:val="00AA6552"/>
    <w:rsid w:val="00AA6F3D"/>
    <w:rsid w:val="00AB3CB1"/>
    <w:rsid w:val="00AB71DF"/>
    <w:rsid w:val="00AC1F48"/>
    <w:rsid w:val="00AC2DF3"/>
    <w:rsid w:val="00AC40A0"/>
    <w:rsid w:val="00AC5A76"/>
    <w:rsid w:val="00AC6261"/>
    <w:rsid w:val="00AC76D6"/>
    <w:rsid w:val="00AD11BE"/>
    <w:rsid w:val="00AD11DF"/>
    <w:rsid w:val="00AE00F3"/>
    <w:rsid w:val="00AE0289"/>
    <w:rsid w:val="00AE4A1E"/>
    <w:rsid w:val="00AE5D69"/>
    <w:rsid w:val="00AE7E3B"/>
    <w:rsid w:val="00AF4129"/>
    <w:rsid w:val="00AF531D"/>
    <w:rsid w:val="00AF6636"/>
    <w:rsid w:val="00AF7C79"/>
    <w:rsid w:val="00B00756"/>
    <w:rsid w:val="00B1201A"/>
    <w:rsid w:val="00B131B4"/>
    <w:rsid w:val="00B15426"/>
    <w:rsid w:val="00B15457"/>
    <w:rsid w:val="00B20ED6"/>
    <w:rsid w:val="00B2610C"/>
    <w:rsid w:val="00B32DF8"/>
    <w:rsid w:val="00B354D3"/>
    <w:rsid w:val="00B47C89"/>
    <w:rsid w:val="00B539D1"/>
    <w:rsid w:val="00B639E0"/>
    <w:rsid w:val="00B65350"/>
    <w:rsid w:val="00B65A72"/>
    <w:rsid w:val="00B66302"/>
    <w:rsid w:val="00B757DA"/>
    <w:rsid w:val="00B760DB"/>
    <w:rsid w:val="00B77683"/>
    <w:rsid w:val="00B83A1A"/>
    <w:rsid w:val="00B8564F"/>
    <w:rsid w:val="00B856BF"/>
    <w:rsid w:val="00B86237"/>
    <w:rsid w:val="00B93E53"/>
    <w:rsid w:val="00B94470"/>
    <w:rsid w:val="00B96824"/>
    <w:rsid w:val="00B9693E"/>
    <w:rsid w:val="00BA14AE"/>
    <w:rsid w:val="00BA1787"/>
    <w:rsid w:val="00BA2645"/>
    <w:rsid w:val="00BA349A"/>
    <w:rsid w:val="00BB0ECA"/>
    <w:rsid w:val="00BB3669"/>
    <w:rsid w:val="00BB7E8A"/>
    <w:rsid w:val="00BC0B12"/>
    <w:rsid w:val="00BC732E"/>
    <w:rsid w:val="00BD5368"/>
    <w:rsid w:val="00BD590D"/>
    <w:rsid w:val="00BD6AA9"/>
    <w:rsid w:val="00BD7C7C"/>
    <w:rsid w:val="00BE659E"/>
    <w:rsid w:val="00BE6F3E"/>
    <w:rsid w:val="00BF0C50"/>
    <w:rsid w:val="00BF38B8"/>
    <w:rsid w:val="00BF6953"/>
    <w:rsid w:val="00C0583B"/>
    <w:rsid w:val="00C1705E"/>
    <w:rsid w:val="00C21DD6"/>
    <w:rsid w:val="00C23A94"/>
    <w:rsid w:val="00C259CB"/>
    <w:rsid w:val="00C26264"/>
    <w:rsid w:val="00C353F5"/>
    <w:rsid w:val="00C4646F"/>
    <w:rsid w:val="00C502F3"/>
    <w:rsid w:val="00C52C55"/>
    <w:rsid w:val="00C57254"/>
    <w:rsid w:val="00C63A4B"/>
    <w:rsid w:val="00C6701B"/>
    <w:rsid w:val="00C8383E"/>
    <w:rsid w:val="00C845E7"/>
    <w:rsid w:val="00C866E4"/>
    <w:rsid w:val="00C8767F"/>
    <w:rsid w:val="00C93024"/>
    <w:rsid w:val="00C95D33"/>
    <w:rsid w:val="00C969DF"/>
    <w:rsid w:val="00CA0AD5"/>
    <w:rsid w:val="00CA4E4B"/>
    <w:rsid w:val="00CA6DD3"/>
    <w:rsid w:val="00CB097C"/>
    <w:rsid w:val="00CB23A2"/>
    <w:rsid w:val="00CC0033"/>
    <w:rsid w:val="00CC032F"/>
    <w:rsid w:val="00CC5E36"/>
    <w:rsid w:val="00CC600D"/>
    <w:rsid w:val="00CD1616"/>
    <w:rsid w:val="00CD4274"/>
    <w:rsid w:val="00CD786F"/>
    <w:rsid w:val="00CE19EC"/>
    <w:rsid w:val="00CE1D49"/>
    <w:rsid w:val="00CE5391"/>
    <w:rsid w:val="00CE6366"/>
    <w:rsid w:val="00CE7A41"/>
    <w:rsid w:val="00CF19D6"/>
    <w:rsid w:val="00CF5237"/>
    <w:rsid w:val="00CF6516"/>
    <w:rsid w:val="00CF77A0"/>
    <w:rsid w:val="00D02A95"/>
    <w:rsid w:val="00D033AB"/>
    <w:rsid w:val="00D14AA7"/>
    <w:rsid w:val="00D153EB"/>
    <w:rsid w:val="00D24293"/>
    <w:rsid w:val="00D27C5D"/>
    <w:rsid w:val="00D4168A"/>
    <w:rsid w:val="00D441DC"/>
    <w:rsid w:val="00D44FE6"/>
    <w:rsid w:val="00D4600A"/>
    <w:rsid w:val="00D543DC"/>
    <w:rsid w:val="00D55247"/>
    <w:rsid w:val="00D55AE2"/>
    <w:rsid w:val="00D60127"/>
    <w:rsid w:val="00D607E3"/>
    <w:rsid w:val="00D632C2"/>
    <w:rsid w:val="00D637CC"/>
    <w:rsid w:val="00D6776C"/>
    <w:rsid w:val="00D73257"/>
    <w:rsid w:val="00D73AFF"/>
    <w:rsid w:val="00D73DF6"/>
    <w:rsid w:val="00D74638"/>
    <w:rsid w:val="00D75228"/>
    <w:rsid w:val="00D84C06"/>
    <w:rsid w:val="00D916C6"/>
    <w:rsid w:val="00D93651"/>
    <w:rsid w:val="00D93C05"/>
    <w:rsid w:val="00DA2B9F"/>
    <w:rsid w:val="00DA4D19"/>
    <w:rsid w:val="00DA6091"/>
    <w:rsid w:val="00DA7063"/>
    <w:rsid w:val="00DB2EFC"/>
    <w:rsid w:val="00DB49E1"/>
    <w:rsid w:val="00DB585B"/>
    <w:rsid w:val="00DB5CCD"/>
    <w:rsid w:val="00DC29C9"/>
    <w:rsid w:val="00DD3B07"/>
    <w:rsid w:val="00DD4746"/>
    <w:rsid w:val="00DD52AF"/>
    <w:rsid w:val="00DE0802"/>
    <w:rsid w:val="00DE1721"/>
    <w:rsid w:val="00DE64A3"/>
    <w:rsid w:val="00DE7773"/>
    <w:rsid w:val="00DF1DF9"/>
    <w:rsid w:val="00DF3F61"/>
    <w:rsid w:val="00DF45B2"/>
    <w:rsid w:val="00E01355"/>
    <w:rsid w:val="00E03AC8"/>
    <w:rsid w:val="00E05097"/>
    <w:rsid w:val="00E053DA"/>
    <w:rsid w:val="00E06546"/>
    <w:rsid w:val="00E107AB"/>
    <w:rsid w:val="00E13D0B"/>
    <w:rsid w:val="00E172EF"/>
    <w:rsid w:val="00E17EC7"/>
    <w:rsid w:val="00E21B3D"/>
    <w:rsid w:val="00E23ECF"/>
    <w:rsid w:val="00E24502"/>
    <w:rsid w:val="00E25E09"/>
    <w:rsid w:val="00E31348"/>
    <w:rsid w:val="00E32064"/>
    <w:rsid w:val="00E33C05"/>
    <w:rsid w:val="00E34359"/>
    <w:rsid w:val="00E345E2"/>
    <w:rsid w:val="00E34AAE"/>
    <w:rsid w:val="00E40C8C"/>
    <w:rsid w:val="00E40E71"/>
    <w:rsid w:val="00E42636"/>
    <w:rsid w:val="00E43B3F"/>
    <w:rsid w:val="00E45B64"/>
    <w:rsid w:val="00E463F5"/>
    <w:rsid w:val="00E51AC1"/>
    <w:rsid w:val="00E51D01"/>
    <w:rsid w:val="00E53C6E"/>
    <w:rsid w:val="00E56228"/>
    <w:rsid w:val="00E6034B"/>
    <w:rsid w:val="00E619CA"/>
    <w:rsid w:val="00E626A2"/>
    <w:rsid w:val="00E62777"/>
    <w:rsid w:val="00E63E69"/>
    <w:rsid w:val="00E6798E"/>
    <w:rsid w:val="00E73B43"/>
    <w:rsid w:val="00E77127"/>
    <w:rsid w:val="00E81844"/>
    <w:rsid w:val="00E82C2C"/>
    <w:rsid w:val="00E834C7"/>
    <w:rsid w:val="00E86751"/>
    <w:rsid w:val="00E900C4"/>
    <w:rsid w:val="00E94BC2"/>
    <w:rsid w:val="00E9535B"/>
    <w:rsid w:val="00E95C68"/>
    <w:rsid w:val="00EA0212"/>
    <w:rsid w:val="00EA0CA1"/>
    <w:rsid w:val="00EA6181"/>
    <w:rsid w:val="00EB651A"/>
    <w:rsid w:val="00EB7B34"/>
    <w:rsid w:val="00EC54FB"/>
    <w:rsid w:val="00ED0C64"/>
    <w:rsid w:val="00ED13A1"/>
    <w:rsid w:val="00ED15CA"/>
    <w:rsid w:val="00ED38AE"/>
    <w:rsid w:val="00ED3DC3"/>
    <w:rsid w:val="00EE04B3"/>
    <w:rsid w:val="00EE1F4F"/>
    <w:rsid w:val="00EE43C7"/>
    <w:rsid w:val="00EE53AF"/>
    <w:rsid w:val="00EE5A15"/>
    <w:rsid w:val="00EF2C54"/>
    <w:rsid w:val="00F0045B"/>
    <w:rsid w:val="00F0479C"/>
    <w:rsid w:val="00F11889"/>
    <w:rsid w:val="00F21A41"/>
    <w:rsid w:val="00F233C9"/>
    <w:rsid w:val="00F2479A"/>
    <w:rsid w:val="00F26677"/>
    <w:rsid w:val="00F3316F"/>
    <w:rsid w:val="00F373F4"/>
    <w:rsid w:val="00F40DAC"/>
    <w:rsid w:val="00F43B71"/>
    <w:rsid w:val="00F45C7F"/>
    <w:rsid w:val="00F50DB6"/>
    <w:rsid w:val="00F52BDB"/>
    <w:rsid w:val="00F60561"/>
    <w:rsid w:val="00F60B21"/>
    <w:rsid w:val="00F70611"/>
    <w:rsid w:val="00F71EBE"/>
    <w:rsid w:val="00F737B2"/>
    <w:rsid w:val="00F74B5D"/>
    <w:rsid w:val="00F75A13"/>
    <w:rsid w:val="00F7655B"/>
    <w:rsid w:val="00F8061B"/>
    <w:rsid w:val="00F84905"/>
    <w:rsid w:val="00F8764D"/>
    <w:rsid w:val="00F9208D"/>
    <w:rsid w:val="00F96238"/>
    <w:rsid w:val="00FA1D3A"/>
    <w:rsid w:val="00FA5DEA"/>
    <w:rsid w:val="00FA5E5E"/>
    <w:rsid w:val="00FA6E83"/>
    <w:rsid w:val="00FB3574"/>
    <w:rsid w:val="00FB6167"/>
    <w:rsid w:val="00FC5D48"/>
    <w:rsid w:val="00FC7478"/>
    <w:rsid w:val="00FD0A03"/>
    <w:rsid w:val="00FD5637"/>
    <w:rsid w:val="00FD7148"/>
    <w:rsid w:val="00FD7C77"/>
    <w:rsid w:val="00FE0939"/>
    <w:rsid w:val="00FE228B"/>
    <w:rsid w:val="00FE5F49"/>
    <w:rsid w:val="00FF0B02"/>
    <w:rsid w:val="00FF153F"/>
    <w:rsid w:val="00FF627C"/>
    <w:rsid w:val="00FF6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FF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
    <w:name w:val="Unresolved Mention"/>
    <w:basedOn w:val="DefaultParagraphFont"/>
    <w:uiPriority w:val="99"/>
    <w:semiHidden/>
    <w:unhideWhenUsed/>
    <w:rsid w:val="00026C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
    <w:name w:val="Unresolved Mention"/>
    <w:basedOn w:val="DefaultParagraphFont"/>
    <w:uiPriority w:val="99"/>
    <w:semiHidden/>
    <w:unhideWhenUsed/>
    <w:rsid w:val="00026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4405">
      <w:bodyDiv w:val="1"/>
      <w:marLeft w:val="0"/>
      <w:marRight w:val="0"/>
      <w:marTop w:val="0"/>
      <w:marBottom w:val="0"/>
      <w:divBdr>
        <w:top w:val="none" w:sz="0" w:space="0" w:color="auto"/>
        <w:left w:val="none" w:sz="0" w:space="0" w:color="auto"/>
        <w:bottom w:val="none" w:sz="0" w:space="0" w:color="auto"/>
        <w:right w:val="none" w:sz="0" w:space="0" w:color="auto"/>
      </w:divBdr>
    </w:div>
    <w:div w:id="294679269">
      <w:bodyDiv w:val="1"/>
      <w:marLeft w:val="0"/>
      <w:marRight w:val="0"/>
      <w:marTop w:val="0"/>
      <w:marBottom w:val="0"/>
      <w:divBdr>
        <w:top w:val="none" w:sz="0" w:space="0" w:color="auto"/>
        <w:left w:val="none" w:sz="0" w:space="0" w:color="auto"/>
        <w:bottom w:val="none" w:sz="0" w:space="0" w:color="auto"/>
        <w:right w:val="none" w:sz="0" w:space="0" w:color="auto"/>
      </w:divBdr>
    </w:div>
    <w:div w:id="570963216">
      <w:bodyDiv w:val="1"/>
      <w:marLeft w:val="0"/>
      <w:marRight w:val="0"/>
      <w:marTop w:val="0"/>
      <w:marBottom w:val="0"/>
      <w:divBdr>
        <w:top w:val="none" w:sz="0" w:space="0" w:color="auto"/>
        <w:left w:val="none" w:sz="0" w:space="0" w:color="auto"/>
        <w:bottom w:val="none" w:sz="0" w:space="0" w:color="auto"/>
        <w:right w:val="none" w:sz="0" w:space="0" w:color="auto"/>
      </w:divBdr>
    </w:div>
    <w:div w:id="989093264">
      <w:bodyDiv w:val="1"/>
      <w:marLeft w:val="0"/>
      <w:marRight w:val="0"/>
      <w:marTop w:val="0"/>
      <w:marBottom w:val="0"/>
      <w:divBdr>
        <w:top w:val="none" w:sz="0" w:space="0" w:color="auto"/>
        <w:left w:val="none" w:sz="0" w:space="0" w:color="auto"/>
        <w:bottom w:val="none" w:sz="0" w:space="0" w:color="auto"/>
        <w:right w:val="none" w:sz="0" w:space="0" w:color="auto"/>
      </w:divBdr>
    </w:div>
    <w:div w:id="1630238762">
      <w:bodyDiv w:val="1"/>
      <w:marLeft w:val="0"/>
      <w:marRight w:val="0"/>
      <w:marTop w:val="0"/>
      <w:marBottom w:val="0"/>
      <w:divBdr>
        <w:top w:val="none" w:sz="0" w:space="0" w:color="auto"/>
        <w:left w:val="none" w:sz="0" w:space="0" w:color="auto"/>
        <w:bottom w:val="none" w:sz="0" w:space="0" w:color="auto"/>
        <w:right w:val="none" w:sz="0" w:space="0" w:color="auto"/>
      </w:divBdr>
    </w:div>
    <w:div w:id="1665007981">
      <w:bodyDiv w:val="1"/>
      <w:marLeft w:val="0"/>
      <w:marRight w:val="0"/>
      <w:marTop w:val="0"/>
      <w:marBottom w:val="0"/>
      <w:divBdr>
        <w:top w:val="none" w:sz="0" w:space="0" w:color="auto"/>
        <w:left w:val="none" w:sz="0" w:space="0" w:color="auto"/>
        <w:bottom w:val="none" w:sz="0" w:space="0" w:color="auto"/>
        <w:right w:val="none" w:sz="0" w:space="0" w:color="auto"/>
      </w:divBdr>
    </w:div>
    <w:div w:id="173049112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download/attachments/71604711/RDS-WHOIS2%20Compliance%20Subteam%20Questions%20FINAL.pdf?version=1&amp;modificationDate=1520778626000&amp;api=v2" TargetMode="External"/><Relationship Id="rId299" Type="http://schemas.openxmlformats.org/officeDocument/2006/relationships/hyperlink" Target="https://www.icann.org/en/system/files/files/adopted-opplan-budget-fy17-25jun16-en.pdf" TargetMode="External"/><Relationship Id="rId671" Type="http://schemas.openxmlformats.org/officeDocument/2006/relationships/hyperlink" Target="https://www.icann.org/en/system/files/files/annual-2017-30jan18-en.pdf" TargetMode="External"/><Relationship Id="rId21" Type="http://schemas.openxmlformats.org/officeDocument/2006/relationships/hyperlink" Target="https://www.icann.org/en/system/files/files/final-report-11may12-en.pdf" TargetMode="External"/><Relationship Id="rId63" Type="http://schemas.openxmlformats.org/officeDocument/2006/relationships/hyperlink" Target="https://www.icann.org/resources/pages/whois-policies-provisions-2013-04-15-en" TargetMode="External"/><Relationship Id="rId159" Type="http://schemas.openxmlformats.org/officeDocument/2006/relationships/hyperlink" Target="https://www.icann.org/resources/pages/faqs-f0-2012-02-25-en" TargetMode="External"/><Relationship Id="rId324" Type="http://schemas.openxmlformats.org/officeDocument/2006/relationships/hyperlink" Target="https://www.icann.org/public-comments/whois-conflicts-procedure-2014-05-22-en" TargetMode="External"/><Relationship Id="rId366" Type="http://schemas.openxmlformats.org/officeDocument/2006/relationships/chart" Target="charts/chart12.xml"/><Relationship Id="rId531" Type="http://schemas.openxmlformats.org/officeDocument/2006/relationships/hyperlink" Target="https://www.icann.org/news/blog/single-source-of-whois-related-agreement-provisions-and-policies" TargetMode="External"/><Relationship Id="rId573" Type="http://schemas.openxmlformats.org/officeDocument/2006/relationships/hyperlink" Target="https://whois.icann.org/en/file/whois-ars-phase-2-cycle-4-report-syntax-and-operability-accuracy" TargetMode="External"/><Relationship Id="rId629" Type="http://schemas.openxmlformats.org/officeDocument/2006/relationships/hyperlink" Target="https://www.icann.org/en/system/files/files/adopted-opplan-budget-fy18-15aug17-en.pdf" TargetMode="External"/><Relationship Id="rId170" Type="http://schemas.openxmlformats.org/officeDocument/2006/relationships/hyperlink" Target="https://whois.icann.org/en/whoisars" TargetMode="External"/><Relationship Id="rId226" Type="http://schemas.openxmlformats.org/officeDocument/2006/relationships/hyperlink" Target="https://community.icann.org/download/attachments/71604697/FinalRDS-WHOISRT2Effectivenes.docx?version=1&amp;modificationDate=1519138360000&amp;api=v2" TargetMode="External"/><Relationship Id="rId433" Type="http://schemas.openxmlformats.org/officeDocument/2006/relationships/hyperlink" Target="https://www.icann.org/en/system/files/files/sac-051-en.pdf" TargetMode="External"/><Relationship Id="rId268" Type="http://schemas.openxmlformats.org/officeDocument/2006/relationships/hyperlink" Target="https://www.icann.org/en/system/files/files/final-report-11may12-en.pdf" TargetMode="External"/><Relationship Id="rId475" Type="http://schemas.openxmlformats.org/officeDocument/2006/relationships/hyperlink" Target="https://www.icann.org/resources/pages/governance/bylaws-en" TargetMode="External"/><Relationship Id="rId640" Type="http://schemas.openxmlformats.org/officeDocument/2006/relationships/hyperlink" Target="http://gnso.icann.org/en/group-activities/active/thick-whois" TargetMode="External"/><Relationship Id="rId682" Type="http://schemas.openxmlformats.org/officeDocument/2006/relationships/header" Target="header3.xml"/><Relationship Id="rId32" Type="http://schemas.openxmlformats.org/officeDocument/2006/relationships/hyperlink" Target="https://www.icann.org/resources/pages/approved-with-specs-2013-09-17-en" TargetMode="External"/><Relationship Id="rId74" Type="http://schemas.openxmlformats.org/officeDocument/2006/relationships/hyperlink" Target="https://mm.icann.org/pipermail/gnso-rds-pdp-wg/2018-April/005799.html" TargetMode="External"/><Relationship Id="rId128" Type="http://schemas.openxmlformats.org/officeDocument/2006/relationships/hyperlink" Target="https://community.icann.org/download/attachments/69279139/WHOIS1%20Implementation%20briefings%205%208%2010%2011.pdf?version=1&amp;modificationDate=1506504731000&amp;api=v2" TargetMode="External"/><Relationship Id="rId335" Type="http://schemas.openxmlformats.org/officeDocument/2006/relationships/hyperlink" Target="https://www.icann.org/resources/pages/errp-2013-02-28-en" TargetMode="External"/><Relationship Id="rId377" Type="http://schemas.openxmlformats.org/officeDocument/2006/relationships/hyperlink" Target="https://newgtlds.icann.org/en/reviews/cct/global-registrant-survey-15sep16-en.pdf" TargetMode="External"/><Relationship Id="rId500" Type="http://schemas.openxmlformats.org/officeDocument/2006/relationships/hyperlink" Target="https://www.icann.org/resources/pages/governance/bylaws-en" TargetMode="External"/><Relationship Id="rId542" Type="http://schemas.openxmlformats.org/officeDocument/2006/relationships/hyperlink" Target="http://whois.icann.org/" TargetMode="External"/><Relationship Id="rId584" Type="http://schemas.openxmlformats.org/officeDocument/2006/relationships/hyperlink" Target="https://www.icann.org/resources/pages/compliance-reports-2015-04-15-en" TargetMode="External"/><Relationship Id="rId5" Type="http://schemas.microsoft.com/office/2007/relationships/stylesWithEffects" Target="stylesWithEffects.xml"/><Relationship Id="rId181" Type="http://schemas.openxmlformats.org/officeDocument/2006/relationships/hyperlink" Target="https://whois.icann.org/en/file/2016-annual-report-whois-improvements" TargetMode="External"/><Relationship Id="rId237" Type="http://schemas.openxmlformats.org/officeDocument/2006/relationships/hyperlink" Target="https://community.icann.org/download/attachments/63145823/WHOIS1-Implementation%20Briefings_final.docx?version=1&amp;modificationDate=1510566466000&amp;api=v2" TargetMode="External"/><Relationship Id="rId402" Type="http://schemas.openxmlformats.org/officeDocument/2006/relationships/hyperlink" Target="https://features.icann.org/compliance/dashboard/report-list" TargetMode="External"/><Relationship Id="rId279" Type="http://schemas.openxmlformats.org/officeDocument/2006/relationships/hyperlink" Target="https://www.icann.org/en/system/files/files/adopted-opplan-budget-fy13-24jun12-en.pdf" TargetMode="External"/><Relationship Id="rId444" Type="http://schemas.openxmlformats.org/officeDocument/2006/relationships/hyperlink" Target="https://www.icann.org/resources/pages/governance/bylaws-en" TargetMode="External"/><Relationship Id="rId486" Type="http://schemas.openxmlformats.org/officeDocument/2006/relationships/hyperlink" Target="https://community.icann.org/download/attachments/64084086/RDS-WHOIS2%20Work%20Plan.pdf?version=1&amp;modificationDate=1519054635000&amp;api=v2" TargetMode="External"/><Relationship Id="rId651" Type="http://schemas.openxmlformats.org/officeDocument/2006/relationships/hyperlink" Target="https://gnso.icann.org/en/drafts/iag-review-whois-conflicts-procedure-23may16-en.pdf" TargetMode="External"/><Relationship Id="rId43" Type="http://schemas.openxmlformats.org/officeDocument/2006/relationships/hyperlink" Target="https://www.icann.org/en/groups/board/documents/briefing-materials-1-08nov12-en.pdf" TargetMode="External"/><Relationship Id="rId139" Type="http://schemas.openxmlformats.org/officeDocument/2006/relationships/hyperlink" Target="https://whois.icann.org/en/file/whois-ars-phase-2-cycle-2-report-webinar-presentation" TargetMode="External"/><Relationship Id="rId290" Type="http://schemas.openxmlformats.org/officeDocument/2006/relationships/hyperlink" Target="https://community.icann.org/download/attachments/63145823/Written%20Implementation%20Request%20for%20Recommendations%2015_16.pdf?version=1&amp;modificationDate=1521191472507&amp;api=v2" TargetMode="External"/><Relationship Id="rId304" Type="http://schemas.openxmlformats.org/officeDocument/2006/relationships/hyperlink" Target="https://whois.icann.org/en/file/2016-annual-report-whois-improvements" TargetMode="External"/><Relationship Id="rId346" Type="http://schemas.openxmlformats.org/officeDocument/2006/relationships/hyperlink" Target="https://www.icann.org/public-comments/whois-conflicts-procedure-2014-05-22-en" TargetMode="External"/><Relationship Id="rId388" Type="http://schemas.openxmlformats.org/officeDocument/2006/relationships/hyperlink" Target="https://www.icann.org/en/system/files/files/sac-051-en.pdf" TargetMode="External"/><Relationship Id="rId511" Type="http://schemas.openxmlformats.org/officeDocument/2006/relationships/hyperlink" Target="https://whois.icann.org/en/file/2015-annual-report-whois-improvements" TargetMode="External"/><Relationship Id="rId553" Type="http://schemas.openxmlformats.org/officeDocument/2006/relationships/hyperlink" Target="https://www.icann.org/news/announcement-2017-01-04-en" TargetMode="External"/><Relationship Id="rId609" Type="http://schemas.openxmlformats.org/officeDocument/2006/relationships/hyperlink" Target="https://community.icann.org/download/attachments/71604717/Data%20Accuracy%20Subgroup_Additional%20Questions_GDD%20response.pdf?version=1&amp;modificationDate=1522441949000&amp;api=v2" TargetMode="External"/><Relationship Id="rId85" Type="http://schemas.openxmlformats.org/officeDocument/2006/relationships/hyperlink" Target="https://www.icann.org/en/system/files/files/implementation-action-08nov12-en.pdf" TargetMode="External"/><Relationship Id="rId150" Type="http://schemas.openxmlformats.org/officeDocument/2006/relationships/hyperlink" Target="http://newgtlds.icann.org/sites/default/files/agreements/agreement-approved-09jan14-en.htm" TargetMode="External"/><Relationship Id="rId192" Type="http://schemas.openxmlformats.org/officeDocument/2006/relationships/hyperlink" Target="https://www.icann.org/en/system/files/files/compliance-registrar-audit-report-2016-20jun17-en.pdf" TargetMode="External"/><Relationship Id="rId206" Type="http://schemas.openxmlformats.org/officeDocument/2006/relationships/hyperlink" Target="https://community.icann.org/download/attachments/54691767/WHOIS%20Recs%201_16%2030Sept2016.pdf" TargetMode="External"/><Relationship Id="rId413" Type="http://schemas.openxmlformats.org/officeDocument/2006/relationships/hyperlink" Target="https://www.icann.org/resources/pages/registrars/registrars-en" TargetMode="External"/><Relationship Id="rId595" Type="http://schemas.openxmlformats.org/officeDocument/2006/relationships/hyperlink" Target="https://www.icann.org/resources/pages/approved-with-specs-2013-09-17-en" TargetMode="External"/><Relationship Id="rId248" Type="http://schemas.openxmlformats.org/officeDocument/2006/relationships/hyperlink" Target="https://community.icann.org/download/attachments/53779599/Final%20Report%20Final%20(with%20links%20working).pdf" TargetMode="External"/><Relationship Id="rId455" Type="http://schemas.openxmlformats.org/officeDocument/2006/relationships/hyperlink" Target="https://whois.icann.org/en/glossary-whois-terms" TargetMode="External"/><Relationship Id="rId497" Type="http://schemas.openxmlformats.org/officeDocument/2006/relationships/hyperlink" Target="https://www.internic.net/whois.html" TargetMode="External"/><Relationship Id="rId620" Type="http://schemas.openxmlformats.org/officeDocument/2006/relationships/hyperlink" Target="https://www.icann.org/resources/pages/transliteration-contact-2016-06-27-en" TargetMode="External"/><Relationship Id="rId662" Type="http://schemas.openxmlformats.org/officeDocument/2006/relationships/hyperlink" Target="https://www.icann.org/en/system/files/files/sac-051-en.pdf" TargetMode="External"/><Relationship Id="rId12" Type="http://schemas.openxmlformats.org/officeDocument/2006/relationships/hyperlink" Target="https://www.icann.org/resources/pages/governance/aoc-en" TargetMode="External"/><Relationship Id="rId108" Type="http://schemas.openxmlformats.org/officeDocument/2006/relationships/hyperlink" Target="https://www.icann.org/resources/compliance-reporting-performance" TargetMode="External"/><Relationship Id="rId315" Type="http://schemas.openxmlformats.org/officeDocument/2006/relationships/hyperlink" Target="http://gnso.icann.org/en/issues/whois/thick-final-21oct13-en.pdf" TargetMode="External"/><Relationship Id="rId357" Type="http://schemas.openxmlformats.org/officeDocument/2006/relationships/chart" Target="charts/chart3.xml"/><Relationship Id="rId522" Type="http://schemas.openxmlformats.org/officeDocument/2006/relationships/hyperlink" Target="https://www.icann.org/en/system/files/files/adopted-opplan-budget-fy18-15aug17-en.pdf" TargetMode="External"/><Relationship Id="rId54" Type="http://schemas.openxmlformats.org/officeDocument/2006/relationships/hyperlink" Target="https://mm.icann.org/pipermail/gnso-rds-pdp-wg/2018-April/005799.html" TargetMode="External"/><Relationship Id="rId96" Type="http://schemas.openxmlformats.org/officeDocument/2006/relationships/hyperlink" Target="https://www.icann.org/resources/pages/educational-2012-02-25-en" TargetMode="External"/><Relationship Id="rId161" Type="http://schemas.openxmlformats.org/officeDocument/2006/relationships/hyperlink" Target="https://community.icann.org/download/attachments/71604714/Data%20Accuracy%20Subgroup_Additional%20Questions_GDD%20response.pdf?version=1&amp;modificationDate=1522440548000&amp;api=v2" TargetMode="External"/><Relationship Id="rId217" Type="http://schemas.openxmlformats.org/officeDocument/2006/relationships/hyperlink" Target="https://features.icann.org/gnso-policy-recommendations-privacy-proxy-services-accreditation" TargetMode="External"/><Relationship Id="rId399" Type="http://schemas.openxmlformats.org/officeDocument/2006/relationships/hyperlink" Target="https://www.icann.org/en/system/files/files/adopted-opplan-budget-fy18-15aug17-en.pdf" TargetMode="External"/><Relationship Id="rId564" Type="http://schemas.openxmlformats.org/officeDocument/2006/relationships/hyperlink" Target="https://whois.icann.org/en" TargetMode="External"/><Relationship Id="rId259" Type="http://schemas.openxmlformats.org/officeDocument/2006/relationships/hyperlink" Target="http://whois.icann.org/sites/default/files/files/ird-expert-wg-final-23sep15-en.pdf" TargetMode="External"/><Relationship Id="rId424" Type="http://schemas.openxmlformats.org/officeDocument/2006/relationships/hyperlink" Target="https://whois.icann.org/en/glossary-whois-terms" TargetMode="External"/><Relationship Id="rId466" Type="http://schemas.openxmlformats.org/officeDocument/2006/relationships/hyperlink" Target="https://participate.icann.org/rdsreview-observers" TargetMode="External"/><Relationship Id="rId631" Type="http://schemas.openxmlformats.org/officeDocument/2006/relationships/hyperlink" Target="https://community.icann.org/download/attachments/63145823/Written%20Implementation%20Request%20for%20Recommendations%2015_16.pdf?version=1&amp;modificationDate=1521191472507&amp;api=v2" TargetMode="External"/><Relationship Id="rId673" Type="http://schemas.openxmlformats.org/officeDocument/2006/relationships/hyperlink" Target="https://features.icann.org/compliance/dashboard/report-list" TargetMode="External"/><Relationship Id="rId23" Type="http://schemas.openxmlformats.org/officeDocument/2006/relationships/hyperlink" Target="https://community.icann.org/display/WHO/WHOIS+Review+Implementation+Home" TargetMode="External"/><Relationship Id="rId119" Type="http://schemas.openxmlformats.org/officeDocument/2006/relationships/hyperlink" Target="https://community.icann.org/download/attachments/71604711/Compliance%20questions%20-%20April%202018-1-3.pdf?version=1&amp;modificationDate=1525166479000&amp;api=v2" TargetMode="External"/><Relationship Id="rId270" Type="http://schemas.openxmlformats.org/officeDocument/2006/relationships/hyperlink" Target="https://www.icann.org/en/system/files/files/final-report-11may12-en.pdf" TargetMode="External"/><Relationship Id="rId326" Type="http://schemas.openxmlformats.org/officeDocument/2006/relationships/hyperlink" Target="https://www.icann.org/en/system/files/files/whois-privacy-conflicts-procedure-redline-18apr17-en.pdf" TargetMode="External"/><Relationship Id="rId533" Type="http://schemas.openxmlformats.org/officeDocument/2006/relationships/hyperlink" Target="https://www.icann.org/news/announcement-2-2012-12-14-en" TargetMode="External"/><Relationship Id="rId65" Type="http://schemas.openxmlformats.org/officeDocument/2006/relationships/hyperlink" Target="https://www.icann.org/resources/board-material/resolutions-2012-11-08-en" TargetMode="External"/><Relationship Id="rId130" Type="http://schemas.openxmlformats.org/officeDocument/2006/relationships/hyperlink" Target="https://www.icann.org/en/system/files/files/final-report-11may12-en.pdf" TargetMode="External"/><Relationship Id="rId368" Type="http://schemas.openxmlformats.org/officeDocument/2006/relationships/chart" Target="charts/chart14.xml"/><Relationship Id="rId575" Type="http://schemas.openxmlformats.org/officeDocument/2006/relationships/hyperlink" Target="https://whois.icann.org/en/file/whois-ars-phase-2-cycle-4-report-webinar-presentation" TargetMode="External"/><Relationship Id="rId172" Type="http://schemas.openxmlformats.org/officeDocument/2006/relationships/hyperlink" Target="https://whois.icann.org/en/whois-ars-phase-1-reporting" TargetMode="External"/><Relationship Id="rId228" Type="http://schemas.openxmlformats.org/officeDocument/2006/relationships/hyperlink" Target="https://www.icann.org/en/system/files/files/final-report-11may12-en.pdf" TargetMode="External"/><Relationship Id="rId435" Type="http://schemas.openxmlformats.org/officeDocument/2006/relationships/hyperlink" Target="https://www.icann.org/news/announcement-2017-06-02-en" TargetMode="External"/><Relationship Id="rId477" Type="http://schemas.openxmlformats.org/officeDocument/2006/relationships/hyperlink" Target="https://www.icann.org/resources/pages/governance/bylaws-en" TargetMode="External"/><Relationship Id="rId600" Type="http://schemas.openxmlformats.org/officeDocument/2006/relationships/hyperlink" Target="https://features.icann.org/gnso-policy-recommendations-privacy-proxy-services-accreditation" TargetMode="External"/><Relationship Id="rId642" Type="http://schemas.openxmlformats.org/officeDocument/2006/relationships/hyperlink" Target="https://www.icann.org/resources/pages/thick-whois-transition-policy-2017-02-01-en" TargetMode="External"/><Relationship Id="rId684" Type="http://schemas.openxmlformats.org/officeDocument/2006/relationships/header" Target="header4.xml"/><Relationship Id="rId281" Type="http://schemas.openxmlformats.org/officeDocument/2006/relationships/hyperlink" Target="https://www.icann.org/en/system/files/files/adopted-opplan-budget-fy15-01dec14-en.pdf" TargetMode="External"/><Relationship Id="rId337" Type="http://schemas.openxmlformats.org/officeDocument/2006/relationships/hyperlink" Target="http://gnso.icann.org/en/issues/whois/thick-final-21oct13-en.pdf" TargetMode="External"/><Relationship Id="rId502" Type="http://schemas.openxmlformats.org/officeDocument/2006/relationships/hyperlink" Target="https://gnso.icann.org/sites/default/files/file/field-file-attach/temp-spec-gtld-rd-epdp-19jul18-en.pdf" TargetMode="External"/><Relationship Id="rId34" Type="http://schemas.openxmlformats.org/officeDocument/2006/relationships/hyperlink" Target="https://www.icann.org/en/system/files/files/final-report-06jun14-en.pdf" TargetMode="External"/><Relationship Id="rId76" Type="http://schemas.openxmlformats.org/officeDocument/2006/relationships/hyperlink" Target="https://www.icann.org/resources/pages/gtld-registration-data-specs-en" TargetMode="External"/><Relationship Id="rId141" Type="http://schemas.openxmlformats.org/officeDocument/2006/relationships/hyperlink" Target="https://whois.icann.org/en/file/whois-ars-phase-2-cycle-3-report-webinar-presentation" TargetMode="External"/><Relationship Id="rId379" Type="http://schemas.openxmlformats.org/officeDocument/2006/relationships/hyperlink" Target="https://www.icann.org/news/announcement-2-2016-06-23-en" TargetMode="External"/><Relationship Id="rId544" Type="http://schemas.openxmlformats.org/officeDocument/2006/relationships/hyperlink" Target="https://www.icann.org/resources/pages/approved-with-specs-2013-09-17-en" TargetMode="External"/><Relationship Id="rId586" Type="http://schemas.openxmlformats.org/officeDocument/2006/relationships/hyperlink" Target="https://www.icann.org/resources/pages/faqs-f0-2012-02-25-en" TargetMode="External"/><Relationship Id="rId7" Type="http://schemas.openxmlformats.org/officeDocument/2006/relationships/webSettings" Target="webSettings.xml"/><Relationship Id="rId183" Type="http://schemas.openxmlformats.org/officeDocument/2006/relationships/hyperlink" Target="https://community.icann.org/download/attachments/71604711/Data%20Accuracy%20questions%20-%20April%202018-1-2.pdf?version=1&amp;modificationDate=1525166597000&amp;api=v2" TargetMode="External"/><Relationship Id="rId239" Type="http://schemas.openxmlformats.org/officeDocument/2006/relationships/hyperlink" Target="https://whois.icann.org/en/lookup?name=" TargetMode="External"/><Relationship Id="rId390" Type="http://schemas.openxmlformats.org/officeDocument/2006/relationships/hyperlink" Target="https://www.icann.org/resources/pages/approved-with-specs-2013-09-17-en" TargetMode="External"/><Relationship Id="rId404" Type="http://schemas.openxmlformats.org/officeDocument/2006/relationships/hyperlink" Target="https://www.icann.org/resources/pages/approach-processes-2012-02-25-en" TargetMode="External"/><Relationship Id="rId446" Type="http://schemas.openxmlformats.org/officeDocument/2006/relationships/hyperlink" Target="https://www.icann.org/resources/pages/governance/bylaws-en" TargetMode="External"/><Relationship Id="rId611" Type="http://schemas.openxmlformats.org/officeDocument/2006/relationships/hyperlink" Target="https://whois.icann.org/en/lookup?name=" TargetMode="External"/><Relationship Id="rId653" Type="http://schemas.openxmlformats.org/officeDocument/2006/relationships/hyperlink" Target="https://www.icann.org/resources/pages/approved-with-specs-2013-09-17-en" TargetMode="External"/><Relationship Id="rId250" Type="http://schemas.openxmlformats.org/officeDocument/2006/relationships/hyperlink" Target="https://community.icann.org/display/gnsottcii/Translation+and+Transliteration+of+Contact+Information+IRT+Home" TargetMode="External"/><Relationship Id="rId292" Type="http://schemas.openxmlformats.org/officeDocument/2006/relationships/hyperlink" Target="https://community.icann.org/download/attachments/71604697/FinalRDS-WHOISRT2Effectivenes.docx?version=1&amp;modificationDate=1519138360000&amp;api=v2" TargetMode="External"/><Relationship Id="rId306" Type="http://schemas.openxmlformats.org/officeDocument/2006/relationships/hyperlink" Target="https://community.icann.org/pages/viewpage.action?pageId=71604731" TargetMode="External"/><Relationship Id="rId488" Type="http://schemas.openxmlformats.org/officeDocument/2006/relationships/hyperlink" Target="https://community.icann.org/display/WHO/Fact+Sheet" TargetMode="External"/><Relationship Id="rId45" Type="http://schemas.openxmlformats.org/officeDocument/2006/relationships/hyperlink" Target="https://www.icann.org/resources/pages/whois-policies-provisions-2013-04-15-en" TargetMode="External"/><Relationship Id="rId87" Type="http://schemas.openxmlformats.org/officeDocument/2006/relationships/hyperlink" Target="https://community.icann.org/download/attachments/54691767/WHOIS%20Recs%201_16%2030Sept2016.pdf" TargetMode="External"/><Relationship Id="rId110" Type="http://schemas.openxmlformats.org/officeDocument/2006/relationships/hyperlink" Target="https://www.icann.org/resources/pages/about-2014-10-10-en" TargetMode="External"/><Relationship Id="rId348" Type="http://schemas.openxmlformats.org/officeDocument/2006/relationships/hyperlink" Target="https://www.icann.org/en/system/files/files/draft-data-retention-spec-elements-21mar14-en.pdf" TargetMode="External"/><Relationship Id="rId513" Type="http://schemas.openxmlformats.org/officeDocument/2006/relationships/hyperlink" Target="https://community.icann.org/download/attachments/69279139/WHOIS%20Briefing%20-%2003October2017%20-%20V2.0.pdf" TargetMode="External"/><Relationship Id="rId555" Type="http://schemas.openxmlformats.org/officeDocument/2006/relationships/hyperlink" Target="https://www.icann.org/news/announcement-2017-05-23-en" TargetMode="External"/><Relationship Id="rId597" Type="http://schemas.openxmlformats.org/officeDocument/2006/relationships/hyperlink" Target="http://gnso.icann.org/en/issues/raa/ppsai-final-07dec15-en.pdf" TargetMode="External"/><Relationship Id="rId152" Type="http://schemas.openxmlformats.org/officeDocument/2006/relationships/hyperlink" Target="https://www.icann.org/en/system/files/files/sac-058-en.pdf" TargetMode="External"/><Relationship Id="rId194" Type="http://schemas.openxmlformats.org/officeDocument/2006/relationships/hyperlink" Target="https://www.icann.org/en/system/files/files/wdrp-implementation-30nov04-en.pdf" TargetMode="External"/><Relationship Id="rId208" Type="http://schemas.openxmlformats.org/officeDocument/2006/relationships/hyperlink" Target="https://community.icann.org/download/attachments/63145823/WHOIS1-Implementation%20Briefings_final.docx?version=1&amp;modificationDate=1510566466000&amp;api=v2" TargetMode="External"/><Relationship Id="rId415" Type="http://schemas.openxmlformats.org/officeDocument/2006/relationships/hyperlink" Target="https://features.icann.org/compliance/prevention-stats" TargetMode="External"/><Relationship Id="rId457" Type="http://schemas.openxmlformats.org/officeDocument/2006/relationships/hyperlink" Target="https://whois.icann.org/en/glossary-whois-terms" TargetMode="External"/><Relationship Id="rId622" Type="http://schemas.openxmlformats.org/officeDocument/2006/relationships/hyperlink" Target="https://www.icann.org/rdap" TargetMode="External"/><Relationship Id="rId261" Type="http://schemas.openxmlformats.org/officeDocument/2006/relationships/hyperlink" Target="https://gnso.icann.org/en/correspondence/crocker-to-bladel-11may16-en.pdf" TargetMode="External"/><Relationship Id="rId499" Type="http://schemas.openxmlformats.org/officeDocument/2006/relationships/hyperlink" Target="https://www.icann.org/resources/pages/affirmation-of-commitments-2009-09-30-en" TargetMode="External"/><Relationship Id="rId664" Type="http://schemas.openxmlformats.org/officeDocument/2006/relationships/hyperlink" Target="https://www.icann.org/resources/pages/approved-with-specs-2013-09-17-en" TargetMode="External"/><Relationship Id="rId14" Type="http://schemas.openxmlformats.org/officeDocument/2006/relationships/hyperlink" Target="https://www.icann.org/resources/files/final-report-2012-05-11-en" TargetMode="External"/><Relationship Id="rId56" Type="http://schemas.openxmlformats.org/officeDocument/2006/relationships/hyperlink" Target="https://www.icann.org/resources/pages/gtld-registration-data-specs-en" TargetMode="External"/><Relationship Id="rId317" Type="http://schemas.openxmlformats.org/officeDocument/2006/relationships/hyperlink" Target="https://www.icann.org/resources/pages/rdds-labeling-policy-2017-02-01-en" TargetMode="External"/><Relationship Id="rId359" Type="http://schemas.openxmlformats.org/officeDocument/2006/relationships/chart" Target="charts/chart5.xml"/><Relationship Id="rId524" Type="http://schemas.openxmlformats.org/officeDocument/2006/relationships/hyperlink" Target="https://www.icann.org/public-comments/fy19-budget-2018-01-19-en" TargetMode="External"/><Relationship Id="rId566" Type="http://schemas.openxmlformats.org/officeDocument/2006/relationships/hyperlink" Target="https://whois.icann.org/en/file/whois-ars-phase-2-cycle-1-report-webinar-presentation" TargetMode="External"/><Relationship Id="rId98" Type="http://schemas.openxmlformats.org/officeDocument/2006/relationships/hyperlink" Target="https://community.icann.org/download/attachments/71604697/FinalRDS-WHOISRT2Effectivenes.docx?version=1&amp;modificationDate=1519138360000&amp;api=v2" TargetMode="External"/><Relationship Id="rId121" Type="http://schemas.openxmlformats.org/officeDocument/2006/relationships/hyperlink" Target="https://mm.icann.org/pipermail/rds-whois2-dataaccuracy/2018-July/000048.html" TargetMode="External"/><Relationship Id="rId163" Type="http://schemas.openxmlformats.org/officeDocument/2006/relationships/hyperlink" Target="https://community.icann.org/download/attachments/71604711/Data%20Accuracy%20questions%20-%20April%202018-1-2.pdf?version=1&amp;modificationDate=1525166597000&amp;api=v2" TargetMode="External"/><Relationship Id="rId219" Type="http://schemas.openxmlformats.org/officeDocument/2006/relationships/hyperlink" Target="https://community.icann.org/download/attachments/71604717/PPAA_28Feb_CleanIRTNotes.pdf?version=1&amp;modificationDate=1521637772000&amp;api=v2" TargetMode="External"/><Relationship Id="rId370" Type="http://schemas.openxmlformats.org/officeDocument/2006/relationships/chart" Target="charts/chart16.xml"/><Relationship Id="rId426" Type="http://schemas.openxmlformats.org/officeDocument/2006/relationships/hyperlink" Target="https://whois.icann.org/en/glossary-whois-terms" TargetMode="External"/><Relationship Id="rId633" Type="http://schemas.openxmlformats.org/officeDocument/2006/relationships/hyperlink" Target="http://mm.icann.org/pipermail/rds-whois2-rt/attachments/20180120/b2af2249/RDSWHOISRT2POLICYACTIVITYPOST2012INVENTORYLISTv6-0001.docx" TargetMode="External"/><Relationship Id="rId230" Type="http://schemas.openxmlformats.org/officeDocument/2006/relationships/hyperlink" Target="https://www.icann.org/en/system/files/files/final-report-11may12-en.pdf" TargetMode="External"/><Relationship Id="rId468" Type="http://schemas.openxmlformats.org/officeDocument/2006/relationships/hyperlink" Target="mailto:input-to-rds-whois2-rt@icann.org" TargetMode="External"/><Relationship Id="rId675" Type="http://schemas.openxmlformats.org/officeDocument/2006/relationships/hyperlink" Target="https://www.icann.org/resources/pages/approach-processes-2012-02-25-en" TargetMode="External"/><Relationship Id="rId25" Type="http://schemas.openxmlformats.org/officeDocument/2006/relationships/hyperlink" Target="https://community.icann.org/download/attachments/54691767/WHOIS%20Quarterly%20Summary%2031December2016.pdf" TargetMode="External"/><Relationship Id="rId67" Type="http://schemas.openxmlformats.org/officeDocument/2006/relationships/hyperlink" Target="https://www.icann.org/en/system/files/files/final-report-06jun14-en.pdf" TargetMode="External"/><Relationship Id="rId272" Type="http://schemas.openxmlformats.org/officeDocument/2006/relationships/hyperlink" Target="https://community.icann.org/display/WHO/WHOIS+Review+Implementation+Home" TargetMode="External"/><Relationship Id="rId328" Type="http://schemas.openxmlformats.org/officeDocument/2006/relationships/hyperlink" Target="https://www.icann.org/en/system/files/files/draft-data-retention-spec-elements-21mar14-en.pdf" TargetMode="External"/><Relationship Id="rId535" Type="http://schemas.openxmlformats.org/officeDocument/2006/relationships/hyperlink" Target="https://www.icann.org/resources/board-material/resolutions-2015-04-26-en" TargetMode="External"/><Relationship Id="rId577" Type="http://schemas.openxmlformats.org/officeDocument/2006/relationships/hyperlink" Target="https://whois.icann.org/sites/default/files/files/whois-ars-phase-2-report-cycle-6-15jun18_0.pdf" TargetMode="External"/><Relationship Id="rId132" Type="http://schemas.openxmlformats.org/officeDocument/2006/relationships/hyperlink" Target="https://community.icann.org/display/WHO/WHOIS+Review+Implementation+Home" TargetMode="External"/><Relationship Id="rId174" Type="http://schemas.openxmlformats.org/officeDocument/2006/relationships/hyperlink" Target="https://community.icann.org/display/WHO/WHOIS1+Rec+%235-9%3A+Data+Accuracy?preview=/71604714/82412621/Data%20Accuracy%20Subgroup_Additional%20Questions_GDD%20response.pdf" TargetMode="External"/><Relationship Id="rId381" Type="http://schemas.openxmlformats.org/officeDocument/2006/relationships/hyperlink" Target="https://www.icann.org/news/announcement-2015-05-29-en" TargetMode="External"/><Relationship Id="rId602" Type="http://schemas.openxmlformats.org/officeDocument/2006/relationships/hyperlink" Target="https://community.icann.org/download/attachments/71604717/PPAA_28Feb_CleanIRTNotes.pdf?version=1&amp;modificationDate=1521637772000&amp;api=v2" TargetMode="External"/><Relationship Id="rId241" Type="http://schemas.openxmlformats.org/officeDocument/2006/relationships/hyperlink" Target="https://mm.icann.org/pipermail/rds-whois2-comminterface/2018-March/000011.html" TargetMode="External"/><Relationship Id="rId437" Type="http://schemas.openxmlformats.org/officeDocument/2006/relationships/hyperlink" Target="http://mm.icann.org/pipermail/rds-whois2-rt/" TargetMode="External"/><Relationship Id="rId479" Type="http://schemas.openxmlformats.org/officeDocument/2006/relationships/hyperlink" Target="https://www.icann.org/resources/pages/governance/bylaws-en" TargetMode="External"/><Relationship Id="rId644" Type="http://schemas.openxmlformats.org/officeDocument/2006/relationships/hyperlink" Target="https://community.icann.org/pages/viewpage.action?pageId=43983094" TargetMode="External"/><Relationship Id="rId686" Type="http://schemas.openxmlformats.org/officeDocument/2006/relationships/theme" Target="theme/theme1.xml"/><Relationship Id="rId36" Type="http://schemas.openxmlformats.org/officeDocument/2006/relationships/hyperlink" Target="https://community.icann.org/download/attachments/63145823/Whois%20Activities%20Slides_Jun2017_final.pptx?version=1&amp;modificationDate=1503321636000&amp;api=v2" TargetMode="External"/><Relationship Id="rId283" Type="http://schemas.openxmlformats.org/officeDocument/2006/relationships/hyperlink" Target="https://www.icann.org/en/system/files/files/adopted-opplan-budget-fy17-25jun16-en.pdf" TargetMode="External"/><Relationship Id="rId339" Type="http://schemas.openxmlformats.org/officeDocument/2006/relationships/hyperlink" Target="https://www.icann.org/resources/pages/rdds-labeling-policy-2017-02-01-en" TargetMode="External"/><Relationship Id="rId490" Type="http://schemas.openxmlformats.org/officeDocument/2006/relationships/image" Target="media/image8.emf"/><Relationship Id="rId504" Type="http://schemas.openxmlformats.org/officeDocument/2006/relationships/hyperlink" Target="file:///C:\_LAP\WhoIs-Study\WHO2\Draft%20Report\WHOIS%20Review%20Team%20(WHOIS1)%20Final%20Repor,%20https:\www.icann.org\en\system\files\files\final-report-11may12-en.pdft" TargetMode="External"/><Relationship Id="rId546" Type="http://schemas.openxmlformats.org/officeDocument/2006/relationships/hyperlink" Target="https://www.icann.org/resources/pages/educational-2012-02-25-en" TargetMode="External"/><Relationship Id="rId78" Type="http://schemas.openxmlformats.org/officeDocument/2006/relationships/hyperlink" Target="https://gnso.icann.org/sites/default/files/file/field-file-attach/annex-4-epdp-manual-30jan18-en.pdf" TargetMode="External"/><Relationship Id="rId101" Type="http://schemas.openxmlformats.org/officeDocument/2006/relationships/hyperlink" Target="https://www.icann.org/en/system/files/files/implementation-action-08nov12-en.pdf" TargetMode="External"/><Relationship Id="rId143" Type="http://schemas.openxmlformats.org/officeDocument/2006/relationships/hyperlink" Target="https://whois.icann.org/en/file/whois-ars-phase-2-cycle-4-report-webinar-presentation" TargetMode="External"/><Relationship Id="rId185" Type="http://schemas.openxmlformats.org/officeDocument/2006/relationships/hyperlink" Target="https://www.icann.org/en/system/files/files/wdrp-implementation-30nov04-en.pdf" TargetMode="External"/><Relationship Id="rId350" Type="http://schemas.openxmlformats.org/officeDocument/2006/relationships/hyperlink" Target="https://www.icann.org/en/system/files/files/final-report-11may12-en.pdf" TargetMode="External"/><Relationship Id="rId406" Type="http://schemas.openxmlformats.org/officeDocument/2006/relationships/hyperlink" Target="https://features.icann.org/compliance/enforcement-notices" TargetMode="External"/><Relationship Id="rId588" Type="http://schemas.openxmlformats.org/officeDocument/2006/relationships/hyperlink" Target="https://community.icann.org/download/attachments/71604714/Data%20Accuracy%20Subgroup_Additional%20Questions_GDD%20response.pdf?version=1&amp;modificationDate=1522440548000&amp;api=v2" TargetMode="External"/><Relationship Id="rId9" Type="http://schemas.openxmlformats.org/officeDocument/2006/relationships/endnotes" Target="endnotes.xml"/><Relationship Id="rId210" Type="http://schemas.openxmlformats.org/officeDocument/2006/relationships/hyperlink" Target="https://community.icann.org/download/attachments/63145823/WHOIS1-Implementation%20Briefings_final.docx?version=1&amp;modificationDate=1510566466000&amp;api=v2" TargetMode="External"/><Relationship Id="rId392" Type="http://schemas.openxmlformats.org/officeDocument/2006/relationships/hyperlink" Target="http://newgtlds.icann.org/sites/default/files/agreements/agreement-approved-09jan14-en.htm" TargetMode="External"/><Relationship Id="rId448" Type="http://schemas.openxmlformats.org/officeDocument/2006/relationships/hyperlink" Target="https://www.icann.org/resources/pages/governance/bylaws-en" TargetMode="External"/><Relationship Id="rId613" Type="http://schemas.openxmlformats.org/officeDocument/2006/relationships/hyperlink" Target="https://mm.icann.org/pipermail/rds-whois2-comminterface/2018-March/000011.html" TargetMode="External"/><Relationship Id="rId655" Type="http://schemas.openxmlformats.org/officeDocument/2006/relationships/hyperlink" Target="https://www.icann.org/en/system/files/files/draft-data-retention-spec-elements-21mar14-en.pdf" TargetMode="External"/><Relationship Id="rId252" Type="http://schemas.openxmlformats.org/officeDocument/2006/relationships/hyperlink" Target="https://www.icann.org/rdap" TargetMode="External"/><Relationship Id="rId294" Type="http://schemas.openxmlformats.org/officeDocument/2006/relationships/hyperlink" Target="https://community.icann.org/download/attachments/63145823/Written%20Implementation%20Request%20for%20Recommendations%2015_16.pdf?version=1&amp;modificationDate=1521191472507&amp;api=v2" TargetMode="External"/><Relationship Id="rId308" Type="http://schemas.openxmlformats.org/officeDocument/2006/relationships/hyperlink" Target="https://www.icann.org/resources/pages/transfer-policy-2016-06-01-en" TargetMode="External"/><Relationship Id="rId515" Type="http://schemas.openxmlformats.org/officeDocument/2006/relationships/hyperlink" Target="https://community.icann.org/download/attachments/69279139/WHOIS1%20Implementation%20briefings%205%208%2010%2011.pdf" TargetMode="External"/><Relationship Id="rId47" Type="http://schemas.openxmlformats.org/officeDocument/2006/relationships/hyperlink" Target="https://www.icann.org/news/announcement-2-2012-12-14-en" TargetMode="External"/><Relationship Id="rId89"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12" Type="http://schemas.openxmlformats.org/officeDocument/2006/relationships/hyperlink" Target="https://www.icann.org/news/announcement-2017-01-04-en" TargetMode="External"/><Relationship Id="rId154" Type="http://schemas.openxmlformats.org/officeDocument/2006/relationships/hyperlink" Target="https://whois.icann.org/en/file/improvements-annual-report-12dec14-en" TargetMode="External"/><Relationship Id="rId361" Type="http://schemas.openxmlformats.org/officeDocument/2006/relationships/chart" Target="charts/chart7.xml"/><Relationship Id="rId557" Type="http://schemas.openxmlformats.org/officeDocument/2006/relationships/hyperlink" Target="https://community.icann.org/pages/viewpage.action?pageId=79432988" TargetMode="External"/><Relationship Id="rId599" Type="http://schemas.openxmlformats.org/officeDocument/2006/relationships/hyperlink" Target="https://www.icann.org/resources/pages/ppsai-2016-08-18-en" TargetMode="External"/><Relationship Id="rId196" Type="http://schemas.openxmlformats.org/officeDocument/2006/relationships/hyperlink" Target="https://forms.icann.org/en/resources/compliance/complaints/whois/inaccuracy-form" TargetMode="External"/><Relationship Id="rId417" Type="http://schemas.openxmlformats.org/officeDocument/2006/relationships/hyperlink" Target="https://features.icann.org/compliance/dashboard/2018/q1/registrar-resolved-codes" TargetMode="External"/><Relationship Id="rId459" Type="http://schemas.openxmlformats.org/officeDocument/2006/relationships/hyperlink" Target="https://www.icann.org/en/system/files/files/sac-051-en.pdf" TargetMode="External"/><Relationship Id="rId624" Type="http://schemas.openxmlformats.org/officeDocument/2006/relationships/hyperlink" Target="https://www.icann.org/en/system/files/files/adopted-opplan-budget-fy13-24jun12-en.pdf" TargetMode="External"/><Relationship Id="rId666" Type="http://schemas.openxmlformats.org/officeDocument/2006/relationships/hyperlink" Target="http://newgtlds.icann.org/sites/default/files/agreements/agreement-approved-09jan14-en.htm" TargetMode="External"/><Relationship Id="rId16" Type="http://schemas.openxmlformats.org/officeDocument/2006/relationships/hyperlink" Target="https://community.icann.org/display/WHO/Proposal+for+Limited+Scope" TargetMode="External"/><Relationship Id="rId221" Type="http://schemas.openxmlformats.org/officeDocument/2006/relationships/hyperlink" Target="https://community.icann.org/display/CCT/Studies%2C+Research%2C+and+Background+Materials" TargetMode="External"/><Relationship Id="rId263" Type="http://schemas.openxmlformats.org/officeDocument/2006/relationships/hyperlink" Target="https://www.icann.org/en/resources/registrars/raa/approved-with-specs-27jun13-en.htm" TargetMode="External"/><Relationship Id="rId319" Type="http://schemas.openxmlformats.org/officeDocument/2006/relationships/hyperlink" Target="http://gnso.icann.org/en/issues/raa/ppsai-final-07dec15-en.pdf" TargetMode="External"/><Relationship Id="rId470" Type="http://schemas.openxmlformats.org/officeDocument/2006/relationships/hyperlink" Target="https://community.icann.org/download/attachments/64948923/Proposal%20for%20a%20Limited%20Scope%20of%20the%20RDS%20-%20v4-4-11-16.pdf?version=1&amp;modificationDate=1512720582808&amp;api=v2" TargetMode="External"/><Relationship Id="rId526" Type="http://schemas.openxmlformats.org/officeDocument/2006/relationships/hyperlink" Target="https://www.icann.org/en/system/files/files/final-report-06jun14-en.pdf" TargetMode="External"/><Relationship Id="rId58" Type="http://schemas.openxmlformats.org/officeDocument/2006/relationships/hyperlink" Target="https://community.icann.org/download/attachments/69279139/WHOIS%20Briefing%20-%2003October2017%20-%20V2.0.pdf?version=1&amp;modificationDate=1506780907000&amp;api=v2" TargetMode="External"/><Relationship Id="rId123" Type="http://schemas.openxmlformats.org/officeDocument/2006/relationships/hyperlink" Target="https://www.icann.org/en/system/files/files/final-report-11may12-en.pdf" TargetMode="External"/><Relationship Id="rId330" Type="http://schemas.openxmlformats.org/officeDocument/2006/relationships/hyperlink" Target="https://www.icann.org/resources/pages/transfer-policy-2016-06-01-en" TargetMode="External"/><Relationship Id="rId568" Type="http://schemas.openxmlformats.org/officeDocument/2006/relationships/hyperlink" Target="https://whois.icann.org/en/file/whois-ars-phase-2-cycle-2-report-syntax-and-operability-accuracy" TargetMode="External"/><Relationship Id="rId165" Type="http://schemas.openxmlformats.org/officeDocument/2006/relationships/hyperlink" Target="https://mm.icann.org/pipermail/rds-whois2-dataaccuracy/2018-July/000048.html" TargetMode="External"/><Relationship Id="rId372" Type="http://schemas.openxmlformats.org/officeDocument/2006/relationships/chart" Target="charts/chart18.xml"/><Relationship Id="rId428" Type="http://schemas.openxmlformats.org/officeDocument/2006/relationships/hyperlink" Target="https://www.icann.org/en/system/files/files/sac-051-en.pdf" TargetMode="External"/><Relationship Id="rId635" Type="http://schemas.openxmlformats.org/officeDocument/2006/relationships/hyperlink" Target="https://www.icann.org/resources/pages/transfer-policy-2016-06-01-en" TargetMode="External"/><Relationship Id="rId677" Type="http://schemas.openxmlformats.org/officeDocument/2006/relationships/hyperlink" Target="https://features.icann.org/compliance/enforcement-notices" TargetMode="External"/><Relationship Id="rId232" Type="http://schemas.openxmlformats.org/officeDocument/2006/relationships/hyperlink" Target="https://community.icann.org/display/WHO/WHOIS+Review+Implementation+Home" TargetMode="External"/><Relationship Id="rId274" Type="http://schemas.openxmlformats.org/officeDocument/2006/relationships/hyperlink" Target="https://community.icann.org/download/attachments/54691767/WHOIS%20Quarterly%20Summary%2031December2016.pdf" TargetMode="External"/><Relationship Id="rId481" Type="http://schemas.openxmlformats.org/officeDocument/2006/relationships/image" Target="media/image4.png"/><Relationship Id="rId27" Type="http://schemas.openxmlformats.org/officeDocument/2006/relationships/hyperlink" Target="https://community.icann.org/download/attachments/69279139/WHOIS%20Briefing%20-%2003October2017%20-%20V2.0.pdf?version=1&amp;modificationDate=1506780907000&amp;api=v2" TargetMode="External"/><Relationship Id="rId69" Type="http://schemas.openxmlformats.org/officeDocument/2006/relationships/hyperlink" Target="https://www.icann.org/resources/board-material/resolutions-2015-04-26-en" TargetMode="External"/><Relationship Id="rId134" Type="http://schemas.openxmlformats.org/officeDocument/2006/relationships/hyperlink" Target="https://community.icann.org/download/attachments/54691767/WHOIS%20Quarterly%20Summary%2031December2016.pdf" TargetMode="External"/><Relationship Id="rId537" Type="http://schemas.openxmlformats.org/officeDocument/2006/relationships/hyperlink" Target="http://whois.icann.org/sites/default/files/files/final-issue-report-next-generation-rds-07oct15-en.pdf" TargetMode="External"/><Relationship Id="rId579" Type="http://schemas.openxmlformats.org/officeDocument/2006/relationships/hyperlink" Target="https://whois.icann.org/en/whoisars-validation" TargetMode="External"/><Relationship Id="rId80" Type="http://schemas.openxmlformats.org/officeDocument/2006/relationships/hyperlink" Target="https://www.icann.org/resources/board-material/resolutions-2015-04-26-en" TargetMode="External"/><Relationship Id="rId176" Type="http://schemas.openxmlformats.org/officeDocument/2006/relationships/image" Target="media/image3.png"/><Relationship Id="rId341" Type="http://schemas.openxmlformats.org/officeDocument/2006/relationships/hyperlink" Target="http://gnso.icann.org/en/issues/raa/ppsai-final-07dec15-en.pdf" TargetMode="External"/><Relationship Id="rId383" Type="http://schemas.openxmlformats.org/officeDocument/2006/relationships/hyperlink" Target="https://www.icann.org/news/announcement-2015-09-25-en" TargetMode="External"/><Relationship Id="rId439" Type="http://schemas.openxmlformats.org/officeDocument/2006/relationships/hyperlink" Target="https://community.icann.org/display/WHO/Selection+Process" TargetMode="External"/><Relationship Id="rId590" Type="http://schemas.openxmlformats.org/officeDocument/2006/relationships/hyperlink" Target="https://community.icann.org/download/attachments/71604711/Data%20Accuracy%20questions%20-%20April%202018-1-2.pdf?version=1&amp;modificationDate=1525166597000&amp;api=v2" TargetMode="External"/><Relationship Id="rId604" Type="http://schemas.openxmlformats.org/officeDocument/2006/relationships/hyperlink" Target="https://community.icann.org/display/CCT/Studies%2C+Research%2C+and+Background+Materials" TargetMode="External"/><Relationship Id="rId646" Type="http://schemas.openxmlformats.org/officeDocument/2006/relationships/hyperlink" Target="https://community.icann.org/display/tatcipdp/" TargetMode="External"/><Relationship Id="rId201" Type="http://schemas.openxmlformats.org/officeDocument/2006/relationships/hyperlink" Target="https://www.icann.org/en/system/files/files/final-report-11may12-en.pdf" TargetMode="External"/><Relationship Id="rId243" Type="http://schemas.openxmlformats.org/officeDocument/2006/relationships/hyperlink" Target="https://community.icann.org/download/attachments/71604697/FinalRDS-WHOISRT2Effectivenes.docx?version=1&amp;modificationDate=1519138360000&amp;api=v2" TargetMode="External"/><Relationship Id="rId285" Type="http://schemas.openxmlformats.org/officeDocument/2006/relationships/hyperlink" Target="https://www.icann.org/en/system/files/files/implementation-action-08nov12-en.pdf" TargetMode="External"/><Relationship Id="rId450" Type="http://schemas.openxmlformats.org/officeDocument/2006/relationships/hyperlink" Target="https://whois.icann.org/en/glossary-whois-terms" TargetMode="External"/><Relationship Id="rId506" Type="http://schemas.openxmlformats.org/officeDocument/2006/relationships/hyperlink" Target="https://community.icann.org/display/WHO/WHOIS+Review+Implementation+Home" TargetMode="External"/><Relationship Id="rId688" Type="http://schemas.microsoft.com/office/2016/09/relationships/commentsIds" Target="commentsIds.xml"/><Relationship Id="rId38" Type="http://schemas.openxmlformats.org/officeDocument/2006/relationships/hyperlink" Target="https://community.icann.org/download/attachments/71604697/FinalRDS-WHOISRT2Effectivenes.docx?version=1&amp;modificationDate=1519138360000&amp;api=v2" TargetMode="External"/><Relationship Id="rId103" Type="http://schemas.openxmlformats.org/officeDocument/2006/relationships/hyperlink" Target="https://community.icann.org/download/attachments/54691767/WHOIS%20Recs%201_16%2030Sept2016.pdf" TargetMode="External"/><Relationship Id="rId310" Type="http://schemas.openxmlformats.org/officeDocument/2006/relationships/hyperlink" Target="https://newgtlds.icann.org/en/applicants/urs/procedure-01mar13-en.pdf" TargetMode="External"/><Relationship Id="rId492" Type="http://schemas.openxmlformats.org/officeDocument/2006/relationships/hyperlink" Target="https://community.icann.org/x/cIfDAw" TargetMode="External"/><Relationship Id="rId548" Type="http://schemas.openxmlformats.org/officeDocument/2006/relationships/hyperlink" Target="https://www.icann.org/resources/compliance-reporting-performance" TargetMode="External"/><Relationship Id="rId91" Type="http://schemas.openxmlformats.org/officeDocument/2006/relationships/hyperlink" Target="https://community.icann.org/download/attachments/63145823/WHOIS1-Implementation%20Briefings_final.docx?version=1&amp;modificationDate=1510566466000&amp;api=v2" TargetMode="External"/><Relationship Id="rId145" Type="http://schemas.openxmlformats.org/officeDocument/2006/relationships/hyperlink" Target="https://whois.icann.org/sites/default/files/files/whois-ars-phase-2-report-cycle-6-15jun18_0.pdf" TargetMode="External"/><Relationship Id="rId187" Type="http://schemas.openxmlformats.org/officeDocument/2006/relationships/hyperlink" Target="https://www.icann.org/resources/pages/audits-2012-02-25-en" TargetMode="External"/><Relationship Id="rId352" Type="http://schemas.openxmlformats.org/officeDocument/2006/relationships/hyperlink" Target="https://61.schedule.icann.org/meetings/647648" TargetMode="External"/><Relationship Id="rId394" Type="http://schemas.openxmlformats.org/officeDocument/2006/relationships/hyperlink" Target="https://www.icann.org/en/system/files/files/final-report-11may12-en.pdf" TargetMode="External"/><Relationship Id="rId408" Type="http://schemas.openxmlformats.org/officeDocument/2006/relationships/hyperlink" Target="https://www.icann.org/en/resources/registrars/raa/approved-with-specs-27jun13-en.htm" TargetMode="External"/><Relationship Id="rId615" Type="http://schemas.openxmlformats.org/officeDocument/2006/relationships/hyperlink" Target="https://community.icann.org/download/attachments/71604720/Written%20Implementation%20Request%20for%20Recommendation%2011.pdf" TargetMode="External"/><Relationship Id="rId212" Type="http://schemas.openxmlformats.org/officeDocument/2006/relationships/hyperlink" Target="https://www.icann.org/resources/pages/approved-with-specs-2013-09-17-en" TargetMode="External"/><Relationship Id="rId254" Type="http://schemas.openxmlformats.org/officeDocument/2006/relationships/hyperlink" Target="https://community.icann.org/download/attachments/69279139/WHOIS%20Briefing%20-%2028September2017%20-%20V2.0.pptx?version=1&amp;modificationDate=1506686336000&amp;api=v2" TargetMode="External"/><Relationship Id="rId657" Type="http://schemas.openxmlformats.org/officeDocument/2006/relationships/hyperlink" Target="https://61.schedule.icann.org/meetings/647648" TargetMode="External"/><Relationship Id="rId49" Type="http://schemas.openxmlformats.org/officeDocument/2006/relationships/hyperlink" Target="https://www.icann.org/resources/board-material/resolutions-2015-04-26-en" TargetMode="External"/><Relationship Id="rId114" Type="http://schemas.openxmlformats.org/officeDocument/2006/relationships/hyperlink" Target="https://www.icann.org/news/announcement-2017-05-23-en" TargetMode="External"/><Relationship Id="rId296" Type="http://schemas.openxmlformats.org/officeDocument/2006/relationships/hyperlink" Target="https://www.icann.org/en/about/financials/adopted-opplan-budget-fy14-22aug13-en.pdf" TargetMode="External"/><Relationship Id="rId461" Type="http://schemas.openxmlformats.org/officeDocument/2006/relationships/hyperlink" Target="https://community.icann.org/display/WHO/RDS-WHOIS2+Review" TargetMode="External"/><Relationship Id="rId517" Type="http://schemas.openxmlformats.org/officeDocument/2006/relationships/hyperlink" Target="https://community.icann.org/download/attachments/63145823/WHOIS1-Implementation%20Briefings_final.docx" TargetMode="External"/><Relationship Id="rId559" Type="http://schemas.openxmlformats.org/officeDocument/2006/relationships/hyperlink" Target="https://community.icann.org/download/attachments/71604711/28%20March%20meeting%20-%20Compliance%20input.pdf?version=1&amp;modificationDate=1522233220000&amp;api=v2" TargetMode="External"/><Relationship Id="rId60" Type="http://schemas.openxmlformats.org/officeDocument/2006/relationships/hyperlink" Target="https://www.icann.org/en/system/files/files/sac-055-en.pdf" TargetMode="External"/><Relationship Id="rId156" Type="http://schemas.openxmlformats.org/officeDocument/2006/relationships/hyperlink" Target="https://whois.icann.org/sites/default/files/files/improvements-annual-report-01sep17-en.pdf" TargetMode="External"/><Relationship Id="rId198" Type="http://schemas.openxmlformats.org/officeDocument/2006/relationships/hyperlink" Target="https://www.icann.org/en/system/files/files/annual-2017-30jan18-en.pdf" TargetMode="External"/><Relationship Id="rId321" Type="http://schemas.openxmlformats.org/officeDocument/2006/relationships/hyperlink" Target="https://community.icann.org/download/attachments/41890837/Final%20Report%20Translation%20and%20Transliteration_final.pdf" TargetMode="External"/><Relationship Id="rId363" Type="http://schemas.openxmlformats.org/officeDocument/2006/relationships/chart" Target="charts/chart9.xml"/><Relationship Id="rId419" Type="http://schemas.openxmlformats.org/officeDocument/2006/relationships/hyperlink" Target="https://www.oecd.org/sti/ieconomy/2013-oecd-privacy-guidelines.pdf" TargetMode="External"/><Relationship Id="rId570" Type="http://schemas.openxmlformats.org/officeDocument/2006/relationships/hyperlink" Target="https://whois.icann.org/en/file/whois-ars-phase-2-cycle-3-report-syntax-and-operability-accuracy" TargetMode="External"/><Relationship Id="rId626" Type="http://schemas.openxmlformats.org/officeDocument/2006/relationships/hyperlink" Target="https://www.icann.org/en/system/files/files/adopted-opplan-budget-fy15-01dec14-en.pdf" TargetMode="External"/><Relationship Id="rId223"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430" Type="http://schemas.openxmlformats.org/officeDocument/2006/relationships/hyperlink" Target="https://www.icann.org/en/system/files/files/sac-051-en.pdf" TargetMode="External"/><Relationship Id="rId668" Type="http://schemas.openxmlformats.org/officeDocument/2006/relationships/hyperlink" Target="https://www.icann.org/en/system/files/files/cct-rt-draft-report-07mar17-en.pdf" TargetMode="External"/><Relationship Id="rId18" Type="http://schemas.openxmlformats.org/officeDocument/2006/relationships/hyperlink" Target="https://www.icann.org/resources/board-material/resolutions-2017-02-03-en" TargetMode="External"/><Relationship Id="rId265" Type="http://schemas.openxmlformats.org/officeDocument/2006/relationships/hyperlink" Target="http://datatracker.ietf.org/wg/weirds/documents/" TargetMode="External"/><Relationship Id="rId472" Type="http://schemas.openxmlformats.org/officeDocument/2006/relationships/hyperlink" Target="https://gnso.icann.org/mailing-lists/archives/council/pdfTcnqRblET6.pdf" TargetMode="External"/><Relationship Id="rId528" Type="http://schemas.openxmlformats.org/officeDocument/2006/relationships/hyperlink" Target="https://community.icann.org/download/attachments/63145823/Whois%20Activities%20Slides_Jun2017_final.pptx?version=1&amp;modificationDate=1503321636000&amp;api=v2" TargetMode="External"/><Relationship Id="rId12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67" Type="http://schemas.openxmlformats.org/officeDocument/2006/relationships/hyperlink" Target="https://www.icann.org/en/system/files/newsletters/whois-accuracy-study-17jan10-en.pdf" TargetMode="External"/><Relationship Id="rId332" Type="http://schemas.openxmlformats.org/officeDocument/2006/relationships/hyperlink" Target="https://newgtlds.icann.org/en/applicants/urs/procedure-01mar13-en.pdf" TargetMode="External"/><Relationship Id="rId374" Type="http://schemas.openxmlformats.org/officeDocument/2006/relationships/hyperlink" Target="https://community.icann.org/pages/viewpage.action?pageId=71604737" TargetMode="External"/><Relationship Id="rId581" Type="http://schemas.openxmlformats.org/officeDocument/2006/relationships/hyperlink" Target="https://www.icann.org/resources/pages/educational-2012-02-25-en" TargetMode="External"/><Relationship Id="rId71" Type="http://schemas.openxmlformats.org/officeDocument/2006/relationships/hyperlink" Target="http://whois.icann.org/sites/default/files/files/final-issue-report-next-generation-rds-07oct15-en.pdf" TargetMode="External"/><Relationship Id="rId234" Type="http://schemas.openxmlformats.org/officeDocument/2006/relationships/hyperlink" Target="https://community.icann.org/download/attachments/54691767/WHOIS%20Quarterly%20Summary%2031December2016.pdf" TargetMode="External"/><Relationship Id="rId637" Type="http://schemas.openxmlformats.org/officeDocument/2006/relationships/hyperlink" Target="file:///C:\_LAP\WhoIs-Study\WHO2\Draft%20Report\URS%20Policy" TargetMode="External"/><Relationship Id="rId679"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icann.org/en/system/files/files/strategic-plan-2016-2020-10oct14-en.pdf" TargetMode="External"/><Relationship Id="rId255" Type="http://schemas.openxmlformats.org/officeDocument/2006/relationships/hyperlink" Target="https://community.icann.org/download/attachments/63145823/WHOIS1-Implementation%20Briefings_final.docx?version=1&amp;modificationDate=1510566466000&amp;api=v2" TargetMode="External"/><Relationship Id="rId276" Type="http://schemas.openxmlformats.org/officeDocument/2006/relationships/hyperlink" Target="https://community.icann.org/download/attachments/69279139/WHOIS%20Briefing%20-%2003October2017%20-%20V2.0.pdf?version=1&amp;modificationDate=1506780907000&amp;api=v2" TargetMode="External"/><Relationship Id="rId297" Type="http://schemas.openxmlformats.org/officeDocument/2006/relationships/hyperlink" Target="https://www.icann.org/en/system/files/files/adopted-opplan-budget-fy15-01dec14-en.pdf" TargetMode="External"/><Relationship Id="rId441" Type="http://schemas.openxmlformats.org/officeDocument/2006/relationships/hyperlink" Target="https://www.icann.org/resources/pages/governance/bylaws-en" TargetMode="External"/><Relationship Id="rId462" Type="http://schemas.openxmlformats.org/officeDocument/2006/relationships/hyperlink" Target="https://mm.icann.org/mailman/listinfo/rds-whois2-rt" TargetMode="External"/><Relationship Id="rId483" Type="http://schemas.openxmlformats.org/officeDocument/2006/relationships/image" Target="media/image5.png"/><Relationship Id="rId518" Type="http://schemas.openxmlformats.org/officeDocument/2006/relationships/hyperlink" Target="https://www.icann.org/en/system/files/files/strategic-plan-2016-2020-10oct14-en.pdf" TargetMode="External"/><Relationship Id="rId539" Type="http://schemas.openxmlformats.org/officeDocument/2006/relationships/hyperlink" Target="https://gnso.icann.org/sites/default/files/filefield_48165/whois-ng-gtld-rds-charter-07oct15-en.pdf" TargetMode="External"/><Relationship Id="rId40" Type="http://schemas.openxmlformats.org/officeDocument/2006/relationships/hyperlink" Target="https://www.icann.org/en/system/files/files/final-report-11may12-en.pdf" TargetMode="External"/><Relationship Id="rId115" Type="http://schemas.openxmlformats.org/officeDocument/2006/relationships/hyperlink" Target="https://community.icann.org/download/attachments/63145823/Written%20Implementation%20Request%20for%20Recommendation%204%20-.pdf?version=1&amp;modificationDate=1520850879075&amp;api=v2" TargetMode="External"/><Relationship Id="rId136" Type="http://schemas.openxmlformats.org/officeDocument/2006/relationships/hyperlink" Target="https://whois.icann.org/en/file/whois-ars-phase-2-cycle-1-report-syntax-and-operability-accuracy" TargetMode="External"/><Relationship Id="rId157" Type="http://schemas.openxmlformats.org/officeDocument/2006/relationships/hyperlink" Target="https://www.icann.org/resources/pages/compliance-reports-2015-04-15-en" TargetMode="External"/><Relationship Id="rId178" Type="http://schemas.openxmlformats.org/officeDocument/2006/relationships/hyperlink" Target="https://whois.icann.org/en/file/improvements-annual-report-04nov13-en" TargetMode="External"/><Relationship Id="rId301" Type="http://schemas.openxmlformats.org/officeDocument/2006/relationships/hyperlink" Target="https://whois.icann.org/en/file/improvements-annual-report-04nov13-enhttps:/whois.icann.org/en/file/improvements-annual-report-04nov13-en" TargetMode="External"/><Relationship Id="rId322" Type="http://schemas.openxmlformats.org/officeDocument/2006/relationships/hyperlink" Target="http://whois.icann.org/sites/default/files/files/ird-expert-wg-final-23sep15-en.pdf" TargetMode="External"/><Relationship Id="rId343" Type="http://schemas.openxmlformats.org/officeDocument/2006/relationships/hyperlink" Target="https://community.icann.org/download/attachments/41890837/Final%20Report%20Translation%20and%20Transliteration_final.pdf" TargetMode="External"/><Relationship Id="rId364" Type="http://schemas.openxmlformats.org/officeDocument/2006/relationships/chart" Target="charts/chart10.xml"/><Relationship Id="rId550" Type="http://schemas.openxmlformats.org/officeDocument/2006/relationships/hyperlink" Target="https://www.icann.org/resources/pages/about-2014-10-10-en" TargetMode="External"/><Relationship Id="rId61" Type="http://schemas.openxmlformats.org/officeDocument/2006/relationships/hyperlink" Target="https://www.icann.org/news/blog/single-source-of-whois-related-agreement-provisions-and-policies" TargetMode="External"/><Relationship Id="rId82" Type="http://schemas.openxmlformats.org/officeDocument/2006/relationships/hyperlink" Target="https://www.icann.org/en/system/files/files/final-report-11may12-en.pdf" TargetMode="External"/><Relationship Id="rId199" Type="http://schemas.openxmlformats.org/officeDocument/2006/relationships/hyperlink" Target="https://whois.icann.org/en/whoisars-contractual-compliance-metrics" TargetMode="External"/><Relationship Id="rId203" Type="http://schemas.openxmlformats.org/officeDocument/2006/relationships/hyperlink" Target="https://www.icann.org/en/system/files/files/final-report-11may12-en.pdf" TargetMode="External"/><Relationship Id="rId385" Type="http://schemas.openxmlformats.org/officeDocument/2006/relationships/hyperlink" Target="https://www.icann.org/resources/pages/approved-with-specs-2013-09-17-en" TargetMode="External"/><Relationship Id="rId571" Type="http://schemas.openxmlformats.org/officeDocument/2006/relationships/hyperlink" Target="https://whois.icann.org/en/file/whois-ars-phase-2-cycle-3-report-syntax-and-operability-accuracy" TargetMode="External"/><Relationship Id="rId592" Type="http://schemas.openxmlformats.org/officeDocument/2006/relationships/hyperlink" Target="https://mm.icann.org/pipermail/rds-whois2-dataaccuracy/2018-July/000048.html" TargetMode="External"/><Relationship Id="rId606"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627" Type="http://schemas.openxmlformats.org/officeDocument/2006/relationships/hyperlink" Target="https://www.icann.org/en/system/files/files/adopted-opplan-budget-fy16-25jun15-en.pdf" TargetMode="External"/><Relationship Id="rId648" Type="http://schemas.openxmlformats.org/officeDocument/2006/relationships/hyperlink" Target="http://whois.icann.org/sites/default/files/files/ird-expert-wg-final-23sep15-en.pdf" TargetMode="External"/><Relationship Id="rId669" Type="http://schemas.openxmlformats.org/officeDocument/2006/relationships/hyperlink" Target="https://community.icann.org/download/attachments/79432988/RDS-WHOIS2%20Compliance%20Questions%20FINAL%20v2.pdf?version=1&amp;modificationDate=1517534432000&amp;api=v2" TargetMode="External"/><Relationship Id="rId19" Type="http://schemas.openxmlformats.org/officeDocument/2006/relationships/hyperlink" Target="https://www.icann.org/en/system/files/files/final-report-11may12-en.pdf" TargetMode="External"/><Relationship Id="rId224" Type="http://schemas.openxmlformats.org/officeDocument/2006/relationships/hyperlink" Target="https://community.icann.org/download/attachments/71604717/Written%20Implementation%20Request%20for%20Recommendation%2010.pdf?version=1&amp;modificationDate=1522132669000&amp;api=v2" TargetMode="External"/><Relationship Id="rId245" Type="http://schemas.openxmlformats.org/officeDocument/2006/relationships/hyperlink" Target="https://community.icann.org/display/WHO/WHOIS1+Rec+%2312-14%3A+Internationalized+Domain+Names" TargetMode="External"/><Relationship Id="rId266" Type="http://schemas.openxmlformats.org/officeDocument/2006/relationships/hyperlink" Target="https://www.icann.org/rdap/" TargetMode="External"/><Relationship Id="rId287" Type="http://schemas.openxmlformats.org/officeDocument/2006/relationships/hyperlink" Target="https://whois.icann.org/en/file/improvements-annual-report-12dec14-en" TargetMode="External"/><Relationship Id="rId410" Type="http://schemas.openxmlformats.org/officeDocument/2006/relationships/hyperlink" Target="https://www.icann.org/en/system/files/files/sac-058-en.pdf" TargetMode="External"/><Relationship Id="rId431" Type="http://schemas.openxmlformats.org/officeDocument/2006/relationships/hyperlink" Target="https://www.icann.org/en/system/files/files/sac-051-en.pdf" TargetMode="External"/><Relationship Id="rId452" Type="http://schemas.openxmlformats.org/officeDocument/2006/relationships/hyperlink" Target="https://whois.icann.org/en/glossary-whois-terms" TargetMode="External"/><Relationship Id="rId473" Type="http://schemas.openxmlformats.org/officeDocument/2006/relationships/hyperlink" Target="https://community.icann.org/pages/viewpage.action?pageId=63145764&amp;preview=/63145764/63156249/GAC%20RDS%20Limited%20Scope%20Response.pdf" TargetMode="External"/><Relationship Id="rId494" Type="http://schemas.openxmlformats.org/officeDocument/2006/relationships/hyperlink" Target="http://www.icann.org/privacy/policy" TargetMode="External"/><Relationship Id="rId508" Type="http://schemas.openxmlformats.org/officeDocument/2006/relationships/hyperlink" Target="https://community.icann.org/download/attachments/54691767/WHOIS%20Quarterly%20Summary%2031December2016.pdf" TargetMode="External"/><Relationship Id="rId529"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680" Type="http://schemas.openxmlformats.org/officeDocument/2006/relationships/footer" Target="footer1.xml"/><Relationship Id="rId30" Type="http://schemas.openxmlformats.org/officeDocument/2006/relationships/hyperlink" Target="https://www.icann.org/en/system/files/files/adopted-opplan-budget-fy17-25jun16-en.pdf" TargetMode="External"/><Relationship Id="rId105" Type="http://schemas.openxmlformats.org/officeDocument/2006/relationships/hyperlink" Target="https://community.icann.org/download/attachments/63145823/WHOIS%20Briefing%20-%2028September2017%20-%20V2.0.pptx?version=1&amp;modificationDate=1511776295000&amp;api=v2" TargetMode="External"/><Relationship Id="rId126" Type="http://schemas.openxmlformats.org/officeDocument/2006/relationships/hyperlink" Target="https://community.icann.org/download/attachments/69279139/WHOIS%20Briefing%20-%2003October2017%20-%20V2.0.pdf?version=1&amp;modificationDate=1506780907000&amp;api=v2" TargetMode="External"/><Relationship Id="rId147" Type="http://schemas.openxmlformats.org/officeDocument/2006/relationships/hyperlink" Target="https://whois.icann.org/en/whoisars-validation" TargetMode="External"/><Relationship Id="rId168" Type="http://schemas.openxmlformats.org/officeDocument/2006/relationships/hyperlink" Target="https://community.icann.org/download/attachments/71604697/FinalRDS-WHOISRT2Effectivenes.docx?version=1&amp;modificationDate=1519138360000&amp;api=v2" TargetMode="External"/><Relationship Id="rId312" Type="http://schemas.openxmlformats.org/officeDocument/2006/relationships/hyperlink" Target="https://newgtlds.icann.org/en/applicants/urs/rules-28jun13-en.pdf" TargetMode="External"/><Relationship Id="rId333" Type="http://schemas.openxmlformats.org/officeDocument/2006/relationships/hyperlink" Target="https://newgtlds.icann.org/en/announcements-and-media/announcement-05mar13-en" TargetMode="External"/><Relationship Id="rId354" Type="http://schemas.openxmlformats.org/officeDocument/2006/relationships/hyperlink" Target="https://www.icann.org/resources/board-material/resolutions-2018-05-17-en" TargetMode="External"/><Relationship Id="rId540" Type="http://schemas.openxmlformats.org/officeDocument/2006/relationships/hyperlink" Target="https://mm.icann.org/pipermail/gnso-rds-pdp-wg/2018-April/005799.html" TargetMode="External"/><Relationship Id="rId51" Type="http://schemas.openxmlformats.org/officeDocument/2006/relationships/hyperlink" Target="http://whois.icann.org/sites/default/files/files/final-issue-report-next-generation-rds-07oct15-en.pdf" TargetMode="External"/><Relationship Id="rId72" Type="http://schemas.openxmlformats.org/officeDocument/2006/relationships/hyperlink" Target="https://gnso.icann.org/en/council/resolutions" TargetMode="External"/><Relationship Id="rId93" Type="http://schemas.openxmlformats.org/officeDocument/2006/relationships/hyperlink" Target="https://www.icann.org/resources/pages/benefits-2013-09-16-en" TargetMode="External"/><Relationship Id="rId189" Type="http://schemas.openxmlformats.org/officeDocument/2006/relationships/hyperlink" Target="https://www.icann.org/en/system/files/files/registrar-registry-audit-2013-07jul14-en.pdf" TargetMode="External"/><Relationship Id="rId375" Type="http://schemas.openxmlformats.org/officeDocument/2006/relationships/hyperlink" Target="https://www.icann.org/en/system/files/files/final-report-11may12-en.pdf" TargetMode="External"/><Relationship Id="rId396" Type="http://schemas.openxmlformats.org/officeDocument/2006/relationships/hyperlink" Target="https://www.icann.org/resources/pages/compliance-2012-02-25-en" TargetMode="External"/><Relationship Id="rId561" Type="http://schemas.openxmlformats.org/officeDocument/2006/relationships/hyperlink" Target="https://community.icann.org/download/attachments/71604711/Data%20Accuracy%20questions%20-%20April%202018-1-2.pdf?version=1&amp;modificationDate=1525166597000&amp;api=v2" TargetMode="External"/><Relationship Id="rId582" Type="http://schemas.openxmlformats.org/officeDocument/2006/relationships/hyperlink" Target="http://newgtlds.icann.org/sites/default/files/agreements/agreement-approved-09jan14-en.htm" TargetMode="External"/><Relationship Id="rId617" Type="http://schemas.openxmlformats.org/officeDocument/2006/relationships/hyperlink" Target="https://community.icann.org/download/attachments/53779599/Final%20Report%20Final%20(with%20links%20working).pdf" TargetMode="External"/><Relationship Id="rId638" Type="http://schemas.openxmlformats.org/officeDocument/2006/relationships/hyperlink" Target="https://newgtlds.icann.org/en/applicants/urs/rules-28jun13-en.pdf" TargetMode="External"/><Relationship Id="rId659" Type="http://schemas.openxmlformats.org/officeDocument/2006/relationships/hyperlink" Target="https://www.icann.org/en/system/files/files/cct-rt-draft-report-07mar17-en.pdf" TargetMode="External"/><Relationship Id="rId3" Type="http://schemas.openxmlformats.org/officeDocument/2006/relationships/numbering" Target="numbering.xml"/><Relationship Id="rId214" Type="http://schemas.openxmlformats.org/officeDocument/2006/relationships/hyperlink" Target="http://gnso.icann.org/en/issues/raa/ppsai-final-07dec15-en.pdf" TargetMode="External"/><Relationship Id="rId235" Type="http://schemas.openxmlformats.org/officeDocument/2006/relationships/hyperlink" Target="https://community.icann.org/download/attachments/63145823/WHOIS1-Implementation%20Briefings_final.docx?version=1&amp;modificationDate=1510566466000&amp;api=v2" TargetMode="External"/><Relationship Id="rId256" Type="http://schemas.openxmlformats.org/officeDocument/2006/relationships/hyperlink" Target="https://www.icann.org/en/system/files/bm/briefing-materials-1-08nov12-en.pdf" TargetMode="External"/><Relationship Id="rId277" Type="http://schemas.openxmlformats.org/officeDocument/2006/relationships/hyperlink" Target="https://community.icann.org/download/attachments/63145823/WHOIS1-Implementation%20Briefings_final.docx?version=1&amp;modificationDate=1510566466000&amp;api=v2" TargetMode="External"/><Relationship Id="rId298" Type="http://schemas.openxmlformats.org/officeDocument/2006/relationships/hyperlink" Target="https://www.icann.org/en/system/files/files/adopted-opplan-budget-fy16-25jun15-en.pdf" TargetMode="External"/><Relationship Id="rId400" Type="http://schemas.openxmlformats.org/officeDocument/2006/relationships/hyperlink" Target="https://www.icann.org/en/system/files/files/annual-2017-30jan18-en.pdf" TargetMode="External"/><Relationship Id="rId421" Type="http://schemas.openxmlformats.org/officeDocument/2006/relationships/hyperlink" Target="https://whois.icann.org/en/glossary-whois-terms" TargetMode="External"/><Relationship Id="rId442" Type="http://schemas.openxmlformats.org/officeDocument/2006/relationships/hyperlink" Target="https://www.oecd.org/sti/ieconomy/2013-oecd-privacy-guidelines.pdf" TargetMode="External"/><Relationship Id="rId463" Type="http://schemas.openxmlformats.org/officeDocument/2006/relationships/hyperlink" Target="mailto:rds-whois2-rt@icann.org" TargetMode="External"/><Relationship Id="rId484" Type="http://schemas.openxmlformats.org/officeDocument/2006/relationships/image" Target="media/image6.png"/><Relationship Id="rId519" Type="http://schemas.openxmlformats.org/officeDocument/2006/relationships/hyperlink" Target="https://www.icann.org/en/system/files/files/strategic-plan-2016-2020-10oct14-en.pdf" TargetMode="External"/><Relationship Id="rId670" Type="http://schemas.openxmlformats.org/officeDocument/2006/relationships/hyperlink" Target="https://www.icann.org/en/system/files/files/adopted-opplan-budget-fy18-15aug17-en.pdf" TargetMode="External"/><Relationship Id="rId116" Type="http://schemas.openxmlformats.org/officeDocument/2006/relationships/hyperlink" Target="https://community.icann.org/pages/viewpage.action?pageId=79432988" TargetMode="External"/><Relationship Id="rId137" Type="http://schemas.openxmlformats.org/officeDocument/2006/relationships/hyperlink" Target="https://whois.icann.org/en/file/whois-ars-phase-2-cycle-1-report-webinar-presentation" TargetMode="External"/><Relationship Id="rId158" Type="http://schemas.openxmlformats.org/officeDocument/2006/relationships/hyperlink" Target="https://www.icann.org/en/system/files/files/wdrp-implementation-30nov04-en.pdf" TargetMode="External"/><Relationship Id="rId302" Type="http://schemas.openxmlformats.org/officeDocument/2006/relationships/hyperlink" Target="https://whois.icann.org/en/file/improvements-annual-report-12dec14-en" TargetMode="External"/><Relationship Id="rId323" Type="http://schemas.openxmlformats.org/officeDocument/2006/relationships/hyperlink" Target="https://www.icann.org/resources/pages/whois-privacy-conflicts-procedure-2008-01-17-en" TargetMode="External"/><Relationship Id="rId344" Type="http://schemas.openxmlformats.org/officeDocument/2006/relationships/hyperlink" Target="http://whois.icann.org/sites/default/files/files/ird-expert-wg-final-23sep15-en.pdf" TargetMode="External"/><Relationship Id="rId530" Type="http://schemas.openxmlformats.org/officeDocument/2006/relationships/hyperlink" Target="https://community.icann.org/download/attachments/71604702/Responses%20to%20Strategic%20Priority%20Subgroup_Additional%20Questions.pdf" TargetMode="External"/><Relationship Id="rId20" Type="http://schemas.openxmlformats.org/officeDocument/2006/relationships/hyperlink" Target="https://community.icann.org/display/WHO/WHOIS1+Rec+%25231+-+Strategic+Priority" TargetMode="External"/><Relationship Id="rId41" Type="http://schemas.openxmlformats.org/officeDocument/2006/relationships/hyperlink" Target="https://community.icann.org/display/WHO/WHOIS1+Rec+%232%3A+Single+WHOIS+Policy" TargetMode="External"/><Relationship Id="rId62" Type="http://schemas.openxmlformats.org/officeDocument/2006/relationships/hyperlink" Target="https://www.icann.org/resources/pages/whois-policies-provisions-2013-04-15-en" TargetMode="External"/><Relationship Id="rId83" Type="http://schemas.openxmlformats.org/officeDocument/2006/relationships/hyperlink" Target="https://community.icann.org/display/WHO/WHOIS1+Rec+%25233%253A+Outreach" TargetMode="External"/><Relationship Id="rId179" Type="http://schemas.openxmlformats.org/officeDocument/2006/relationships/hyperlink" Target="https://whois.icann.org/en/file/improvements-annual-report-12dec14-en" TargetMode="External"/><Relationship Id="rId365" Type="http://schemas.openxmlformats.org/officeDocument/2006/relationships/chart" Target="charts/chart11.xml"/><Relationship Id="rId386" Type="http://schemas.openxmlformats.org/officeDocument/2006/relationships/hyperlink" Target="https://www.icann.org/en/system/files/files/resellers-03oct13-en.pdf" TargetMode="External"/><Relationship Id="rId551" Type="http://schemas.openxmlformats.org/officeDocument/2006/relationships/hyperlink" Target="https://www.icann.org/resources/pages/compliance-reports-2017" TargetMode="External"/><Relationship Id="rId572" Type="http://schemas.openxmlformats.org/officeDocument/2006/relationships/hyperlink" Target="https://whois.icann.org/en/file/whois-ars-phase-2-cycle-3-report-webinar-presentation" TargetMode="External"/><Relationship Id="rId593" Type="http://schemas.openxmlformats.org/officeDocument/2006/relationships/hyperlink" Target="https://mm.icann.org/pipermail/rds-whois2-dataaccuracy/2018-July/000048.html" TargetMode="External"/><Relationship Id="rId607" Type="http://schemas.openxmlformats.org/officeDocument/2006/relationships/hyperlink" Target="https://community.icann.org/download/attachments/71604717/Written%20Implementation%20Request%20for%20Recommendation%2010.pdf?version=1&amp;modificationDate=1522132669000&amp;api=v2" TargetMode="External"/><Relationship Id="rId628" Type="http://schemas.openxmlformats.org/officeDocument/2006/relationships/hyperlink" Target="https://www.icann.org/en/system/files/files/adopted-opplan-budget-fy17-25jun16-en.pdf" TargetMode="External"/><Relationship Id="rId649" Type="http://schemas.openxmlformats.org/officeDocument/2006/relationships/hyperlink" Target="https://www.icann.org/resources/pages/whois-privacy-conflicts-procedure-2008-01-17-en" TargetMode="External"/><Relationship Id="rId190" Type="http://schemas.openxmlformats.org/officeDocument/2006/relationships/hyperlink" Target="https://www.icann.org/en/resources/compliance/reports/contractual-compliance-audit-report-2014-13jul15-en.pdf" TargetMode="External"/><Relationship Id="rId204" Type="http://schemas.openxmlformats.org/officeDocument/2006/relationships/hyperlink" Target="https://www.icann.org/en/system/files/files/implementation-action-08nov12-en.pdf" TargetMode="External"/><Relationship Id="rId225" Type="http://schemas.openxmlformats.org/officeDocument/2006/relationships/hyperlink" Target="https://community.icann.org/download/attachments/71604717/Data%20Accuracy%20Subgroup_Additional%20Questions_GDD%20response.pdf?version=1&amp;modificationDate=1522441949000&amp;api=v2" TargetMode="External"/><Relationship Id="rId246" Type="http://schemas.openxmlformats.org/officeDocument/2006/relationships/hyperlink" Target="https://gnso.icann.org/en/issues/gtlds/transliteration-contact-final-21mar13-en.pdf" TargetMode="External"/><Relationship Id="rId267" Type="http://schemas.openxmlformats.org/officeDocument/2006/relationships/hyperlink" Target="https://whois.icann.org/en/whoisars" TargetMode="External"/><Relationship Id="rId288" Type="http://schemas.openxmlformats.org/officeDocument/2006/relationships/hyperlink" Target="https://whois.icann.org/en/file/2015-annual-report-whois-improvements" TargetMode="External"/><Relationship Id="rId411" Type="http://schemas.openxmlformats.org/officeDocument/2006/relationships/hyperlink" Target="https://whois.icann.org/en/whois-ars-phase-1-reporting" TargetMode="External"/><Relationship Id="rId432" Type="http://schemas.openxmlformats.org/officeDocument/2006/relationships/hyperlink" Target="https://www.icann.org/resources/pages/approved-with-specs-2013-09-17-en" TargetMode="External"/><Relationship Id="rId453" Type="http://schemas.openxmlformats.org/officeDocument/2006/relationships/hyperlink" Target="https://whois.icann.org/en/glossary-whois-terms" TargetMode="External"/><Relationship Id="rId474" Type="http://schemas.openxmlformats.org/officeDocument/2006/relationships/hyperlink" Target="http://www.icann.org/en/about/aoc-review/whois/final-report-11may12-en.pdf" TargetMode="External"/><Relationship Id="rId509" Type="http://schemas.openxmlformats.org/officeDocument/2006/relationships/hyperlink" Target="https://whois.icann.org/en/file/improvements-annual-report-04nov13-en" TargetMode="External"/><Relationship Id="rId660" Type="http://schemas.openxmlformats.org/officeDocument/2006/relationships/hyperlink" Target="https://newgtlds.icann.org/en/reviews/cct/global-registrant-survey-15sep16-en.pdf" TargetMode="External"/><Relationship Id="rId106" Type="http://schemas.openxmlformats.org/officeDocument/2006/relationships/hyperlink" Target="https://community.icann.org/download/attachments/69279139/WHOIS%20Briefing%20-%2028September2017%20-%20V2.0.pptx?version=1&amp;modificationDate=1506686336000&amp;api=v2" TargetMode="External"/><Relationship Id="rId127" Type="http://schemas.openxmlformats.org/officeDocument/2006/relationships/hyperlink" Target="https://community.icann.org/download/attachments/63145823/WHOIS1-Implementation%20Briefings_final.docx?version=1&amp;modificationDate=1510566466000&amp;api=v2" TargetMode="External"/><Relationship Id="rId313" Type="http://schemas.openxmlformats.org/officeDocument/2006/relationships/hyperlink" Target="https://www.icann.org/resources/pages/errp-2013-02-28-en" TargetMode="External"/><Relationship Id="rId495" Type="http://schemas.openxmlformats.org/officeDocument/2006/relationships/hyperlink" Target="https://www.icann.org/privacy/tos" TargetMode="External"/><Relationship Id="rId681" Type="http://schemas.openxmlformats.org/officeDocument/2006/relationships/header" Target="header2.xml"/><Relationship Id="rId10" Type="http://schemas.openxmlformats.org/officeDocument/2006/relationships/image" Target="media/image1.png"/><Relationship Id="rId31" Type="http://schemas.openxmlformats.org/officeDocument/2006/relationships/hyperlink" Target="https://www.icann.org/public-comments/fy19-budget-2018-01-19-en" TargetMode="External"/><Relationship Id="rId52" Type="http://schemas.openxmlformats.org/officeDocument/2006/relationships/hyperlink" Target="https://gnso.icann.org/en/council/resolutions" TargetMode="External"/><Relationship Id="rId73" Type="http://schemas.openxmlformats.org/officeDocument/2006/relationships/hyperlink" Target="https://gnso.icann.org/sites/default/files/filefield_48165/whois-ng-gtld-rds-charter-07oct15-en.pdf" TargetMode="External"/><Relationship Id="rId94" Type="http://schemas.openxmlformats.org/officeDocument/2006/relationships/hyperlink" Target="https://www.icann.org/resources/pages/approved-with-specs-2013-09-17-en" TargetMode="External"/><Relationship Id="rId148" Type="http://schemas.openxmlformats.org/officeDocument/2006/relationships/hyperlink" Target="https://www.icann.org/resources/pages/benefits-2013-09-16-en" TargetMode="External"/><Relationship Id="rId169" Type="http://schemas.openxmlformats.org/officeDocument/2006/relationships/hyperlink" Target="https://www.icann.org/resources/pages/benefits-2013-09-16-en" TargetMode="External"/><Relationship Id="rId334" Type="http://schemas.openxmlformats.org/officeDocument/2006/relationships/hyperlink" Target="https://newgtlds.icann.org/en/applicants/urs/rules-28jun13-en.pdf" TargetMode="External"/><Relationship Id="rId355" Type="http://schemas.openxmlformats.org/officeDocument/2006/relationships/chart" Target="charts/chart1.xml"/><Relationship Id="rId376" Type="http://schemas.openxmlformats.org/officeDocument/2006/relationships/hyperlink" Target="https://www.icann.org/en/system/files/files/cct-rt-draft-report-07mar17-en.pdf" TargetMode="External"/><Relationship Id="rId397" Type="http://schemas.openxmlformats.org/officeDocument/2006/relationships/hyperlink" Target="https://www.icann.org/en/system/files/files/cct-rt-draft-report-07mar17-en.pdf" TargetMode="External"/><Relationship Id="rId520" Type="http://schemas.openxmlformats.org/officeDocument/2006/relationships/hyperlink" Target="https://www.icann.org/en/system/files/files/adopted-opplan-budget-fy17-25jun16-en.pdf" TargetMode="External"/><Relationship Id="rId541" Type="http://schemas.openxmlformats.org/officeDocument/2006/relationships/hyperlink" Target="https://community.icann.org/pages/viewpage.action?pageId=71602347" TargetMode="External"/><Relationship Id="rId562" Type="http://schemas.openxmlformats.org/officeDocument/2006/relationships/hyperlink" Target="https://mm.icann.org/pipermail/rds-whois2-dataaccuracy/2018-July/000048.html" TargetMode="External"/><Relationship Id="rId583" Type="http://schemas.openxmlformats.org/officeDocument/2006/relationships/hyperlink" Target="https://www.icann.org/en/system/files/files/sac-058-en.pdf" TargetMode="External"/><Relationship Id="rId618" Type="http://schemas.openxmlformats.org/officeDocument/2006/relationships/hyperlink" Target="http://whois.icann.org/sites/default/files/files/ird-expert-wg-final-23sep15-en.pdf" TargetMode="External"/><Relationship Id="rId639" Type="http://schemas.openxmlformats.org/officeDocument/2006/relationships/hyperlink" Target="https://www.icann.org/resources/pages/errp-2013-02-28-en" TargetMode="External"/><Relationship Id="rId4" Type="http://schemas.openxmlformats.org/officeDocument/2006/relationships/styles" Target="styles.xml"/><Relationship Id="rId180" Type="http://schemas.openxmlformats.org/officeDocument/2006/relationships/hyperlink" Target="https://whois.icann.org/en/file/2015-annual-report-whois-improvements" TargetMode="External"/><Relationship Id="rId215" Type="http://schemas.openxmlformats.org/officeDocument/2006/relationships/hyperlink" Target="http://gnso.icann.org/en/council/resolutions" TargetMode="External"/><Relationship Id="rId236" Type="http://schemas.openxmlformats.org/officeDocument/2006/relationships/hyperlink" Target="https://community.icann.org/download/attachments/69279139/WHOIS1%20Implementation%20briefings%205%208%2010%2011.pdf?version=1&amp;modificationDate=1506504731000&amp;api=v2" TargetMode="External"/><Relationship Id="rId257" Type="http://schemas.openxmlformats.org/officeDocument/2006/relationships/hyperlink" Target="https://www.icann.org/news/announcement-2015-03-09-en" TargetMode="External"/><Relationship Id="rId278" Type="http://schemas.openxmlformats.org/officeDocument/2006/relationships/hyperlink" Target="https://www.icann.org/en/system/files/files/strategic-plan-2016-2020-10oct14-en.pdf" TargetMode="External"/><Relationship Id="rId401" Type="http://schemas.openxmlformats.org/officeDocument/2006/relationships/hyperlink" Target="https://www.icann.org/resources/pages/audits-2012-02-25-en" TargetMode="External"/><Relationship Id="rId422" Type="http://schemas.openxmlformats.org/officeDocument/2006/relationships/hyperlink" Target="https://whois.icann.org/en/glossary-whois-terms" TargetMode="External"/><Relationship Id="rId443" Type="http://schemas.openxmlformats.org/officeDocument/2006/relationships/hyperlink" Target="http://www.icann.org/en/about/aoc-review/whois/final-report-11may12-en.pdf" TargetMode="External"/><Relationship Id="rId464" Type="http://schemas.openxmlformats.org/officeDocument/2006/relationships/hyperlink" Target="mailto:rds-whois2-observers@icann.org" TargetMode="External"/><Relationship Id="rId650" Type="http://schemas.openxmlformats.org/officeDocument/2006/relationships/hyperlink" Target="https://www.icann.org/public-comments/whois-conflicts-procedure-2014-05-22-en" TargetMode="External"/><Relationship Id="rId303" Type="http://schemas.openxmlformats.org/officeDocument/2006/relationships/hyperlink" Target="https://whois.icann.org/en/file/2015-annual-report-whois-improvements" TargetMode="External"/><Relationship Id="rId485" Type="http://schemas.openxmlformats.org/officeDocument/2006/relationships/hyperlink" Target="https://gnso.icann.org/sites/default/files/file/field-file-attach/gnso-council-feedback-rds-proposal-04jan17-en.pdf" TargetMode="External"/><Relationship Id="rId42" Type="http://schemas.openxmlformats.org/officeDocument/2006/relationships/hyperlink" Target="https://www.icann.org/resources/board-material/resolutions-2012-11-08-en" TargetMode="External"/><Relationship Id="rId84" Type="http://schemas.openxmlformats.org/officeDocument/2006/relationships/hyperlink" Target="https://www.icann.org/en/system/files/files/final-report-11may12-en.pdf" TargetMode="External"/><Relationship Id="rId138" Type="http://schemas.openxmlformats.org/officeDocument/2006/relationships/hyperlink" Target="https://whois.icann.org/en/file/whois-ars-phase-2-cycle-2-report-syntax-and-operability-accuracy" TargetMode="External"/><Relationship Id="rId345" Type="http://schemas.openxmlformats.org/officeDocument/2006/relationships/hyperlink" Target="https://www.icann.org/public-comments/whois-conflicts-procedure-2014-05-22-en" TargetMode="External"/><Relationship Id="rId387" Type="http://schemas.openxmlformats.org/officeDocument/2006/relationships/hyperlink" Target="https://community.icann.org/pages/viewpage.action?pageId=71604740" TargetMode="External"/><Relationship Id="rId510" Type="http://schemas.openxmlformats.org/officeDocument/2006/relationships/hyperlink" Target="https://whois.icann.org/en/file/improvements-annual-report-12dec14-en" TargetMode="External"/><Relationship Id="rId552" Type="http://schemas.openxmlformats.org/officeDocument/2006/relationships/hyperlink" Target="https://www.icann.org/news/announcement-2017-01-04-en" TargetMode="External"/><Relationship Id="rId594" Type="http://schemas.openxmlformats.org/officeDocument/2006/relationships/hyperlink" Target="https://www.icann.org/resources/pages/approved-with-specs-2013-09-17-en" TargetMode="External"/><Relationship Id="rId608" Type="http://schemas.openxmlformats.org/officeDocument/2006/relationships/hyperlink" Target="https://community.icann.org/download/attachments/71604717/Data%20Accuracy%20Subgroup_Additional%20Questions_GDD%20response.pdf?version=1&amp;modificationDate=1522441949000&amp;api=v2" TargetMode="External"/><Relationship Id="rId191" Type="http://schemas.openxmlformats.org/officeDocument/2006/relationships/hyperlink" Target="https://www.icann.org/en/system/files/files/compliance-registrar-audit-report-2015-06jul16-en.pdf" TargetMode="External"/><Relationship Id="rId205" Type="http://schemas.openxmlformats.org/officeDocument/2006/relationships/hyperlink" Target="https://community.icann.org/display/WHO/WHOIS+Review+Implementation+Home" TargetMode="External"/><Relationship Id="rId247" Type="http://schemas.openxmlformats.org/officeDocument/2006/relationships/hyperlink" Target="https://gnso.icann.org/en/group-activities/active/transliteration-contact" TargetMode="External"/><Relationship Id="rId412" Type="http://schemas.openxmlformats.org/officeDocument/2006/relationships/hyperlink" Target="https://whois.icann.org/en/whois-ars-phase-2-reporting" TargetMode="External"/><Relationship Id="rId107" Type="http://schemas.openxmlformats.org/officeDocument/2006/relationships/hyperlink" Target="https://community.icann.org/download/attachments/63145823/WHOIS1-Implementation%20Briefings_final.docx?version=1&amp;modificationDate=1510566466000&amp;api=v2" TargetMode="External"/><Relationship Id="rId289" Type="http://schemas.openxmlformats.org/officeDocument/2006/relationships/hyperlink" Target="https://whois.icann.org/sites/default/files/files/improvements-annual-report-01sep17-en.pdf" TargetMode="External"/><Relationship Id="rId454" Type="http://schemas.openxmlformats.org/officeDocument/2006/relationships/hyperlink" Target="https://whois.icann.org/en/glossary-whois-terms" TargetMode="External"/><Relationship Id="rId496" Type="http://schemas.openxmlformats.org/officeDocument/2006/relationships/hyperlink" Target="https://whois.icann.org/" TargetMode="External"/><Relationship Id="rId661" Type="http://schemas.openxmlformats.org/officeDocument/2006/relationships/hyperlink" Target="https://www.icann.org/news/announcement-2-2016-06-23-en" TargetMode="External"/><Relationship Id="rId11" Type="http://schemas.openxmlformats.org/officeDocument/2006/relationships/comments" Target="comments.xml"/><Relationship Id="rId53" Type="http://schemas.openxmlformats.org/officeDocument/2006/relationships/hyperlink" Target="https://gnso.icann.org/sites/default/files/filefield_48165/whois-ng-gtld-rds-charter-07oct15-en.pdf" TargetMode="External"/><Relationship Id="rId149" Type="http://schemas.openxmlformats.org/officeDocument/2006/relationships/hyperlink" Target="https://www.icann.org/resources/pages/educational-2012-02-25-en" TargetMode="External"/><Relationship Id="rId314" Type="http://schemas.openxmlformats.org/officeDocument/2006/relationships/hyperlink" Target="http://gnso.icann.org/en/group-activities/active/thick-whois" TargetMode="External"/><Relationship Id="rId356" Type="http://schemas.openxmlformats.org/officeDocument/2006/relationships/chart" Target="charts/chart2.xml"/><Relationship Id="rId398" Type="http://schemas.openxmlformats.org/officeDocument/2006/relationships/hyperlink" Target="https://community.icann.org/download/attachments/79432988/RDS-WHOIS2%20Compliance%20Questions%20FINAL%20v2.pdf?version=1&amp;modificationDate=1517534432000&amp;api=v2" TargetMode="External"/><Relationship Id="rId521" Type="http://schemas.openxmlformats.org/officeDocument/2006/relationships/hyperlink" Target="https://www.icann.org/en/system/files/files/adopted-opplan-budget-fy17-25jun16-en.pdf" TargetMode="External"/><Relationship Id="rId563" Type="http://schemas.openxmlformats.org/officeDocument/2006/relationships/hyperlink" Target="https://mm.icann.org/pipermail/rds-whois2-dataaccuracy/2018-July/000048.html" TargetMode="External"/><Relationship Id="rId619" Type="http://schemas.openxmlformats.org/officeDocument/2006/relationships/hyperlink" Target="https://community.icann.org/display/gnsottcii/Translation+and+Transliteration+of+Contact+Information+IRT+Home" TargetMode="External"/><Relationship Id="rId95" Type="http://schemas.openxmlformats.org/officeDocument/2006/relationships/hyperlink" Target="https://www.icann.org/resources/pages/registrars-0d-2012-02-25-en" TargetMode="External"/><Relationship Id="rId160"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216" Type="http://schemas.openxmlformats.org/officeDocument/2006/relationships/hyperlink" Target="https://www.icann.org/resources/pages/ppsai-2016-08-18-en" TargetMode="External"/><Relationship Id="rId423" Type="http://schemas.openxmlformats.org/officeDocument/2006/relationships/hyperlink" Target="https://whois.icann.org/en/glossary-whois-terms" TargetMode="External"/><Relationship Id="rId258" Type="http://schemas.openxmlformats.org/officeDocument/2006/relationships/hyperlink" Target="https://www.icann.org/en/system/files/files/report-comments-ird-study-18may15-en.pdf" TargetMode="External"/><Relationship Id="rId465" Type="http://schemas.openxmlformats.org/officeDocument/2006/relationships/hyperlink" Target="mailto:mssi-secretariat@icann.org" TargetMode="External"/><Relationship Id="rId630" Type="http://schemas.openxmlformats.org/officeDocument/2006/relationships/hyperlink" Target="https://www.icann.org/en/system/files/files/adopted-opplan-budget-fy18-15aug17-en.pdf" TargetMode="External"/><Relationship Id="rId672" Type="http://schemas.openxmlformats.org/officeDocument/2006/relationships/hyperlink" Target="https://www.icann.org/resources/pages/audits-2012-02-25-en" TargetMode="External"/><Relationship Id="rId22" Type="http://schemas.openxmlformats.org/officeDocument/2006/relationships/hyperlink" Target="https://www.icann.org/en/system/files/files/implementation-action-08nov12-en.pdf" TargetMode="External"/><Relationship Id="rId64" Type="http://schemas.openxmlformats.org/officeDocument/2006/relationships/hyperlink" Target="https://www.icann.org/resources/board-material/resolutions-2012-11-08-en" TargetMode="External"/><Relationship Id="rId118" Type="http://schemas.openxmlformats.org/officeDocument/2006/relationships/hyperlink" Target="https://community.icann.org/download/attachments/71604711/28%20March%20meeting%20-%20Compliance%20input.pdf?version=1&amp;modificationDate=1522233220000&amp;api=v2" TargetMode="External"/><Relationship Id="rId325" Type="http://schemas.openxmlformats.org/officeDocument/2006/relationships/hyperlink" Target="https://gnso.icann.org/en/drafts/iag-review-whois-conflicts-procedure-23may16-en.pdf" TargetMode="External"/><Relationship Id="rId367" Type="http://schemas.openxmlformats.org/officeDocument/2006/relationships/chart" Target="charts/chart13.xml"/><Relationship Id="rId532" Type="http://schemas.openxmlformats.org/officeDocument/2006/relationships/hyperlink" Target="https://www.icann.org/resources/pages/whois-policies-provisions-2013-04-15-en" TargetMode="External"/><Relationship Id="rId574" Type="http://schemas.openxmlformats.org/officeDocument/2006/relationships/hyperlink" Target="https://whois.icann.org/en/file/whois-ars-phase-2-cycle-4-report-syntax-and-operability-accuracy" TargetMode="External"/><Relationship Id="rId171" Type="http://schemas.openxmlformats.org/officeDocument/2006/relationships/hyperlink" Target="https://www.icann.org/en/system/files/files/sac-058-en.pdf" TargetMode="External"/><Relationship Id="rId227" Type="http://schemas.openxmlformats.org/officeDocument/2006/relationships/hyperlink" Target="https://www.icann.org/resources/pages/gtld-registration-data-specs-en" TargetMode="External"/><Relationship Id="rId269" Type="http://schemas.openxmlformats.org/officeDocument/2006/relationships/hyperlink" Target="https://community.icann.org/pages/viewpage.action?pageId=71604726" TargetMode="External"/><Relationship Id="rId434" Type="http://schemas.openxmlformats.org/officeDocument/2006/relationships/hyperlink" Target="https://www.icann.org/resources/board-material/resolutions-2017-02-03-en" TargetMode="External"/><Relationship Id="rId476" Type="http://schemas.openxmlformats.org/officeDocument/2006/relationships/hyperlink" Target="https://www.icann.org/resources/pages/governance/bylaws-en" TargetMode="External"/><Relationship Id="rId641" Type="http://schemas.openxmlformats.org/officeDocument/2006/relationships/hyperlink" Target="http://gnso.icann.org/en/issues/whois/thick-final-21oct13-en.pdf" TargetMode="External"/><Relationship Id="rId683" Type="http://schemas.openxmlformats.org/officeDocument/2006/relationships/footer" Target="footer2.xml"/><Relationship Id="rId33" Type="http://schemas.openxmlformats.org/officeDocument/2006/relationships/hyperlink" Target="https://www.icann.org/resources/pages/approved-with-specs-2013-09-17-en" TargetMode="External"/><Relationship Id="rId129" Type="http://schemas.openxmlformats.org/officeDocument/2006/relationships/hyperlink" Target="https://community.icann.org/download/attachments/63145823/WHOIS1-Implementation%20Briefings_final.docx?version=1&amp;modificationDate=1510566466000&amp;api=v2" TargetMode="External"/><Relationship Id="rId280" Type="http://schemas.openxmlformats.org/officeDocument/2006/relationships/hyperlink" Target="https://www.icann.org/en/about/financials/adopted-opplan-budget-fy14-22aug13-en.pdf" TargetMode="External"/><Relationship Id="rId336" Type="http://schemas.openxmlformats.org/officeDocument/2006/relationships/hyperlink" Target="http://gnso.icann.org/en/group-activities/active/thick-whois" TargetMode="External"/><Relationship Id="rId501" Type="http://schemas.openxmlformats.org/officeDocument/2006/relationships/hyperlink" Target="https://www.icann.org/resources/pages/gtld-registration-data-specs-en" TargetMode="External"/><Relationship Id="rId543" Type="http://schemas.openxmlformats.org/officeDocument/2006/relationships/hyperlink" Target="https://www.icann.org/resources/pages/benefits-2013-09-16-en" TargetMode="External"/><Relationship Id="rId75" Type="http://schemas.openxmlformats.org/officeDocument/2006/relationships/hyperlink" Target="https://community.icann.org/display/gTLDRDS/Phase+1+Documents" TargetMode="External"/><Relationship Id="rId140" Type="http://schemas.openxmlformats.org/officeDocument/2006/relationships/hyperlink" Target="https://whois.icann.org/en/file/whois-ars-phase-2-cycle-3-report-syntax-and-operability-accuracy" TargetMode="External"/><Relationship Id="rId182" Type="http://schemas.openxmlformats.org/officeDocument/2006/relationships/hyperlink" Target="https://www.icann.org/resources/pages/compliance-reports-2015-04-15-en" TargetMode="External"/><Relationship Id="rId378" Type="http://schemas.openxmlformats.org/officeDocument/2006/relationships/hyperlink" Target="https://www.icann.org/news/announcement-2-2016-06-23-en" TargetMode="External"/><Relationship Id="rId403" Type="http://schemas.openxmlformats.org/officeDocument/2006/relationships/hyperlink" Target="https://whois.icann.org/en/whoisars-contractual-compliance-metrics" TargetMode="External"/><Relationship Id="rId585" Type="http://schemas.openxmlformats.org/officeDocument/2006/relationships/hyperlink" Target="https://www.icann.org/en/system/files/files/wdrp-implementation-30nov04-en.pdf" TargetMode="External"/><Relationship Id="rId6" Type="http://schemas.openxmlformats.org/officeDocument/2006/relationships/settings" Target="settings.xml"/><Relationship Id="rId238" Type="http://schemas.openxmlformats.org/officeDocument/2006/relationships/hyperlink" Target="https://whois.icann.org/en" TargetMode="External"/><Relationship Id="rId445" Type="http://schemas.openxmlformats.org/officeDocument/2006/relationships/hyperlink" Target="https://www.icann.org/resources/pages/governance/bylaws-en" TargetMode="External"/><Relationship Id="rId487" Type="http://schemas.openxmlformats.org/officeDocument/2006/relationships/hyperlink" Target="https://community.icann.org/display/WHO/Work+Plan" TargetMode="External"/><Relationship Id="rId610" Type="http://schemas.openxmlformats.org/officeDocument/2006/relationships/hyperlink" Target="https://whois.icann.org/en" TargetMode="External"/><Relationship Id="rId652" Type="http://schemas.openxmlformats.org/officeDocument/2006/relationships/hyperlink" Target="https://www.icann.org/en/system/files/files/whois-privacy-conflicts-procedure-redline-18apr17-en.pdf" TargetMode="External"/><Relationship Id="rId291" Type="http://schemas.openxmlformats.org/officeDocument/2006/relationships/hyperlink" Target="https://mm.icann.org/pipermail/rds-whois2-reports/2018-July/000023.html" TargetMode="External"/><Relationship Id="rId305" Type="http://schemas.openxmlformats.org/officeDocument/2006/relationships/hyperlink" Target="https://mm.icann.org/pipermail/rds-whois2-reports/2018-July/000023.html" TargetMode="External"/><Relationship Id="rId347" Type="http://schemas.openxmlformats.org/officeDocument/2006/relationships/hyperlink" Target="https://www.icann.org/resources/pages/approved-with-specs-2013-09-17-en" TargetMode="External"/><Relationship Id="rId512" Type="http://schemas.openxmlformats.org/officeDocument/2006/relationships/hyperlink" Target="https://whois.icann.org/sites/default/files/files/improvements-annual-report-01sep17-en.pdf" TargetMode="External"/><Relationship Id="rId44" Type="http://schemas.openxmlformats.org/officeDocument/2006/relationships/hyperlink" Target="https://www.icann.org/news/blog/single-source-of-whois-related-agreement-provisions-and-policies" TargetMode="External"/><Relationship Id="rId86" Type="http://schemas.openxmlformats.org/officeDocument/2006/relationships/hyperlink" Target="https://community.icann.org/display/WHO/WHOIS+Review+Implementation+Home" TargetMode="External"/><Relationship Id="rId151" Type="http://schemas.openxmlformats.org/officeDocument/2006/relationships/hyperlink" Target="https://newgtlds.icann.org/sites/default/files/agreements/agreement-approved-09jan14-en.htm" TargetMode="External"/><Relationship Id="rId389" Type="http://schemas.openxmlformats.org/officeDocument/2006/relationships/hyperlink" Target="https://www.icann.org/en/system/files/files/sac-054-en.pdf" TargetMode="External"/><Relationship Id="rId554" Type="http://schemas.openxmlformats.org/officeDocument/2006/relationships/hyperlink" Target="https://www.icann.org/news/announcement-2014-10-12-en" TargetMode="External"/><Relationship Id="rId596" Type="http://schemas.openxmlformats.org/officeDocument/2006/relationships/hyperlink" Target="https://community.icann.org/pages/viewpage.action?pageId=43983094" TargetMode="External"/><Relationship Id="rId193" Type="http://schemas.openxmlformats.org/officeDocument/2006/relationships/hyperlink" Target="https://www.icann.org/en/system/files/files/compliance-registrar-audit-report-2016-20jun17-en.pdf" TargetMode="External"/><Relationship Id="rId207" Type="http://schemas.openxmlformats.org/officeDocument/2006/relationships/hyperlink" Target="https://community.icann.org/download/attachments/54691767/WHOIS%20Quarterly%20Summary%2031December2016.pdf" TargetMode="External"/><Relationship Id="rId249" Type="http://schemas.openxmlformats.org/officeDocument/2006/relationships/hyperlink" Target="http://whois.icann.org/sites/default/files/files/ird-expert-wg-final-23sep15-en.pdf" TargetMode="External"/><Relationship Id="rId414" Type="http://schemas.openxmlformats.org/officeDocument/2006/relationships/hyperlink" Target="https://whois.icann.org/en/whoisars-contractual-compliance-metrics" TargetMode="External"/><Relationship Id="rId456" Type="http://schemas.openxmlformats.org/officeDocument/2006/relationships/hyperlink" Target="https://whois.icann.org/en/glossary-whois-terms" TargetMode="External"/><Relationship Id="rId498" Type="http://schemas.openxmlformats.org/officeDocument/2006/relationships/hyperlink" Target="https://www.icann.org/dataprotectionprivacy" TargetMode="External"/><Relationship Id="rId621" Type="http://schemas.openxmlformats.org/officeDocument/2006/relationships/hyperlink" Target="https://www.icann.org/rdap" TargetMode="External"/><Relationship Id="rId663" Type="http://schemas.openxmlformats.org/officeDocument/2006/relationships/hyperlink" Target="https://www.icann.org/en/system/files/files/sac-054-en.pdf" TargetMode="External"/><Relationship Id="rId13" Type="http://schemas.openxmlformats.org/officeDocument/2006/relationships/hyperlink" Target="https://www.icann.org/resources/pages/governance/bylaws-en" TargetMode="External"/><Relationship Id="rId109" Type="http://schemas.openxmlformats.org/officeDocument/2006/relationships/hyperlink" Target="https://www.icann.org/resources/pages/approach-processes-2012-02-25-en" TargetMode="External"/><Relationship Id="rId260" Type="http://schemas.openxmlformats.org/officeDocument/2006/relationships/hyperlink" Target="https://www.icann.org/resources/board-material/resolutions-2016-03-10-en" TargetMode="External"/><Relationship Id="rId316" Type="http://schemas.openxmlformats.org/officeDocument/2006/relationships/hyperlink" Target="https://www.icann.org/resources/pages/thick-whois-transition-policy-2017-02-01-en" TargetMode="External"/><Relationship Id="rId523" Type="http://schemas.openxmlformats.org/officeDocument/2006/relationships/hyperlink" Target="https://www.icann.org/public-comments/fy19-budget-2018-01-19-en" TargetMode="External"/><Relationship Id="rId55" Type="http://schemas.openxmlformats.org/officeDocument/2006/relationships/hyperlink" Target="https://community.icann.org/pages/viewpage.action?pageId=71602347" TargetMode="External"/><Relationship Id="rId97" Type="http://schemas.openxmlformats.org/officeDocument/2006/relationships/hyperlink" Target="https://community.icann.org/download/attachments/71604708/Written%20Implementation%20Request%20for%20Recommendation%203.pdf?version=1&amp;modificationDate=1522314097000&amp;api=v2" TargetMode="External"/><Relationship Id="rId120" Type="http://schemas.openxmlformats.org/officeDocument/2006/relationships/hyperlink" Target="https://community.icann.org/download/attachments/71604711/Data%20Accuracy%20questions%20-%20April%202018-1-2.pdf?version=1&amp;modificationDate=1525166597000&amp;api=v2" TargetMode="External"/><Relationship Id="rId358" Type="http://schemas.openxmlformats.org/officeDocument/2006/relationships/chart" Target="charts/chart4.xml"/><Relationship Id="rId565" Type="http://schemas.openxmlformats.org/officeDocument/2006/relationships/hyperlink" Target="https://whois.icann.org/en/file/whois-ars-phase-2-cycle-1-report-syntax-and-operability-accuracy" TargetMode="External"/><Relationship Id="rId162" Type="http://schemas.openxmlformats.org/officeDocument/2006/relationships/hyperlink" Target="https://community.icann.org/download/attachments/71604711/Compliance%20questions%20-%20April%202018-1-3.pdf?version=1&amp;modificationDate=1525166479000&amp;api=v2" TargetMode="External"/><Relationship Id="rId218" Type="http://schemas.openxmlformats.org/officeDocument/2006/relationships/hyperlink" Target="https://www.icann.org/.../resolutions-helsinki56-gac-advice-scorecard-13dec16-en.pdf" TargetMode="External"/><Relationship Id="rId425" Type="http://schemas.openxmlformats.org/officeDocument/2006/relationships/hyperlink" Target="https://whois.icann.org/en/glossary-whois-terms" TargetMode="External"/><Relationship Id="rId467" Type="http://schemas.openxmlformats.org/officeDocument/2006/relationships/hyperlink" Target="https://community.icann.org/display/WHO/RDS-WHOIS2+Review" TargetMode="External"/><Relationship Id="rId632" Type="http://schemas.openxmlformats.org/officeDocument/2006/relationships/hyperlink" Target="https://mm.icann.org/pipermail/rds-whois2-reports/2018-July/000023.html" TargetMode="External"/><Relationship Id="rId271" Type="http://schemas.openxmlformats.org/officeDocument/2006/relationships/hyperlink" Target="https://www.icann.org/en/system/files/files/implementation-action-08nov12-en.pdf" TargetMode="External"/><Relationship Id="rId674" Type="http://schemas.openxmlformats.org/officeDocument/2006/relationships/hyperlink" Target="https://whois.icann.org/en/whoisars-contractual-compliance-metrics" TargetMode="External"/><Relationship Id="rId24" Type="http://schemas.openxmlformats.org/officeDocument/2006/relationships/hyperlink" Target="https://community.icann.org/download/attachments/54691767/WHOIS%20Recs%201_16%2030Sept2016.pdf" TargetMode="External"/><Relationship Id="rId66" Type="http://schemas.openxmlformats.org/officeDocument/2006/relationships/hyperlink" Target="https://www.icann.org/news/announcement-2-2012-12-14-en" TargetMode="External"/><Relationship Id="rId131" Type="http://schemas.openxmlformats.org/officeDocument/2006/relationships/hyperlink" Target="https://www.icann.org/en/system/files/files/implementation-action-08nov12-en.pdf" TargetMode="External"/><Relationship Id="rId327" Type="http://schemas.openxmlformats.org/officeDocument/2006/relationships/hyperlink" Target="https://www.icann.org/resources/pages/approved-with-specs-2013-09-17-en" TargetMode="External"/><Relationship Id="rId369" Type="http://schemas.openxmlformats.org/officeDocument/2006/relationships/chart" Target="charts/chart15.xml"/><Relationship Id="rId534" Type="http://schemas.openxmlformats.org/officeDocument/2006/relationships/hyperlink" Target="https://www.icann.org/en/system/files/files/final-report-06jun14-en.pdf" TargetMode="External"/><Relationship Id="rId576" Type="http://schemas.openxmlformats.org/officeDocument/2006/relationships/hyperlink" Target="https://whois.icann.org/sites/default/files/files/whois-ars-phase-2-report-cycle-5-19dec17.pdf" TargetMode="External"/><Relationship Id="rId173" Type="http://schemas.openxmlformats.org/officeDocument/2006/relationships/hyperlink" Target="https://whois.icann.org/en/whois-ars-phase-2-reporting" TargetMode="External"/><Relationship Id="rId229" Type="http://schemas.openxmlformats.org/officeDocument/2006/relationships/hyperlink" Target="https://community.icann.org/display/WHO/WHOIS1+Rec+%2311%3A+Common+Interface" TargetMode="External"/><Relationship Id="rId380" Type="http://schemas.openxmlformats.org/officeDocument/2006/relationships/hyperlink" Target="http://newgtlds.icann.org/en/reviews/cct/phase2-global-consumer-survey-23jun16-en.pdf" TargetMode="External"/><Relationship Id="rId436" Type="http://schemas.openxmlformats.org/officeDocument/2006/relationships/hyperlink" Target="https://community.icann.org/display/WHO/RDS-WHOIS2+Review" TargetMode="External"/><Relationship Id="rId601" Type="http://schemas.openxmlformats.org/officeDocument/2006/relationships/hyperlink" Target="https://www.icann.org/.../resolutions-helsinki56-gac-advice-scorecard-13dec16-en.pdf" TargetMode="External"/><Relationship Id="rId643" Type="http://schemas.openxmlformats.org/officeDocument/2006/relationships/hyperlink" Target="https://www.icann.org/resources/pages/rdds-labeling-policy-2017-02-01-en" TargetMode="External"/><Relationship Id="rId240" Type="http://schemas.openxmlformats.org/officeDocument/2006/relationships/hyperlink" Target="https://www.internic.net/" TargetMode="External"/><Relationship Id="rId478" Type="http://schemas.openxmlformats.org/officeDocument/2006/relationships/hyperlink" Target="https://www.icann.org/resources/pages/governance/bylaws-en" TargetMode="External"/><Relationship Id="rId685" Type="http://schemas.openxmlformats.org/officeDocument/2006/relationships/fontTable" Target="fontTable.xml"/><Relationship Id="rId35" Type="http://schemas.openxmlformats.org/officeDocument/2006/relationships/hyperlink" Target="http://whois.icann.org/" TargetMode="External"/><Relationship Id="rId77" Type="http://schemas.openxmlformats.org/officeDocument/2006/relationships/hyperlink" Target="https://www.icann.org/news/announcement-2018-05-25-en" TargetMode="External"/><Relationship Id="rId100" Type="http://schemas.openxmlformats.org/officeDocument/2006/relationships/hyperlink" Target="https://www.icann.org/en/system/files/files/final-report-11may12-en.pdf" TargetMode="External"/><Relationship Id="rId282" Type="http://schemas.openxmlformats.org/officeDocument/2006/relationships/hyperlink" Target="https://www.icann.org/en/system/files/files/adopted-opplan-budget-fy16-25jun15-en.pdf" TargetMode="External"/><Relationship Id="rId338" Type="http://schemas.openxmlformats.org/officeDocument/2006/relationships/hyperlink" Target="https://www.icann.org/resources/pages/thick-whois-transition-policy-2017-02-01-en" TargetMode="External"/><Relationship Id="rId503" Type="http://schemas.openxmlformats.org/officeDocument/2006/relationships/hyperlink" Target="https://www.oecd.org/sti/ieconomy/2013-oecd-privacy-guidelines.pdf" TargetMode="External"/><Relationship Id="rId545" Type="http://schemas.openxmlformats.org/officeDocument/2006/relationships/hyperlink" Target="https://www.icann.org/resources/pages/registrars-0d-2012-02-25-en" TargetMode="External"/><Relationship Id="rId587" Type="http://schemas.openxmlformats.org/officeDocument/2006/relationships/hyperlink" Target="https://community.icann.org/download/attachments/71604714/Written%20Implementation%20Request%20for%20Recommendation%205_6_7_8_9.pdf?version=1&amp;modificationDate=1522255930000&amp;api=v2" TargetMode="External"/><Relationship Id="rId8" Type="http://schemas.openxmlformats.org/officeDocument/2006/relationships/footnotes" Target="footnotes.xml"/><Relationship Id="rId142" Type="http://schemas.openxmlformats.org/officeDocument/2006/relationships/hyperlink" Target="https://whois.icann.org/en/file/whois-ars-phase-2-cycle-4-report-syntax-and-operability-accuracy" TargetMode="External"/><Relationship Id="rId184" Type="http://schemas.openxmlformats.org/officeDocument/2006/relationships/hyperlink" Target="https://whois.icann.org/en/file/improvements-annual-report-04nov13-enhttps:/whois.icann.org/en/file/improvements-annual-report-04nov13-en" TargetMode="External"/><Relationship Id="rId391" Type="http://schemas.openxmlformats.org/officeDocument/2006/relationships/hyperlink" Target="https://www.icann.org/resources/pages/approved-with-specs-2013-09-17-en" TargetMode="External"/><Relationship Id="rId405" Type="http://schemas.openxmlformats.org/officeDocument/2006/relationships/hyperlink" Target="https://www.icann.org/compliance/notices" TargetMode="External"/><Relationship Id="rId447" Type="http://schemas.openxmlformats.org/officeDocument/2006/relationships/hyperlink" Target="https://www.icann.org/resources/pages/governance/bylaws-en" TargetMode="External"/><Relationship Id="rId612" Type="http://schemas.openxmlformats.org/officeDocument/2006/relationships/hyperlink" Target="https://www.internic.net/" TargetMode="External"/><Relationship Id="rId251" Type="http://schemas.openxmlformats.org/officeDocument/2006/relationships/hyperlink" Target="https://www.icann.org/resources/pages/transliteration-contact-2016-06-27-en" TargetMode="External"/><Relationship Id="rId489" Type="http://schemas.openxmlformats.org/officeDocument/2006/relationships/image" Target="media/image7.emf"/><Relationship Id="rId654" Type="http://schemas.openxmlformats.org/officeDocument/2006/relationships/hyperlink" Target="https://www.icann.org/resources/pages/approved-with-specs-2013-09-17-en" TargetMode="External"/><Relationship Id="rId46" Type="http://schemas.openxmlformats.org/officeDocument/2006/relationships/hyperlink" Target="https://www.icann.org/en/system/files/files/sac-055-en.pdf" TargetMode="External"/><Relationship Id="rId293" Type="http://schemas.openxmlformats.org/officeDocument/2006/relationships/hyperlink" Target="https://www.icann.org/en/system/files/files/implementation-action-08nov12-en.pdf" TargetMode="External"/><Relationship Id="rId307" Type="http://schemas.openxmlformats.org/officeDocument/2006/relationships/hyperlink" Target="https://whois.icann.org/en/policies" TargetMode="External"/><Relationship Id="rId349" Type="http://schemas.openxmlformats.org/officeDocument/2006/relationships/hyperlink" Target="https://community.icann.org/pages/viewpage.action?pageId=71604734" TargetMode="External"/><Relationship Id="rId514" Type="http://schemas.openxmlformats.org/officeDocument/2006/relationships/hyperlink" Target="https://community.icann.org/download/attachments/63145823/WHOIS%20Briefing%20-%2028September2017%20-%20V2.0.pdf" TargetMode="External"/><Relationship Id="rId556" Type="http://schemas.openxmlformats.org/officeDocument/2006/relationships/hyperlink" Target="https://community.icann.org/download/attachments/63145823/Written%20Implementation%20Request%20for%20Recommendation%204%20-.pdf?version=1&amp;modificationDate=1520850879075&amp;api=v2" TargetMode="External"/><Relationship Id="rId88" Type="http://schemas.openxmlformats.org/officeDocument/2006/relationships/hyperlink" Target="https://community.icann.org/download/attachments/54691767/WHOIS%20Quarterly%20Summary%2031December2016.pdf" TargetMode="External"/><Relationship Id="rId111" Type="http://schemas.openxmlformats.org/officeDocument/2006/relationships/hyperlink" Target="https://www.icann.org/resources/pages/compliance-reports-2017" TargetMode="External"/><Relationship Id="rId153" Type="http://schemas.openxmlformats.org/officeDocument/2006/relationships/hyperlink" Target="https://whois.icann.org/en/file/improvements-annual-report-04nov13-en" TargetMode="External"/><Relationship Id="rId195" Type="http://schemas.openxmlformats.org/officeDocument/2006/relationships/hyperlink" Target="https://slidex.tips/download/phishing-trends-report" TargetMode="External"/><Relationship Id="rId209" Type="http://schemas.openxmlformats.org/officeDocument/2006/relationships/hyperlink" Target="https://community.icann.org/download/attachments/69279139/WHOIS1%20Implementation%20briefings%205%208%2010%2011.pdf?version=1&amp;modificationDate=1506504731000&amp;api=v2" TargetMode="External"/><Relationship Id="rId360" Type="http://schemas.openxmlformats.org/officeDocument/2006/relationships/chart" Target="charts/chart6.xml"/><Relationship Id="rId416" Type="http://schemas.openxmlformats.org/officeDocument/2006/relationships/hyperlink" Target="https://forms.icann.org/en/resources/compliance/complaints/whois/inaccuracy-form" TargetMode="External"/><Relationship Id="rId598" Type="http://schemas.openxmlformats.org/officeDocument/2006/relationships/hyperlink" Target="http://gnso.icann.org/en/council/resolutions" TargetMode="External"/><Relationship Id="rId220" Type="http://schemas.openxmlformats.org/officeDocument/2006/relationships/hyperlink" Target="http://whois.icann.org/sites/default/files/files/pp-abuse-study-final-07mar14-en.pdf" TargetMode="External"/><Relationship Id="rId458" Type="http://schemas.openxmlformats.org/officeDocument/2006/relationships/hyperlink" Target="https://www.icann.org/rdap" TargetMode="External"/><Relationship Id="rId623" Type="http://schemas.openxmlformats.org/officeDocument/2006/relationships/hyperlink" Target="https://www.icann.org/en/system/files/files/strategic-plan-2016-2020-10oct14-en.pdf" TargetMode="External"/><Relationship Id="rId665" Type="http://schemas.openxmlformats.org/officeDocument/2006/relationships/hyperlink" Target="http://newgtlds.icann.org/sites/default/files/agreements/agreement-approved-09jan14-en.htm" TargetMode="External"/><Relationship Id="rId15" Type="http://schemas.openxmlformats.org/officeDocument/2006/relationships/image" Target="media/image2.png"/><Relationship Id="rId57"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262" Type="http://schemas.openxmlformats.org/officeDocument/2006/relationships/hyperlink" Target="http://newgtlds.icann.org/sites/default/files/agreements/agreement-approved-09jan14-en.docx" TargetMode="External"/><Relationship Id="rId318" Type="http://schemas.openxmlformats.org/officeDocument/2006/relationships/hyperlink" Target="https://community.icann.org/pages/viewpage.action?pageId=43983094" TargetMode="External"/><Relationship Id="rId525" Type="http://schemas.openxmlformats.org/officeDocument/2006/relationships/hyperlink" Target="https://www.icann.org/resources/pages/approved-with-specs-2013-09-17-en" TargetMode="External"/><Relationship Id="rId567" Type="http://schemas.openxmlformats.org/officeDocument/2006/relationships/hyperlink" Target="https://whois.icann.org/en/file/whois-ars-phase-2-cycle-2-report-syntax-and-operability-accuracy" TargetMode="External"/><Relationship Id="rId99" Type="http://schemas.openxmlformats.org/officeDocument/2006/relationships/hyperlink" Target="https://www.icann.org/en/system/files/files/final-report-11may12-en.pdf" TargetMode="External"/><Relationship Id="rId122" Type="http://schemas.openxmlformats.org/officeDocument/2006/relationships/hyperlink" Target="https://community.icann.org/download/attachments/71604697/FinalRDS-WHOISRT2Effectivenes.docx?version=1&amp;modificationDate=1519138360000&amp;api=v2" TargetMode="External"/><Relationship Id="rId164" Type="http://schemas.openxmlformats.org/officeDocument/2006/relationships/hyperlink" Target="https://community.icann.org/download/attachments/82412261/Data%20Accuracy%20questions%20-%20April%202018.pdf?version=1&amp;modificationDate=1525162419574&amp;api=v2" TargetMode="External"/><Relationship Id="rId371" Type="http://schemas.openxmlformats.org/officeDocument/2006/relationships/chart" Target="charts/chart17.xml"/><Relationship Id="rId427" Type="http://schemas.openxmlformats.org/officeDocument/2006/relationships/hyperlink" Target="https://www.icann.org/rdap" TargetMode="External"/><Relationship Id="rId469" Type="http://schemas.openxmlformats.org/officeDocument/2006/relationships/hyperlink" Target="https://community.icann.org/display/WHO/List+of+Observers" TargetMode="External"/><Relationship Id="rId634" Type="http://schemas.openxmlformats.org/officeDocument/2006/relationships/hyperlink" Target="https://whois.icann.org/en/policies" TargetMode="External"/><Relationship Id="rId676" Type="http://schemas.openxmlformats.org/officeDocument/2006/relationships/hyperlink" Target="https://www.icann.org/compliance/notices" TargetMode="External"/><Relationship Id="rId2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231" Type="http://schemas.openxmlformats.org/officeDocument/2006/relationships/hyperlink" Target="https://www.icann.org/en/system/files/files/implementation-action-08nov12-en.pdf" TargetMode="External"/><Relationship Id="rId273" Type="http://schemas.openxmlformats.org/officeDocument/2006/relationships/hyperlink" Target="https://community.icann.org/download/attachments/54691767/WHOIS%20Recs%201_16%2030Sept2016.pdf" TargetMode="External"/><Relationship Id="rId329" Type="http://schemas.openxmlformats.org/officeDocument/2006/relationships/hyperlink" Target="http://mm.icann.org/pipermail/rds-whois2-rt/attachments/20180120/b2af2249/RDSWHOISRT2POLICYACTIVITYPOST2012INVENTORYLISTv6-0001.docx" TargetMode="External"/><Relationship Id="rId480" Type="http://schemas.openxmlformats.org/officeDocument/2006/relationships/hyperlink" Target="https://www.oecd.org/sti/ieconomy/2013-oecd-privacy-guidelines.pdf" TargetMode="External"/><Relationship Id="rId536" Type="http://schemas.openxmlformats.org/officeDocument/2006/relationships/hyperlink" Target="https://community.icann.org/download/attachments/49359634/EWG-Process%20Group%20Final%20Framework%202-4-15.pdf" TargetMode="External"/><Relationship Id="rId68" Type="http://schemas.openxmlformats.org/officeDocument/2006/relationships/hyperlink" Target="https://www.icann.org/resources/board-material/resolutions-2015-04-26-en" TargetMode="External"/><Relationship Id="rId133" Type="http://schemas.openxmlformats.org/officeDocument/2006/relationships/hyperlink" Target="https://community.icann.org/download/attachments/54691767/WHOIS%20Recs%201_16%2030Sept2016.pdf" TargetMode="External"/><Relationship Id="rId175" Type="http://schemas.openxmlformats.org/officeDocument/2006/relationships/hyperlink" Target="https://whois.icann.org/en/whois-ars-phase-2-reporting" TargetMode="External"/><Relationship Id="rId340" Type="http://schemas.openxmlformats.org/officeDocument/2006/relationships/hyperlink" Target="https://www.icann.org/resources/pages/rdds-labeling-policy-2017-02-01-en" TargetMode="External"/><Relationship Id="rId578" Type="http://schemas.openxmlformats.org/officeDocument/2006/relationships/hyperlink" Target="https://whois.icann.org/en/whoisars-contractual-compliance-metrics" TargetMode="External"/><Relationship Id="rId200" Type="http://schemas.openxmlformats.org/officeDocument/2006/relationships/hyperlink" Target="https://community.icann.org/download/attachments/71604714/Data%20Accuracy%20Subgroup_Additional%20Questions_GDD%20response.pdf?version=1&amp;modificationDate=1522440548000&amp;api=v2" TargetMode="External"/><Relationship Id="rId382" Type="http://schemas.openxmlformats.org/officeDocument/2006/relationships/hyperlink" Target="https://community.icann.org/display/CCT/Competition%2C+Consumer+Trust+and+Consumer+Choice" TargetMode="External"/><Relationship Id="rId438" Type="http://schemas.openxmlformats.org/officeDocument/2006/relationships/hyperlink" Target="https://www.icann.org/resources/pages/governance/bylaws-en/" TargetMode="External"/><Relationship Id="rId603" Type="http://schemas.openxmlformats.org/officeDocument/2006/relationships/hyperlink" Target="http://whois.icann.org/sites/default/files/files/pp-abuse-study-final-07mar14-en.pdf" TargetMode="External"/><Relationship Id="rId645" Type="http://schemas.openxmlformats.org/officeDocument/2006/relationships/hyperlink" Target="http://gnso.icann.org/en/issues/raa/ppsai-final-07dec15-en.pdf" TargetMode="External"/><Relationship Id="rId687" Type="http://schemas.microsoft.com/office/2011/relationships/people" Target="people.xml"/><Relationship Id="rId242" Type="http://schemas.openxmlformats.org/officeDocument/2006/relationships/hyperlink" Target="https://community.icann.org/download/attachments/71604720/Written%20Implementation%20Request%20for%20Recommendation%2011.pdf?version=1&amp;modificationDate=1521815094000&amp;api=v2" TargetMode="External"/><Relationship Id="rId284" Type="http://schemas.openxmlformats.org/officeDocument/2006/relationships/hyperlink" Target="https://www.icann.org/en/system/files/files/adopted-opplan-budget-fy18-15aug17-en.pdf" TargetMode="External"/><Relationship Id="rId491" Type="http://schemas.openxmlformats.org/officeDocument/2006/relationships/hyperlink" Target="https://community.icann.org/x/RopEB" TargetMode="External"/><Relationship Id="rId505" Type="http://schemas.openxmlformats.org/officeDocument/2006/relationships/hyperlink" Target="https://www.icann.org/en/system/files/files/implementation-action-08nov12-en.pdf" TargetMode="External"/><Relationship Id="rId37"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79" Type="http://schemas.openxmlformats.org/officeDocument/2006/relationships/hyperlink" Target="https://gnso.icann.org/sites/default/files/file/field-file-attach/temp-spec-gtld-rd-epdp-19jul18-en.pdf" TargetMode="External"/><Relationship Id="rId102" Type="http://schemas.openxmlformats.org/officeDocument/2006/relationships/hyperlink" Target="https://community.icann.org/display/WHO/WHOIS+Review+Implementation+Home" TargetMode="External"/><Relationship Id="rId144" Type="http://schemas.openxmlformats.org/officeDocument/2006/relationships/hyperlink" Target="https://whois.icann.org/sites/default/files/files/whois-ars-phase-2-report-cycle-5-19dec17.pdf" TargetMode="External"/><Relationship Id="rId547" Type="http://schemas.openxmlformats.org/officeDocument/2006/relationships/hyperlink" Target="https://community.icann.org/download/attachments/71604708/Written%20Implementation%20Request%20for%20Recommendation%203.pdf?version=1&amp;modificationDate=1522314097000&amp;api=v2" TargetMode="External"/><Relationship Id="rId589" Type="http://schemas.openxmlformats.org/officeDocument/2006/relationships/hyperlink" Target="https://community.icann.org/download/attachments/71604711/Compliance%20questions%20-%20April%202018-1-3.pdf?version=1&amp;modificationDate=1525166479000&amp;api=v2" TargetMode="External"/><Relationship Id="rId90" Type="http://schemas.openxmlformats.org/officeDocument/2006/relationships/hyperlink" Target="https://community.icann.org/download/attachments/69279139/WHOIS%20Briefing%20-%2003October2017%20-%20V2.0.pdf?version=1&amp;modificationDate=1506780907000&amp;api=v2" TargetMode="External"/><Relationship Id="rId186" Type="http://schemas.openxmlformats.org/officeDocument/2006/relationships/hyperlink" Target="https://www.icann.org/resources/pages/faqs-f0-2012-02-25-en" TargetMode="External"/><Relationship Id="rId351" Type="http://schemas.openxmlformats.org/officeDocument/2006/relationships/hyperlink" Target="https://whois.icann.org/sites/default/files/files/misuse-study-final-13mar14-en.pdf" TargetMode="External"/><Relationship Id="rId393" Type="http://schemas.openxmlformats.org/officeDocument/2006/relationships/hyperlink" Target="https://newgtlds.icann.org/sites/default/files/agreements/agreement-approved-31jul17-en.html" TargetMode="External"/><Relationship Id="rId407" Type="http://schemas.openxmlformats.org/officeDocument/2006/relationships/hyperlink" Target="https://www.icann.org/en/resources/registrars/raa/approved-with-specs-27jun13-en.htm" TargetMode="External"/><Relationship Id="rId449" Type="http://schemas.openxmlformats.org/officeDocument/2006/relationships/hyperlink" Target="https://whois.icann.org/en/glossary-whois-terms" TargetMode="External"/><Relationship Id="rId614" Type="http://schemas.openxmlformats.org/officeDocument/2006/relationships/hyperlink" Target="https://community.icann.org/download/attachments/71604720/Written%20Implementation%20Request%20for%20Recommendation%2011.pdf?version=1&amp;modificationDate=1521815094000&amp;api=v2" TargetMode="External"/><Relationship Id="rId656" Type="http://schemas.openxmlformats.org/officeDocument/2006/relationships/hyperlink" Target="https://whois.icann.org/sites/default/files/files/misuse-study-final-13mar14-en.pdf" TargetMode="External"/><Relationship Id="rId211" Type="http://schemas.openxmlformats.org/officeDocument/2006/relationships/hyperlink" Target="https://www.icann.org/resources/pages/approved-with-specs-2013-09-17-en" TargetMode="External"/><Relationship Id="rId253" Type="http://schemas.openxmlformats.org/officeDocument/2006/relationships/hyperlink" Target="https://community.icann.org/download/attachments/63145823/WHOIS%20Briefing%20-%2028September2017%20-%20V2.0.pptx?version=1&amp;modificationDate=1511776295000&amp;api=v2" TargetMode="External"/><Relationship Id="rId295" Type="http://schemas.openxmlformats.org/officeDocument/2006/relationships/hyperlink" Target="https://www.icann.org/en/system/files/files/adopted-opplan-budget-fy13-24jun12-en.pdf" TargetMode="External"/><Relationship Id="rId309" Type="http://schemas.openxmlformats.org/officeDocument/2006/relationships/hyperlink" Target="https://www.icann.org/resources/pages/policy-awip-2014-07-02-en" TargetMode="External"/><Relationship Id="rId460" Type="http://schemas.openxmlformats.org/officeDocument/2006/relationships/hyperlink" Target="https://www.icann.org/resources/pages/approved-with-specs-2013-09-17-en" TargetMode="External"/><Relationship Id="rId516" Type="http://schemas.openxmlformats.org/officeDocument/2006/relationships/hyperlink" Target="https://community.icann.org/download/attachments/63145823/WHOIS1-Implementation%20Briefings_final.docx?version=1&amp;modificationDate=1510566466000&amp;api=v2" TargetMode="External"/><Relationship Id="rId48" Type="http://schemas.openxmlformats.org/officeDocument/2006/relationships/hyperlink" Target="https://www.icann.org/en/system/files/files/final-report-06jun14-en.pdf" TargetMode="External"/><Relationship Id="rId113" Type="http://schemas.openxmlformats.org/officeDocument/2006/relationships/hyperlink" Target="https://www.icann.org/news/announcement-2014-10-12-en" TargetMode="External"/><Relationship Id="rId320" Type="http://schemas.openxmlformats.org/officeDocument/2006/relationships/hyperlink" Target="https://community.icann.org/display/tatcipdp/" TargetMode="External"/><Relationship Id="rId558" Type="http://schemas.openxmlformats.org/officeDocument/2006/relationships/hyperlink" Target="https://community.icann.org/download/attachments/71604711/RDS-WHOIS2%20Compliance%20Subteam%20Questions%20FINAL.pdf?version=1&amp;modificationDate=1520778626000&amp;api=v2" TargetMode="External"/><Relationship Id="rId155" Type="http://schemas.openxmlformats.org/officeDocument/2006/relationships/hyperlink" Target="https://whois.icann.org/en/file/2015-annual-report-whois-improvements" TargetMode="External"/><Relationship Id="rId197" Type="http://schemas.openxmlformats.org/officeDocument/2006/relationships/hyperlink" Target="https://www.icann.org/en/system/files/files/annual-2016-31jan17-en.pdf" TargetMode="External"/><Relationship Id="rId362" Type="http://schemas.openxmlformats.org/officeDocument/2006/relationships/chart" Target="charts/chart8.xml"/><Relationship Id="rId418" Type="http://schemas.openxmlformats.org/officeDocument/2006/relationships/hyperlink" Target="https://www.icann.org/en/system/files/files/adopted-bylaws-27may16-en.pdf" TargetMode="External"/><Relationship Id="rId625" Type="http://schemas.openxmlformats.org/officeDocument/2006/relationships/hyperlink" Target="https://www.icann.org/en/about/financials/adopted-opplan-budget-fy14-22aug13-en.pdf" TargetMode="External"/><Relationship Id="rId222" Type="http://schemas.openxmlformats.org/officeDocument/2006/relationships/hyperlink" Target="https://community.icann.org/download/attachments/71604717/WHOISRT_Responses%5B1%5D.pdf?version=1&amp;modificationDate=1521637733000&amp;api=v2" TargetMode="External"/><Relationship Id="rId264" Type="http://schemas.openxmlformats.org/officeDocument/2006/relationships/hyperlink" Target="https://www.icann.org/resources/board-material/resolutions-2015-09-28-en" TargetMode="External"/><Relationship Id="rId471" Type="http://schemas.openxmlformats.org/officeDocument/2006/relationships/hyperlink" Target="https://community.icann.org/download/attachments/64948923/RDS%20Review%20Scope%20Guidance_17Feb2017link.pdf?version=1&amp;modificationDate=1512721028781&amp;api=v2" TargetMode="External"/><Relationship Id="rId667" Type="http://schemas.openxmlformats.org/officeDocument/2006/relationships/hyperlink" Target="https://www.icann.org/resources/pages/compliance-2012-02-25-en" TargetMode="External"/><Relationship Id="rId17" Type="http://schemas.openxmlformats.org/officeDocument/2006/relationships/hyperlink" Target="https://www.icann.org/en/system/files/correspondence/greenberg-et-al-to-chalaby-09feb18-en.pdf" TargetMode="External"/><Relationship Id="rId59" Type="http://schemas.openxmlformats.org/officeDocument/2006/relationships/hyperlink" Target="https://community.icann.org/download/attachments/63145823/WHOIS1-Implementation%20Briefings_final.docx?version=1&amp;modificationDate=1510566466000&amp;api=v2" TargetMode="External"/><Relationship Id="rId124" Type="http://schemas.openxmlformats.org/officeDocument/2006/relationships/hyperlink" Target="https://community.icann.org/display/WHO/WHOIS1+Rec+%235-9%3A+Data+Accuracy" TargetMode="External"/><Relationship Id="rId527" Type="http://schemas.openxmlformats.org/officeDocument/2006/relationships/hyperlink" Target="http://whois.icann.org/" TargetMode="External"/><Relationship Id="rId569" Type="http://schemas.openxmlformats.org/officeDocument/2006/relationships/hyperlink" Target="https://whois.icann.org/en/file/whois-ars-phase-2-cycle-2-report-webinar-presentation" TargetMode="External"/><Relationship Id="rId70" Type="http://schemas.openxmlformats.org/officeDocument/2006/relationships/hyperlink" Target="https://community.icann.org/download/attachments/49359634/EWG-Process%20Group%20Final%20Framework%202-4-15.pdf?version=1&amp;modificationDate=1428939851000&amp;api=v2" TargetMode="External"/><Relationship Id="rId166" Type="http://schemas.openxmlformats.org/officeDocument/2006/relationships/hyperlink" Target="https://community.icann.org/x/6plEB" TargetMode="External"/><Relationship Id="rId331" Type="http://schemas.openxmlformats.org/officeDocument/2006/relationships/hyperlink" Target="https://www.icann.org/resources/pages/policy-awip-2014-07-02-en" TargetMode="External"/><Relationship Id="rId373" Type="http://schemas.openxmlformats.org/officeDocument/2006/relationships/chart" Target="charts/chart19.xml"/><Relationship Id="rId429" Type="http://schemas.openxmlformats.org/officeDocument/2006/relationships/hyperlink" Target="https://www.icann.org/en/system/files/files/sac-051-en.pdf" TargetMode="External"/><Relationship Id="rId580" Type="http://schemas.openxmlformats.org/officeDocument/2006/relationships/hyperlink" Target="https://www.icann.org/resources/pages/benefits-2013-09-16-en" TargetMode="External"/><Relationship Id="rId636" Type="http://schemas.openxmlformats.org/officeDocument/2006/relationships/hyperlink" Target="https://www.icann.org/resources/pages/policy-awip-2014-07-02-en" TargetMode="External"/><Relationship Id="rId1" Type="http://schemas.openxmlformats.org/officeDocument/2006/relationships/customXml" Target="../customXml/item1.xml"/><Relationship Id="rId233" Type="http://schemas.openxmlformats.org/officeDocument/2006/relationships/hyperlink" Target="https://community.icann.org/download/attachments/54691767/WHOIS%20Recs%201_16%2030Sept2016.pdf" TargetMode="External"/><Relationship Id="rId440" Type="http://schemas.openxmlformats.org/officeDocument/2006/relationships/hyperlink" Target="https://www.icann.org/news/announcement-2017-06-02-en" TargetMode="External"/><Relationship Id="rId678" Type="http://schemas.openxmlformats.org/officeDocument/2006/relationships/hyperlink" Target="https://features.icann.org/compliance/enforcement-notices" TargetMode="External"/><Relationship Id="rId28" Type="http://schemas.openxmlformats.org/officeDocument/2006/relationships/hyperlink" Target="https://community.icann.org/download/attachments/63145823/WHOIS1-Implementation%20Briefings_final.docx?version=1&amp;modificationDate=1510566466000&amp;api=v2" TargetMode="External"/><Relationship Id="rId275"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00" Type="http://schemas.openxmlformats.org/officeDocument/2006/relationships/hyperlink" Target="https://www.icann.org/en/system/files/files/adopted-opplan-budget-fy18-15aug17-en.pdf" TargetMode="External"/><Relationship Id="rId482" Type="http://schemas.openxmlformats.org/officeDocument/2006/relationships/hyperlink" Target="https://community.icann.org/download/attachments/63145764/GAC%20RDS%20Limited%20Scope%20Response.pdf" TargetMode="External"/><Relationship Id="rId538" Type="http://schemas.openxmlformats.org/officeDocument/2006/relationships/hyperlink" Target="https://gnso.icann.org/en/council/resolutions" TargetMode="External"/><Relationship Id="rId81" Type="http://schemas.openxmlformats.org/officeDocument/2006/relationships/hyperlink" Target="https://www.icann.org/resources/pages/whois-policies-provisions-2013-04-15-en" TargetMode="External"/><Relationship Id="rId135" Type="http://schemas.openxmlformats.org/officeDocument/2006/relationships/hyperlink" Target="https://whois.icann.org/en" TargetMode="External"/><Relationship Id="rId177" Type="http://schemas.openxmlformats.org/officeDocument/2006/relationships/hyperlink" Target="https://www.verisign.com/en_US/domain-names/dnib/index.xhtml" TargetMode="External"/><Relationship Id="rId342" Type="http://schemas.openxmlformats.org/officeDocument/2006/relationships/hyperlink" Target="https://community.icann.org/display/tatcipdp/" TargetMode="External"/><Relationship Id="rId384" Type="http://schemas.openxmlformats.org/officeDocument/2006/relationships/hyperlink" Target="https://www.icann.org/en/system/files/files/adopted-bylaws-27may16-en.pdf" TargetMode="External"/><Relationship Id="rId591" Type="http://schemas.openxmlformats.org/officeDocument/2006/relationships/hyperlink" Target="https://community.icann.org/download/attachments/82412261/Data%20Accuracy%20questions%20-%20April%202018.pdf?version=1&amp;modificationDate=1525162419574&amp;api=v2" TargetMode="External"/><Relationship Id="rId605" Type="http://schemas.openxmlformats.org/officeDocument/2006/relationships/hyperlink" Target="https://community.icann.org/download/attachments/71604717/WHOISRT_Responses%5B1%5D.pdf?version=1&amp;modificationDate=1521637733000&amp;api=v2" TargetMode="External"/><Relationship Id="rId202" Type="http://schemas.openxmlformats.org/officeDocument/2006/relationships/hyperlink" Target="https://community.icann.org/pages/viewpage.action?pageId=71604717" TargetMode="External"/><Relationship Id="rId244" Type="http://schemas.openxmlformats.org/officeDocument/2006/relationships/hyperlink" Target="https://www.icann.org/en/system/files/files/final-report-11may12-en.pdf" TargetMode="External"/><Relationship Id="rId647" Type="http://schemas.openxmlformats.org/officeDocument/2006/relationships/hyperlink" Target="https://community.icann.org/download/attachments/41890837/Final%20Report%20Translation%20and%20Transliteration_final.pdf" TargetMode="External"/><Relationship Id="rId689" Type="http://schemas.microsoft.com/office/2011/relationships/commentsExtended" Target="commentsExtended.xml"/><Relationship Id="rId39" Type="http://schemas.openxmlformats.org/officeDocument/2006/relationships/hyperlink" Target="https://www.icann.org/en/system/files/files/adopted-opplan-budget-fy16-25jun15-en.pdf" TargetMode="External"/><Relationship Id="rId286" Type="http://schemas.openxmlformats.org/officeDocument/2006/relationships/hyperlink" Target="https://whois.icann.org/en/file/improvements-annual-report-04nov13-en" TargetMode="External"/><Relationship Id="rId451" Type="http://schemas.openxmlformats.org/officeDocument/2006/relationships/hyperlink" Target="https://whois.icann.org/en/glossary-whois-terms" TargetMode="External"/><Relationship Id="rId493" Type="http://schemas.openxmlformats.org/officeDocument/2006/relationships/hyperlink" Target="https://community.icann.org/x/-plEB" TargetMode="External"/><Relationship Id="rId507" Type="http://schemas.openxmlformats.org/officeDocument/2006/relationships/hyperlink" Target="https://community.icann.org/download/attachments/54691767/WHOIS%20Recs%201_16%2030Sept2016.pdf" TargetMode="External"/><Relationship Id="rId549" Type="http://schemas.openxmlformats.org/officeDocument/2006/relationships/hyperlink" Target="https://www.icann.org/resources/pages/approach-processes-2012-02-25-en" TargetMode="External"/><Relationship Id="rId50" Type="http://schemas.openxmlformats.org/officeDocument/2006/relationships/hyperlink" Target="https://community.icann.org/download/attachments/49359634/EWG-Process%20Group%20Final%20Framework%202-4-15.pdf" TargetMode="External"/><Relationship Id="rId104" Type="http://schemas.openxmlformats.org/officeDocument/2006/relationships/hyperlink" Target="https://community.icann.org/download/attachments/54691767/WHOIS%20Quarterly%20Summary%2031December2016.pdf" TargetMode="External"/><Relationship Id="rId146" Type="http://schemas.openxmlformats.org/officeDocument/2006/relationships/hyperlink" Target="https://whois.icann.org/en/whoisars-contractual-compliance-metrics" TargetMode="External"/><Relationship Id="rId188" Type="http://schemas.openxmlformats.org/officeDocument/2006/relationships/hyperlink" Target="https://www.icann.org/en/system/files/files/registrar-registry-audit-2012-25jun13-en.pdf" TargetMode="External"/><Relationship Id="rId311" Type="http://schemas.openxmlformats.org/officeDocument/2006/relationships/hyperlink" Target="https://newgtlds.icann.org/en/announcements-and-media/announcement-05mar13-en" TargetMode="External"/><Relationship Id="rId353" Type="http://schemas.openxmlformats.org/officeDocument/2006/relationships/hyperlink" Target="https://www.icann.org/resources/pages/gtld-registration-data-specs-en" TargetMode="External"/><Relationship Id="rId395" Type="http://schemas.openxmlformats.org/officeDocument/2006/relationships/hyperlink" Target="https://community.icann.org/x/6plEB" TargetMode="External"/><Relationship Id="rId409" Type="http://schemas.openxmlformats.org/officeDocument/2006/relationships/hyperlink" Target="https://www.icann.org/resources/pages/aoc-2012-02-25-en" TargetMode="External"/><Relationship Id="rId560" Type="http://schemas.openxmlformats.org/officeDocument/2006/relationships/hyperlink" Target="https://community.icann.org/download/attachments/71604711/Compliance%20questions%20-%20April%202018-1-3.pdf?version=1&amp;modificationDate=1525166479000&amp;api=v2" TargetMode="External"/><Relationship Id="rId92" Type="http://schemas.openxmlformats.org/officeDocument/2006/relationships/hyperlink" Target="http://whois.icann.org/" TargetMode="External"/><Relationship Id="rId213" Type="http://schemas.openxmlformats.org/officeDocument/2006/relationships/hyperlink" Target="https://community.icann.org/pages/viewpage.action?pageId=43983094" TargetMode="External"/><Relationship Id="rId420" Type="http://schemas.openxmlformats.org/officeDocument/2006/relationships/hyperlink" Target="https://whois.icann.org/en/glossary-whois-terms" TargetMode="External"/><Relationship Id="rId616" Type="http://schemas.openxmlformats.org/officeDocument/2006/relationships/hyperlink" Target="https://gnso.icann.org/en/group-activities/active/transliteration-contact" TargetMode="External"/><Relationship Id="rId658" Type="http://schemas.openxmlformats.org/officeDocument/2006/relationships/hyperlink" Target="https://61.schedule.icann.org/meetings/64764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about/aoc-review/whois/final-report-11may12-en.pdf" TargetMode="External"/><Relationship Id="rId13" Type="http://schemas.openxmlformats.org/officeDocument/2006/relationships/hyperlink" Target="https://www.icann.org/en/system/files/files/gdpr-dataflow-matrix-doj-fbi-redacted-27jul17-en.pdf" TargetMode="External"/><Relationship Id="rId3" Type="http://schemas.openxmlformats.org/officeDocument/2006/relationships/hyperlink" Target="https://www.icann.org/accountability-indicators" TargetMode="External"/><Relationship Id="rId7" Type="http://schemas.openxmlformats.org/officeDocument/2006/relationships/hyperlink" Target="https://www.icann.org/resources/pages/gtld-directory-services-2013-02-14-en" TargetMode="External"/><Relationship Id="rId12" Type="http://schemas.openxmlformats.org/officeDocument/2006/relationships/hyperlink" Target="https://www.icann.org/en/system/files/files/gdpr-dataflow-matrix-europol-ec3-23aug17-en.pdf" TargetMode="External"/><Relationship Id="rId17" Type="http://schemas.openxmlformats.org/officeDocument/2006/relationships/hyperlink" Target="https://icann562016.sched.com/event/7NCc/cross-community-session-next-generation-registration-directory-services" TargetMode="External"/><Relationship Id="rId2" Type="http://schemas.openxmlformats.org/officeDocument/2006/relationships/hyperlink" Target="https://www.icann.org/en/system/files/files/adopted-opplan-budget-fy16-25jun15-en.pdf" TargetMode="External"/><Relationship Id="rId16" Type="http://schemas.openxmlformats.org/officeDocument/2006/relationships/hyperlink" Target="https://icann572016.sched.com/event/8cyZ/update-on-whois-related-initiatives"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perrin-statement-24jun14-en.pdf" TargetMode="External"/><Relationship Id="rId11" Type="http://schemas.openxmlformats.org/officeDocument/2006/relationships/hyperlink" Target="https://www.icann.org/en/system/files/files/gdpr-dataflow-matrix-gac-pswg-24jul17-en.xlsx" TargetMode="External"/><Relationship Id="rId5" Type="http://schemas.openxmlformats.org/officeDocument/2006/relationships/hyperlink" Target="https://www.icann.org/resources/board-material/resolutions-2015-04-26-en" TargetMode="External"/><Relationship Id="rId15" Type="http://schemas.openxmlformats.org/officeDocument/2006/relationships/hyperlink" Target="https://www.icann.org/en/system/files/files/gdpr-dataflow-matrix-irs-24jul17-en.pdf" TargetMode="External"/><Relationship Id="rId10" Type="http://schemas.openxmlformats.org/officeDocument/2006/relationships/hyperlink" Target="https://www.icann.org/resources/pages/gtld-registration-dataflow-matrix-2017-07-24-en" TargetMode="External"/><Relationship Id="rId4" Type="http://schemas.openxmlformats.org/officeDocument/2006/relationships/hyperlink" Target="https://www.icann.org/resources/pages/approved-with-specs-2013-09-17-en" TargetMode="External"/><Relationship Id="rId9" Type="http://schemas.openxmlformats.org/officeDocument/2006/relationships/hyperlink" Target="https://www.icann.org/en/about/aoc-review/whois/final-report-11may12-en.pdf" TargetMode="External"/><Relationship Id="rId14" Type="http://schemas.openxmlformats.org/officeDocument/2006/relationships/hyperlink" Target="https://www.icann.org/en/system/files/files/gdpr-dataflow-matrix-criminal-consumer-protection-lea-15aug17-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127C-AF43-8F86-E3386FAD97A3}"/>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127C-AF43-8F86-E3386FAD97A3}"/>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127C-AF43-8F86-E3386FAD97A3}"/>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127C-AF43-8F86-E3386FAD97A3}"/>
            </c:ext>
          </c:extLst>
        </c:ser>
        <c:dLbls>
          <c:showLegendKey val="0"/>
          <c:showVal val="0"/>
          <c:showCatName val="0"/>
          <c:showSerName val="0"/>
          <c:showPercent val="0"/>
          <c:showBubbleSize val="0"/>
        </c:dLbls>
        <c:gapWidth val="219"/>
        <c:overlap val="-27"/>
        <c:axId val="55155328"/>
        <c:axId val="55153792"/>
      </c:barChart>
      <c:valAx>
        <c:axId val="55153792"/>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55155328"/>
        <c:crosses val="autoZero"/>
        <c:crossBetween val="between"/>
      </c:valAx>
      <c:catAx>
        <c:axId val="55155328"/>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5515379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DC0-2046-8DDB-D3B2A0EDA2A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DC0-2046-8DDB-D3B2A0EDA2A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DC0-2046-8DDB-D3B2A0EDA2A2}"/>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DC0-2046-8DDB-D3B2A0EDA2A2}"/>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DC0-2046-8DDB-D3B2A0EDA2A2}"/>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C0-2046-8DDB-D3B2A0EDA2A2}"/>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C0-2046-8DDB-D3B2A0EDA2A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DC0-2046-8DDB-D3B2A0EDA2A2}"/>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5DC0-2046-8DDB-D3B2A0EDA2A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5DC0-2046-8DDB-D3B2A0EDA2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07F-8A43-98FF-3C28356BBC2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07F-8A43-98FF-3C28356BBC2F}"/>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B07F-8A43-98FF-3C28356BBC2F}"/>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7F-8A43-98FF-3C28356BBC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B07F-8A43-98FF-3C28356BBC2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extLst xmlns:c16r2="http://schemas.microsoft.com/office/drawing/2015/06/chart">
            <c:ext xmlns:c16="http://schemas.microsoft.com/office/drawing/2014/chart" uri="{C3380CC4-5D6E-409C-BE32-E72D297353CC}">
              <c16:uniqueId val="{00000000-B942-7F44-94D6-3C133AC36B10}"/>
            </c:ext>
          </c:extLst>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extLst xmlns:c16r2="http://schemas.microsoft.com/office/drawing/2015/06/chart">
            <c:ext xmlns:c16="http://schemas.microsoft.com/office/drawing/2014/chart" uri="{C3380CC4-5D6E-409C-BE32-E72D297353CC}">
              <c16:uniqueId val="{00000001-B942-7F44-94D6-3C133AC36B10}"/>
            </c:ext>
          </c:extLst>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extLst xmlns:c16r2="http://schemas.microsoft.com/office/drawing/2015/06/chart">
            <c:ext xmlns:c16="http://schemas.microsoft.com/office/drawing/2014/chart" uri="{C3380CC4-5D6E-409C-BE32-E72D297353CC}">
              <c16:uniqueId val="{00000002-B942-7F44-94D6-3C133AC36B10}"/>
            </c:ext>
          </c:extLst>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c:v>
                </c:pt>
                <c:pt idx="1">
                  <c:v>36</c:v>
                </c:pt>
                <c:pt idx="2">
                  <c:v>27</c:v>
                </c:pt>
                <c:pt idx="3">
                  <c:v>29</c:v>
                </c:pt>
                <c:pt idx="4">
                  <c:v>42</c:v>
                </c:pt>
                <c:pt idx="5">
                  <c:v>10</c:v>
                </c:pt>
                <c:pt idx="6">
                  <c:v>23</c:v>
                </c:pt>
              </c:numCache>
            </c:numRef>
          </c:val>
          <c:extLst xmlns:c16r2="http://schemas.microsoft.com/office/drawing/2015/06/chart">
            <c:ext xmlns:c16="http://schemas.microsoft.com/office/drawing/2014/chart" uri="{C3380CC4-5D6E-409C-BE32-E72D297353CC}">
              <c16:uniqueId val="{00000003-B942-7F44-94D6-3C133AC36B10}"/>
            </c:ext>
          </c:extLst>
        </c:ser>
        <c:dLbls>
          <c:showLegendKey val="0"/>
          <c:showVal val="0"/>
          <c:showCatName val="0"/>
          <c:showSerName val="0"/>
          <c:showPercent val="0"/>
          <c:showBubbleSize val="0"/>
        </c:dLbls>
        <c:gapWidth val="150"/>
        <c:overlap val="100"/>
        <c:axId val="57027968"/>
        <c:axId val="57026432"/>
      </c:barChart>
      <c:valAx>
        <c:axId val="5702643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57027968"/>
        <c:crosses val="autoZero"/>
        <c:crossBetween val="between"/>
      </c:valAx>
      <c:catAx>
        <c:axId val="57027968"/>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5702643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00B-204C-85BA-9ED88AEC99B5}"/>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00B-204C-85BA-9ED88AEC99B5}"/>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00B-204C-85BA-9ED88AEC99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0.52727270126342773</c:v>
                </c:pt>
                <c:pt idx="1">
                  <c:v>0.21818181872367859</c:v>
                </c:pt>
                <c:pt idx="2">
                  <c:v>0.25454545021057129</c:v>
                </c:pt>
              </c:numCache>
            </c:numRef>
          </c:val>
          <c:extLst xmlns:c16r2="http://schemas.microsoft.com/office/drawing/2015/06/chart">
            <c:ext xmlns:c16="http://schemas.microsoft.com/office/drawing/2014/chart" uri="{C3380CC4-5D6E-409C-BE32-E72D297353CC}">
              <c16:uniqueId val="{00000006-700B-204C-85BA-9ED88AEC99B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F941-DE40-B5CC-97198436E676}"/>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F941-DE40-B5CC-97198436E676}"/>
            </c:ext>
          </c:extLst>
        </c:ser>
        <c:dLbls>
          <c:showLegendKey val="0"/>
          <c:showVal val="0"/>
          <c:showCatName val="0"/>
          <c:showSerName val="0"/>
          <c:showPercent val="0"/>
          <c:showBubbleSize val="0"/>
        </c:dLbls>
        <c:gapWidth val="219"/>
        <c:overlap val="-27"/>
        <c:axId val="56768384"/>
        <c:axId val="56769920"/>
      </c:barChart>
      <c:catAx>
        <c:axId val="5676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69920"/>
        <c:crosses val="autoZero"/>
        <c:auto val="1"/>
        <c:lblAlgn val="ctr"/>
        <c:lblOffset val="100"/>
        <c:noMultiLvlLbl val="0"/>
      </c:catAx>
      <c:valAx>
        <c:axId val="56769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6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6163-A946-86F7-BAEE83C0D845}"/>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6163-A946-86F7-BAEE83C0D845}"/>
            </c:ext>
          </c:extLst>
        </c:ser>
        <c:dLbls>
          <c:showLegendKey val="0"/>
          <c:showVal val="0"/>
          <c:showCatName val="0"/>
          <c:showSerName val="0"/>
          <c:showPercent val="0"/>
          <c:showBubbleSize val="0"/>
        </c:dLbls>
        <c:gapWidth val="219"/>
        <c:overlap val="-27"/>
        <c:axId val="57615488"/>
        <c:axId val="57617024"/>
      </c:barChart>
      <c:catAx>
        <c:axId val="5761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17024"/>
        <c:crosses val="autoZero"/>
        <c:auto val="1"/>
        <c:lblAlgn val="ctr"/>
        <c:lblOffset val="100"/>
        <c:noMultiLvlLbl val="0"/>
      </c:catAx>
      <c:valAx>
        <c:axId val="57617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1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8596-204C-81FA-4E2BA079319B}"/>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8596-204C-81FA-4E2BA079319B}"/>
            </c:ext>
          </c:extLst>
        </c:ser>
        <c:dLbls>
          <c:showLegendKey val="0"/>
          <c:showVal val="0"/>
          <c:showCatName val="0"/>
          <c:showSerName val="0"/>
          <c:showPercent val="0"/>
          <c:showBubbleSize val="0"/>
        </c:dLbls>
        <c:gapWidth val="219"/>
        <c:overlap val="-27"/>
        <c:axId val="57172352"/>
        <c:axId val="57173888"/>
      </c:barChart>
      <c:catAx>
        <c:axId val="5717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3888"/>
        <c:crosses val="autoZero"/>
        <c:auto val="1"/>
        <c:lblAlgn val="ctr"/>
        <c:lblOffset val="100"/>
        <c:noMultiLvlLbl val="0"/>
      </c:catAx>
      <c:valAx>
        <c:axId val="57173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7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D1B5-D343-AEA8-FAE8533B43D7}"/>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D1B5-D343-AEA8-FAE8533B43D7}"/>
            </c:ext>
          </c:extLst>
        </c:ser>
        <c:dLbls>
          <c:showLegendKey val="0"/>
          <c:showVal val="0"/>
          <c:showCatName val="0"/>
          <c:showSerName val="0"/>
          <c:showPercent val="0"/>
          <c:showBubbleSize val="0"/>
        </c:dLbls>
        <c:gapWidth val="219"/>
        <c:overlap val="-27"/>
        <c:axId val="57494912"/>
        <c:axId val="57500800"/>
      </c:barChart>
      <c:catAx>
        <c:axId val="5749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00800"/>
        <c:crosses val="autoZero"/>
        <c:auto val="1"/>
        <c:lblAlgn val="ctr"/>
        <c:lblOffset val="100"/>
        <c:noMultiLvlLbl val="0"/>
      </c:catAx>
      <c:valAx>
        <c:axId val="5750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49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5C7-134E-A090-34A540FFE44D}"/>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5C7-134E-A090-34A540FFE44D}"/>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5C7-134E-A090-34A540FFE44D}"/>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C7-134E-A090-34A540FFE4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A5C7-134E-A090-34A540FFE44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69-7148-BE04-12B821C4252B}"/>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69-7148-BE04-12B821C4252B}"/>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69-7148-BE04-12B821C425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0C69-7148-BE04-12B821C4252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2423-5741-938F-0972F29045B2}"/>
            </c:ext>
          </c:extLst>
        </c:ser>
        <c:dLbls>
          <c:showLegendKey val="0"/>
          <c:showVal val="0"/>
          <c:showCatName val="0"/>
          <c:showSerName val="0"/>
          <c:showPercent val="0"/>
          <c:showBubbleSize val="0"/>
        </c:dLbls>
        <c:gapWidth val="219"/>
        <c:overlap val="-27"/>
        <c:axId val="55110272"/>
        <c:axId val="55120256"/>
      </c:barChart>
      <c:catAx>
        <c:axId val="5511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20256"/>
        <c:crosses val="autoZero"/>
        <c:auto val="1"/>
        <c:lblAlgn val="ctr"/>
        <c:lblOffset val="100"/>
        <c:noMultiLvlLbl val="0"/>
      </c:catAx>
      <c:valAx>
        <c:axId val="5512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11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3BE1-1A42-A2B0-E010E82A4B81}"/>
            </c:ext>
          </c:extLst>
        </c:ser>
        <c:dLbls>
          <c:showLegendKey val="0"/>
          <c:showVal val="0"/>
          <c:showCatName val="0"/>
          <c:showSerName val="0"/>
          <c:showPercent val="0"/>
          <c:showBubbleSize val="0"/>
        </c:dLbls>
        <c:gapWidth val="219"/>
        <c:overlap val="-27"/>
        <c:axId val="49570176"/>
        <c:axId val="49571712"/>
      </c:barChart>
      <c:catAx>
        <c:axId val="4957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1712"/>
        <c:crosses val="autoZero"/>
        <c:auto val="1"/>
        <c:lblAlgn val="ctr"/>
        <c:lblOffset val="100"/>
        <c:noMultiLvlLbl val="0"/>
      </c:catAx>
      <c:valAx>
        <c:axId val="49571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70176"/>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358F-D647-968A-527CB84317C8}"/>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358F-D647-968A-527CB84317C8}"/>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358F-D647-968A-527CB84317C8}"/>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358F-D647-968A-527CB84317C8}"/>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56E-8947-8C85-B6F92EAD395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56E-8947-8C85-B6F92EAD3956}"/>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56E-8947-8C85-B6F92EAD3956}"/>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56E-8947-8C85-B6F92EAD39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956E-8947-8C85-B6F92EAD39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B2B9-EF49-A922-1BE24F51BC74}"/>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B2B9-EF49-A922-1BE24F51BC74}"/>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B2B9-EF49-A922-1BE24F51BC74}"/>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B2B9-EF49-A922-1BE24F51BC74}"/>
            </c:ext>
          </c:extLst>
        </c:ser>
        <c:dLbls>
          <c:showLegendKey val="0"/>
          <c:showVal val="0"/>
          <c:showCatName val="0"/>
          <c:showSerName val="0"/>
          <c:showPercent val="0"/>
          <c:showBubbleSize val="0"/>
        </c:dLbls>
        <c:gapWidth val="150"/>
        <c:overlap val="100"/>
        <c:axId val="56003968"/>
        <c:axId val="56002432"/>
      </c:barChart>
      <c:valAx>
        <c:axId val="56002432"/>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56003968"/>
        <c:crosses val="autoZero"/>
        <c:crossBetween val="between"/>
      </c:valAx>
      <c:catAx>
        <c:axId val="56003968"/>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5600243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5A2-F844-A4AD-909988DF69F0}"/>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5A2-F844-A4AD-909988DF69F0}"/>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5A2-F844-A4AD-909988DF69F0}"/>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5A2-F844-A4AD-909988DF6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B5A2-F844-A4AD-909988DF69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c:v>
                </c:pt>
                <c:pt idx="1">
                  <c:v>39</c:v>
                </c:pt>
                <c:pt idx="2">
                  <c:v>21</c:v>
                </c:pt>
                <c:pt idx="3">
                  <c:v>27</c:v>
                </c:pt>
                <c:pt idx="4">
                  <c:v>42</c:v>
                </c:pt>
                <c:pt idx="5">
                  <c:v>39</c:v>
                </c:pt>
                <c:pt idx="6">
                  <c:v>35</c:v>
                </c:pt>
              </c:numCache>
            </c:numRef>
          </c:val>
          <c:extLst xmlns:c16r2="http://schemas.microsoft.com/office/drawing/2015/06/chart">
            <c:ext xmlns:c16="http://schemas.microsoft.com/office/drawing/2014/chart" uri="{C3380CC4-5D6E-409C-BE32-E72D297353CC}">
              <c16:uniqueId val="{00000000-6C38-0349-9440-FB589C55DEFD}"/>
            </c:ext>
          </c:extLst>
        </c:ser>
        <c:dLbls>
          <c:showLegendKey val="0"/>
          <c:showVal val="0"/>
          <c:showCatName val="0"/>
          <c:showSerName val="0"/>
          <c:showPercent val="0"/>
          <c:showBubbleSize val="0"/>
        </c:dLbls>
        <c:gapWidth val="182"/>
        <c:axId val="55392128"/>
        <c:axId val="55393664"/>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extLst>
                  <c:ext xmlns:c16="http://schemas.microsoft.com/office/drawing/2014/chart" uri="{C3380CC4-5D6E-409C-BE32-E72D297353CC}">
                    <c16:uniqueId val="{00000001-6C38-0349-9440-FB589C55DEFD}"/>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6C38-0349-9440-FB589C55DEFD}"/>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6C38-0349-9440-FB589C55DEFD}"/>
                  </c:ext>
                </c:extLst>
              </c15:ser>
            </c15:filteredBarSeries>
          </c:ext>
        </c:extLst>
      </c:barChart>
      <c:catAx>
        <c:axId val="55392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93664"/>
        <c:crosses val="autoZero"/>
        <c:auto val="1"/>
        <c:lblAlgn val="ctr"/>
        <c:lblOffset val="100"/>
        <c:noMultiLvlLbl val="0"/>
      </c:catAx>
      <c:valAx>
        <c:axId val="553936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92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837-4F40-B80F-0F01FA0B4E63}"/>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837-4F40-B80F-0F01FA0B4E63}"/>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837-4F40-B80F-0F01FA0B4E6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F837-4F40-B80F-0F01FA0B4E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xmlns=""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7B6F2C-02D2-4680-9117-87200C96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180</Pages>
  <Words>75756</Words>
  <Characters>431811</Characters>
  <Application>Microsoft Office Word</Application>
  <DocSecurity>0</DocSecurity>
  <Lines>3598</Lines>
  <Paragraphs>1013</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506554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 as adopted on 27 August, subject to final copy-edits
-- CLEAN VERSION --
INCLUDES 27 AUGUST PLENARY AGREEMENTS, ACTION ITEMS,
&amp; COPY EDITS</dc:subject>
  <dc:creator>jean-Baptiste Deroulez</dc:creator>
  <cp:lastModifiedBy>AlanGreenberg</cp:lastModifiedBy>
  <cp:revision>4</cp:revision>
  <cp:lastPrinted>2018-08-27T01:25:00Z</cp:lastPrinted>
  <dcterms:created xsi:type="dcterms:W3CDTF">2018-08-30T06:38:00Z</dcterms:created>
  <dcterms:modified xsi:type="dcterms:W3CDTF">2018-08-30T06:50:00Z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