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bookmarkStart w:id="0" w:name="_GoBack" w:displacedByCustomXml="prev"/>
        <w:p w14:paraId="77785F02" w14:textId="77777777" w:rsidR="00A84A59" w:rsidRPr="00A90664" w:rsidRDefault="00A84A59" w:rsidP="00F0479C">
          <w:pPr>
            <w:rPr>
              <w:rStyle w:val="LeftParagraphChar"/>
            </w:rPr>
          </w:pPr>
          <w:r w:rsidRPr="00A90664">
            <w:rPr>
              <w:rStyle w:val="LeftParagraphChar"/>
              <w:noProof/>
              <w:lang w:val="en-CA" w:eastAsia="en-CA"/>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50C67D6D" w:rsidR="00A84A59" w:rsidRPr="00E45B64" w:rsidRDefault="00F15AF9" w:rsidP="00BA618D">
                    <w:pPr>
                      <w:pStyle w:val="CoverTitleblue"/>
                    </w:pPr>
                    <w:r>
                      <w:t>RDS-WHOIS2 RT</w:t>
                    </w:r>
                    <w:r>
                      <w:br/>
                      <w:t xml:space="preserve">Subgroup Report: </w:t>
                    </w:r>
                    <w:r>
                      <w:br/>
                    </w:r>
                    <w:r w:rsidR="00BA618D">
                      <w:t>Outreach</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0B98961B" w:rsidR="00A84A59" w:rsidRPr="00E45B64" w:rsidRDefault="00BA618D" w:rsidP="00BA618D">
                    <w:pPr>
                      <w:pStyle w:val="CoverSubtitleblue"/>
                    </w:pPr>
                    <w:r w:rsidRPr="00BA618D">
                      <w:t>Alan Greenberg (Rapporteur)</w:t>
                    </w:r>
                    <w:r w:rsidRPr="00BA618D">
                      <w:br/>
                      <w:t>Ca</w:t>
                    </w:r>
                    <w:r>
                      <w:t>rlton Samuels</w:t>
                    </w:r>
                    <w:r>
                      <w:br/>
                      <w:t>Erika Mann</w:t>
                    </w:r>
                    <w:r w:rsidRPr="00BA618D">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6T00:00:00Z">
                  <w:dateFormat w:val="d MMMM yyyy"/>
                  <w:lid w:val="en-US"/>
                  <w:storeMappedDataAs w:val="dateTime"/>
                  <w:calendar w:val="gregorian"/>
                </w:date>
              </w:sdtPr>
              <w:sdtEndPr/>
              <w:sdtContent>
                <w:tc>
                  <w:tcPr>
                    <w:tcW w:w="9010" w:type="dxa"/>
                  </w:tcPr>
                  <w:p w14:paraId="1510AB6A" w14:textId="611E5D02" w:rsidR="00A84A59" w:rsidRPr="00E45B64" w:rsidRDefault="00100CA3" w:rsidP="00100CA3">
                    <w:pPr>
                      <w:pStyle w:val="CoverSubtitleblue"/>
                    </w:pPr>
                    <w:r>
                      <w:t>6</w:t>
                    </w:r>
                    <w:r w:rsidR="00E72554">
                      <w:t xml:space="preserve"> April</w:t>
                    </w:r>
                    <w:r w:rsidR="007575E2">
                      <w:t xml:space="preserve">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537FC5">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537FC5">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537FC5">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537FC5">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1" w:name="_Toc496113346"/>
      <w:r>
        <w:t>Topic</w:t>
      </w:r>
      <w:bookmarkEnd w:id="1"/>
    </w:p>
    <w:p w14:paraId="016D3B52" w14:textId="462B83DB" w:rsidR="007575E2" w:rsidRDefault="007575E2" w:rsidP="00BD499A">
      <w:r>
        <w:t xml:space="preserve">Subgroup </w:t>
      </w:r>
      <w:r w:rsidR="000C2607">
        <w:t>1</w:t>
      </w:r>
      <w:r>
        <w:t xml:space="preserve"> - </w:t>
      </w:r>
      <w:r w:rsidR="000C2607">
        <w:t>WHOIS1 Rec</w:t>
      </w:r>
      <w:r w:rsidR="00BA618D">
        <w:t>3</w:t>
      </w:r>
      <w:r w:rsidR="000C2607">
        <w:t xml:space="preserve"> </w:t>
      </w:r>
      <w:r w:rsidR="00BA618D">
        <w:t>Outreach</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0B922D1A" w14:textId="17BF7B41"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D6694B" w14:textId="77777777" w:rsidR="000C2607" w:rsidRDefault="000C2607" w:rsidP="000C2607"/>
    <w:p w14:paraId="5A919637" w14:textId="49F8EDA9" w:rsidR="000C2607" w:rsidRDefault="000C2607" w:rsidP="000C2607">
      <w:r>
        <w:t xml:space="preserve">The specific </w:t>
      </w:r>
      <w:hyperlink r:id="rId11" w:history="1">
        <w:r w:rsidRPr="000C2607">
          <w:rPr>
            <w:rStyle w:val="Hyperlink"/>
          </w:rPr>
          <w:t>WHOIS1 Recommendation</w:t>
        </w:r>
      </w:hyperlink>
      <w:r w:rsidRPr="000C2607">
        <w:t xml:space="preserve"> to be assessed by this subgroup</w:t>
      </w:r>
      <w:r>
        <w:t xml:space="preserve"> appears below:</w:t>
      </w:r>
    </w:p>
    <w:p w14:paraId="6820FC84" w14:textId="0E6E464C" w:rsidR="000C2607" w:rsidRDefault="000C2607" w:rsidP="000C2607">
      <w:pPr>
        <w:pStyle w:val="CenteredParagraph"/>
      </w:pPr>
    </w:p>
    <w:p w14:paraId="2DA8D34E" w14:textId="78AD7AF0" w:rsidR="00E72554" w:rsidRDefault="00BA618D" w:rsidP="000C2607">
      <w:pPr>
        <w:pStyle w:val="CenteredParagraph"/>
      </w:pPr>
      <w:r w:rsidRPr="00BA618D">
        <w:rPr>
          <w:noProof/>
          <w:lang w:val="en-CA" w:eastAsia="en-CA"/>
        </w:rPr>
        <w:drawing>
          <wp:inline distT="0" distB="0" distL="0" distR="0" wp14:anchorId="325251A2" wp14:editId="2402D778">
            <wp:extent cx="4572000" cy="7749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774913"/>
                    </a:xfrm>
                    <a:prstGeom prst="rect">
                      <a:avLst/>
                    </a:prstGeom>
                  </pic:spPr>
                </pic:pic>
              </a:graphicData>
            </a:graphic>
          </wp:inline>
        </w:drawing>
      </w:r>
    </w:p>
    <w:p w14:paraId="4B4D9158" w14:textId="77777777" w:rsidR="00E72554" w:rsidRDefault="00E72554" w:rsidP="000C2607">
      <w:pPr>
        <w:pStyle w:val="CenteredParagraph"/>
      </w:pPr>
    </w:p>
    <w:p w14:paraId="70511B8B" w14:textId="3F24DCB8" w:rsidR="00D86F0B" w:rsidRDefault="00DD678E" w:rsidP="008A55BB">
      <w:r>
        <w:t>The subgroup reviewed all of the multiple "outreach" resources with a specific focus on:</w:t>
      </w:r>
    </w:p>
    <w:p w14:paraId="5625E923" w14:textId="3EE54065" w:rsidR="00DD678E" w:rsidRDefault="00DD678E" w:rsidP="008A55BB">
      <w:pPr>
        <w:pStyle w:val="ListBullet"/>
      </w:pPr>
      <w:proofErr w:type="spellStart"/>
      <w:r>
        <w:t>Identfying</w:t>
      </w:r>
      <w:proofErr w:type="spellEnd"/>
      <w:r>
        <w:t xml:space="preserve"> areas where there we inconsistencies, errors and out of date information</w:t>
      </w:r>
    </w:p>
    <w:p w14:paraId="268E5F28" w14:textId="003A84D4" w:rsidR="00DD678E" w:rsidRDefault="00DD678E" w:rsidP="008A55BB">
      <w:pPr>
        <w:pStyle w:val="ListBullet"/>
      </w:pPr>
      <w:r>
        <w:t>Identifying gaps in the documentation</w:t>
      </w:r>
    </w:p>
    <w:p w14:paraId="7BE44BBD" w14:textId="77777777" w:rsidR="00DD678E" w:rsidRDefault="00DD678E" w:rsidP="00DD678E">
      <w:pPr>
        <w:pStyle w:val="ListBullet"/>
        <w:numPr>
          <w:ilvl w:val="0"/>
          <w:numId w:val="0"/>
        </w:numPr>
        <w:ind w:left="360" w:hanging="360"/>
      </w:pPr>
    </w:p>
    <w:p w14:paraId="60067388" w14:textId="5ED5B1E9" w:rsidR="00DD678E" w:rsidRDefault="00DD678E" w:rsidP="00DD678E">
      <w:pPr>
        <w:pStyle w:val="ListBullet"/>
        <w:numPr>
          <w:ilvl w:val="0"/>
          <w:numId w:val="0"/>
        </w:numPr>
        <w:ind w:left="360" w:hanging="360"/>
      </w:pPr>
      <w:r>
        <w:t>The subgroup also reviewed the various outreach events and activities.</w:t>
      </w:r>
    </w:p>
    <w:p w14:paraId="728B234A" w14:textId="77777777" w:rsidR="00DD678E" w:rsidRDefault="00DD678E" w:rsidP="00DD678E">
      <w:pPr>
        <w:pStyle w:val="ListBullet"/>
        <w:numPr>
          <w:ilvl w:val="0"/>
          <w:numId w:val="0"/>
        </w:numPr>
        <w:ind w:left="360" w:hanging="360"/>
      </w:pPr>
    </w:p>
    <w:p w14:paraId="4EB8A79E" w14:textId="77777777" w:rsidR="00BD499A" w:rsidRPr="00DE4CF0" w:rsidRDefault="00BD499A" w:rsidP="00BD499A">
      <w:pPr>
        <w:pStyle w:val="Heading1"/>
      </w:pPr>
      <w:bookmarkStart w:id="2" w:name="_Toc496113347"/>
      <w:r w:rsidRPr="00DE4CF0">
        <w:t>Summary of Relevant Research</w:t>
      </w:r>
      <w:bookmarkEnd w:id="2"/>
      <w:r w:rsidRPr="00DE4CF0">
        <w:t xml:space="preserve"> </w:t>
      </w:r>
    </w:p>
    <w:p w14:paraId="1F08495E" w14:textId="60572F67"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3" w:history="1">
        <w:r w:rsidRPr="00121A85">
          <w:rPr>
            <w:rStyle w:val="Hyperlink"/>
          </w:rPr>
          <w:t>subgroup's wiki page</w:t>
        </w:r>
      </w:hyperlink>
      <w:r>
        <w:t>:</w:t>
      </w:r>
    </w:p>
    <w:p w14:paraId="675EB6EB" w14:textId="77777777" w:rsidR="00D81AE2" w:rsidRDefault="00D81AE2" w:rsidP="00BD499A">
      <w:pPr>
        <w:pStyle w:val="LeftParagraph"/>
      </w:pPr>
    </w:p>
    <w:p w14:paraId="6AC82942" w14:textId="297B88ED" w:rsidR="0073356A" w:rsidRPr="0073356A" w:rsidRDefault="00537FC5" w:rsidP="0073356A">
      <w:pPr>
        <w:pStyle w:val="ListBullet"/>
      </w:pPr>
      <w:hyperlink r:id="rId14" w:history="1">
        <w:r w:rsidR="0073356A" w:rsidRPr="0073356A">
          <w:rPr>
            <w:rStyle w:val="Hyperlink"/>
          </w:rPr>
          <w:t>WHOIS Review Team (WHOIS1) Final Report</w:t>
        </w:r>
      </w:hyperlink>
      <w:r w:rsidR="0073356A" w:rsidRPr="0073356A">
        <w:t> (2012) and </w:t>
      </w:r>
      <w:hyperlink r:id="rId15" w:history="1">
        <w:r w:rsidR="0073356A" w:rsidRPr="0073356A">
          <w:rPr>
            <w:rStyle w:val="Hyperlink"/>
          </w:rPr>
          <w:t>Action Plan</w:t>
        </w:r>
      </w:hyperlink>
    </w:p>
    <w:p w14:paraId="1BE3C07D" w14:textId="5AC87EC0" w:rsidR="0073356A" w:rsidRPr="0073356A" w:rsidRDefault="00537FC5" w:rsidP="0073356A">
      <w:pPr>
        <w:pStyle w:val="ListBullet"/>
      </w:pPr>
      <w:hyperlink r:id="rId16"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537FC5" w:rsidP="0073356A">
      <w:pPr>
        <w:pStyle w:val="ListBullet2"/>
      </w:pPr>
      <w:hyperlink r:id="rId17" w:history="1">
        <w:r w:rsidR="0073356A" w:rsidRPr="0073356A">
          <w:rPr>
            <w:rStyle w:val="Hyperlink"/>
          </w:rPr>
          <w:t>Executive Summary of Implementation Report</w:t>
        </w:r>
      </w:hyperlink>
    </w:p>
    <w:p w14:paraId="6EA15C8B" w14:textId="77777777" w:rsidR="0073356A" w:rsidRPr="0073356A" w:rsidRDefault="00537FC5" w:rsidP="0073356A">
      <w:pPr>
        <w:pStyle w:val="ListBullet2"/>
      </w:pPr>
      <w:hyperlink r:id="rId18" w:history="1">
        <w:r w:rsidR="0073356A" w:rsidRPr="0073356A">
          <w:rPr>
            <w:rStyle w:val="Hyperlink"/>
          </w:rPr>
          <w:t>Detailed implementation Report</w:t>
        </w:r>
      </w:hyperlink>
      <w:r w:rsidR="0073356A" w:rsidRPr="0073356A">
        <w:t> </w:t>
      </w:r>
    </w:p>
    <w:p w14:paraId="499845FB" w14:textId="77777777" w:rsidR="00121A85" w:rsidRPr="00121A85" w:rsidRDefault="00121A85" w:rsidP="00121A85">
      <w:pPr>
        <w:pStyle w:val="ListBullet"/>
        <w:numPr>
          <w:ilvl w:val="0"/>
          <w:numId w:val="7"/>
        </w:numPr>
      </w:pPr>
      <w:r w:rsidRPr="00121A85">
        <w:t>WHOIS1 Implementation Briefings on Recommendations 1, 2, 3, 6, 7, 9, 15, 16: </w:t>
      </w:r>
      <w:hyperlink r:id="rId19" w:history="1">
        <w:r w:rsidRPr="00121A85">
          <w:rPr>
            <w:rStyle w:val="Hyperlink"/>
          </w:rPr>
          <w:t>PPT</w:t>
        </w:r>
      </w:hyperlink>
      <w:r w:rsidRPr="00121A85">
        <w:t>, </w:t>
      </w:r>
      <w:hyperlink r:id="rId20" w:history="1">
        <w:r w:rsidRPr="00121A85">
          <w:rPr>
            <w:rStyle w:val="Hyperlink"/>
          </w:rPr>
          <w:t>PDF</w:t>
        </w:r>
      </w:hyperlink>
    </w:p>
    <w:p w14:paraId="29090370" w14:textId="77777777" w:rsidR="00121A85" w:rsidRDefault="00537FC5" w:rsidP="00121A85">
      <w:pPr>
        <w:pStyle w:val="ListBullet"/>
        <w:numPr>
          <w:ilvl w:val="0"/>
          <w:numId w:val="7"/>
        </w:numPr>
      </w:pPr>
      <w:hyperlink r:id="rId21" w:history="1">
        <w:r w:rsidR="00121A85" w:rsidRPr="00121A85">
          <w:rPr>
            <w:rStyle w:val="Hyperlink"/>
          </w:rPr>
          <w:t>Answers to RDS-WHOIS2 Questions on Implementation Briefings</w:t>
        </w:r>
      </w:hyperlink>
    </w:p>
    <w:p w14:paraId="07443C38" w14:textId="75ABB3B0" w:rsidR="00121A85" w:rsidRPr="00121A85" w:rsidRDefault="00121A85" w:rsidP="00121A85">
      <w:pPr>
        <w:pStyle w:val="ListBullet"/>
        <w:numPr>
          <w:ilvl w:val="0"/>
          <w:numId w:val="7"/>
        </w:numPr>
      </w:pPr>
      <w:r w:rsidRPr="00121A85">
        <w:t>Documents cited in briefing on Recommendation 3 include</w:t>
      </w:r>
    </w:p>
    <w:p w14:paraId="5FC6E697" w14:textId="77777777" w:rsidR="00121A85" w:rsidRPr="00121A85" w:rsidRDefault="00537FC5" w:rsidP="00121A85">
      <w:pPr>
        <w:pStyle w:val="ListBullet2"/>
      </w:pPr>
      <w:hyperlink r:id="rId22" w:history="1">
        <w:r w:rsidR="00121A85" w:rsidRPr="00121A85">
          <w:rPr>
            <w:rStyle w:val="Hyperlink"/>
          </w:rPr>
          <w:t>WHOIS Information Portal and Consolidated WHOIS Lookup Tool</w:t>
        </w:r>
      </w:hyperlink>
    </w:p>
    <w:p w14:paraId="6C891C2C" w14:textId="77777777" w:rsidR="00121A85" w:rsidRPr="00121A85" w:rsidRDefault="00537FC5" w:rsidP="00121A85">
      <w:pPr>
        <w:pStyle w:val="ListBullet2"/>
      </w:pPr>
      <w:hyperlink r:id="rId23" w:history="1">
        <w:r w:rsidR="00121A85" w:rsidRPr="00121A85">
          <w:rPr>
            <w:rStyle w:val="Hyperlink"/>
          </w:rPr>
          <w:t>Registrant's Benefits and Responsibilities</w:t>
        </w:r>
      </w:hyperlink>
      <w:r w:rsidR="00121A85" w:rsidRPr="00121A85">
        <w:t> </w:t>
      </w:r>
    </w:p>
    <w:p w14:paraId="630AC4B6" w14:textId="77777777" w:rsidR="00121A85" w:rsidRPr="00121A85" w:rsidRDefault="00537FC5" w:rsidP="00121A85">
      <w:pPr>
        <w:pStyle w:val="ListBullet2"/>
      </w:pPr>
      <w:hyperlink r:id="rId24" w:history="1">
        <w:r w:rsidR="00121A85" w:rsidRPr="00121A85">
          <w:rPr>
            <w:rStyle w:val="Hyperlink"/>
          </w:rPr>
          <w:t>2013 RAA - see Section 9</w:t>
        </w:r>
      </w:hyperlink>
    </w:p>
    <w:p w14:paraId="2F29565B" w14:textId="77777777" w:rsidR="00121A85" w:rsidRPr="00121A85" w:rsidRDefault="00537FC5" w:rsidP="00121A85">
      <w:pPr>
        <w:pStyle w:val="ListBullet2"/>
      </w:pPr>
      <w:hyperlink r:id="rId25" w:history="1">
        <w:r w:rsidR="00121A85" w:rsidRPr="00121A85">
          <w:rPr>
            <w:rStyle w:val="Hyperlink"/>
          </w:rPr>
          <w:t>Information for Registrars and Registrants</w:t>
        </w:r>
      </w:hyperlink>
    </w:p>
    <w:p w14:paraId="290BFB6C" w14:textId="7BBE7D4C" w:rsidR="008E3772" w:rsidRDefault="00537FC5" w:rsidP="008E3772">
      <w:pPr>
        <w:pStyle w:val="ListBullet2"/>
      </w:pPr>
      <w:hyperlink r:id="rId26" w:history="1">
        <w:r w:rsidR="00121A85" w:rsidRPr="00121A85">
          <w:rPr>
            <w:rStyle w:val="Hyperlink"/>
          </w:rPr>
          <w:t>Registrant Educational Series</w:t>
        </w:r>
      </w:hyperlink>
    </w:p>
    <w:p w14:paraId="14314401" w14:textId="77777777" w:rsidR="008E3772" w:rsidRDefault="008E3772" w:rsidP="00BD499A">
      <w:pPr>
        <w:pStyle w:val="LeftParagraph"/>
      </w:pPr>
    </w:p>
    <w:p w14:paraId="750093A4" w14:textId="77777777" w:rsidR="00121A85" w:rsidRDefault="0073356A" w:rsidP="00121A85">
      <w:pPr>
        <w:pStyle w:val="LeftParagraph"/>
      </w:pPr>
      <w:r>
        <w:t>In addition,</w:t>
      </w:r>
      <w:r w:rsidR="005C1EC8">
        <w:t xml:space="preserve"> the subgroup requested additional mater</w:t>
      </w:r>
      <w:r>
        <w:t>i</w:t>
      </w:r>
      <w:r w:rsidR="005C1EC8">
        <w:t>als</w:t>
      </w:r>
      <w:r>
        <w:t xml:space="preserve"> and briefings from the ICANN </w:t>
      </w:r>
      <w:r w:rsidR="008E3772">
        <w:t>Org</w:t>
      </w:r>
      <w:r w:rsidR="00121A85">
        <w:t>:</w:t>
      </w:r>
    </w:p>
    <w:p w14:paraId="12B97E58" w14:textId="322CEECB" w:rsidR="00121A85" w:rsidRDefault="00537FC5" w:rsidP="00121A85">
      <w:pPr>
        <w:pStyle w:val="ListBulletSimple"/>
      </w:pPr>
      <w:hyperlink r:id="rId27" w:history="1">
        <w:r w:rsidR="00121A85" w:rsidRPr="00121A85">
          <w:rPr>
            <w:rStyle w:val="Hyperlink"/>
          </w:rPr>
          <w:t>Written implementation briefing on Rec 3</w:t>
        </w:r>
      </w:hyperlink>
    </w:p>
    <w:p w14:paraId="4D2C615A" w14:textId="43518E26" w:rsidR="00F15AF9" w:rsidRDefault="00121A85" w:rsidP="00F6065B">
      <w:pPr>
        <w:pStyle w:val="ListBulletSimple"/>
      </w:pPr>
      <w:r>
        <w:t xml:space="preserve">SME answer to the following question: </w:t>
      </w:r>
      <w:r>
        <w:br/>
        <w:t xml:space="preserve">What has ICANN done, one a one-time basis or ongoing, to address </w:t>
      </w:r>
      <w:r>
        <w:lastRenderedPageBreak/>
        <w:t>Recommendation 3's requirement to reach out to communities outside of ICANN with an interest in WHOIS issues?</w:t>
      </w:r>
    </w:p>
    <w:p w14:paraId="30CE3A3E" w14:textId="77777777" w:rsidR="00121A85" w:rsidRDefault="00121A85" w:rsidP="00121A85">
      <w:pPr>
        <w:pStyle w:val="ListBulletSimple"/>
        <w:numPr>
          <w:ilvl w:val="0"/>
          <w:numId w:val="0"/>
        </w:numPr>
        <w:ind w:left="720"/>
      </w:pPr>
    </w:p>
    <w:p w14:paraId="225DEA54" w14:textId="4A903DAF" w:rsidR="001E664C" w:rsidRDefault="001E664C" w:rsidP="001E664C">
      <w:pPr>
        <w:pStyle w:val="LeftParagraph"/>
        <w:rPr>
          <w:rStyle w:val="ClearFormattingChar"/>
        </w:rPr>
      </w:pPr>
      <w:r>
        <w:t xml:space="preserve">Finally, the subgroup applied the RDS-WHOIS2 review team's </w:t>
      </w:r>
      <w:hyperlink r:id="rId28" w:history="1">
        <w:r w:rsidRPr="008656F9">
          <w:rPr>
            <w:rStyle w:val="Hyperlink"/>
          </w:rPr>
          <w:t>agreed framework</w:t>
        </w:r>
      </w:hyperlink>
      <w:r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p>
    <w:p w14:paraId="41C8A3BB" w14:textId="77777777" w:rsidR="00BD499A" w:rsidRDefault="00BD499A" w:rsidP="00BD499A">
      <w:pPr>
        <w:pStyle w:val="Heading1"/>
      </w:pPr>
      <w:bookmarkStart w:id="3" w:name="_Toc496113348"/>
      <w:r w:rsidRPr="00DE4CF0">
        <w:t>Analysis &amp; Findings</w:t>
      </w:r>
      <w:bookmarkEnd w:id="3"/>
    </w:p>
    <w:p w14:paraId="4717245E" w14:textId="0F58777D" w:rsidR="00DD678E" w:rsidRDefault="00DD678E" w:rsidP="00BD499A">
      <w:pPr>
        <w:pStyle w:val="LeftParagraph"/>
      </w:pPr>
      <w:r>
        <w:t xml:space="preserve">ICANN has implemented a wide variety of documents and resources designed to educate various communities on issues related to WHOIS. Some were undertaken as a result of the WHOIS-RT recommendations on Outreach, and others were </w:t>
      </w:r>
      <w:r w:rsidR="00C03408">
        <w:t xml:space="preserve">done as parts of other processes. WHOIS issues are to a large extent interwoven with other material related to gTLD domain </w:t>
      </w:r>
      <w:proofErr w:type="spellStart"/>
      <w:r w:rsidR="00C03408">
        <w:t>names.This</w:t>
      </w:r>
      <w:proofErr w:type="spellEnd"/>
      <w:r w:rsidR="00C03408">
        <w:t xml:space="preserve"> is reasonable, since from a registrant's point of view, WHOIS is just one aspect related to the complex world of domain names.</w:t>
      </w:r>
    </w:p>
    <w:p w14:paraId="0AF5B61F" w14:textId="77777777" w:rsidR="00C03408" w:rsidRDefault="00C03408" w:rsidP="00BD499A">
      <w:pPr>
        <w:pStyle w:val="LeftParagraph"/>
      </w:pPr>
    </w:p>
    <w:p w14:paraId="5FAEC37A" w14:textId="060863FF" w:rsidR="00162F40" w:rsidRDefault="00C03408" w:rsidP="00BD499A">
      <w:pPr>
        <w:pStyle w:val="LeftParagraph"/>
      </w:pPr>
      <w:r>
        <w:t>The Subgroup found that the material associated with the WHOIS</w:t>
      </w:r>
      <w:r w:rsidR="000B51BF">
        <w:t xml:space="preserve"> Portal</w:t>
      </w:r>
      <w:r>
        <w:t xml:space="preserve"> created explicitly as a result of the WHOIS-RT Recommendations is well organized and the level of information is reasonable. </w:t>
      </w:r>
      <w:r w:rsidR="00162F40">
        <w:t>However, the material is vast, so it is less than clear how it should be attacked. Moreover, the hierarchical organization is opaque and cannot easily be viewed. There are things listed on sub-</w:t>
      </w:r>
      <w:proofErr w:type="spellStart"/>
      <w:r w:rsidR="00162F40">
        <w:t>menues</w:t>
      </w:r>
      <w:proofErr w:type="spellEnd"/>
      <w:r w:rsidR="00162F40">
        <w:t xml:space="preserve"> that one would not imagine are there looking at the top level, and no practical way to discover such material.</w:t>
      </w:r>
    </w:p>
    <w:p w14:paraId="3BACFCC0" w14:textId="77777777" w:rsidR="00162F40" w:rsidRDefault="00162F40" w:rsidP="00BD499A">
      <w:pPr>
        <w:pStyle w:val="LeftParagraph"/>
      </w:pPr>
    </w:p>
    <w:p w14:paraId="2D004ABB" w14:textId="1300208D" w:rsidR="00C03408" w:rsidRDefault="00162F40" w:rsidP="00BD499A">
      <w:pPr>
        <w:pStyle w:val="LeftParagraph"/>
      </w:pPr>
      <w:r>
        <w:t xml:space="preserve">The other </w:t>
      </w:r>
      <w:proofErr w:type="spellStart"/>
      <w:r>
        <w:t>matierial</w:t>
      </w:r>
      <w:proofErr w:type="spellEnd"/>
      <w:r>
        <w:t xml:space="preserve"> generally pre-dates the </w:t>
      </w:r>
      <w:r w:rsidR="000B51BF">
        <w:t>Portal</w:t>
      </w:r>
      <w:r>
        <w:t>, and no attempt was made to update this material, or integrate it.</w:t>
      </w:r>
    </w:p>
    <w:p w14:paraId="3C4F8ACE" w14:textId="77777777" w:rsidR="00162F40" w:rsidRDefault="00162F40" w:rsidP="00BD499A">
      <w:pPr>
        <w:pStyle w:val="LeftParagraph"/>
      </w:pPr>
    </w:p>
    <w:p w14:paraId="4BEB3B3F" w14:textId="52074557" w:rsidR="00C03408" w:rsidRDefault="00C03408" w:rsidP="00BD499A">
      <w:pPr>
        <w:pStyle w:val="LeftParagraph"/>
      </w:pPr>
      <w:r>
        <w:t xml:space="preserve">As an example, there </w:t>
      </w:r>
      <w:proofErr w:type="gramStart"/>
      <w:r>
        <w:t>is</w:t>
      </w:r>
      <w:proofErr w:type="gramEnd"/>
      <w:r>
        <w:t xml:space="preserve"> a Registrant's Benefits and Responsibilities. It is written in seemingly simple and clear language, but hidden within it is complexity ("</w:t>
      </w:r>
      <w:r w:rsidRPr="00C03408">
        <w:t>You must review your Registrar's current Registration Agreement, along with any updates.</w:t>
      </w:r>
      <w:r>
        <w:t>" - Sounds simple but doing this is not at all simple). There is only one explicit reference to WHOIS, but there are many implied references.</w:t>
      </w:r>
    </w:p>
    <w:p w14:paraId="0F5F31D4" w14:textId="77777777" w:rsidR="00C03408" w:rsidRDefault="00C03408" w:rsidP="00BD499A">
      <w:pPr>
        <w:pStyle w:val="LeftParagraph"/>
      </w:pPr>
    </w:p>
    <w:p w14:paraId="7BFC04B3" w14:textId="552A7692" w:rsidR="00C03408" w:rsidRDefault="00162F40" w:rsidP="00BD499A">
      <w:pPr>
        <w:pStyle w:val="LeftParagraph"/>
      </w:pPr>
      <w:r>
        <w:t xml:space="preserve">The Registrant Rights and Responsibilities, a similarly named but much larger document, is far more complex and legalistic. </w:t>
      </w:r>
    </w:p>
    <w:p w14:paraId="292FE1E5" w14:textId="77777777" w:rsidR="00162F40" w:rsidRDefault="00162F40" w:rsidP="00BD499A">
      <w:pPr>
        <w:pStyle w:val="LeftParagraph"/>
      </w:pPr>
    </w:p>
    <w:p w14:paraId="2CF9E3B0" w14:textId="30B8612F" w:rsidR="00162F40" w:rsidRDefault="00162F40" w:rsidP="00BD499A">
      <w:pPr>
        <w:pStyle w:val="LeftParagraph"/>
      </w:pPr>
      <w:r>
        <w:t>Both the Registrants Rights and Responsibilities and Registrant Benefits and Responsibilities are integrated in or pointed to by the Registrar Accreditation Agreement (RAA).</w:t>
      </w:r>
    </w:p>
    <w:p w14:paraId="737D8085" w14:textId="77777777" w:rsidR="00162F40" w:rsidRDefault="00162F40" w:rsidP="00BD499A">
      <w:pPr>
        <w:pStyle w:val="LeftParagraph"/>
      </w:pPr>
    </w:p>
    <w:p w14:paraId="2C750D16" w14:textId="6291E003" w:rsidR="00162F40" w:rsidRDefault="00162F40" w:rsidP="00BD499A">
      <w:pPr>
        <w:pStyle w:val="LeftParagraph"/>
      </w:pPr>
      <w:r>
        <w:t xml:space="preserve">A third cache of </w:t>
      </w:r>
      <w:proofErr w:type="spellStart"/>
      <w:r>
        <w:t>invormation</w:t>
      </w:r>
      <w:proofErr w:type="spellEnd"/>
      <w:r>
        <w:t xml:space="preserve"> is a set of registrant education videos. They are on a completely separate part of the ICANN site and not likely to be found by accident. They are low-level introductions, and done reasonable well, but now VERY dated and do not integrate with the WHOIS </w:t>
      </w:r>
      <w:r w:rsidR="000B51BF">
        <w:t>Portal</w:t>
      </w:r>
      <w:r>
        <w:t>.</w:t>
      </w:r>
    </w:p>
    <w:p w14:paraId="7FB9996E" w14:textId="77777777" w:rsidR="000B51BF" w:rsidRDefault="000B51BF" w:rsidP="000B51BF">
      <w:pPr>
        <w:pStyle w:val="LeftParagraph"/>
      </w:pPr>
    </w:p>
    <w:p w14:paraId="591397AE" w14:textId="23A2852E" w:rsidR="00162F40" w:rsidRDefault="000B51BF" w:rsidP="00BD499A">
      <w:pPr>
        <w:pStyle w:val="LeftParagraph"/>
      </w:pPr>
      <w:r>
        <w:t>In summary, the Recommendation to make information was carried out, but it was not well integrated with other WHOIS-related information.</w:t>
      </w:r>
    </w:p>
    <w:p w14:paraId="2CDC02AA" w14:textId="77777777" w:rsidR="000B51BF" w:rsidRDefault="000B51BF" w:rsidP="00BD499A">
      <w:pPr>
        <w:pStyle w:val="LeftParagraph"/>
      </w:pPr>
    </w:p>
    <w:p w14:paraId="0F5EFC24" w14:textId="49FBB663" w:rsidR="000B51BF" w:rsidRDefault="000B51BF" w:rsidP="00BD499A">
      <w:pPr>
        <w:pStyle w:val="LeftParagraph"/>
      </w:pPr>
      <w:r>
        <w:t>Significant outreach to communities within ICANN has been carried out.</w:t>
      </w:r>
    </w:p>
    <w:p w14:paraId="46E430B5" w14:textId="77777777" w:rsidR="00162F40" w:rsidRDefault="00162F40" w:rsidP="00BD499A">
      <w:pPr>
        <w:pStyle w:val="LeftParagraph"/>
      </w:pPr>
    </w:p>
    <w:p w14:paraId="1DC2EBA0" w14:textId="77777777" w:rsidR="000B51BF" w:rsidRPr="000B51BF" w:rsidRDefault="000B51BF" w:rsidP="000B51BF">
      <w:pPr>
        <w:pStyle w:val="LeftParagraph"/>
      </w:pPr>
    </w:p>
    <w:p w14:paraId="3B2D5C55" w14:textId="59D62061" w:rsidR="00162F40" w:rsidRDefault="000B51BF" w:rsidP="000B51BF">
      <w:pPr>
        <w:pStyle w:val="LeftParagraph"/>
      </w:pPr>
      <w:r w:rsidRPr="000B51BF">
        <w:t>[Need section on outreach outside of ICANN here.]</w:t>
      </w:r>
    </w:p>
    <w:p w14:paraId="3BC58685" w14:textId="77777777" w:rsidR="00C03408" w:rsidRDefault="00C03408" w:rsidP="00BD499A">
      <w:pPr>
        <w:pStyle w:val="LeftParagraph"/>
      </w:pPr>
    </w:p>
    <w:p w14:paraId="6F8C099F" w14:textId="77777777" w:rsidR="00BD499A" w:rsidRDefault="00BD499A" w:rsidP="00BD499A"/>
    <w:p w14:paraId="6A5A1B22" w14:textId="15EDD99C" w:rsidR="00BD499A" w:rsidRPr="00DE4CF0" w:rsidRDefault="00BD499A" w:rsidP="00BD499A">
      <w:pPr>
        <w:pStyle w:val="Heading1"/>
      </w:pPr>
      <w:bookmarkStart w:id="4" w:name="_Toc496113349"/>
      <w:r w:rsidRPr="00DE4CF0">
        <w:lastRenderedPageBreak/>
        <w:t>Problem</w:t>
      </w:r>
      <w:r w:rsidR="00F9369E">
        <w:t>/Issue</w:t>
      </w:r>
      <w:bookmarkEnd w:id="4"/>
      <w:r w:rsidRPr="00DE4CF0">
        <w:t xml:space="preserve"> </w:t>
      </w:r>
    </w:p>
    <w:p w14:paraId="7D44BE6F" w14:textId="77777777" w:rsidR="00E03032" w:rsidRDefault="00BD499A" w:rsidP="00E03032">
      <w:pPr>
        <w:pStyle w:val="LeftParagraph"/>
      </w:pPr>
      <w:r w:rsidRPr="00DE33F9">
        <w:t>[</w:t>
      </w:r>
      <w:r w:rsidRPr="00DE4CF0">
        <w:t>What observed fact-based issue is the recommendation intending to solve? What is the “problem statement”?</w:t>
      </w:r>
      <w:r w:rsidR="00E03032">
        <w:t xml:space="preserve">  </w:t>
      </w:r>
    </w:p>
    <w:p w14:paraId="5A71FD14" w14:textId="514AAFA5" w:rsidR="00E03032" w:rsidRDefault="00E03032" w:rsidP="00E03032">
      <w:pPr>
        <w:pStyle w:val="LeftParagraph"/>
      </w:pPr>
      <w:r w:rsidRPr="00E03032">
        <w:t xml:space="preserve">For this subgroup, </w:t>
      </w:r>
      <w:r>
        <w:t>relevant steps from</w:t>
      </w:r>
      <w:r w:rsidRPr="00E03032">
        <w:t xml:space="preserve"> review objectives include:</w:t>
      </w:r>
    </w:p>
    <w:p w14:paraId="1DCFE9A7" w14:textId="1E6A9D64" w:rsidR="00BD499A" w:rsidRPr="00DE4CF0" w:rsidRDefault="00E03032" w:rsidP="001E664C">
      <w:pPr>
        <w:pStyle w:val="ListBullet"/>
      </w:pPr>
      <w:r w:rsidRPr="00E03032">
        <w:t>Topic 1 (</w:t>
      </w:r>
      <w:r w:rsidR="001E664C">
        <w:t>c</w:t>
      </w:r>
      <w:r w:rsidRPr="00E03032">
        <w:t>)</w:t>
      </w:r>
      <w:r>
        <w:t xml:space="preserve"> </w:t>
      </w:r>
      <w:r w:rsidR="001E664C" w:rsidRPr="001E664C">
        <w:t>determine if any specific measurable steps should be recommended to enhance results achieved through the prior RT’s recommendations</w:t>
      </w:r>
      <w:r w:rsidR="00BD499A" w:rsidRPr="00DE4CF0">
        <w:t>]</w:t>
      </w:r>
    </w:p>
    <w:p w14:paraId="4C4380A3" w14:textId="77777777" w:rsidR="00BD499A" w:rsidRDefault="00BD499A" w:rsidP="00BD499A"/>
    <w:p w14:paraId="06A51F7B" w14:textId="0DE7B6E1" w:rsidR="000B51BF" w:rsidRDefault="000B51BF" w:rsidP="00BD499A">
      <w:r>
        <w:t xml:space="preserve">There is a wide variety of information related to WHOIS, some is well integrated and some very disjoint. Of </w:t>
      </w:r>
      <w:proofErr w:type="spellStart"/>
      <w:r>
        <w:t>necessaesity</w:t>
      </w:r>
      <w:proofErr w:type="spellEnd"/>
      <w:r>
        <w:t xml:space="preserve"> this information is somewhat interwoven with other information related to 2nd level gTLD domain names.</w:t>
      </w:r>
    </w:p>
    <w:p w14:paraId="6C191EC7" w14:textId="77777777" w:rsidR="00166E5E" w:rsidRDefault="00166E5E" w:rsidP="00BD499A"/>
    <w:p w14:paraId="1ABEACCF" w14:textId="12A48485" w:rsidR="00166E5E" w:rsidRDefault="00166E5E" w:rsidP="00BD499A">
      <w:r>
        <w:t>The information and documents cover several "generations" and do not integrate well.</w:t>
      </w:r>
    </w:p>
    <w:p w14:paraId="1FF84610" w14:textId="77777777" w:rsidR="00166E5E" w:rsidRDefault="00166E5E" w:rsidP="00BD499A"/>
    <w:p w14:paraId="4C7C9857" w14:textId="234298C2" w:rsidR="00166E5E" w:rsidRDefault="00166E5E" w:rsidP="00BD499A">
      <w:r>
        <w:t xml:space="preserve">Moreover a typical user or registrant will not readily be able to identify where they need to look for information, and </w:t>
      </w:r>
      <w:proofErr w:type="spellStart"/>
      <w:r>
        <w:t>identfying</w:t>
      </w:r>
      <w:proofErr w:type="spellEnd"/>
      <w:r>
        <w:t xml:space="preserve"> one of the multiple locations will not lead them to the others.</w:t>
      </w:r>
    </w:p>
    <w:p w14:paraId="72F71371" w14:textId="77777777" w:rsidR="00166E5E" w:rsidRDefault="00166E5E" w:rsidP="00BD499A"/>
    <w:p w14:paraId="0BB1C639" w14:textId="5017915E" w:rsidR="00166E5E" w:rsidRDefault="00166E5E" w:rsidP="00BD499A">
      <w:r>
        <w:t>The problem is exacerbated by the introduction of the terms RDS (and at times RDDS) to replace WHOIS.</w:t>
      </w:r>
    </w:p>
    <w:p w14:paraId="3A8BE0FA" w14:textId="77777777" w:rsidR="00166E5E" w:rsidRDefault="00166E5E" w:rsidP="00BD499A"/>
    <w:p w14:paraId="4CEB1E52" w14:textId="77777777" w:rsidR="00166E5E" w:rsidRDefault="00166E5E" w:rsidP="00BD499A"/>
    <w:p w14:paraId="07B556ED" w14:textId="77777777" w:rsidR="000B51BF" w:rsidRPr="00A72951" w:rsidRDefault="000B51BF" w:rsidP="00BD499A"/>
    <w:p w14:paraId="54AAC64E" w14:textId="77777777" w:rsidR="00BD499A" w:rsidRPr="00DE4CF0" w:rsidRDefault="00BD499A" w:rsidP="00BD499A">
      <w:pPr>
        <w:pStyle w:val="Heading1"/>
      </w:pPr>
      <w:bookmarkStart w:id="5" w:name="_Toc496113350"/>
      <w:r w:rsidRPr="00DE4CF0">
        <w:t>Recommendation</w:t>
      </w:r>
      <w:r>
        <w:t>s</w:t>
      </w:r>
      <w:bookmarkEnd w:id="5"/>
      <w:r w:rsidRPr="00DE4CF0">
        <w:t xml:space="preserve"> </w:t>
      </w:r>
    </w:p>
    <w:p w14:paraId="20761B52" w14:textId="77777777" w:rsidR="00121A85" w:rsidRDefault="00F15AF9" w:rsidP="00121A85">
      <w:pPr>
        <w:pStyle w:val="LeftParagraph"/>
        <w:rPr>
          <w:rStyle w:val="ClearFormattingChar"/>
        </w:rPr>
      </w:pPr>
      <w:r w:rsidRPr="00121A85">
        <w:rPr>
          <w:rStyle w:val="ClearFormattingChar"/>
        </w:rPr>
        <w:t>[To be completed for each recommendation - if any - suggested by the subgroup]</w:t>
      </w:r>
    </w:p>
    <w:p w14:paraId="4ED82A0B" w14:textId="6E02E7B0" w:rsidR="00121A85" w:rsidRPr="00121A85" w:rsidRDefault="00121A85" w:rsidP="00121A85">
      <w:pPr>
        <w:pStyle w:val="LeftParagraph"/>
        <w:rPr>
          <w:rStyle w:val="ClearFormattingChar"/>
        </w:rPr>
      </w:pPr>
      <w:r w:rsidRPr="00121A85">
        <w:rPr>
          <w:rStyle w:val="ClearFormattingChar"/>
        </w:rPr>
        <w:t xml:space="preserve"> </w:t>
      </w:r>
    </w:p>
    <w:p w14:paraId="55D1CB6D" w14:textId="154062C5" w:rsidR="00121A85" w:rsidRPr="00121A85" w:rsidRDefault="00121A85" w:rsidP="00121A85">
      <w:pPr>
        <w:pStyle w:val="LeftParagraph"/>
        <w:rPr>
          <w:rStyle w:val="ClearFormattingChar"/>
        </w:rPr>
      </w:pPr>
      <w:r w:rsidRPr="00121A85">
        <w:rPr>
          <w:rStyle w:val="ClearFormattingChar"/>
        </w:rPr>
        <w:t>&lt;SUBGROUP TO DRAFT TEXT FOR THIS SECTION, BASED ON GUIDANCE</w:t>
      </w:r>
      <w:r>
        <w:rPr>
          <w:rStyle w:val="ClearFormattingChar"/>
        </w:rPr>
        <w:t xml:space="preserve"> BELOW</w:t>
      </w:r>
      <w:r w:rsidRPr="00121A85">
        <w:rPr>
          <w:rStyle w:val="ClearFormattingChar"/>
        </w:rPr>
        <w:t>&gt;</w:t>
      </w:r>
    </w:p>
    <w:p w14:paraId="1BE3C685" w14:textId="77777777" w:rsidR="00F15AF9" w:rsidRDefault="00F15AF9" w:rsidP="00BD499A">
      <w:pPr>
        <w:pStyle w:val="LeftParagraph"/>
        <w:rPr>
          <w:rStyle w:val="BoldChar"/>
        </w:rPr>
      </w:pPr>
    </w:p>
    <w:p w14:paraId="3686770D" w14:textId="407CEC8E" w:rsidR="00BD499A" w:rsidRDefault="00BD499A" w:rsidP="00166E5E">
      <w:pPr>
        <w:pStyle w:val="LeftParagraph"/>
        <w:tabs>
          <w:tab w:val="left" w:pos="2730"/>
        </w:tabs>
      </w:pPr>
      <w:r w:rsidRPr="00BD499A">
        <w:rPr>
          <w:rStyle w:val="BoldChar"/>
        </w:rPr>
        <w:t>Recommendation</w:t>
      </w:r>
      <w:r>
        <w:t xml:space="preserve">: </w:t>
      </w:r>
      <w:r w:rsidR="00166E5E">
        <w:t xml:space="preserve">All of the information related to WHOIS and by implication the registration of 2nd level gTLD Domains needs to be revised with the intent of making the information readily accessible and understandable. This </w:t>
      </w:r>
      <w:proofErr w:type="spellStart"/>
      <w:r w:rsidR="00166E5E">
        <w:t>hould</w:t>
      </w:r>
      <w:proofErr w:type="spellEnd"/>
      <w:r w:rsidR="00166E5E">
        <w:t xml:space="preserve"> be done post-GDPR Interim </w:t>
      </w:r>
      <w:proofErr w:type="spellStart"/>
      <w:r w:rsidR="00166E5E">
        <w:t>implelentation</w:t>
      </w:r>
      <w:proofErr w:type="spellEnd"/>
      <w:r w:rsidR="00166E5E">
        <w:t xml:space="preserve"> and consideration </w:t>
      </w:r>
      <w:proofErr w:type="spellStart"/>
      <w:r w:rsidR="00166E5E">
        <w:t>whould</w:t>
      </w:r>
      <w:proofErr w:type="spellEnd"/>
      <w:r w:rsidR="00166E5E">
        <w:t xml:space="preserve"> be given to </w:t>
      </w:r>
      <w:proofErr w:type="spellStart"/>
      <w:r w:rsidR="00166E5E">
        <w:t>defering</w:t>
      </w:r>
      <w:proofErr w:type="spellEnd"/>
      <w:r w:rsidR="00166E5E">
        <w:t xml:space="preserve"> this until we have a stable permanent GDPR implementation. </w:t>
      </w:r>
    </w:p>
    <w:p w14:paraId="5F9209F5" w14:textId="77777777" w:rsidR="00BD499A" w:rsidRDefault="00BD499A" w:rsidP="00BD499A">
      <w:pPr>
        <w:pStyle w:val="LeftParagraph"/>
      </w:pPr>
    </w:p>
    <w:p w14:paraId="0094ECDA" w14:textId="07D37D3D" w:rsidR="00BD499A" w:rsidRPr="00F63683" w:rsidRDefault="00BD499A" w:rsidP="00BD499A">
      <w:pPr>
        <w:pStyle w:val="LeftParagraph"/>
      </w:pPr>
      <w:r w:rsidRPr="00BD499A">
        <w:rPr>
          <w:rStyle w:val="BoldChar"/>
        </w:rPr>
        <w:t>Findings</w:t>
      </w:r>
      <w:r>
        <w:t>: [</w:t>
      </w:r>
      <w:r w:rsidR="00166E5E">
        <w:t xml:space="preserve">Is this a reproduction </w:t>
      </w:r>
      <w:proofErr w:type="gramStart"/>
      <w:r w:rsidR="00166E5E">
        <w:t>of  the</w:t>
      </w:r>
      <w:proofErr w:type="gramEnd"/>
      <w:r w:rsidR="00166E5E">
        <w:t xml:space="preserve"> above sections, or a brief summary of them? ]</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75B2629B" w14:textId="77777777" w:rsidR="00BD499A" w:rsidRDefault="00BD499A" w:rsidP="00BD499A">
      <w:pPr>
        <w:pStyle w:val="LeftParagraph"/>
      </w:pPr>
      <w:r>
        <w:t>[What is Intent of recommendation and envisioned outcome?</w:t>
      </w:r>
    </w:p>
    <w:p w14:paraId="577DBE68" w14:textId="77777777" w:rsidR="00BD499A" w:rsidRDefault="00BD499A" w:rsidP="00BD499A">
      <w:pPr>
        <w:pStyle w:val="LeftParagraph"/>
      </w:pPr>
      <w:r>
        <w:t xml:space="preserve">How did the finding lead to this recommendation?  </w:t>
      </w:r>
    </w:p>
    <w:p w14:paraId="0DFE7D6B" w14:textId="77777777" w:rsidR="00BD499A" w:rsidRDefault="00BD499A" w:rsidP="00BD499A">
      <w:pPr>
        <w:pStyle w:val="LeftParagraph"/>
      </w:pPr>
      <w:r>
        <w:t>How significant would impact be if recommendation not addressed?</w:t>
      </w:r>
    </w:p>
    <w:p w14:paraId="771E18FB" w14:textId="77777777" w:rsidR="00BD499A" w:rsidRDefault="00BD499A" w:rsidP="00BD499A">
      <w:pPr>
        <w:pStyle w:val="LeftParagraph"/>
      </w:pPr>
      <w:r>
        <w:t xml:space="preserve">Is it aligned with ICANN’s Strategic Plan and Mission? </w:t>
      </w:r>
    </w:p>
    <w:p w14:paraId="58B14E57" w14:textId="77777777" w:rsidR="00BD499A" w:rsidRDefault="00BD499A" w:rsidP="00BD499A">
      <w:pPr>
        <w:pStyle w:val="LeftParagraph"/>
      </w:pPr>
      <w:r>
        <w:t>Is it in compliance with scope Review Team set?]</w:t>
      </w:r>
    </w:p>
    <w:p w14:paraId="251754DF" w14:textId="77777777" w:rsidR="00BD499A" w:rsidRPr="00323F68" w:rsidRDefault="00BD499A" w:rsidP="00BD499A">
      <w:pPr>
        <w:pStyle w:val="LeftParagraph"/>
      </w:pPr>
    </w:p>
    <w:p w14:paraId="0B1FACC2" w14:textId="77777777" w:rsidR="00BD499A" w:rsidRPr="00323F68" w:rsidRDefault="00BD499A" w:rsidP="00BD499A">
      <w:pPr>
        <w:pStyle w:val="LeftParagraph"/>
      </w:pPr>
      <w:r w:rsidRPr="00BD499A">
        <w:rPr>
          <w:rStyle w:val="BoldChar"/>
        </w:rPr>
        <w:t>Impact of Recommendation</w:t>
      </w:r>
      <w:r>
        <w:t>: [What are the impacted areas, e.g. security, transparency, legitimacy, efficiency, diversity etc. Which group/audience will be impacted by this recommendation]</w:t>
      </w:r>
    </w:p>
    <w:p w14:paraId="5933355D" w14:textId="77777777" w:rsidR="00BD499A" w:rsidRDefault="00BD499A" w:rsidP="00BD499A">
      <w:pPr>
        <w:pStyle w:val="LeftParagraph"/>
      </w:pPr>
    </w:p>
    <w:p w14:paraId="1C93150B" w14:textId="77777777" w:rsidR="00BD499A" w:rsidRDefault="00BD499A" w:rsidP="00BD499A">
      <w:pPr>
        <w:pStyle w:val="LeftParagraph"/>
      </w:pPr>
      <w:r w:rsidRPr="00BD499A">
        <w:rPr>
          <w:rStyle w:val="BoldChar"/>
        </w:rPr>
        <w:t>Feasibility of Recommendation</w:t>
      </w:r>
      <w:r>
        <w:t>: [Document feasibility of recommendation]</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51A8FCE9" w14:textId="77777777" w:rsidR="00BD499A" w:rsidRDefault="00BD499A" w:rsidP="00BD499A">
      <w:pPr>
        <w:pStyle w:val="LeftParagraph"/>
      </w:pPr>
      <w:r>
        <w:t>[Who are responsible parties that need to be involved in implementation? Community/ICANN org/combination)</w:t>
      </w:r>
    </w:p>
    <w:p w14:paraId="5AFB4B9D" w14:textId="77777777" w:rsidR="00BD499A" w:rsidRDefault="00BD499A" w:rsidP="00BD499A">
      <w:pPr>
        <w:pStyle w:val="LeftParagraph"/>
      </w:pPr>
      <w:r>
        <w:t xml:space="preserve">What is the target for a successful implementation? </w:t>
      </w:r>
    </w:p>
    <w:p w14:paraId="75909F1F" w14:textId="77777777" w:rsidR="00BD499A" w:rsidRDefault="00BD499A" w:rsidP="00BD499A">
      <w:pPr>
        <w:pStyle w:val="LeftParagraph"/>
      </w:pPr>
      <w:r>
        <w:t>Is related work already underway and how will that dovetail with recommendation?</w:t>
      </w:r>
    </w:p>
    <w:p w14:paraId="48356757" w14:textId="77777777" w:rsidR="00BD499A" w:rsidRPr="00DD08AC" w:rsidRDefault="00BD499A" w:rsidP="00BD499A">
      <w:pPr>
        <w:pStyle w:val="LeftParagraph"/>
      </w:pPr>
      <w:r>
        <w:lastRenderedPageBreak/>
        <w:t>What is the envisioned implementation timeline? Within 6 months/12 months/more than 12 months]</w:t>
      </w:r>
    </w:p>
    <w:p w14:paraId="69692393" w14:textId="77777777" w:rsidR="00BD499A" w:rsidRPr="00DE4CF0" w:rsidRDefault="00BD499A" w:rsidP="00BD499A">
      <w:pPr>
        <w:pStyle w:val="LeftParagraph"/>
      </w:pPr>
    </w:p>
    <w:p w14:paraId="0186A98E" w14:textId="77777777"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3F3D6" w14:textId="77777777" w:rsidR="00537FC5" w:rsidRDefault="00537FC5" w:rsidP="00464BED">
      <w:r>
        <w:separator/>
      </w:r>
    </w:p>
  </w:endnote>
  <w:endnote w:type="continuationSeparator" w:id="0">
    <w:p w14:paraId="0BEB9442" w14:textId="77777777" w:rsidR="00537FC5" w:rsidRDefault="00537FC5"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51E0" w14:textId="77777777" w:rsidR="00537FC5" w:rsidRDefault="00537FC5" w:rsidP="00464BED">
      <w:r>
        <w:separator/>
      </w:r>
    </w:p>
  </w:footnote>
  <w:footnote w:type="continuationSeparator" w:id="0">
    <w:p w14:paraId="0C19CC3E" w14:textId="77777777" w:rsidR="00537FC5" w:rsidRDefault="00537FC5" w:rsidP="0046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656C7"/>
    <w:multiLevelType w:val="multilevel"/>
    <w:tmpl w:val="6E843954"/>
    <w:numStyleLink w:val="MLB1-9"/>
  </w:abstractNum>
  <w:abstractNum w:abstractNumId="18">
    <w:nsid w:val="148B5DA4"/>
    <w:multiLevelType w:val="multilevel"/>
    <w:tmpl w:val="440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20">
    <w:nsid w:val="1EAB47B1"/>
    <w:multiLevelType w:val="multilevel"/>
    <w:tmpl w:val="2EB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70AED"/>
    <w:multiLevelType w:val="multilevel"/>
    <w:tmpl w:val="40CE844C"/>
    <w:numStyleLink w:val="MLD1-9"/>
  </w:abstractNum>
  <w:abstractNum w:abstractNumId="23">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271664C"/>
    <w:multiLevelType w:val="multilevel"/>
    <w:tmpl w:val="40CE844C"/>
    <w:numStyleLink w:val="MLD1-9"/>
  </w:abstractNum>
  <w:abstractNum w:abstractNumId="25">
    <w:nsid w:val="3C08300C"/>
    <w:multiLevelType w:val="multilevel"/>
    <w:tmpl w:val="40CE844C"/>
    <w:numStyleLink w:val="MLD1-9"/>
  </w:abstractNum>
  <w:abstractNum w:abstractNumId="26">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2066B65"/>
    <w:multiLevelType w:val="multilevel"/>
    <w:tmpl w:val="9D9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3">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C17EF1"/>
    <w:multiLevelType w:val="multilevel"/>
    <w:tmpl w:val="6E843954"/>
    <w:name w:val="Multilevel"/>
    <w:numStyleLink w:val="MLB1-9"/>
  </w:abstractNum>
  <w:abstractNum w:abstractNumId="37">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14660"/>
    <w:multiLevelType w:val="multilevel"/>
    <w:tmpl w:val="223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1D4A00"/>
    <w:multiLevelType w:val="multilevel"/>
    <w:tmpl w:val="6E843954"/>
    <w:numStyleLink w:val="MLB1-9"/>
  </w:abstractNum>
  <w:num w:numId="1">
    <w:abstractNumId w:val="33"/>
  </w:num>
  <w:num w:numId="2">
    <w:abstractNumId w:val="21"/>
  </w:num>
  <w:num w:numId="3">
    <w:abstractNumId w:val="26"/>
  </w:num>
  <w:num w:numId="4">
    <w:abstractNumId w:val="36"/>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5"/>
  </w:num>
  <w:num w:numId="6">
    <w:abstractNumId w:val="19"/>
  </w:num>
  <w:num w:numId="7">
    <w:abstractNumId w:val="32"/>
  </w:num>
  <w:num w:numId="8">
    <w:abstractNumId w:val="21"/>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2"/>
  </w:num>
  <w:num w:numId="21">
    <w:abstractNumId w:val="41"/>
  </w:num>
  <w:num w:numId="22">
    <w:abstractNumId w:val="36"/>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30"/>
  </w:num>
  <w:num w:numId="25">
    <w:abstractNumId w:val="34"/>
  </w:num>
  <w:num w:numId="26">
    <w:abstractNumId w:val="29"/>
  </w:num>
  <w:num w:numId="27">
    <w:abstractNumId w:val="28"/>
  </w:num>
  <w:num w:numId="28">
    <w:abstractNumId w:val="17"/>
  </w:num>
  <w:num w:numId="29">
    <w:abstractNumId w:val="13"/>
  </w:num>
  <w:num w:numId="30">
    <w:abstractNumId w:val="27"/>
  </w:num>
  <w:num w:numId="31">
    <w:abstractNumId w:val="35"/>
  </w:num>
  <w:num w:numId="32">
    <w:abstractNumId w:val="40"/>
  </w:num>
  <w:num w:numId="33">
    <w:abstractNumId w:val="37"/>
  </w:num>
  <w:num w:numId="34">
    <w:abstractNumId w:val="11"/>
  </w:num>
  <w:num w:numId="35">
    <w:abstractNumId w:val="16"/>
  </w:num>
  <w:num w:numId="36">
    <w:abstractNumId w:val="14"/>
  </w:num>
  <w:num w:numId="37">
    <w:abstractNumId w:val="15"/>
  </w:num>
  <w:num w:numId="38">
    <w:abstractNumId w:val="39"/>
  </w:num>
  <w:num w:numId="39">
    <w:abstractNumId w:val="23"/>
  </w:num>
  <w:num w:numId="40">
    <w:abstractNumId w:val="18"/>
  </w:num>
  <w:num w:numId="41">
    <w:abstractNumId w:val="31"/>
  </w:num>
  <w:num w:numId="42">
    <w:abstractNumId w:val="20"/>
  </w:num>
  <w:num w:numId="43">
    <w:abstractNumId w:val="3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02BA1"/>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5336"/>
    <w:rsid w:val="000A77B7"/>
    <w:rsid w:val="000B51BF"/>
    <w:rsid w:val="000B5C68"/>
    <w:rsid w:val="000B7911"/>
    <w:rsid w:val="000C2607"/>
    <w:rsid w:val="000C5F6C"/>
    <w:rsid w:val="000D1D81"/>
    <w:rsid w:val="000D6DDD"/>
    <w:rsid w:val="000E3C05"/>
    <w:rsid w:val="000E5F07"/>
    <w:rsid w:val="000E6EF7"/>
    <w:rsid w:val="000F1A2E"/>
    <w:rsid w:val="000F4281"/>
    <w:rsid w:val="000F43CB"/>
    <w:rsid w:val="001001CE"/>
    <w:rsid w:val="00100CA3"/>
    <w:rsid w:val="00105227"/>
    <w:rsid w:val="00114620"/>
    <w:rsid w:val="00121A85"/>
    <w:rsid w:val="00131DC2"/>
    <w:rsid w:val="00137ABB"/>
    <w:rsid w:val="00143E37"/>
    <w:rsid w:val="00151DD9"/>
    <w:rsid w:val="00154B30"/>
    <w:rsid w:val="00155483"/>
    <w:rsid w:val="00162F40"/>
    <w:rsid w:val="00163B40"/>
    <w:rsid w:val="00165D66"/>
    <w:rsid w:val="00166AE4"/>
    <w:rsid w:val="00166E5E"/>
    <w:rsid w:val="00196FBB"/>
    <w:rsid w:val="00197155"/>
    <w:rsid w:val="001978A6"/>
    <w:rsid w:val="001A23C2"/>
    <w:rsid w:val="001A3028"/>
    <w:rsid w:val="001B3E6B"/>
    <w:rsid w:val="001C26AB"/>
    <w:rsid w:val="001C4BEF"/>
    <w:rsid w:val="001C792E"/>
    <w:rsid w:val="001D126D"/>
    <w:rsid w:val="001E54A0"/>
    <w:rsid w:val="001E664C"/>
    <w:rsid w:val="001F60E3"/>
    <w:rsid w:val="002006C9"/>
    <w:rsid w:val="002012A8"/>
    <w:rsid w:val="00201BCA"/>
    <w:rsid w:val="00201F0C"/>
    <w:rsid w:val="002065D6"/>
    <w:rsid w:val="002071F1"/>
    <w:rsid w:val="002153CB"/>
    <w:rsid w:val="00215D4B"/>
    <w:rsid w:val="00225268"/>
    <w:rsid w:val="00226FEE"/>
    <w:rsid w:val="002313C0"/>
    <w:rsid w:val="00233290"/>
    <w:rsid w:val="00237AB8"/>
    <w:rsid w:val="00242EDA"/>
    <w:rsid w:val="00254A22"/>
    <w:rsid w:val="00257945"/>
    <w:rsid w:val="00260164"/>
    <w:rsid w:val="00263D7C"/>
    <w:rsid w:val="00270E5E"/>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37FC5"/>
    <w:rsid w:val="00544C56"/>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610F"/>
    <w:rsid w:val="005E160C"/>
    <w:rsid w:val="005E196F"/>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0159"/>
    <w:rsid w:val="00833F78"/>
    <w:rsid w:val="00842249"/>
    <w:rsid w:val="00846A29"/>
    <w:rsid w:val="00856BAB"/>
    <w:rsid w:val="008604BB"/>
    <w:rsid w:val="008656F9"/>
    <w:rsid w:val="00874380"/>
    <w:rsid w:val="0087469C"/>
    <w:rsid w:val="0088548F"/>
    <w:rsid w:val="00887645"/>
    <w:rsid w:val="00887966"/>
    <w:rsid w:val="008A0171"/>
    <w:rsid w:val="008A55BB"/>
    <w:rsid w:val="008B1B31"/>
    <w:rsid w:val="008B679D"/>
    <w:rsid w:val="008B6805"/>
    <w:rsid w:val="008B6A24"/>
    <w:rsid w:val="008C6BFC"/>
    <w:rsid w:val="008D0224"/>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E00"/>
    <w:rsid w:val="00A015A0"/>
    <w:rsid w:val="00A03214"/>
    <w:rsid w:val="00A03B15"/>
    <w:rsid w:val="00A05249"/>
    <w:rsid w:val="00A07EE7"/>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2E56"/>
    <w:rsid w:val="00BA349A"/>
    <w:rsid w:val="00BA618D"/>
    <w:rsid w:val="00BC0B12"/>
    <w:rsid w:val="00BD499A"/>
    <w:rsid w:val="00BD5368"/>
    <w:rsid w:val="00BD590D"/>
    <w:rsid w:val="00BD6AA9"/>
    <w:rsid w:val="00BD7C7C"/>
    <w:rsid w:val="00BE6F3E"/>
    <w:rsid w:val="00BF0C50"/>
    <w:rsid w:val="00BF6953"/>
    <w:rsid w:val="00C03408"/>
    <w:rsid w:val="00C0583B"/>
    <w:rsid w:val="00C1705E"/>
    <w:rsid w:val="00C259CB"/>
    <w:rsid w:val="00C26264"/>
    <w:rsid w:val="00C502F3"/>
    <w:rsid w:val="00C52C55"/>
    <w:rsid w:val="00C63A4B"/>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9E1"/>
    <w:rsid w:val="00DB5CCD"/>
    <w:rsid w:val="00DC29C9"/>
    <w:rsid w:val="00DD3B07"/>
    <w:rsid w:val="00DD678E"/>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2554"/>
    <w:rsid w:val="00E77127"/>
    <w:rsid w:val="00E81844"/>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1A93"/>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44"/>
      </w:numPr>
    </w:pPr>
    <w:rPr>
      <w:rFonts w:eastAsiaTheme="majorEastAsia" w:cstheme="majorBidi"/>
    </w:rPr>
  </w:style>
  <w:style w:type="paragraph" w:customStyle="1" w:styleId="ListBullet7">
    <w:name w:val="List Bullet 7"/>
    <w:basedOn w:val="Bullet7"/>
    <w:uiPriority w:val="59"/>
    <w:qFormat/>
    <w:rsid w:val="00FD7148"/>
    <w:pPr>
      <w:numPr>
        <w:ilvl w:val="6"/>
        <w:numId w:val="44"/>
      </w:numPr>
    </w:pPr>
  </w:style>
  <w:style w:type="paragraph" w:customStyle="1" w:styleId="ListBullet8">
    <w:name w:val="List Bullet 8"/>
    <w:basedOn w:val="Bullet8"/>
    <w:uiPriority w:val="59"/>
    <w:qFormat/>
    <w:rsid w:val="00FD7148"/>
    <w:pPr>
      <w:numPr>
        <w:ilvl w:val="7"/>
        <w:numId w:val="44"/>
      </w:numPr>
    </w:pPr>
  </w:style>
  <w:style w:type="paragraph" w:customStyle="1" w:styleId="ListBullet9">
    <w:name w:val="List Bullet 9"/>
    <w:basedOn w:val="Bullet9"/>
    <w:uiPriority w:val="59"/>
    <w:qFormat/>
    <w:rsid w:val="00FD7148"/>
    <w:pPr>
      <w:numPr>
        <w:ilvl w:val="8"/>
        <w:numId w:val="44"/>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44"/>
      </w:numPr>
    </w:pPr>
  </w:style>
  <w:style w:type="paragraph" w:styleId="ListBullet2">
    <w:name w:val="List Bullet 2"/>
    <w:basedOn w:val="Bullet2"/>
    <w:uiPriority w:val="59"/>
    <w:rsid w:val="00FD7148"/>
    <w:pPr>
      <w:numPr>
        <w:ilvl w:val="1"/>
        <w:numId w:val="44"/>
      </w:numPr>
    </w:pPr>
  </w:style>
  <w:style w:type="paragraph" w:styleId="ListBullet3">
    <w:name w:val="List Bullet 3"/>
    <w:basedOn w:val="Bullet3"/>
    <w:uiPriority w:val="59"/>
    <w:rsid w:val="00FD7148"/>
    <w:pPr>
      <w:numPr>
        <w:ilvl w:val="2"/>
        <w:numId w:val="44"/>
      </w:numPr>
    </w:pPr>
  </w:style>
  <w:style w:type="paragraph" w:styleId="ListBullet4">
    <w:name w:val="List Bullet 4"/>
    <w:basedOn w:val="Bullet4"/>
    <w:uiPriority w:val="59"/>
    <w:rsid w:val="00FD7148"/>
    <w:pPr>
      <w:numPr>
        <w:ilvl w:val="3"/>
        <w:numId w:val="44"/>
      </w:numPr>
    </w:pPr>
  </w:style>
  <w:style w:type="paragraph" w:styleId="ListBullet5">
    <w:name w:val="List Bullet 5"/>
    <w:basedOn w:val="Bullet5"/>
    <w:uiPriority w:val="59"/>
    <w:rsid w:val="00FD7148"/>
    <w:pPr>
      <w:numPr>
        <w:ilvl w:val="4"/>
        <w:numId w:val="44"/>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 w:type="character" w:styleId="FollowedHyperlink">
    <w:name w:val="FollowedHyperlink"/>
    <w:basedOn w:val="DefaultParagraphFont"/>
    <w:uiPriority w:val="99"/>
    <w:semiHidden/>
    <w:unhideWhenUsed/>
    <w:rsid w:val="00C03408"/>
    <w:rPr>
      <w:color w:val="427BB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44"/>
      </w:numPr>
    </w:pPr>
    <w:rPr>
      <w:rFonts w:eastAsiaTheme="majorEastAsia" w:cstheme="majorBidi"/>
    </w:rPr>
  </w:style>
  <w:style w:type="paragraph" w:customStyle="1" w:styleId="ListBullet7">
    <w:name w:val="List Bullet 7"/>
    <w:basedOn w:val="Bullet7"/>
    <w:uiPriority w:val="59"/>
    <w:qFormat/>
    <w:rsid w:val="00FD7148"/>
    <w:pPr>
      <w:numPr>
        <w:ilvl w:val="6"/>
        <w:numId w:val="44"/>
      </w:numPr>
    </w:pPr>
  </w:style>
  <w:style w:type="paragraph" w:customStyle="1" w:styleId="ListBullet8">
    <w:name w:val="List Bullet 8"/>
    <w:basedOn w:val="Bullet8"/>
    <w:uiPriority w:val="59"/>
    <w:qFormat/>
    <w:rsid w:val="00FD7148"/>
    <w:pPr>
      <w:numPr>
        <w:ilvl w:val="7"/>
        <w:numId w:val="44"/>
      </w:numPr>
    </w:pPr>
  </w:style>
  <w:style w:type="paragraph" w:customStyle="1" w:styleId="ListBullet9">
    <w:name w:val="List Bullet 9"/>
    <w:basedOn w:val="Bullet9"/>
    <w:uiPriority w:val="59"/>
    <w:qFormat/>
    <w:rsid w:val="00FD7148"/>
    <w:pPr>
      <w:numPr>
        <w:ilvl w:val="8"/>
        <w:numId w:val="44"/>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44"/>
      </w:numPr>
    </w:pPr>
  </w:style>
  <w:style w:type="paragraph" w:styleId="ListBullet2">
    <w:name w:val="List Bullet 2"/>
    <w:basedOn w:val="Bullet2"/>
    <w:uiPriority w:val="59"/>
    <w:rsid w:val="00FD7148"/>
    <w:pPr>
      <w:numPr>
        <w:ilvl w:val="1"/>
        <w:numId w:val="44"/>
      </w:numPr>
    </w:pPr>
  </w:style>
  <w:style w:type="paragraph" w:styleId="ListBullet3">
    <w:name w:val="List Bullet 3"/>
    <w:basedOn w:val="Bullet3"/>
    <w:uiPriority w:val="59"/>
    <w:rsid w:val="00FD7148"/>
    <w:pPr>
      <w:numPr>
        <w:ilvl w:val="2"/>
        <w:numId w:val="44"/>
      </w:numPr>
    </w:pPr>
  </w:style>
  <w:style w:type="paragraph" w:styleId="ListBullet4">
    <w:name w:val="List Bullet 4"/>
    <w:basedOn w:val="Bullet4"/>
    <w:uiPriority w:val="59"/>
    <w:rsid w:val="00FD7148"/>
    <w:pPr>
      <w:numPr>
        <w:ilvl w:val="3"/>
        <w:numId w:val="44"/>
      </w:numPr>
    </w:pPr>
  </w:style>
  <w:style w:type="paragraph" w:styleId="ListBullet5">
    <w:name w:val="List Bullet 5"/>
    <w:basedOn w:val="Bullet5"/>
    <w:uiPriority w:val="59"/>
    <w:rsid w:val="00FD7148"/>
    <w:pPr>
      <w:numPr>
        <w:ilvl w:val="4"/>
        <w:numId w:val="44"/>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5336"/>
    <w:rPr>
      <w:sz w:val="16"/>
      <w:szCs w:val="16"/>
    </w:rPr>
  </w:style>
  <w:style w:type="paragraph" w:styleId="CommentText">
    <w:name w:val="annotation text"/>
    <w:basedOn w:val="Normal"/>
    <w:link w:val="CommentTextChar"/>
    <w:uiPriority w:val="99"/>
    <w:semiHidden/>
    <w:unhideWhenUsed/>
    <w:rsid w:val="000A5336"/>
    <w:rPr>
      <w:sz w:val="20"/>
      <w:szCs w:val="20"/>
    </w:rPr>
  </w:style>
  <w:style w:type="character" w:customStyle="1" w:styleId="CommentTextChar">
    <w:name w:val="Comment Text Char"/>
    <w:basedOn w:val="DefaultParagraphFont"/>
    <w:link w:val="CommentText"/>
    <w:uiPriority w:val="99"/>
    <w:semiHidden/>
    <w:rsid w:val="000A5336"/>
    <w:rPr>
      <w:sz w:val="20"/>
      <w:szCs w:val="20"/>
    </w:rPr>
  </w:style>
  <w:style w:type="paragraph" w:styleId="CommentSubject">
    <w:name w:val="annotation subject"/>
    <w:basedOn w:val="CommentText"/>
    <w:next w:val="CommentText"/>
    <w:link w:val="CommentSubjectChar"/>
    <w:uiPriority w:val="99"/>
    <w:semiHidden/>
    <w:unhideWhenUsed/>
    <w:rsid w:val="000A5336"/>
    <w:rPr>
      <w:b/>
      <w:bCs/>
    </w:rPr>
  </w:style>
  <w:style w:type="character" w:customStyle="1" w:styleId="CommentSubjectChar">
    <w:name w:val="Comment Subject Char"/>
    <w:basedOn w:val="CommentTextChar"/>
    <w:link w:val="CommentSubject"/>
    <w:uiPriority w:val="99"/>
    <w:semiHidden/>
    <w:rsid w:val="000A5336"/>
    <w:rPr>
      <w:b/>
      <w:bCs/>
      <w:sz w:val="20"/>
      <w:szCs w:val="20"/>
    </w:rPr>
  </w:style>
  <w:style w:type="character" w:styleId="FollowedHyperlink">
    <w:name w:val="FollowedHyperlink"/>
    <w:basedOn w:val="DefaultParagraphFont"/>
    <w:uiPriority w:val="99"/>
    <w:semiHidden/>
    <w:unhideWhenUsed/>
    <w:rsid w:val="00C03408"/>
    <w:rPr>
      <w:color w:val="427B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823468972">
      <w:bodyDiv w:val="1"/>
      <w:marLeft w:val="0"/>
      <w:marRight w:val="0"/>
      <w:marTop w:val="0"/>
      <w:marBottom w:val="0"/>
      <w:divBdr>
        <w:top w:val="none" w:sz="0" w:space="0" w:color="auto"/>
        <w:left w:val="none" w:sz="0" w:space="0" w:color="auto"/>
        <w:bottom w:val="none" w:sz="0" w:space="0" w:color="auto"/>
        <w:right w:val="none" w:sz="0" w:space="0" w:color="auto"/>
      </w:divBdr>
    </w:div>
    <w:div w:id="1011488196">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477457235">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icann.org/display/WHO/WHOIS1+Rec+%25233%253A+Outreach" TargetMode="External"/><Relationship Id="rId18" Type="http://schemas.openxmlformats.org/officeDocument/2006/relationships/hyperlink" Target="https://community.icann.org/download/attachments/54691767/WHOIS%20Quarterly%20Summary%2031December2016.pdf" TargetMode="External"/><Relationship Id="rId26" Type="http://schemas.openxmlformats.org/officeDocument/2006/relationships/hyperlink" Target="https://www.icann.org/resources/pages/educational-2012-02-25-en" TargetMode="External"/><Relationship Id="rId3" Type="http://schemas.openxmlformats.org/officeDocument/2006/relationships/numbering" Target="numbering.xml"/><Relationship Id="rId21" Type="http://schemas.openxmlformats.org/officeDocument/2006/relationships/hyperlink" Target="https://community.icann.org/download/attachments/63145823/WHOIS1-Implementation%20Briefings_final.docx?version=1&amp;modificationDate=1510566466000&amp;api=v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ommunity.icann.org/download/attachments/54691767/WHOIS%20Recs%201_16%2030Sept2016.pdf" TargetMode="External"/><Relationship Id="rId25" Type="http://schemas.openxmlformats.org/officeDocument/2006/relationships/hyperlink" Target="https://www.icann.org/resources/pages/registrars-0d-2012-02-25-en" TargetMode="External"/><Relationship Id="rId2" Type="http://schemas.openxmlformats.org/officeDocument/2006/relationships/customXml" Target="../customXml/item2.xml"/><Relationship Id="rId16" Type="http://schemas.openxmlformats.org/officeDocument/2006/relationships/hyperlink" Target="https://community.icann.org/display/WHO/WHOIS+Review+Implementation+Home" TargetMode="External"/><Relationship Id="rId20" Type="http://schemas.openxmlformats.org/officeDocument/2006/relationships/hyperlink" Target="https://community.icann.org/download/attachments/69279139/WHOIS%20Briefing%20-%2003October2017%20-%20V2.0.pdf?version=1&amp;modificationDate=1506780907000&amp;api=v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cann.org/resources/pages/approved-with-specs-2013-09-17-en" TargetMode="External"/><Relationship Id="rId5" Type="http://schemas.microsoft.com/office/2007/relationships/stylesWithEffects" Target="stylesWithEffects.xml"/><Relationship Id="rId15" Type="http://schemas.openxmlformats.org/officeDocument/2006/relationships/hyperlink" Target="https://www.icann.org/en/system/files/files/implementation-action-08nov12-en.pdf" TargetMode="External"/><Relationship Id="rId23" Type="http://schemas.openxmlformats.org/officeDocument/2006/relationships/hyperlink" Target="https://www.icann.org/resources/pages/benefits-2013-09-16-en" TargetMode="External"/><Relationship Id="rId28" Type="http://schemas.openxmlformats.org/officeDocument/2006/relationships/hyperlink" Target="https://community.icann.org/download/attachments/71604697/FinalRDS-WHOISRT2Effectivenes.docx?version=1&amp;modificationDate=1519138360000&amp;api=v2" TargetMode="External"/><Relationship Id="rId10" Type="http://schemas.openxmlformats.org/officeDocument/2006/relationships/image" Target="media/image1.png"/><Relationship Id="rId19"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en/system/files/files/final-report-11may12-en.pdf" TargetMode="External"/><Relationship Id="rId22" Type="http://schemas.openxmlformats.org/officeDocument/2006/relationships/hyperlink" Target="http://whois.icann.org/" TargetMode="External"/><Relationship Id="rId27" Type="http://schemas.openxmlformats.org/officeDocument/2006/relationships/hyperlink" Target="https://community.icann.org/download/attachments/71604708/Written%20Implementation%20Request%20for%20Recommendation%203.pdf?version=1&amp;modificationDate=1522314097000&amp;api=v2" TargetMode="External"/><Relationship Id="rId30" Type="http://schemas.openxmlformats.org/officeDocument/2006/relationships/theme" Target="theme/theme1.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140C6-C0D8-4A42-A268-C48CBD7F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RDS-WHOIS2 RT
Subgroup Report: 
Outreach</vt:lpstr>
    </vt:vector>
  </TitlesOfParts>
  <Company>Microsoft</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Outreach</dc:title>
  <dc:subject>DRAFT FOR SUBGROUP USE TO DOCUMENT DRAFT FINDINGS AND RECOMMENDATIONS (IF ANY)</dc:subject>
  <dc:creator>jean-Baptiste Deroulez</dc:creator>
  <cp:lastModifiedBy>AlanGreenberg</cp:lastModifiedBy>
  <cp:revision>4</cp:revision>
  <dcterms:created xsi:type="dcterms:W3CDTF">2018-04-06T04:08:00Z</dcterms:created>
  <dcterms:modified xsi:type="dcterms:W3CDTF">2018-04-06T05:18:00Z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