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10B4" w14:textId="48AC73FA" w:rsidR="00B77D0D" w:rsidRPr="00E55EE8" w:rsidRDefault="0061170B" w:rsidP="00B77D0D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 xml:space="preserve">An Update from the </w:t>
      </w:r>
      <w:r w:rsidR="0054313B" w:rsidRPr="00E55EE8">
        <w:rPr>
          <w:rFonts w:ascii="Source Sans Pro" w:hAnsi="Source Sans Pro"/>
          <w:b/>
          <w:color w:val="000000" w:themeColor="text1"/>
        </w:rPr>
        <w:t xml:space="preserve">Second </w:t>
      </w:r>
      <w:r w:rsidR="00EE1D14" w:rsidRPr="00E55EE8">
        <w:rPr>
          <w:rFonts w:ascii="Source Sans Pro" w:hAnsi="Source Sans Pro"/>
          <w:b/>
          <w:color w:val="000000" w:themeColor="text1"/>
        </w:rPr>
        <w:t>Security, Stability a</w:t>
      </w:r>
      <w:r w:rsidR="00F9305B" w:rsidRPr="00E55EE8">
        <w:rPr>
          <w:rFonts w:ascii="Source Sans Pro" w:hAnsi="Source Sans Pro"/>
          <w:b/>
          <w:color w:val="000000" w:themeColor="text1"/>
        </w:rPr>
        <w:t xml:space="preserve">nd Resiliency of the </w:t>
      </w:r>
      <w:r w:rsidR="008238E7" w:rsidRPr="00E55EE8">
        <w:rPr>
          <w:rFonts w:ascii="Source Sans Pro" w:hAnsi="Source Sans Pro"/>
          <w:b/>
          <w:color w:val="000000" w:themeColor="text1"/>
        </w:rPr>
        <w:t>Domain Name System (</w:t>
      </w:r>
      <w:r w:rsidR="00F9305B" w:rsidRPr="00E55EE8">
        <w:rPr>
          <w:rFonts w:ascii="Source Sans Pro" w:hAnsi="Source Sans Pro"/>
          <w:b/>
          <w:color w:val="000000" w:themeColor="text1"/>
        </w:rPr>
        <w:t>DNS</w:t>
      </w:r>
      <w:r w:rsidR="008238E7" w:rsidRPr="00E55EE8">
        <w:rPr>
          <w:rFonts w:ascii="Source Sans Pro" w:hAnsi="Source Sans Pro"/>
          <w:b/>
          <w:color w:val="000000" w:themeColor="text1"/>
        </w:rPr>
        <w:t>)</w:t>
      </w:r>
      <w:r w:rsidR="00201BEF" w:rsidRPr="00E55EE8">
        <w:rPr>
          <w:rFonts w:ascii="Source Sans Pro" w:hAnsi="Source Sans Pro"/>
          <w:b/>
          <w:color w:val="000000" w:themeColor="text1"/>
        </w:rPr>
        <w:t xml:space="preserve"> </w:t>
      </w:r>
      <w:r w:rsidR="00EE1D14" w:rsidRPr="00E55EE8">
        <w:rPr>
          <w:rFonts w:ascii="Source Sans Pro" w:hAnsi="Source Sans Pro"/>
          <w:b/>
          <w:color w:val="000000" w:themeColor="text1"/>
        </w:rPr>
        <w:t>Review</w:t>
      </w:r>
      <w:r w:rsidR="008238E7" w:rsidRPr="00E55EE8">
        <w:rPr>
          <w:rFonts w:ascii="Source Sans Pro" w:hAnsi="Source Sans Pro"/>
          <w:b/>
          <w:color w:val="000000" w:themeColor="text1"/>
        </w:rPr>
        <w:t xml:space="preserve"> </w:t>
      </w:r>
      <w:r w:rsidRPr="00E55EE8">
        <w:rPr>
          <w:rFonts w:ascii="Source Sans Pro" w:hAnsi="Source Sans Pro"/>
          <w:b/>
          <w:color w:val="000000" w:themeColor="text1"/>
        </w:rPr>
        <w:t xml:space="preserve">Team </w:t>
      </w:r>
      <w:r w:rsidR="008238E7" w:rsidRPr="00E55EE8">
        <w:rPr>
          <w:rFonts w:ascii="Source Sans Pro" w:hAnsi="Source Sans Pro"/>
          <w:b/>
          <w:color w:val="000000" w:themeColor="text1"/>
        </w:rPr>
        <w:t>(SSR2)</w:t>
      </w:r>
    </w:p>
    <w:p w14:paraId="11B65F20" w14:textId="483F2979" w:rsidR="00821197" w:rsidRPr="00821197" w:rsidRDefault="00821197" w:rsidP="006B3B4C">
      <w:pPr>
        <w:spacing w:before="100" w:beforeAutospacing="1" w:after="100" w:afterAutospacing="1"/>
        <w:rPr>
          <w:rFonts w:ascii="Source Sans Pro" w:hAnsi="Source Sans Pro"/>
          <w:b/>
          <w:color w:val="000000" w:themeColor="text1"/>
        </w:rPr>
      </w:pPr>
      <w:r w:rsidRPr="00821197">
        <w:rPr>
          <w:rFonts w:ascii="Source Sans Pro" w:hAnsi="Source Sans Pro"/>
          <w:b/>
          <w:color w:val="000000" w:themeColor="text1"/>
        </w:rPr>
        <w:t xml:space="preserve">Author: Alain </w:t>
      </w:r>
      <w:r w:rsidR="00EB70C6">
        <w:rPr>
          <w:rFonts w:ascii="Source Sans Pro" w:hAnsi="Source Sans Pro"/>
          <w:b/>
          <w:color w:val="000000" w:themeColor="text1"/>
        </w:rPr>
        <w:t xml:space="preserve">P. </w:t>
      </w:r>
      <w:proofErr w:type="spellStart"/>
      <w:r w:rsidRPr="00821197">
        <w:rPr>
          <w:rFonts w:ascii="Source Sans Pro" w:hAnsi="Source Sans Pro"/>
          <w:b/>
          <w:color w:val="000000" w:themeColor="text1"/>
        </w:rPr>
        <w:t>Aina</w:t>
      </w:r>
      <w:proofErr w:type="spellEnd"/>
    </w:p>
    <w:p w14:paraId="488DEEED" w14:textId="1D8BB7E4" w:rsidR="002C06B0" w:rsidRPr="00E55EE8" w:rsidRDefault="00FD3CB2" w:rsidP="00532535">
      <w:pPr>
        <w:spacing w:before="100" w:beforeAutospacing="1" w:after="100" w:afterAutospacing="1"/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 xml:space="preserve">The </w:t>
      </w:r>
      <w:hyperlink r:id="rId6" w:history="1">
        <w:r w:rsidRPr="00E55EE8">
          <w:rPr>
            <w:rStyle w:val="Hyperlink"/>
            <w:rFonts w:ascii="Source Sans Pro" w:hAnsi="Source Sans Pro"/>
            <w:color w:val="000000" w:themeColor="text1"/>
          </w:rPr>
          <w:t>SSR2 Review Team</w:t>
        </w:r>
      </w:hyperlink>
      <w:r w:rsidR="009765E8" w:rsidRPr="00E55EE8">
        <w:rPr>
          <w:rFonts w:ascii="Source Sans Pro" w:hAnsi="Source Sans Pro"/>
          <w:color w:val="000000" w:themeColor="text1"/>
        </w:rPr>
        <w:t xml:space="preserve"> </w:t>
      </w:r>
      <w:r w:rsidR="003A1352" w:rsidRPr="00E55EE8">
        <w:rPr>
          <w:rFonts w:ascii="Source Sans Pro" w:hAnsi="Source Sans Pro"/>
          <w:color w:val="000000" w:themeColor="text1"/>
        </w:rPr>
        <w:t xml:space="preserve">recently </w:t>
      </w:r>
      <w:r w:rsidR="00D42FCF" w:rsidRPr="00E55EE8">
        <w:rPr>
          <w:rFonts w:ascii="Source Sans Pro" w:hAnsi="Source Sans Pro"/>
          <w:color w:val="000000" w:themeColor="text1"/>
        </w:rPr>
        <w:t>had a two-day face-to-face meeting in Johannesburg, South Africa</w:t>
      </w:r>
      <w:r w:rsidR="00BA76D2" w:rsidRPr="00E55EE8">
        <w:rPr>
          <w:rFonts w:ascii="Source Sans Pro" w:hAnsi="Source Sans Pro"/>
          <w:color w:val="000000" w:themeColor="text1"/>
        </w:rPr>
        <w:t xml:space="preserve"> prior to ICANN59</w:t>
      </w:r>
      <w:r w:rsidR="00D42FCF" w:rsidRPr="00E55EE8">
        <w:rPr>
          <w:rFonts w:ascii="Source Sans Pro" w:hAnsi="Source Sans Pro"/>
          <w:color w:val="000000" w:themeColor="text1"/>
        </w:rPr>
        <w:t xml:space="preserve">. </w:t>
      </w:r>
      <w:r w:rsidR="009B75F2" w:rsidRPr="00E55EE8">
        <w:rPr>
          <w:rFonts w:ascii="Source Sans Pro" w:hAnsi="Source Sans Pro"/>
          <w:color w:val="000000" w:themeColor="text1"/>
        </w:rPr>
        <w:t>The Review Team</w:t>
      </w:r>
      <w:r w:rsidR="003A1352" w:rsidRPr="00E55EE8">
        <w:rPr>
          <w:rFonts w:ascii="Source Sans Pro" w:hAnsi="Source Sans Pro"/>
          <w:color w:val="000000" w:themeColor="text1"/>
        </w:rPr>
        <w:t xml:space="preserve"> is </w:t>
      </w:r>
      <w:r w:rsidR="009B75F2" w:rsidRPr="00E55EE8">
        <w:rPr>
          <w:rFonts w:ascii="Source Sans Pro" w:hAnsi="Source Sans Pro"/>
          <w:color w:val="000000" w:themeColor="text1"/>
        </w:rPr>
        <w:t>examin</w:t>
      </w:r>
      <w:r w:rsidR="003A1352" w:rsidRPr="00E55EE8">
        <w:rPr>
          <w:rFonts w:ascii="Source Sans Pro" w:hAnsi="Source Sans Pro"/>
          <w:color w:val="000000" w:themeColor="text1"/>
        </w:rPr>
        <w:t xml:space="preserve">ing security, operational stability and resiliency matters related to ICANN’s coordination of the Internet's system of unique identifiers. </w:t>
      </w:r>
      <w:r w:rsidR="006B3B4C" w:rsidRPr="00E55EE8">
        <w:rPr>
          <w:rFonts w:ascii="Source Sans Pro" w:hAnsi="Source Sans Pro"/>
          <w:color w:val="000000" w:themeColor="text1"/>
        </w:rPr>
        <w:t>Here,</w:t>
      </w:r>
      <w:r w:rsidR="002C06B0" w:rsidRPr="00E55EE8">
        <w:rPr>
          <w:rFonts w:ascii="Source Sans Pro" w:hAnsi="Source Sans Pro"/>
          <w:color w:val="000000" w:themeColor="text1"/>
        </w:rPr>
        <w:t xml:space="preserve"> </w:t>
      </w:r>
      <w:r w:rsidR="009B75F2" w:rsidRPr="00E55EE8">
        <w:rPr>
          <w:rFonts w:ascii="Source Sans Pro" w:hAnsi="Source Sans Pro"/>
          <w:color w:val="000000" w:themeColor="text1"/>
        </w:rPr>
        <w:t xml:space="preserve">Review </w:t>
      </w:r>
      <w:r w:rsidR="002C06B0" w:rsidRPr="00E55EE8">
        <w:rPr>
          <w:rFonts w:ascii="Source Sans Pro" w:hAnsi="Source Sans Pro"/>
          <w:color w:val="000000" w:themeColor="text1"/>
        </w:rPr>
        <w:t xml:space="preserve">Team member Alain </w:t>
      </w:r>
      <w:proofErr w:type="spellStart"/>
      <w:r w:rsidR="002C06B0" w:rsidRPr="00E55EE8">
        <w:rPr>
          <w:rFonts w:ascii="Source Sans Pro" w:hAnsi="Source Sans Pro"/>
          <w:color w:val="000000" w:themeColor="text1"/>
        </w:rPr>
        <w:t>Aina</w:t>
      </w:r>
      <w:proofErr w:type="spellEnd"/>
      <w:r w:rsidR="003A1352" w:rsidRPr="00E55EE8">
        <w:rPr>
          <w:rFonts w:ascii="Source Sans Pro" w:hAnsi="Source Sans Pro"/>
          <w:color w:val="000000" w:themeColor="text1"/>
        </w:rPr>
        <w:t xml:space="preserve"> </w:t>
      </w:r>
      <w:r w:rsidR="0061170B" w:rsidRPr="00E55EE8">
        <w:rPr>
          <w:rFonts w:ascii="Source Sans Pro" w:hAnsi="Source Sans Pro"/>
          <w:color w:val="000000" w:themeColor="text1"/>
        </w:rPr>
        <w:t xml:space="preserve">explains why the </w:t>
      </w:r>
      <w:r w:rsidR="009B75F2" w:rsidRPr="00E55EE8">
        <w:rPr>
          <w:rFonts w:ascii="Source Sans Pro" w:hAnsi="Source Sans Pro"/>
          <w:color w:val="000000" w:themeColor="text1"/>
        </w:rPr>
        <w:t xml:space="preserve">SSR2 </w:t>
      </w:r>
      <w:r w:rsidR="0061170B" w:rsidRPr="00E55EE8">
        <w:rPr>
          <w:rFonts w:ascii="Source Sans Pro" w:hAnsi="Source Sans Pro"/>
          <w:color w:val="000000" w:themeColor="text1"/>
        </w:rPr>
        <w:t>Review is important</w:t>
      </w:r>
      <w:r w:rsidR="000626E1" w:rsidRPr="00E55EE8">
        <w:rPr>
          <w:rFonts w:ascii="Source Sans Pro" w:hAnsi="Source Sans Pro"/>
          <w:color w:val="000000" w:themeColor="text1"/>
        </w:rPr>
        <w:t xml:space="preserve"> and </w:t>
      </w:r>
      <w:r w:rsidR="009B75F2" w:rsidRPr="00E55EE8">
        <w:rPr>
          <w:rFonts w:ascii="Source Sans Pro" w:hAnsi="Source Sans Pro"/>
          <w:color w:val="000000" w:themeColor="text1"/>
        </w:rPr>
        <w:t>shares highlights from the</w:t>
      </w:r>
      <w:r w:rsidR="0061170B" w:rsidRPr="00E55EE8">
        <w:rPr>
          <w:rFonts w:ascii="Source Sans Pro" w:hAnsi="Source Sans Pro"/>
          <w:color w:val="000000" w:themeColor="text1"/>
        </w:rPr>
        <w:t xml:space="preserve"> </w:t>
      </w:r>
      <w:r w:rsidR="006B3B4C" w:rsidRPr="00E55EE8">
        <w:rPr>
          <w:rFonts w:ascii="Source Sans Pro" w:hAnsi="Source Sans Pro"/>
          <w:color w:val="000000" w:themeColor="text1"/>
        </w:rPr>
        <w:t xml:space="preserve">recent </w:t>
      </w:r>
      <w:hyperlink r:id="rId7" w:history="1">
        <w:r w:rsidRPr="00E55EE8">
          <w:rPr>
            <w:rStyle w:val="Hyperlink"/>
            <w:rFonts w:ascii="Source Sans Pro" w:hAnsi="Source Sans Pro"/>
            <w:color w:val="000000" w:themeColor="text1"/>
          </w:rPr>
          <w:t>meeting</w:t>
        </w:r>
      </w:hyperlink>
      <w:r w:rsidR="009765E8" w:rsidRPr="00E55EE8">
        <w:rPr>
          <w:rFonts w:ascii="Source Sans Pro" w:hAnsi="Source Sans Pro"/>
          <w:color w:val="000000" w:themeColor="text1"/>
        </w:rPr>
        <w:t xml:space="preserve">. </w:t>
      </w:r>
    </w:p>
    <w:p w14:paraId="37B5E5AE" w14:textId="77777777" w:rsidR="00A26E30" w:rsidRPr="00E55EE8" w:rsidRDefault="00A26E30" w:rsidP="00A26E30">
      <w:pPr>
        <w:spacing w:before="100" w:beforeAutospacing="1" w:after="100" w:afterAutospacing="1"/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 xml:space="preserve">Why is the SSR2 Review important? </w:t>
      </w:r>
    </w:p>
    <w:p w14:paraId="1EE7E742" w14:textId="318AFD18" w:rsidR="00D408D8" w:rsidRPr="00E55EE8" w:rsidRDefault="006B3B4C" w:rsidP="00A26E30">
      <w:pPr>
        <w:spacing w:before="100" w:beforeAutospacing="1" w:after="100" w:afterAutospacing="1"/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>The u</w:t>
      </w:r>
      <w:r w:rsidR="00A26E30" w:rsidRPr="00E55EE8">
        <w:rPr>
          <w:rFonts w:ascii="Source Sans Pro" w:hAnsi="Source Sans Pro"/>
          <w:color w:val="000000" w:themeColor="text1"/>
        </w:rPr>
        <w:t xml:space="preserve">nique </w:t>
      </w:r>
      <w:r w:rsidRPr="00E55EE8">
        <w:rPr>
          <w:rFonts w:ascii="Source Sans Pro" w:hAnsi="Source Sans Pro"/>
          <w:color w:val="000000" w:themeColor="text1"/>
        </w:rPr>
        <w:t>i</w:t>
      </w:r>
      <w:r w:rsidR="00A26E30" w:rsidRPr="00E55EE8">
        <w:rPr>
          <w:rFonts w:ascii="Source Sans Pro" w:hAnsi="Source Sans Pro"/>
          <w:color w:val="000000" w:themeColor="text1"/>
        </w:rPr>
        <w:t xml:space="preserve">dentifiers system is critical to the Internet. ICANN, in its role of the technical coordination of the </w:t>
      </w:r>
      <w:r w:rsidR="002C4A10" w:rsidRPr="00E55EE8">
        <w:rPr>
          <w:rFonts w:ascii="Source Sans Pro" w:hAnsi="Source Sans Pro"/>
          <w:color w:val="000000" w:themeColor="text1"/>
        </w:rPr>
        <w:t>u</w:t>
      </w:r>
      <w:r w:rsidR="00A26E30" w:rsidRPr="00E55EE8">
        <w:rPr>
          <w:rFonts w:ascii="Source Sans Pro" w:hAnsi="Source Sans Pro"/>
          <w:color w:val="000000" w:themeColor="text1"/>
        </w:rPr>
        <w:t xml:space="preserve">nique </w:t>
      </w:r>
      <w:r w:rsidR="002C4A10" w:rsidRPr="00E55EE8">
        <w:rPr>
          <w:rFonts w:ascii="Source Sans Pro" w:hAnsi="Source Sans Pro"/>
          <w:color w:val="000000" w:themeColor="text1"/>
        </w:rPr>
        <w:t>i</w:t>
      </w:r>
      <w:r w:rsidR="00A26E30" w:rsidRPr="00E55EE8">
        <w:rPr>
          <w:rFonts w:ascii="Source Sans Pro" w:hAnsi="Source Sans Pro"/>
          <w:color w:val="000000" w:themeColor="text1"/>
        </w:rPr>
        <w:t>dentifiers,</w:t>
      </w:r>
      <w:r w:rsidRPr="00E55EE8">
        <w:rPr>
          <w:rFonts w:ascii="Source Sans Pro" w:hAnsi="Source Sans Pro"/>
          <w:color w:val="000000" w:themeColor="text1"/>
        </w:rPr>
        <w:t xml:space="preserve"> is a key component of this </w:t>
      </w:r>
      <w:r w:rsidR="00A26E30" w:rsidRPr="00E55EE8">
        <w:rPr>
          <w:rFonts w:ascii="Source Sans Pro" w:hAnsi="Source Sans Pro"/>
          <w:color w:val="000000" w:themeColor="text1"/>
        </w:rPr>
        <w:t xml:space="preserve">system. </w:t>
      </w:r>
      <w:r w:rsidR="00D408D8" w:rsidRPr="00E55EE8">
        <w:rPr>
          <w:rFonts w:ascii="Source Sans Pro" w:hAnsi="Source Sans Pro"/>
          <w:color w:val="000000" w:themeColor="text1"/>
        </w:rPr>
        <w:t>The ICANN organization works with the Internet community to meet its commitments. This work requires some operational elements as well as coordination and engagement with several parties.</w:t>
      </w:r>
    </w:p>
    <w:p w14:paraId="0E324097" w14:textId="27BD6571" w:rsidR="00A26E30" w:rsidRPr="00E55EE8" w:rsidRDefault="00D408D8" w:rsidP="00A26E30">
      <w:pPr>
        <w:spacing w:before="100" w:beforeAutospacing="1" w:after="100" w:afterAutospacing="1"/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>The SSR2 Review is assessing how well</w:t>
      </w:r>
      <w:r w:rsidR="00A26E30" w:rsidRPr="00E55EE8">
        <w:rPr>
          <w:rFonts w:ascii="Source Sans Pro" w:hAnsi="Source Sans Pro"/>
          <w:color w:val="000000" w:themeColor="text1"/>
        </w:rPr>
        <w:t xml:space="preserve"> ICANN</w:t>
      </w:r>
      <w:r w:rsidRPr="00E55EE8">
        <w:rPr>
          <w:rFonts w:ascii="Source Sans Pro" w:hAnsi="Source Sans Pro"/>
          <w:color w:val="000000" w:themeColor="text1"/>
        </w:rPr>
        <w:t xml:space="preserve"> i</w:t>
      </w:r>
      <w:r w:rsidR="00A26E30" w:rsidRPr="00E55EE8">
        <w:rPr>
          <w:rFonts w:ascii="Source Sans Pro" w:hAnsi="Source Sans Pro"/>
          <w:color w:val="000000" w:themeColor="text1"/>
        </w:rPr>
        <w:t>s executi</w:t>
      </w:r>
      <w:r w:rsidRPr="00E55EE8">
        <w:rPr>
          <w:rFonts w:ascii="Source Sans Pro" w:hAnsi="Source Sans Pro"/>
          <w:color w:val="000000" w:themeColor="text1"/>
        </w:rPr>
        <w:t>ng</w:t>
      </w:r>
      <w:r w:rsidR="00A26E30" w:rsidRPr="00E55EE8">
        <w:rPr>
          <w:rFonts w:ascii="Source Sans Pro" w:hAnsi="Source Sans Pro"/>
          <w:color w:val="000000" w:themeColor="text1"/>
        </w:rPr>
        <w:t xml:space="preserve"> its commitment to enhance the operational stability, reliability, resiliency, security and global interopera</w:t>
      </w:r>
      <w:r w:rsidR="00554321">
        <w:rPr>
          <w:rFonts w:ascii="Source Sans Pro" w:hAnsi="Source Sans Pro"/>
          <w:color w:val="000000" w:themeColor="text1"/>
        </w:rPr>
        <w:t xml:space="preserve">bility of </w:t>
      </w:r>
      <w:r w:rsidR="00A26E30" w:rsidRPr="00E55EE8">
        <w:rPr>
          <w:rFonts w:ascii="Source Sans Pro" w:hAnsi="Source Sans Pro"/>
          <w:color w:val="000000" w:themeColor="text1"/>
        </w:rPr>
        <w:t>the Internet’s system of unique identifiers.</w:t>
      </w:r>
      <w:r w:rsidR="00E505F0">
        <w:rPr>
          <w:rFonts w:ascii="Source Sans Pro" w:hAnsi="Source Sans Pro"/>
          <w:color w:val="000000" w:themeColor="text1"/>
        </w:rPr>
        <w:t xml:space="preserve"> </w:t>
      </w:r>
      <w:r w:rsidR="00CC0755">
        <w:rPr>
          <w:rFonts w:ascii="Source Sans Pro" w:hAnsi="Source Sans Pro"/>
          <w:color w:val="000000" w:themeColor="text1"/>
        </w:rPr>
        <w:t>T</w:t>
      </w:r>
      <w:r w:rsidR="006B3B4C" w:rsidRPr="00E55EE8">
        <w:rPr>
          <w:rFonts w:ascii="Source Sans Pro" w:hAnsi="Source Sans Pro"/>
          <w:color w:val="000000" w:themeColor="text1"/>
        </w:rPr>
        <w:t>he SSR</w:t>
      </w:r>
      <w:r w:rsidRPr="00E55EE8">
        <w:rPr>
          <w:rFonts w:ascii="Source Sans Pro" w:hAnsi="Source Sans Pro"/>
          <w:color w:val="000000" w:themeColor="text1"/>
        </w:rPr>
        <w:t>2</w:t>
      </w:r>
      <w:r w:rsidR="006B3B4C" w:rsidRPr="00E55EE8">
        <w:rPr>
          <w:rFonts w:ascii="Source Sans Pro" w:hAnsi="Source Sans Pro"/>
          <w:color w:val="000000" w:themeColor="text1"/>
        </w:rPr>
        <w:t xml:space="preserve"> </w:t>
      </w:r>
      <w:r w:rsidRPr="00E55EE8">
        <w:rPr>
          <w:rFonts w:ascii="Source Sans Pro" w:hAnsi="Source Sans Pro"/>
          <w:color w:val="000000" w:themeColor="text1"/>
        </w:rPr>
        <w:t>R</w:t>
      </w:r>
      <w:r w:rsidR="006B3B4C" w:rsidRPr="00E55EE8">
        <w:rPr>
          <w:rFonts w:ascii="Source Sans Pro" w:hAnsi="Source Sans Pro"/>
          <w:color w:val="000000" w:themeColor="text1"/>
        </w:rPr>
        <w:t>eview will</w:t>
      </w:r>
      <w:r w:rsidR="00A26E30" w:rsidRPr="00E55EE8">
        <w:rPr>
          <w:rFonts w:ascii="Source Sans Pro" w:hAnsi="Source Sans Pro"/>
          <w:color w:val="000000" w:themeColor="text1"/>
        </w:rPr>
        <w:t xml:space="preserve"> evaluate</w:t>
      </w:r>
      <w:r w:rsidR="002C4A10" w:rsidRPr="00E55EE8">
        <w:rPr>
          <w:rFonts w:ascii="Source Sans Pro" w:hAnsi="Source Sans Pro"/>
          <w:color w:val="000000" w:themeColor="text1"/>
        </w:rPr>
        <w:t xml:space="preserve"> how well ICANN performs its role, as well as</w:t>
      </w:r>
      <w:r w:rsidR="00A26E30" w:rsidRPr="00E55EE8">
        <w:rPr>
          <w:rFonts w:ascii="Source Sans Pro" w:hAnsi="Source Sans Pro"/>
          <w:color w:val="000000" w:themeColor="text1"/>
        </w:rPr>
        <w:t xml:space="preserve"> how</w:t>
      </w:r>
      <w:r w:rsidR="006B3B4C" w:rsidRPr="00E55EE8">
        <w:rPr>
          <w:rFonts w:ascii="Source Sans Pro" w:hAnsi="Source Sans Pro"/>
          <w:color w:val="000000" w:themeColor="text1"/>
        </w:rPr>
        <w:t xml:space="preserve"> well</w:t>
      </w:r>
      <w:r w:rsidR="00A26E30" w:rsidRPr="00E55EE8">
        <w:rPr>
          <w:rFonts w:ascii="Source Sans Pro" w:hAnsi="Source Sans Pro"/>
          <w:color w:val="000000" w:themeColor="text1"/>
        </w:rPr>
        <w:t xml:space="preserve"> the ecosystem is prepared to deal with known </w:t>
      </w:r>
      <w:r w:rsidR="002C4A10" w:rsidRPr="00E55EE8">
        <w:rPr>
          <w:rFonts w:ascii="Source Sans Pro" w:hAnsi="Source Sans Pro"/>
          <w:color w:val="000000" w:themeColor="text1"/>
        </w:rPr>
        <w:t xml:space="preserve">and future </w:t>
      </w:r>
      <w:r w:rsidR="00EC619B" w:rsidRPr="00E55EE8">
        <w:rPr>
          <w:rFonts w:ascii="Source Sans Pro" w:hAnsi="Source Sans Pro"/>
          <w:color w:val="000000" w:themeColor="text1"/>
        </w:rPr>
        <w:t>threats</w:t>
      </w:r>
      <w:r w:rsidR="00A26E30" w:rsidRPr="00E55EE8">
        <w:rPr>
          <w:rFonts w:ascii="Source Sans Pro" w:hAnsi="Source Sans Pro"/>
          <w:color w:val="000000" w:themeColor="text1"/>
        </w:rPr>
        <w:t xml:space="preserve"> inherent to the normal</w:t>
      </w:r>
      <w:r w:rsidR="006B3B4C" w:rsidRPr="00E55EE8">
        <w:rPr>
          <w:rFonts w:ascii="Source Sans Pro" w:hAnsi="Source Sans Pro"/>
          <w:color w:val="000000" w:themeColor="text1"/>
        </w:rPr>
        <w:t xml:space="preserve"> evolution of the Internet </w:t>
      </w:r>
      <w:r w:rsidR="000532BC" w:rsidRPr="00E55EE8">
        <w:rPr>
          <w:rFonts w:ascii="Source Sans Pro" w:hAnsi="Source Sans Pro"/>
          <w:color w:val="000000" w:themeColor="text1"/>
        </w:rPr>
        <w:t>and the</w:t>
      </w:r>
      <w:r w:rsidR="006B3B4C" w:rsidRPr="00E55EE8">
        <w:rPr>
          <w:rFonts w:ascii="Source Sans Pro" w:hAnsi="Source Sans Pro"/>
          <w:color w:val="000000" w:themeColor="text1"/>
        </w:rPr>
        <w:t xml:space="preserve"> unique identifiers s</w:t>
      </w:r>
      <w:r w:rsidR="00A26E30" w:rsidRPr="00E55EE8">
        <w:rPr>
          <w:rFonts w:ascii="Source Sans Pro" w:hAnsi="Source Sans Pro"/>
          <w:color w:val="000000" w:themeColor="text1"/>
        </w:rPr>
        <w:t>ystem.</w:t>
      </w:r>
    </w:p>
    <w:p w14:paraId="779671FE" w14:textId="0CE44FB2" w:rsidR="001174AE" w:rsidRPr="00E55EE8" w:rsidRDefault="001174AE" w:rsidP="0038026D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>What</w:t>
      </w:r>
      <w:r w:rsidR="000C551B" w:rsidRPr="00E55EE8">
        <w:rPr>
          <w:rFonts w:ascii="Source Sans Pro" w:hAnsi="Source Sans Pro"/>
          <w:b/>
          <w:color w:val="000000" w:themeColor="text1"/>
        </w:rPr>
        <w:t xml:space="preserve"> are some of the</w:t>
      </w:r>
      <w:r w:rsidRPr="00E55EE8">
        <w:rPr>
          <w:rFonts w:ascii="Source Sans Pro" w:hAnsi="Source Sans Pro"/>
          <w:b/>
          <w:color w:val="000000" w:themeColor="text1"/>
        </w:rPr>
        <w:t xml:space="preserve"> </w:t>
      </w:r>
      <w:r w:rsidR="000C551B" w:rsidRPr="00E55EE8">
        <w:rPr>
          <w:rFonts w:ascii="Source Sans Pro" w:hAnsi="Source Sans Pro"/>
          <w:b/>
          <w:color w:val="000000" w:themeColor="text1"/>
        </w:rPr>
        <w:t xml:space="preserve">areas </w:t>
      </w:r>
      <w:r w:rsidRPr="00E55EE8">
        <w:rPr>
          <w:rFonts w:ascii="Source Sans Pro" w:hAnsi="Source Sans Pro"/>
          <w:b/>
          <w:color w:val="000000" w:themeColor="text1"/>
        </w:rPr>
        <w:t>the Review</w:t>
      </w:r>
      <w:r w:rsidR="000C551B" w:rsidRPr="00E55EE8">
        <w:rPr>
          <w:rFonts w:ascii="Source Sans Pro" w:hAnsi="Source Sans Pro"/>
          <w:b/>
          <w:color w:val="000000" w:themeColor="text1"/>
        </w:rPr>
        <w:t xml:space="preserve"> Team is currently focusing on</w:t>
      </w:r>
      <w:r w:rsidRPr="00E55EE8">
        <w:rPr>
          <w:rFonts w:ascii="Source Sans Pro" w:hAnsi="Source Sans Pro"/>
          <w:b/>
          <w:color w:val="000000" w:themeColor="text1"/>
        </w:rPr>
        <w:t>?</w:t>
      </w:r>
    </w:p>
    <w:p w14:paraId="1FC15F6F" w14:textId="77777777" w:rsidR="00FC16EF" w:rsidRPr="00E55EE8" w:rsidRDefault="00FC16EF" w:rsidP="000C551B">
      <w:pPr>
        <w:rPr>
          <w:rFonts w:ascii="Source Sans Pro" w:hAnsi="Source Sans Pro"/>
          <w:color w:val="000000" w:themeColor="text1"/>
        </w:rPr>
      </w:pPr>
    </w:p>
    <w:p w14:paraId="179BA1AE" w14:textId="53318415" w:rsidR="009613D0" w:rsidRDefault="005773D2" w:rsidP="00FC16EF">
      <w:pPr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>During the</w:t>
      </w:r>
      <w:r w:rsidR="00FC16EF" w:rsidRPr="00E55EE8">
        <w:rPr>
          <w:rFonts w:ascii="Source Sans Pro" w:hAnsi="Source Sans Pro"/>
          <w:color w:val="000000" w:themeColor="text1"/>
        </w:rPr>
        <w:t xml:space="preserve"> meeting</w:t>
      </w:r>
      <w:r w:rsidRPr="00E55EE8">
        <w:rPr>
          <w:rFonts w:ascii="Source Sans Pro" w:hAnsi="Source Sans Pro"/>
          <w:color w:val="000000" w:themeColor="text1"/>
        </w:rPr>
        <w:t xml:space="preserve"> in Johannesburg</w:t>
      </w:r>
      <w:r w:rsidR="00FC16EF" w:rsidRPr="00E55EE8">
        <w:rPr>
          <w:rFonts w:ascii="Source Sans Pro" w:hAnsi="Source Sans Pro"/>
          <w:color w:val="000000" w:themeColor="text1"/>
        </w:rPr>
        <w:t xml:space="preserve"> we finalized five </w:t>
      </w:r>
      <w:r w:rsidR="00E05188" w:rsidRPr="00E55EE8">
        <w:rPr>
          <w:rFonts w:ascii="Source Sans Pro" w:hAnsi="Source Sans Pro"/>
          <w:color w:val="000000" w:themeColor="text1"/>
        </w:rPr>
        <w:t>key areas</w:t>
      </w:r>
      <w:r w:rsidR="00FC16EF" w:rsidRPr="00E55EE8">
        <w:rPr>
          <w:rFonts w:ascii="Source Sans Pro" w:hAnsi="Source Sans Pro"/>
          <w:color w:val="000000" w:themeColor="text1"/>
        </w:rPr>
        <w:t xml:space="preserve"> that the Review will focus on</w:t>
      </w:r>
      <w:r w:rsidR="00D408D8" w:rsidRPr="00E55EE8">
        <w:rPr>
          <w:rFonts w:ascii="Source Sans Pro" w:hAnsi="Source Sans Pro"/>
          <w:color w:val="000000" w:themeColor="text1"/>
        </w:rPr>
        <w:t xml:space="preserve">. </w:t>
      </w:r>
      <w:r w:rsidR="00E505F0">
        <w:rPr>
          <w:rFonts w:ascii="Source Sans Pro" w:hAnsi="Source Sans Pro"/>
          <w:color w:val="000000" w:themeColor="text1"/>
        </w:rPr>
        <w:t>Sub-teams</w:t>
      </w:r>
      <w:r w:rsidR="00E05188" w:rsidRPr="00E55EE8">
        <w:rPr>
          <w:rFonts w:ascii="Source Sans Pro" w:hAnsi="Source Sans Pro"/>
          <w:color w:val="000000" w:themeColor="text1"/>
        </w:rPr>
        <w:t xml:space="preserve"> of volunteers from within the Review Team will review:  </w:t>
      </w:r>
    </w:p>
    <w:p w14:paraId="4ACF4E0D" w14:textId="77777777" w:rsidR="003749D7" w:rsidRPr="00E55EE8" w:rsidRDefault="003749D7" w:rsidP="00FC16EF">
      <w:pPr>
        <w:rPr>
          <w:rFonts w:ascii="Source Sans Pro" w:hAnsi="Source Sans Pro"/>
          <w:color w:val="000000" w:themeColor="text1"/>
        </w:rPr>
      </w:pPr>
    </w:p>
    <w:p w14:paraId="0A8D00D7" w14:textId="16AD677B" w:rsidR="009613D0" w:rsidRPr="00E55EE8" w:rsidRDefault="00E05188" w:rsidP="009613D0">
      <w:pPr>
        <w:pStyle w:val="ListParagraph"/>
        <w:numPr>
          <w:ilvl w:val="0"/>
          <w:numId w:val="17"/>
        </w:numPr>
        <w:rPr>
          <w:rFonts w:ascii="Source Sans Pro" w:eastAsia="Times New Roman" w:hAnsi="Source Sans Pro" w:cs="Times New Roman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>ICANN’s</w:t>
      </w:r>
      <w:r w:rsidR="009613D0" w:rsidRPr="00E55EE8">
        <w:rPr>
          <w:rFonts w:ascii="Source Sans Pro" w:hAnsi="Source Sans Pro"/>
          <w:color w:val="000000" w:themeColor="text1"/>
        </w:rPr>
        <w:t xml:space="preserve"> i</w:t>
      </w:r>
      <w:r w:rsidR="00D408D8" w:rsidRPr="00E55EE8">
        <w:rPr>
          <w:rFonts w:ascii="Source Sans Pro" w:hAnsi="Source Sans Pro"/>
          <w:color w:val="000000" w:themeColor="text1"/>
        </w:rPr>
        <w:t xml:space="preserve">mplementation of </w:t>
      </w:r>
      <w:r w:rsidR="009613D0" w:rsidRPr="00E55EE8">
        <w:rPr>
          <w:rFonts w:ascii="Source Sans Pro" w:hAnsi="Source Sans Pro"/>
          <w:color w:val="000000" w:themeColor="text1"/>
        </w:rPr>
        <w:t>c</w:t>
      </w:r>
      <w:r w:rsidR="00D408D8" w:rsidRPr="00E55EE8">
        <w:rPr>
          <w:rFonts w:ascii="Source Sans Pro" w:hAnsi="Source Sans Pro"/>
          <w:color w:val="000000" w:themeColor="text1"/>
        </w:rPr>
        <w:t xml:space="preserve">ommunity </w:t>
      </w:r>
      <w:r w:rsidR="009613D0" w:rsidRPr="00E55EE8">
        <w:rPr>
          <w:rFonts w:ascii="Source Sans Pro" w:hAnsi="Source Sans Pro"/>
          <w:color w:val="000000" w:themeColor="text1"/>
        </w:rPr>
        <w:t>r</w:t>
      </w:r>
      <w:r w:rsidR="00D408D8" w:rsidRPr="00E55EE8">
        <w:rPr>
          <w:rFonts w:ascii="Source Sans Pro" w:hAnsi="Source Sans Pro"/>
          <w:color w:val="000000" w:themeColor="text1"/>
        </w:rPr>
        <w:t>ecommendations f</w:t>
      </w:r>
      <w:r w:rsidR="009613D0" w:rsidRPr="00E55EE8">
        <w:rPr>
          <w:rFonts w:ascii="Source Sans Pro" w:hAnsi="Source Sans Pro"/>
          <w:color w:val="000000" w:themeColor="text1"/>
        </w:rPr>
        <w:t>rom the first SSR Review (SSR1</w:t>
      </w:r>
      <w:r w:rsidRPr="00E55EE8">
        <w:rPr>
          <w:rFonts w:ascii="Source Sans Pro" w:hAnsi="Source Sans Pro"/>
          <w:color w:val="000000" w:themeColor="text1"/>
        </w:rPr>
        <w:t>).</w:t>
      </w:r>
      <w:r w:rsidR="00D408D8" w:rsidRPr="00E55EE8">
        <w:rPr>
          <w:rFonts w:ascii="Source Sans Pro" w:hAnsi="Source Sans Pro"/>
          <w:color w:val="000000" w:themeColor="text1"/>
        </w:rPr>
        <w:t xml:space="preserve"> </w:t>
      </w:r>
      <w:hyperlink r:id="rId8" w:history="1">
        <w:r w:rsidR="00E55EE8" w:rsidRPr="00E55EE8">
          <w:rPr>
            <w:rStyle w:val="Hyperlink"/>
            <w:rFonts w:ascii="Source Sans Pro" w:hAnsi="Source Sans Pro"/>
          </w:rPr>
          <w:t>Learn m</w:t>
        </w:r>
        <w:r w:rsidR="00E55EE8" w:rsidRPr="00E55EE8">
          <w:rPr>
            <w:rStyle w:val="Hyperlink"/>
            <w:rFonts w:ascii="Source Sans Pro" w:hAnsi="Source Sans Pro"/>
          </w:rPr>
          <w:t>o</w:t>
        </w:r>
        <w:r w:rsidR="00E55EE8" w:rsidRPr="00E55EE8">
          <w:rPr>
            <w:rStyle w:val="Hyperlink"/>
            <w:rFonts w:ascii="Source Sans Pro" w:hAnsi="Source Sans Pro"/>
          </w:rPr>
          <w:t>re</w:t>
        </w:r>
      </w:hyperlink>
      <w:r w:rsidR="00E55EE8" w:rsidRPr="00E55EE8">
        <w:rPr>
          <w:rFonts w:ascii="Source Sans Pro" w:hAnsi="Source Sans Pro"/>
          <w:color w:val="000000" w:themeColor="text1"/>
        </w:rPr>
        <w:t>.</w:t>
      </w:r>
    </w:p>
    <w:p w14:paraId="7251DEF5" w14:textId="72978695" w:rsidR="009613D0" w:rsidRPr="00E55EE8" w:rsidRDefault="009613D0" w:rsidP="009613D0">
      <w:pPr>
        <w:pStyle w:val="ListParagraph"/>
        <w:numPr>
          <w:ilvl w:val="0"/>
          <w:numId w:val="17"/>
        </w:numPr>
        <w:rPr>
          <w:rFonts w:ascii="Source Sans Pro" w:eastAsia="Times New Roman" w:hAnsi="Source Sans Pro" w:cs="Times New Roman"/>
          <w:color w:val="000000" w:themeColor="text1"/>
        </w:rPr>
      </w:pPr>
      <w:r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The completeness and effectiveness of ICANN’s internal SSR processes</w:t>
      </w:r>
      <w:r w:rsidR="00E05188"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.</w:t>
      </w:r>
      <w:r w:rsidR="00E55EE8"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 xml:space="preserve"> </w:t>
      </w:r>
      <w:hyperlink r:id="rId9" w:history="1">
        <w:r w:rsidR="00E55EE8" w:rsidRPr="00E55EE8">
          <w:rPr>
            <w:rStyle w:val="Hyperlink"/>
            <w:rFonts w:ascii="Source Sans Pro" w:eastAsia="Times New Roman" w:hAnsi="Source Sans Pro" w:cs="Arial"/>
            <w:shd w:val="clear" w:color="auto" w:fill="FFFFFF"/>
          </w:rPr>
          <w:t>Learn more</w:t>
        </w:r>
      </w:hyperlink>
      <w:r w:rsidR="00E55EE8"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.</w:t>
      </w:r>
    </w:p>
    <w:p w14:paraId="48B6BC5C" w14:textId="12F5B053" w:rsidR="009613D0" w:rsidRPr="00E55EE8" w:rsidRDefault="00E55EE8" w:rsidP="009613D0">
      <w:pPr>
        <w:pStyle w:val="ListParagraph"/>
        <w:numPr>
          <w:ilvl w:val="0"/>
          <w:numId w:val="17"/>
        </w:numPr>
        <w:rPr>
          <w:rFonts w:ascii="Source Sans Pro" w:eastAsia="Times New Roman" w:hAnsi="Source Sans Pro" w:cs="Times New Roman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 xml:space="preserve">ICANN activities that impact </w:t>
      </w:r>
      <w:r w:rsidRPr="00E55EE8">
        <w:rPr>
          <w:rFonts w:ascii="Source Sans Pro" w:eastAsia="Times New Roman" w:hAnsi="Source Sans Pro" w:cs="Times New Roman"/>
          <w:color w:val="000000" w:themeColor="text1"/>
        </w:rPr>
        <w:t>t</w:t>
      </w:r>
      <w:r w:rsidR="009613D0" w:rsidRPr="00E55EE8">
        <w:rPr>
          <w:rFonts w:ascii="Source Sans Pro" w:eastAsia="Times New Roman" w:hAnsi="Source Sans Pro" w:cs="Times New Roman"/>
          <w:color w:val="000000" w:themeColor="text1"/>
        </w:rPr>
        <w:t xml:space="preserve">he </w:t>
      </w:r>
      <w:r w:rsidRPr="00E55EE8">
        <w:rPr>
          <w:rFonts w:ascii="Source Sans Pro" w:eastAsia="Times New Roman" w:hAnsi="Source Sans Pro" w:cs="Times New Roman"/>
          <w:color w:val="000000" w:themeColor="text1"/>
        </w:rPr>
        <w:t xml:space="preserve">security and stability of the </w:t>
      </w:r>
      <w:r w:rsidR="00D408D8" w:rsidRPr="00E55EE8">
        <w:rPr>
          <w:rFonts w:ascii="Source Sans Pro" w:hAnsi="Source Sans Pro"/>
          <w:color w:val="000000" w:themeColor="text1"/>
        </w:rPr>
        <w:t>DNS</w:t>
      </w:r>
      <w:r w:rsidRPr="00E55EE8">
        <w:rPr>
          <w:rFonts w:ascii="Source Sans Pro" w:hAnsi="Source Sans Pro"/>
          <w:color w:val="000000" w:themeColor="text1"/>
        </w:rPr>
        <w:t>.</w:t>
      </w:r>
      <w:r w:rsidR="00FC16EF" w:rsidRPr="00E55EE8">
        <w:rPr>
          <w:rFonts w:ascii="Source Sans Pro" w:hAnsi="Source Sans Pro"/>
          <w:color w:val="000000" w:themeColor="text1"/>
        </w:rPr>
        <w:t xml:space="preserve"> </w:t>
      </w:r>
      <w:hyperlink r:id="rId10" w:history="1">
        <w:r w:rsidRPr="00E55EE8">
          <w:rPr>
            <w:rStyle w:val="Hyperlink"/>
            <w:rFonts w:ascii="Source Sans Pro" w:hAnsi="Source Sans Pro"/>
          </w:rPr>
          <w:t>Learn more</w:t>
        </w:r>
      </w:hyperlink>
      <w:r w:rsidRPr="00E55EE8">
        <w:rPr>
          <w:rFonts w:ascii="Source Sans Pro" w:hAnsi="Source Sans Pro"/>
          <w:color w:val="000000" w:themeColor="text1"/>
        </w:rPr>
        <w:t>.</w:t>
      </w:r>
    </w:p>
    <w:p w14:paraId="6E4448C1" w14:textId="2A577CD1" w:rsidR="00E55EE8" w:rsidRPr="00E505F0" w:rsidRDefault="00E55EE8" w:rsidP="00E55EE8">
      <w:pPr>
        <w:pStyle w:val="ListParagraph"/>
        <w:numPr>
          <w:ilvl w:val="0"/>
          <w:numId w:val="17"/>
        </w:numPr>
        <w:rPr>
          <w:rFonts w:ascii="Source Sans Pro" w:eastAsia="Times New Roman" w:hAnsi="Source Sans Pro" w:cs="Times New Roman"/>
          <w:color w:val="000000" w:themeColor="text1"/>
        </w:rPr>
      </w:pPr>
      <w:r w:rsidRPr="00E505F0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ICANN’s strategy to address potential future challenges to the secure and resilient operation of the unique identifiers systems it coordinates.</w:t>
      </w:r>
      <w:r w:rsidR="00E505F0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 xml:space="preserve"> </w:t>
      </w:r>
      <w:hyperlink r:id="rId11" w:history="1">
        <w:r w:rsidR="00E505F0" w:rsidRPr="00E505F0">
          <w:rPr>
            <w:rStyle w:val="Hyperlink"/>
            <w:rFonts w:ascii="Source Sans Pro" w:eastAsia="Times New Roman" w:hAnsi="Source Sans Pro" w:cs="Arial"/>
            <w:shd w:val="clear" w:color="auto" w:fill="FFFFFF"/>
          </w:rPr>
          <w:t>Learn more</w:t>
        </w:r>
      </w:hyperlink>
      <w:r w:rsidR="00E505F0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.</w:t>
      </w:r>
    </w:p>
    <w:p w14:paraId="045261E7" w14:textId="6303CA83" w:rsidR="009613D0" w:rsidRPr="00E55EE8" w:rsidRDefault="00E05188" w:rsidP="009613D0">
      <w:pPr>
        <w:pStyle w:val="ListParagraph"/>
        <w:numPr>
          <w:ilvl w:val="0"/>
          <w:numId w:val="17"/>
        </w:numPr>
        <w:rPr>
          <w:rFonts w:ascii="Source Sans Pro" w:eastAsia="Times New Roman" w:hAnsi="Source Sans Pro" w:cs="Times New Roman"/>
          <w:color w:val="000000" w:themeColor="text1"/>
        </w:rPr>
      </w:pPr>
      <w:r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T</w:t>
      </w:r>
      <w:r w:rsidR="009613D0"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he impact of the IANA transition</w:t>
      </w:r>
      <w:r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 xml:space="preserve"> on the security of</w:t>
      </w:r>
      <w:r w:rsidR="009613D0" w:rsidRPr="00E55EE8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 xml:space="preserve"> ICANN and the unique identifier systems it coordinates.</w:t>
      </w:r>
      <w:r w:rsidR="00E505F0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 xml:space="preserve"> </w:t>
      </w:r>
      <w:hyperlink r:id="rId12" w:history="1">
        <w:r w:rsidR="00E505F0" w:rsidRPr="00E505F0">
          <w:rPr>
            <w:rStyle w:val="Hyperlink"/>
            <w:rFonts w:ascii="Source Sans Pro" w:eastAsia="Times New Roman" w:hAnsi="Source Sans Pro" w:cs="Arial"/>
            <w:shd w:val="clear" w:color="auto" w:fill="FFFFFF"/>
          </w:rPr>
          <w:t>Learn more</w:t>
        </w:r>
      </w:hyperlink>
      <w:r w:rsidR="00E505F0">
        <w:rPr>
          <w:rFonts w:ascii="Source Sans Pro" w:eastAsia="Times New Roman" w:hAnsi="Source Sans Pro" w:cs="Arial"/>
          <w:color w:val="000000" w:themeColor="text1"/>
          <w:shd w:val="clear" w:color="auto" w:fill="FFFFFF"/>
        </w:rPr>
        <w:t>.</w:t>
      </w:r>
    </w:p>
    <w:p w14:paraId="4103D355" w14:textId="77777777" w:rsidR="003749D7" w:rsidRDefault="003749D7" w:rsidP="00E505F0">
      <w:pPr>
        <w:rPr>
          <w:rFonts w:ascii="Source Sans Pro" w:hAnsi="Source Sans Pro"/>
          <w:color w:val="000000" w:themeColor="text1"/>
        </w:rPr>
      </w:pPr>
    </w:p>
    <w:p w14:paraId="3D771A16" w14:textId="70F37E0F" w:rsidR="000C551B" w:rsidRPr="00E505F0" w:rsidRDefault="003749D7" w:rsidP="00E505F0">
      <w:pPr>
        <w:rPr>
          <w:rFonts w:ascii="Source Sans Pro" w:eastAsia="Times New Roman" w:hAnsi="Source Sans Pro" w:cs="Times New Roman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 xml:space="preserve">In addition, </w:t>
      </w:r>
      <w:r w:rsidR="006F60A2" w:rsidRPr="00E505F0">
        <w:rPr>
          <w:rFonts w:ascii="Source Sans Pro" w:hAnsi="Source Sans Pro"/>
          <w:color w:val="000000" w:themeColor="text1"/>
        </w:rPr>
        <w:t>“</w:t>
      </w:r>
      <w:r w:rsidR="00130F5F">
        <w:rPr>
          <w:rFonts w:ascii="Source Sans Pro" w:hAnsi="Source Sans Pro"/>
          <w:color w:val="000000" w:themeColor="text1"/>
        </w:rPr>
        <w:t>r</w:t>
      </w:r>
      <w:r w:rsidR="000532BC" w:rsidRPr="00E505F0">
        <w:rPr>
          <w:rFonts w:ascii="Source Sans Pro" w:hAnsi="Source Sans Pro"/>
          <w:color w:val="000000" w:themeColor="text1"/>
        </w:rPr>
        <w:t>apporteurs</w:t>
      </w:r>
      <w:r w:rsidR="006F60A2" w:rsidRPr="00E505F0">
        <w:rPr>
          <w:rFonts w:ascii="Source Sans Pro" w:hAnsi="Source Sans Pro"/>
          <w:color w:val="000000" w:themeColor="text1"/>
        </w:rPr>
        <w:t xml:space="preserve">” </w:t>
      </w:r>
      <w:r w:rsidR="000532BC" w:rsidRPr="00E505F0">
        <w:rPr>
          <w:rFonts w:ascii="Source Sans Pro" w:hAnsi="Source Sans Pro"/>
          <w:color w:val="000000" w:themeColor="text1"/>
        </w:rPr>
        <w:t xml:space="preserve">for each of the </w:t>
      </w:r>
      <w:r w:rsidR="00E505F0">
        <w:rPr>
          <w:rFonts w:ascii="Source Sans Pro" w:hAnsi="Source Sans Pro"/>
          <w:color w:val="000000" w:themeColor="text1"/>
        </w:rPr>
        <w:t>sub-teams were determined during the meeting.</w:t>
      </w:r>
      <w:r w:rsidR="006F60A2" w:rsidRPr="00E505F0">
        <w:rPr>
          <w:rFonts w:ascii="Source Sans Pro" w:hAnsi="Source Sans Pro"/>
          <w:color w:val="000000" w:themeColor="text1"/>
        </w:rPr>
        <w:t xml:space="preserve"> Rapporteurs </w:t>
      </w:r>
      <w:r w:rsidR="004013AD" w:rsidRPr="00E505F0">
        <w:rPr>
          <w:rFonts w:ascii="Source Sans Pro" w:hAnsi="Source Sans Pro"/>
          <w:color w:val="000000" w:themeColor="text1"/>
        </w:rPr>
        <w:t>are responsible</w:t>
      </w:r>
      <w:r w:rsidR="00FC16EF" w:rsidRPr="00E505F0">
        <w:rPr>
          <w:rFonts w:ascii="Source Sans Pro" w:hAnsi="Source Sans Pro"/>
          <w:color w:val="000000" w:themeColor="text1"/>
        </w:rPr>
        <w:t xml:space="preserve"> for sharing updates </w:t>
      </w:r>
      <w:r w:rsidR="00E505F0">
        <w:rPr>
          <w:rFonts w:ascii="Source Sans Pro" w:hAnsi="Source Sans Pro"/>
          <w:color w:val="000000" w:themeColor="text1"/>
        </w:rPr>
        <w:t>on the team’s progress each week during the</w:t>
      </w:r>
      <w:r w:rsidR="004013AD" w:rsidRPr="00E505F0">
        <w:rPr>
          <w:rFonts w:ascii="Source Sans Pro" w:hAnsi="Source Sans Pro"/>
          <w:color w:val="000000" w:themeColor="text1"/>
        </w:rPr>
        <w:t xml:space="preserve"> </w:t>
      </w:r>
      <w:r w:rsidR="00E505F0">
        <w:rPr>
          <w:rFonts w:ascii="Source Sans Pro" w:hAnsi="Source Sans Pro"/>
          <w:color w:val="000000" w:themeColor="text1"/>
        </w:rPr>
        <w:t>Review Team</w:t>
      </w:r>
      <w:r w:rsidR="004013AD" w:rsidRPr="00E505F0">
        <w:rPr>
          <w:rFonts w:ascii="Source Sans Pro" w:hAnsi="Source Sans Pro"/>
          <w:color w:val="000000" w:themeColor="text1"/>
        </w:rPr>
        <w:t xml:space="preserve"> </w:t>
      </w:r>
      <w:r w:rsidR="00E505F0">
        <w:rPr>
          <w:rFonts w:ascii="Source Sans Pro" w:hAnsi="Source Sans Pro"/>
          <w:color w:val="000000" w:themeColor="text1"/>
        </w:rPr>
        <w:t>meeting</w:t>
      </w:r>
      <w:r w:rsidR="006F60A2" w:rsidRPr="00E505F0">
        <w:rPr>
          <w:rFonts w:ascii="Source Sans Pro" w:hAnsi="Source Sans Pro"/>
          <w:color w:val="000000" w:themeColor="text1"/>
        </w:rPr>
        <w:t>.</w:t>
      </w:r>
      <w:r w:rsidR="000532BC" w:rsidRPr="00E505F0">
        <w:rPr>
          <w:rFonts w:ascii="Source Sans Pro" w:hAnsi="Source Sans Pro"/>
          <w:color w:val="000000" w:themeColor="text1"/>
        </w:rPr>
        <w:t xml:space="preserve"> </w:t>
      </w:r>
    </w:p>
    <w:p w14:paraId="4B1E8DF3" w14:textId="77777777" w:rsidR="002C06B0" w:rsidRPr="00E55EE8" w:rsidRDefault="002C06B0" w:rsidP="00FC16EF">
      <w:pPr>
        <w:rPr>
          <w:rFonts w:ascii="Source Sans Pro" w:hAnsi="Source Sans Pro"/>
          <w:color w:val="000000" w:themeColor="text1"/>
        </w:rPr>
      </w:pPr>
    </w:p>
    <w:p w14:paraId="6E388282" w14:textId="3E3A5379" w:rsidR="002C06B0" w:rsidRPr="00E55EE8" w:rsidRDefault="002C06B0" w:rsidP="00FC16EF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>In your opinion, what were some of the major achievements of this meeting?</w:t>
      </w:r>
    </w:p>
    <w:p w14:paraId="1D309A75" w14:textId="77777777" w:rsidR="000C551B" w:rsidRPr="00E55EE8" w:rsidRDefault="000C551B" w:rsidP="0038026D">
      <w:pPr>
        <w:rPr>
          <w:rFonts w:ascii="Source Sans Pro" w:hAnsi="Source Sans Pro"/>
          <w:b/>
          <w:color w:val="000000" w:themeColor="text1"/>
        </w:rPr>
      </w:pPr>
    </w:p>
    <w:p w14:paraId="5EA113F5" w14:textId="2E1FDA8B" w:rsidR="002C06B0" w:rsidRPr="00E55EE8" w:rsidRDefault="00E505F0" w:rsidP="0038026D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It was great to get the key areas of focus</w:t>
      </w:r>
      <w:r w:rsidR="002C06B0" w:rsidRPr="00E55EE8">
        <w:rPr>
          <w:rFonts w:ascii="Source Sans Pro" w:hAnsi="Source Sans Pro"/>
          <w:color w:val="000000" w:themeColor="text1"/>
        </w:rPr>
        <w:t xml:space="preserve"> finalized. During the </w:t>
      </w:r>
      <w:proofErr w:type="gramStart"/>
      <w:r w:rsidR="002C06B0" w:rsidRPr="00E55EE8">
        <w:rPr>
          <w:rFonts w:ascii="Source Sans Pro" w:hAnsi="Source Sans Pro"/>
          <w:color w:val="000000" w:themeColor="text1"/>
        </w:rPr>
        <w:t>meeting</w:t>
      </w:r>
      <w:proofErr w:type="gramEnd"/>
      <w:r w:rsidR="002C06B0" w:rsidRPr="00E55EE8">
        <w:rPr>
          <w:rFonts w:ascii="Source Sans Pro" w:hAnsi="Source Sans Pro"/>
          <w:color w:val="000000" w:themeColor="text1"/>
        </w:rPr>
        <w:t xml:space="preserve"> we had a number of breakout sessions whi</w:t>
      </w:r>
      <w:r>
        <w:rPr>
          <w:rFonts w:ascii="Source Sans Pro" w:hAnsi="Source Sans Pro"/>
          <w:color w:val="000000" w:themeColor="text1"/>
        </w:rPr>
        <w:t>ch allowed each of the sub-</w:t>
      </w:r>
      <w:r w:rsidR="002C06B0" w:rsidRPr="00E55EE8">
        <w:rPr>
          <w:rFonts w:ascii="Source Sans Pro" w:hAnsi="Source Sans Pro"/>
          <w:color w:val="000000" w:themeColor="text1"/>
        </w:rPr>
        <w:t xml:space="preserve">groups to </w:t>
      </w:r>
      <w:r>
        <w:rPr>
          <w:rFonts w:ascii="Source Sans Pro" w:hAnsi="Source Sans Pro"/>
          <w:color w:val="000000" w:themeColor="text1"/>
        </w:rPr>
        <w:t xml:space="preserve">meet to </w:t>
      </w:r>
      <w:r w:rsidR="002C06B0" w:rsidRPr="00E55EE8">
        <w:rPr>
          <w:rFonts w:ascii="Source Sans Pro" w:hAnsi="Source Sans Pro"/>
          <w:color w:val="000000" w:themeColor="text1"/>
        </w:rPr>
        <w:t>develop the</w:t>
      </w:r>
      <w:r w:rsidR="00F96426" w:rsidRPr="00E55EE8">
        <w:rPr>
          <w:rFonts w:ascii="Source Sans Pro" w:hAnsi="Source Sans Pro"/>
          <w:color w:val="000000" w:themeColor="text1"/>
        </w:rPr>
        <w:t>ir</w:t>
      </w:r>
      <w:r w:rsidR="002C06B0" w:rsidRPr="00E55EE8">
        <w:rPr>
          <w:rFonts w:ascii="Source Sans Pro" w:hAnsi="Source Sans Pro"/>
          <w:color w:val="000000" w:themeColor="text1"/>
        </w:rPr>
        <w:t xml:space="preserve"> scope and begin work</w:t>
      </w:r>
      <w:r>
        <w:rPr>
          <w:rFonts w:ascii="Source Sans Pro" w:hAnsi="Source Sans Pro"/>
          <w:color w:val="000000" w:themeColor="text1"/>
        </w:rPr>
        <w:t>ing together</w:t>
      </w:r>
      <w:r w:rsidR="002C06B0" w:rsidRPr="00E55EE8">
        <w:rPr>
          <w:rFonts w:ascii="Source Sans Pro" w:hAnsi="Source Sans Pro"/>
          <w:color w:val="000000" w:themeColor="text1"/>
        </w:rPr>
        <w:t xml:space="preserve">. </w:t>
      </w:r>
    </w:p>
    <w:p w14:paraId="61A015AE" w14:textId="77777777" w:rsidR="001174AE" w:rsidRPr="00E55EE8" w:rsidRDefault="001174AE" w:rsidP="0038026D">
      <w:pPr>
        <w:rPr>
          <w:rFonts w:ascii="Source Sans Pro" w:hAnsi="Source Sans Pro"/>
          <w:b/>
          <w:color w:val="000000" w:themeColor="text1"/>
        </w:rPr>
      </w:pPr>
    </w:p>
    <w:p w14:paraId="6795F5C5" w14:textId="6F77C65D" w:rsidR="002C06B0" w:rsidRPr="00E55EE8" w:rsidRDefault="002C06B0" w:rsidP="0038026D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>What are the next steps for the Review Team?</w:t>
      </w:r>
    </w:p>
    <w:p w14:paraId="135643E8" w14:textId="77777777" w:rsidR="002C06B0" w:rsidRPr="00E55EE8" w:rsidRDefault="002C06B0" w:rsidP="0038026D">
      <w:pPr>
        <w:rPr>
          <w:rFonts w:ascii="Source Sans Pro" w:hAnsi="Source Sans Pro"/>
          <w:b/>
          <w:color w:val="000000" w:themeColor="text1"/>
        </w:rPr>
      </w:pPr>
    </w:p>
    <w:p w14:paraId="7B2D5A8A" w14:textId="41A00D02" w:rsidR="002C06B0" w:rsidRPr="00E55EE8" w:rsidRDefault="00E505F0" w:rsidP="002C06B0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The sub-</w:t>
      </w:r>
      <w:r w:rsidR="002C06B0" w:rsidRPr="00E55EE8">
        <w:rPr>
          <w:rFonts w:ascii="Source Sans Pro" w:hAnsi="Source Sans Pro"/>
          <w:color w:val="000000" w:themeColor="text1"/>
        </w:rPr>
        <w:t xml:space="preserve">groups </w:t>
      </w:r>
      <w:r w:rsidR="005773D2" w:rsidRPr="00E55EE8">
        <w:rPr>
          <w:rFonts w:ascii="Source Sans Pro" w:hAnsi="Source Sans Pro"/>
          <w:color w:val="000000" w:themeColor="text1"/>
        </w:rPr>
        <w:t>will work to finalize their scope and work plans</w:t>
      </w:r>
      <w:r w:rsidR="002C06B0" w:rsidRPr="00E55EE8">
        <w:rPr>
          <w:rFonts w:ascii="Source Sans Pro" w:hAnsi="Source Sans Pro"/>
          <w:color w:val="000000" w:themeColor="text1"/>
        </w:rPr>
        <w:t xml:space="preserve">. The </w:t>
      </w:r>
      <w:r>
        <w:rPr>
          <w:rFonts w:ascii="Source Sans Pro" w:hAnsi="Source Sans Pro"/>
          <w:color w:val="000000" w:themeColor="text1"/>
        </w:rPr>
        <w:t>full Review Team</w:t>
      </w:r>
      <w:r w:rsidR="002C06B0" w:rsidRPr="00E55EE8">
        <w:rPr>
          <w:rFonts w:ascii="Source Sans Pro" w:hAnsi="Source Sans Pro"/>
          <w:color w:val="000000" w:themeColor="text1"/>
        </w:rPr>
        <w:t xml:space="preserve"> will also continue with fact-finding and assembling materials</w:t>
      </w:r>
      <w:r>
        <w:rPr>
          <w:rFonts w:ascii="Source Sans Pro" w:hAnsi="Source Sans Pro"/>
          <w:color w:val="000000" w:themeColor="text1"/>
        </w:rPr>
        <w:t xml:space="preserve"> to help inform the R</w:t>
      </w:r>
      <w:r w:rsidR="002C06B0" w:rsidRPr="00E55EE8">
        <w:rPr>
          <w:rFonts w:ascii="Source Sans Pro" w:hAnsi="Source Sans Pro"/>
          <w:color w:val="000000" w:themeColor="text1"/>
        </w:rPr>
        <w:t xml:space="preserve">eview. We will then be able to bring our findings together and consult with the ICANN community for its inputs. </w:t>
      </w:r>
    </w:p>
    <w:p w14:paraId="7F026619" w14:textId="15F75181" w:rsidR="002C06B0" w:rsidRPr="00E55EE8" w:rsidRDefault="002C06B0" w:rsidP="002C06B0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 xml:space="preserve">  </w:t>
      </w:r>
    </w:p>
    <w:p w14:paraId="02EF4CB8" w14:textId="60D7BF41" w:rsidR="002C06B0" w:rsidRPr="00E55EE8" w:rsidRDefault="002C06B0" w:rsidP="0038026D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>Is there anything else you’d like to highlight from the meeting?</w:t>
      </w:r>
    </w:p>
    <w:p w14:paraId="4FD119C6" w14:textId="77777777" w:rsidR="002C06B0" w:rsidRPr="00E55EE8" w:rsidRDefault="002C06B0" w:rsidP="0038026D">
      <w:pPr>
        <w:rPr>
          <w:rFonts w:ascii="Source Sans Pro" w:hAnsi="Source Sans Pro"/>
          <w:b/>
          <w:color w:val="000000" w:themeColor="text1"/>
        </w:rPr>
      </w:pPr>
    </w:p>
    <w:p w14:paraId="23D68FC2" w14:textId="0BED9F95" w:rsidR="002C06B0" w:rsidRPr="00E55EE8" w:rsidRDefault="002C06B0" w:rsidP="002C06B0">
      <w:pPr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 xml:space="preserve">The commitment from my fellow SSR2 team members throughout the </w:t>
      </w:r>
      <w:r w:rsidR="000532BC" w:rsidRPr="00E55EE8">
        <w:rPr>
          <w:rFonts w:ascii="Source Sans Pro" w:hAnsi="Source Sans Pro"/>
          <w:color w:val="000000" w:themeColor="text1"/>
        </w:rPr>
        <w:t>meeting in Johannesburg</w:t>
      </w:r>
      <w:r w:rsidRPr="00E55EE8">
        <w:rPr>
          <w:rFonts w:ascii="Source Sans Pro" w:hAnsi="Source Sans Pro"/>
          <w:color w:val="000000" w:themeColor="text1"/>
        </w:rPr>
        <w:t xml:space="preserve"> and others has been great. I also want to highlight the commitment and efficiency of ICANN support staff which helps the Review Team to progress our work.</w:t>
      </w:r>
    </w:p>
    <w:p w14:paraId="315EF295" w14:textId="77777777" w:rsidR="002C06B0" w:rsidRPr="00E55EE8" w:rsidRDefault="002C06B0" w:rsidP="0038026D">
      <w:pPr>
        <w:rPr>
          <w:rFonts w:ascii="Source Sans Pro" w:hAnsi="Source Sans Pro"/>
          <w:b/>
          <w:color w:val="000000" w:themeColor="text1"/>
        </w:rPr>
      </w:pPr>
    </w:p>
    <w:p w14:paraId="7DC60925" w14:textId="77777777" w:rsidR="008235E3" w:rsidRPr="00E55EE8" w:rsidRDefault="008235E3" w:rsidP="0038026D">
      <w:pPr>
        <w:rPr>
          <w:rFonts w:ascii="Source Sans Pro" w:hAnsi="Source Sans Pro"/>
          <w:b/>
          <w:color w:val="000000" w:themeColor="text1"/>
        </w:rPr>
      </w:pPr>
      <w:r w:rsidRPr="00E55EE8">
        <w:rPr>
          <w:rFonts w:ascii="Source Sans Pro" w:hAnsi="Source Sans Pro"/>
          <w:b/>
          <w:color w:val="000000" w:themeColor="text1"/>
        </w:rPr>
        <w:t>How can people get i</w:t>
      </w:r>
      <w:r w:rsidR="00734B64" w:rsidRPr="00E55EE8">
        <w:rPr>
          <w:rFonts w:ascii="Source Sans Pro" w:hAnsi="Source Sans Pro"/>
          <w:b/>
          <w:color w:val="000000" w:themeColor="text1"/>
        </w:rPr>
        <w:t>nvolved in the SSR2 Review</w:t>
      </w:r>
      <w:r w:rsidRPr="00E55EE8">
        <w:rPr>
          <w:rFonts w:ascii="Source Sans Pro" w:hAnsi="Source Sans Pro"/>
          <w:b/>
          <w:color w:val="000000" w:themeColor="text1"/>
        </w:rPr>
        <w:t>?</w:t>
      </w:r>
    </w:p>
    <w:p w14:paraId="5C728973" w14:textId="77777777" w:rsidR="008235E3" w:rsidRPr="00E55EE8" w:rsidRDefault="008235E3" w:rsidP="0038026D">
      <w:pPr>
        <w:rPr>
          <w:rFonts w:ascii="Source Sans Pro" w:hAnsi="Source Sans Pro"/>
          <w:b/>
          <w:color w:val="000000" w:themeColor="text1"/>
        </w:rPr>
      </w:pPr>
    </w:p>
    <w:p w14:paraId="72DF1F62" w14:textId="0D52205C" w:rsidR="009B75F2" w:rsidRPr="00E55EE8" w:rsidRDefault="00EC619B" w:rsidP="008235E3">
      <w:pPr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 xml:space="preserve">You can follow the Review Team meetings live and stay informed of its progress by </w:t>
      </w:r>
      <w:hyperlink r:id="rId13" w:history="1">
        <w:r w:rsidRPr="00E55EE8">
          <w:rPr>
            <w:rStyle w:val="Hyperlink"/>
            <w:rFonts w:ascii="Source Sans Pro" w:hAnsi="Source Sans Pro"/>
            <w:color w:val="000000" w:themeColor="text1"/>
          </w:rPr>
          <w:t xml:space="preserve">becoming an </w:t>
        </w:r>
        <w:r w:rsidR="003749D7">
          <w:rPr>
            <w:rStyle w:val="Hyperlink"/>
            <w:rFonts w:ascii="Source Sans Pro" w:hAnsi="Source Sans Pro"/>
            <w:color w:val="000000" w:themeColor="text1"/>
          </w:rPr>
          <w:t xml:space="preserve">SSR2 </w:t>
        </w:r>
        <w:r w:rsidRPr="00E55EE8">
          <w:rPr>
            <w:rStyle w:val="Hyperlink"/>
            <w:rFonts w:ascii="Source Sans Pro" w:hAnsi="Source Sans Pro"/>
            <w:color w:val="000000" w:themeColor="text1"/>
          </w:rPr>
          <w:t>ob</w:t>
        </w:r>
        <w:bookmarkStart w:id="0" w:name="_GoBack"/>
        <w:bookmarkEnd w:id="0"/>
        <w:r w:rsidRPr="00E55EE8">
          <w:rPr>
            <w:rStyle w:val="Hyperlink"/>
            <w:rFonts w:ascii="Source Sans Pro" w:hAnsi="Source Sans Pro"/>
            <w:color w:val="000000" w:themeColor="text1"/>
          </w:rPr>
          <w:t>server</w:t>
        </w:r>
      </w:hyperlink>
      <w:r w:rsidR="008235E3" w:rsidRPr="00E55EE8">
        <w:rPr>
          <w:rFonts w:ascii="Source Sans Pro" w:hAnsi="Source Sans Pro"/>
          <w:color w:val="000000" w:themeColor="text1"/>
        </w:rPr>
        <w:t>.</w:t>
      </w:r>
      <w:r w:rsidR="00FD3CB2" w:rsidRPr="00E55EE8">
        <w:rPr>
          <w:rFonts w:ascii="Source Sans Pro" w:hAnsi="Source Sans Pro"/>
          <w:color w:val="000000" w:themeColor="text1"/>
        </w:rPr>
        <w:t xml:space="preserve"> </w:t>
      </w:r>
      <w:r w:rsidR="002C4A10" w:rsidRPr="00E55EE8">
        <w:rPr>
          <w:rFonts w:ascii="Source Sans Pro" w:hAnsi="Source Sans Pro"/>
          <w:color w:val="000000" w:themeColor="text1"/>
        </w:rPr>
        <w:t xml:space="preserve">You can also share your expertise and input on SSR issues by sending an email to </w:t>
      </w:r>
      <w:hyperlink r:id="rId14" w:history="1">
        <w:r w:rsidR="002C4A10" w:rsidRPr="00E55EE8">
          <w:rPr>
            <w:rStyle w:val="Hyperlink"/>
            <w:rFonts w:ascii="Source Sans Pro" w:hAnsi="Source Sans Pro"/>
            <w:color w:val="000000" w:themeColor="text1"/>
          </w:rPr>
          <w:t>input-to-ssr2rt@icann.org</w:t>
        </w:r>
      </w:hyperlink>
      <w:r w:rsidR="002C4A10" w:rsidRPr="00E55EE8">
        <w:rPr>
          <w:rStyle w:val="Hyperlink"/>
          <w:rFonts w:ascii="Source Sans Pro" w:hAnsi="Source Sans Pro"/>
          <w:color w:val="000000" w:themeColor="text1"/>
          <w:u w:val="none"/>
        </w:rPr>
        <w:t>.</w:t>
      </w:r>
    </w:p>
    <w:p w14:paraId="1A01F4B6" w14:textId="77777777" w:rsidR="009B75F2" w:rsidRPr="00E55EE8" w:rsidRDefault="009B75F2" w:rsidP="008235E3">
      <w:pPr>
        <w:rPr>
          <w:rFonts w:ascii="Source Sans Pro" w:hAnsi="Source Sans Pro"/>
          <w:color w:val="000000" w:themeColor="text1"/>
        </w:rPr>
      </w:pPr>
    </w:p>
    <w:p w14:paraId="0358541D" w14:textId="4F8DEA6D" w:rsidR="001A4299" w:rsidRDefault="009B75F2" w:rsidP="008235E3">
      <w:pPr>
        <w:rPr>
          <w:rFonts w:ascii="Source Sans Pro" w:hAnsi="Source Sans Pro"/>
          <w:color w:val="000000" w:themeColor="text1"/>
        </w:rPr>
      </w:pPr>
      <w:r w:rsidRPr="00E55EE8">
        <w:rPr>
          <w:rFonts w:ascii="Source Sans Pro" w:hAnsi="Source Sans Pro"/>
          <w:color w:val="000000" w:themeColor="text1"/>
        </w:rPr>
        <w:t>To</w:t>
      </w:r>
      <w:r w:rsidR="008235E3" w:rsidRPr="00E55EE8">
        <w:rPr>
          <w:rFonts w:ascii="Source Sans Pro" w:hAnsi="Source Sans Pro"/>
          <w:color w:val="000000" w:themeColor="text1"/>
        </w:rPr>
        <w:t xml:space="preserve"> learn more about the Review, visit the</w:t>
      </w:r>
      <w:r w:rsidR="00FD3CB2" w:rsidRPr="00E55EE8">
        <w:rPr>
          <w:rFonts w:ascii="Source Sans Pro" w:hAnsi="Source Sans Pro"/>
          <w:color w:val="000000" w:themeColor="text1"/>
        </w:rPr>
        <w:t xml:space="preserve"> </w:t>
      </w:r>
      <w:hyperlink r:id="rId15" w:history="1">
        <w:r w:rsidR="00FD3CB2" w:rsidRPr="00E55EE8">
          <w:rPr>
            <w:rStyle w:val="Hyperlink"/>
            <w:rFonts w:ascii="Source Sans Pro" w:hAnsi="Source Sans Pro"/>
            <w:color w:val="000000" w:themeColor="text1"/>
          </w:rPr>
          <w:t>SSR2 wiki</w:t>
        </w:r>
      </w:hyperlink>
      <w:r w:rsidR="008235E3" w:rsidRPr="00E55EE8">
        <w:rPr>
          <w:rFonts w:ascii="Source Sans Pro" w:hAnsi="Source Sans Pro"/>
          <w:color w:val="000000" w:themeColor="text1"/>
        </w:rPr>
        <w:t xml:space="preserve"> page</w:t>
      </w:r>
      <w:r w:rsidR="00FD3CB2" w:rsidRPr="00E55EE8">
        <w:rPr>
          <w:rFonts w:ascii="Source Sans Pro" w:hAnsi="Source Sans Pro"/>
          <w:color w:val="000000" w:themeColor="text1"/>
        </w:rPr>
        <w:t xml:space="preserve">. </w:t>
      </w:r>
    </w:p>
    <w:p w14:paraId="3A26ED89" w14:textId="77777777" w:rsidR="00EB70C6" w:rsidRPr="00E55EE8" w:rsidRDefault="00EB70C6" w:rsidP="008235E3">
      <w:pPr>
        <w:rPr>
          <w:rFonts w:ascii="Source Sans Pro" w:hAnsi="Source Sans Pro"/>
          <w:color w:val="000000" w:themeColor="text1"/>
        </w:rPr>
      </w:pPr>
    </w:p>
    <w:p w14:paraId="7C49A70A" w14:textId="77777777" w:rsidR="002C1E58" w:rsidRPr="00E55EE8" w:rsidRDefault="002C1E58" w:rsidP="00A648FF">
      <w:pPr>
        <w:spacing w:before="100" w:beforeAutospacing="1" w:after="100" w:afterAutospacing="1"/>
        <w:rPr>
          <w:rFonts w:ascii="Source Sans Pro" w:hAnsi="Source Sans Pro"/>
          <w:color w:val="000000" w:themeColor="text1"/>
        </w:rPr>
      </w:pPr>
    </w:p>
    <w:sectPr w:rsidR="002C1E58" w:rsidRPr="00E55EE8" w:rsidSect="00AB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299"/>
    <w:multiLevelType w:val="multilevel"/>
    <w:tmpl w:val="0C6C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36116C"/>
    <w:multiLevelType w:val="multilevel"/>
    <w:tmpl w:val="3D7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D2A4D"/>
    <w:multiLevelType w:val="multilevel"/>
    <w:tmpl w:val="04D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44837"/>
    <w:multiLevelType w:val="multilevel"/>
    <w:tmpl w:val="62CE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B6C"/>
    <w:multiLevelType w:val="hybridMultilevel"/>
    <w:tmpl w:val="A99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2BE"/>
    <w:multiLevelType w:val="hybridMultilevel"/>
    <w:tmpl w:val="1898ECC0"/>
    <w:lvl w:ilvl="0" w:tplc="284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0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E0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C7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0A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557A6E"/>
    <w:multiLevelType w:val="hybridMultilevel"/>
    <w:tmpl w:val="6D0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A0B1A"/>
    <w:multiLevelType w:val="multilevel"/>
    <w:tmpl w:val="0D8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F50F1F"/>
    <w:multiLevelType w:val="hybridMultilevel"/>
    <w:tmpl w:val="38D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42B53"/>
    <w:multiLevelType w:val="hybridMultilevel"/>
    <w:tmpl w:val="77C8A350"/>
    <w:lvl w:ilvl="0" w:tplc="90CC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04CF"/>
    <w:multiLevelType w:val="hybridMultilevel"/>
    <w:tmpl w:val="3988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30780"/>
    <w:multiLevelType w:val="multilevel"/>
    <w:tmpl w:val="BCD2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6F316A"/>
    <w:multiLevelType w:val="hybridMultilevel"/>
    <w:tmpl w:val="5C70B800"/>
    <w:lvl w:ilvl="0" w:tplc="B96E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6F1C"/>
    <w:multiLevelType w:val="hybridMultilevel"/>
    <w:tmpl w:val="FE6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B308D"/>
    <w:multiLevelType w:val="hybridMultilevel"/>
    <w:tmpl w:val="CB5871EC"/>
    <w:lvl w:ilvl="0" w:tplc="B4AA56BC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52CA7"/>
    <w:multiLevelType w:val="hybridMultilevel"/>
    <w:tmpl w:val="7770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D1B7C"/>
    <w:multiLevelType w:val="hybridMultilevel"/>
    <w:tmpl w:val="259A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F"/>
    <w:rsid w:val="000073F1"/>
    <w:rsid w:val="00010B02"/>
    <w:rsid w:val="00014334"/>
    <w:rsid w:val="0003783F"/>
    <w:rsid w:val="000532BC"/>
    <w:rsid w:val="00054536"/>
    <w:rsid w:val="000626E1"/>
    <w:rsid w:val="000744E8"/>
    <w:rsid w:val="0007683B"/>
    <w:rsid w:val="00082EB8"/>
    <w:rsid w:val="000B0263"/>
    <w:rsid w:val="000B6E45"/>
    <w:rsid w:val="000C44D9"/>
    <w:rsid w:val="000C551B"/>
    <w:rsid w:val="000E52B0"/>
    <w:rsid w:val="000E66DA"/>
    <w:rsid w:val="000F4603"/>
    <w:rsid w:val="000F5754"/>
    <w:rsid w:val="001174AE"/>
    <w:rsid w:val="00121349"/>
    <w:rsid w:val="00125233"/>
    <w:rsid w:val="00130F5F"/>
    <w:rsid w:val="00141519"/>
    <w:rsid w:val="00162EEC"/>
    <w:rsid w:val="00171052"/>
    <w:rsid w:val="00181AB9"/>
    <w:rsid w:val="00193A33"/>
    <w:rsid w:val="00196263"/>
    <w:rsid w:val="001A4299"/>
    <w:rsid w:val="001C1D73"/>
    <w:rsid w:val="001E24B6"/>
    <w:rsid w:val="001F2665"/>
    <w:rsid w:val="001F6494"/>
    <w:rsid w:val="00201BEF"/>
    <w:rsid w:val="00207710"/>
    <w:rsid w:val="002258E6"/>
    <w:rsid w:val="002317A2"/>
    <w:rsid w:val="0023367A"/>
    <w:rsid w:val="0023421D"/>
    <w:rsid w:val="0024048B"/>
    <w:rsid w:val="00253230"/>
    <w:rsid w:val="00260812"/>
    <w:rsid w:val="0027480C"/>
    <w:rsid w:val="0027608B"/>
    <w:rsid w:val="00293883"/>
    <w:rsid w:val="002A17EE"/>
    <w:rsid w:val="002A18E2"/>
    <w:rsid w:val="002B783C"/>
    <w:rsid w:val="002C06B0"/>
    <w:rsid w:val="002C1E58"/>
    <w:rsid w:val="002C4A10"/>
    <w:rsid w:val="002E4044"/>
    <w:rsid w:val="002E457B"/>
    <w:rsid w:val="002F27A7"/>
    <w:rsid w:val="003015DF"/>
    <w:rsid w:val="00303223"/>
    <w:rsid w:val="003037ED"/>
    <w:rsid w:val="003749D7"/>
    <w:rsid w:val="0038026D"/>
    <w:rsid w:val="00386C7A"/>
    <w:rsid w:val="003A1352"/>
    <w:rsid w:val="003A2309"/>
    <w:rsid w:val="003B11F6"/>
    <w:rsid w:val="003B6DBB"/>
    <w:rsid w:val="003B7A19"/>
    <w:rsid w:val="003D56E9"/>
    <w:rsid w:val="003F3A6E"/>
    <w:rsid w:val="003F76C8"/>
    <w:rsid w:val="004013AD"/>
    <w:rsid w:val="0044297A"/>
    <w:rsid w:val="00444E1D"/>
    <w:rsid w:val="00456B7A"/>
    <w:rsid w:val="00460487"/>
    <w:rsid w:val="00463DDD"/>
    <w:rsid w:val="0047193D"/>
    <w:rsid w:val="0048680D"/>
    <w:rsid w:val="00494217"/>
    <w:rsid w:val="004A4A45"/>
    <w:rsid w:val="004B1D18"/>
    <w:rsid w:val="004D5500"/>
    <w:rsid w:val="004D7567"/>
    <w:rsid w:val="00506168"/>
    <w:rsid w:val="00507A65"/>
    <w:rsid w:val="00520670"/>
    <w:rsid w:val="00521AE7"/>
    <w:rsid w:val="00532535"/>
    <w:rsid w:val="0054313B"/>
    <w:rsid w:val="00554321"/>
    <w:rsid w:val="005773D2"/>
    <w:rsid w:val="00585081"/>
    <w:rsid w:val="00597F63"/>
    <w:rsid w:val="005A26DA"/>
    <w:rsid w:val="005B120C"/>
    <w:rsid w:val="005B15E9"/>
    <w:rsid w:val="005B1B9A"/>
    <w:rsid w:val="005F0B88"/>
    <w:rsid w:val="00600186"/>
    <w:rsid w:val="0061170B"/>
    <w:rsid w:val="00633C60"/>
    <w:rsid w:val="006417A2"/>
    <w:rsid w:val="0069080E"/>
    <w:rsid w:val="006B3B4C"/>
    <w:rsid w:val="006F36C5"/>
    <w:rsid w:val="006F60A2"/>
    <w:rsid w:val="00705CE8"/>
    <w:rsid w:val="00711E3D"/>
    <w:rsid w:val="00713B1D"/>
    <w:rsid w:val="0072440D"/>
    <w:rsid w:val="00734B64"/>
    <w:rsid w:val="00735C5E"/>
    <w:rsid w:val="007469B1"/>
    <w:rsid w:val="00755997"/>
    <w:rsid w:val="007559E9"/>
    <w:rsid w:val="0076033A"/>
    <w:rsid w:val="00763207"/>
    <w:rsid w:val="00764054"/>
    <w:rsid w:val="00791AAB"/>
    <w:rsid w:val="00791D46"/>
    <w:rsid w:val="007A12E5"/>
    <w:rsid w:val="007A6A8E"/>
    <w:rsid w:val="007B5207"/>
    <w:rsid w:val="007C195F"/>
    <w:rsid w:val="007E36D0"/>
    <w:rsid w:val="007E3912"/>
    <w:rsid w:val="00803147"/>
    <w:rsid w:val="0080513A"/>
    <w:rsid w:val="008140D8"/>
    <w:rsid w:val="00821197"/>
    <w:rsid w:val="008235E3"/>
    <w:rsid w:val="008238E7"/>
    <w:rsid w:val="0082393E"/>
    <w:rsid w:val="00824E4C"/>
    <w:rsid w:val="0082585F"/>
    <w:rsid w:val="008259C6"/>
    <w:rsid w:val="00831D29"/>
    <w:rsid w:val="0084414C"/>
    <w:rsid w:val="00844F08"/>
    <w:rsid w:val="00847D03"/>
    <w:rsid w:val="00850EFF"/>
    <w:rsid w:val="00855255"/>
    <w:rsid w:val="00866A70"/>
    <w:rsid w:val="0087318E"/>
    <w:rsid w:val="00884197"/>
    <w:rsid w:val="008A42EC"/>
    <w:rsid w:val="008B0F17"/>
    <w:rsid w:val="008C44C7"/>
    <w:rsid w:val="008C59C5"/>
    <w:rsid w:val="008D59E6"/>
    <w:rsid w:val="008D5ACD"/>
    <w:rsid w:val="008D691C"/>
    <w:rsid w:val="008E199E"/>
    <w:rsid w:val="008E3F07"/>
    <w:rsid w:val="008F5073"/>
    <w:rsid w:val="009335F5"/>
    <w:rsid w:val="009613D0"/>
    <w:rsid w:val="0096243D"/>
    <w:rsid w:val="00975E41"/>
    <w:rsid w:val="009765E8"/>
    <w:rsid w:val="009A4A77"/>
    <w:rsid w:val="009B75F2"/>
    <w:rsid w:val="009C0957"/>
    <w:rsid w:val="009C55C7"/>
    <w:rsid w:val="009D0689"/>
    <w:rsid w:val="009D4C01"/>
    <w:rsid w:val="009D6708"/>
    <w:rsid w:val="00A05E3C"/>
    <w:rsid w:val="00A0789B"/>
    <w:rsid w:val="00A26616"/>
    <w:rsid w:val="00A26C00"/>
    <w:rsid w:val="00A26E30"/>
    <w:rsid w:val="00A605C5"/>
    <w:rsid w:val="00A61107"/>
    <w:rsid w:val="00A648FF"/>
    <w:rsid w:val="00A67796"/>
    <w:rsid w:val="00A74390"/>
    <w:rsid w:val="00A84BAA"/>
    <w:rsid w:val="00A8599B"/>
    <w:rsid w:val="00AB0891"/>
    <w:rsid w:val="00AC0C4F"/>
    <w:rsid w:val="00AD7A11"/>
    <w:rsid w:val="00AE0620"/>
    <w:rsid w:val="00AF7067"/>
    <w:rsid w:val="00B02C04"/>
    <w:rsid w:val="00B279B9"/>
    <w:rsid w:val="00B40D1E"/>
    <w:rsid w:val="00B779A0"/>
    <w:rsid w:val="00B77D0D"/>
    <w:rsid w:val="00B920C0"/>
    <w:rsid w:val="00B94BDC"/>
    <w:rsid w:val="00B94FDA"/>
    <w:rsid w:val="00B9576D"/>
    <w:rsid w:val="00BA76D2"/>
    <w:rsid w:val="00BB0523"/>
    <w:rsid w:val="00BB10CC"/>
    <w:rsid w:val="00BD7615"/>
    <w:rsid w:val="00BE02FA"/>
    <w:rsid w:val="00BE5170"/>
    <w:rsid w:val="00BE60AF"/>
    <w:rsid w:val="00C0057D"/>
    <w:rsid w:val="00C215FD"/>
    <w:rsid w:val="00C33E43"/>
    <w:rsid w:val="00C413B6"/>
    <w:rsid w:val="00C53D3B"/>
    <w:rsid w:val="00C54897"/>
    <w:rsid w:val="00C67981"/>
    <w:rsid w:val="00C67CD9"/>
    <w:rsid w:val="00C83481"/>
    <w:rsid w:val="00C87640"/>
    <w:rsid w:val="00C90979"/>
    <w:rsid w:val="00C90E57"/>
    <w:rsid w:val="00C9545D"/>
    <w:rsid w:val="00CB3E63"/>
    <w:rsid w:val="00CC0755"/>
    <w:rsid w:val="00CD65E4"/>
    <w:rsid w:val="00CE5A24"/>
    <w:rsid w:val="00CF04E9"/>
    <w:rsid w:val="00D140AD"/>
    <w:rsid w:val="00D230A5"/>
    <w:rsid w:val="00D375CA"/>
    <w:rsid w:val="00D37624"/>
    <w:rsid w:val="00D408D8"/>
    <w:rsid w:val="00D42FCF"/>
    <w:rsid w:val="00D478A1"/>
    <w:rsid w:val="00D626B3"/>
    <w:rsid w:val="00D81E77"/>
    <w:rsid w:val="00D944A1"/>
    <w:rsid w:val="00D95593"/>
    <w:rsid w:val="00DA171E"/>
    <w:rsid w:val="00DB5DDE"/>
    <w:rsid w:val="00DD2FC9"/>
    <w:rsid w:val="00DF1AB6"/>
    <w:rsid w:val="00DF2FC5"/>
    <w:rsid w:val="00DF6D69"/>
    <w:rsid w:val="00E05188"/>
    <w:rsid w:val="00E505F0"/>
    <w:rsid w:val="00E55EE8"/>
    <w:rsid w:val="00E60E68"/>
    <w:rsid w:val="00E8161B"/>
    <w:rsid w:val="00E94653"/>
    <w:rsid w:val="00E95888"/>
    <w:rsid w:val="00EA5185"/>
    <w:rsid w:val="00EB70C6"/>
    <w:rsid w:val="00EC619B"/>
    <w:rsid w:val="00ED0EC4"/>
    <w:rsid w:val="00ED67EA"/>
    <w:rsid w:val="00EE1D14"/>
    <w:rsid w:val="00EF1D22"/>
    <w:rsid w:val="00F02E3C"/>
    <w:rsid w:val="00F053E0"/>
    <w:rsid w:val="00F229D6"/>
    <w:rsid w:val="00F412C2"/>
    <w:rsid w:val="00F75129"/>
    <w:rsid w:val="00F921EB"/>
    <w:rsid w:val="00F9305B"/>
    <w:rsid w:val="00F96426"/>
    <w:rsid w:val="00FC16EF"/>
    <w:rsid w:val="00FD3CB2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307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6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6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6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6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6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8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66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4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59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80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44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36" w:space="4" w:color="B5C4DF"/>
            <w:bottom w:val="none" w:sz="0" w:space="0" w:color="auto"/>
            <w:right w:val="none" w:sz="0" w:space="0" w:color="auto"/>
          </w:divBdr>
          <w:divsChild>
            <w:div w:id="12444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SSR/Subtopic+%234+-+Future+Challenges" TargetMode="External"/><Relationship Id="rId12" Type="http://schemas.openxmlformats.org/officeDocument/2006/relationships/hyperlink" Target="https://community.icann.org/display/SSR/Subtopic+%235+-+IANA+Transition" TargetMode="External"/><Relationship Id="rId13" Type="http://schemas.openxmlformats.org/officeDocument/2006/relationships/hyperlink" Target="https://community.icann.org/display/SSR/Observers" TargetMode="External"/><Relationship Id="rId14" Type="http://schemas.openxmlformats.org/officeDocument/2006/relationships/hyperlink" Target="mailto:%20input-to-ssr2rt@icann.org" TargetMode="External"/><Relationship Id="rId15" Type="http://schemas.openxmlformats.org/officeDocument/2006/relationships/hyperlink" Target="https://community.icann.org/display/SSR/SSR2+Review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unity.icann.org/display/SSR/SSR2+Review" TargetMode="External"/><Relationship Id="rId7" Type="http://schemas.openxmlformats.org/officeDocument/2006/relationships/hyperlink" Target="https://community.icann.org/pages/viewpage.action?pageId=64949767" TargetMode="External"/><Relationship Id="rId8" Type="http://schemas.openxmlformats.org/officeDocument/2006/relationships/hyperlink" Target="https://community.icann.org/display/SSR/Subtopic+%231+-+SSR1+Review" TargetMode="External"/><Relationship Id="rId9" Type="http://schemas.openxmlformats.org/officeDocument/2006/relationships/hyperlink" Target="https://community.icann.org/display/SSR/Subtopic+%232+-+ICANN+SSR" TargetMode="External"/><Relationship Id="rId10" Type="http://schemas.openxmlformats.org/officeDocument/2006/relationships/hyperlink" Target="https://community.icann.org/display/SSR/Subtopic+%233+-+DNS+SS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5756D-4C97-E349-8852-DDCF138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Bryce</dc:creator>
  <cp:keywords/>
  <dc:description/>
  <cp:lastModifiedBy>Jennifer Bryce</cp:lastModifiedBy>
  <cp:revision>4</cp:revision>
  <dcterms:created xsi:type="dcterms:W3CDTF">2017-07-18T11:21:00Z</dcterms:created>
  <dcterms:modified xsi:type="dcterms:W3CDTF">2017-07-18T11:34:00Z</dcterms:modified>
</cp:coreProperties>
</file>