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2701"/>
        <w:tblW w:w="0" w:type="auto"/>
        <w:tblLook w:val="04A0" w:firstRow="1" w:lastRow="0" w:firstColumn="1" w:lastColumn="0" w:noHBand="0" w:noVBand="1"/>
      </w:tblPr>
      <w:tblGrid>
        <w:gridCol w:w="534"/>
        <w:gridCol w:w="4394"/>
        <w:gridCol w:w="2315"/>
        <w:gridCol w:w="2315"/>
        <w:gridCol w:w="2316"/>
        <w:gridCol w:w="2315"/>
        <w:gridCol w:w="2316"/>
        <w:gridCol w:w="2315"/>
        <w:gridCol w:w="2316"/>
      </w:tblGrid>
      <w:tr w:rsidR="00C72728" w14:paraId="16F58B1F" w14:textId="77777777" w:rsidTr="002F11B5">
        <w:trPr>
          <w:trHeight w:val="419"/>
        </w:trPr>
        <w:tc>
          <w:tcPr>
            <w:tcW w:w="4928" w:type="dxa"/>
            <w:gridSpan w:val="2"/>
            <w:vMerge w:val="restart"/>
            <w:shd w:val="clear" w:color="auto" w:fill="D9D9D9" w:themeFill="background1" w:themeFillShade="D9"/>
          </w:tcPr>
          <w:p w14:paraId="7FC2C88B" w14:textId="33909C4D" w:rsidR="00C72728" w:rsidRPr="00C72728" w:rsidRDefault="00C72728" w:rsidP="002F11B5">
            <w:pPr>
              <w:rPr>
                <w:b/>
                <w:sz w:val="20"/>
                <w:szCs w:val="20"/>
              </w:rPr>
            </w:pPr>
            <w:r w:rsidRPr="00C72728">
              <w:rPr>
                <w:b/>
                <w:sz w:val="20"/>
                <w:szCs w:val="20"/>
              </w:rPr>
              <w:t>Quality/Descriptor</w:t>
            </w:r>
          </w:p>
        </w:tc>
        <w:tc>
          <w:tcPr>
            <w:tcW w:w="11577" w:type="dxa"/>
            <w:gridSpan w:val="5"/>
            <w:shd w:val="clear" w:color="auto" w:fill="D9D9D9" w:themeFill="background1" w:themeFillShade="D9"/>
          </w:tcPr>
          <w:p w14:paraId="695583FE" w14:textId="6E24431D" w:rsidR="00C72728" w:rsidRPr="00C72728" w:rsidRDefault="00047791" w:rsidP="002F11B5">
            <w:pPr>
              <w:jc w:val="center"/>
              <w:rPr>
                <w:b/>
                <w:szCs w:val="20"/>
              </w:rPr>
            </w:pPr>
            <w:r>
              <w:rPr>
                <w:b/>
                <w:szCs w:val="20"/>
              </w:rPr>
              <w:t>Structure</w:t>
            </w:r>
          </w:p>
        </w:tc>
        <w:tc>
          <w:tcPr>
            <w:tcW w:w="4631" w:type="dxa"/>
            <w:gridSpan w:val="2"/>
            <w:shd w:val="clear" w:color="auto" w:fill="D9D9D9" w:themeFill="background1" w:themeFillShade="D9"/>
          </w:tcPr>
          <w:p w14:paraId="20772C91" w14:textId="201FAA43" w:rsidR="00C72728" w:rsidRPr="00C72728" w:rsidRDefault="00C72728" w:rsidP="002F11B5">
            <w:pPr>
              <w:jc w:val="center"/>
              <w:rPr>
                <w:b/>
                <w:szCs w:val="20"/>
              </w:rPr>
            </w:pPr>
            <w:r w:rsidRPr="00C72728">
              <w:rPr>
                <w:b/>
                <w:szCs w:val="20"/>
              </w:rPr>
              <w:t>Process</w:t>
            </w:r>
          </w:p>
        </w:tc>
      </w:tr>
      <w:tr w:rsidR="00047791" w14:paraId="72E2F946" w14:textId="77777777" w:rsidTr="002F11B5">
        <w:tc>
          <w:tcPr>
            <w:tcW w:w="4928" w:type="dxa"/>
            <w:gridSpan w:val="2"/>
            <w:vMerge/>
            <w:shd w:val="clear" w:color="auto" w:fill="D9D9D9" w:themeFill="background1" w:themeFillShade="D9"/>
          </w:tcPr>
          <w:p w14:paraId="20E0A721" w14:textId="26DF0F6C" w:rsidR="00C72728" w:rsidRPr="00C72728" w:rsidRDefault="00C72728" w:rsidP="002F11B5">
            <w:pPr>
              <w:rPr>
                <w:sz w:val="20"/>
                <w:szCs w:val="20"/>
              </w:rPr>
            </w:pPr>
          </w:p>
        </w:tc>
        <w:tc>
          <w:tcPr>
            <w:tcW w:w="2315" w:type="dxa"/>
            <w:shd w:val="clear" w:color="auto" w:fill="D9D9D9" w:themeFill="background1" w:themeFillShade="D9"/>
          </w:tcPr>
          <w:p w14:paraId="657863B8" w14:textId="2B8CFFD3" w:rsidR="00C72728" w:rsidRPr="00C72728" w:rsidRDefault="00C72728" w:rsidP="00467820">
            <w:pPr>
              <w:rPr>
                <w:b/>
                <w:sz w:val="20"/>
                <w:szCs w:val="20"/>
              </w:rPr>
            </w:pPr>
            <w:r w:rsidRPr="00C72728">
              <w:rPr>
                <w:b/>
                <w:sz w:val="20"/>
                <w:szCs w:val="20"/>
              </w:rPr>
              <w:t>Permanent CCWG</w:t>
            </w:r>
          </w:p>
        </w:tc>
        <w:tc>
          <w:tcPr>
            <w:tcW w:w="2315" w:type="dxa"/>
            <w:shd w:val="clear" w:color="auto" w:fill="D9D9D9" w:themeFill="background1" w:themeFillShade="D9"/>
          </w:tcPr>
          <w:p w14:paraId="569675AA" w14:textId="79D39A69" w:rsidR="00C72728" w:rsidRPr="00C72728" w:rsidRDefault="00C72728" w:rsidP="00467820">
            <w:pPr>
              <w:rPr>
                <w:b/>
                <w:sz w:val="20"/>
                <w:szCs w:val="20"/>
              </w:rPr>
            </w:pPr>
            <w:r w:rsidRPr="00C72728">
              <w:rPr>
                <w:b/>
                <w:sz w:val="20"/>
                <w:szCs w:val="20"/>
              </w:rPr>
              <w:t>Community Council</w:t>
            </w:r>
          </w:p>
        </w:tc>
        <w:tc>
          <w:tcPr>
            <w:tcW w:w="2316" w:type="dxa"/>
            <w:shd w:val="clear" w:color="auto" w:fill="D9D9D9" w:themeFill="background1" w:themeFillShade="D9"/>
          </w:tcPr>
          <w:p w14:paraId="652CE335" w14:textId="45D7B8B0" w:rsidR="00C72728" w:rsidRPr="00C72728" w:rsidRDefault="00C72728" w:rsidP="00467820">
            <w:pPr>
              <w:rPr>
                <w:b/>
                <w:sz w:val="20"/>
                <w:szCs w:val="20"/>
              </w:rPr>
            </w:pPr>
            <w:r w:rsidRPr="00C72728">
              <w:rPr>
                <w:b/>
                <w:sz w:val="20"/>
                <w:szCs w:val="20"/>
              </w:rPr>
              <w:t>Supervisory Board</w:t>
            </w:r>
          </w:p>
        </w:tc>
        <w:tc>
          <w:tcPr>
            <w:tcW w:w="2315" w:type="dxa"/>
            <w:shd w:val="clear" w:color="auto" w:fill="D9D9D9" w:themeFill="background1" w:themeFillShade="D9"/>
          </w:tcPr>
          <w:p w14:paraId="06154A0A" w14:textId="70D90581" w:rsidR="00C72728" w:rsidRPr="00C72728" w:rsidRDefault="00C72728" w:rsidP="00467820">
            <w:pPr>
              <w:rPr>
                <w:b/>
                <w:sz w:val="20"/>
                <w:szCs w:val="20"/>
              </w:rPr>
            </w:pPr>
            <w:r w:rsidRPr="00C72728">
              <w:rPr>
                <w:b/>
                <w:sz w:val="20"/>
                <w:szCs w:val="20"/>
              </w:rPr>
              <w:t>Statutory Delegates</w:t>
            </w:r>
          </w:p>
        </w:tc>
        <w:tc>
          <w:tcPr>
            <w:tcW w:w="2316" w:type="dxa"/>
            <w:shd w:val="clear" w:color="auto" w:fill="D9D9D9" w:themeFill="background1" w:themeFillShade="D9"/>
          </w:tcPr>
          <w:p w14:paraId="79C616AE" w14:textId="48BC521D" w:rsidR="00C72728" w:rsidRPr="00C72728" w:rsidRDefault="00C72728" w:rsidP="00467820">
            <w:pPr>
              <w:rPr>
                <w:b/>
                <w:sz w:val="20"/>
                <w:szCs w:val="20"/>
              </w:rPr>
            </w:pPr>
            <w:r w:rsidRPr="00C72728">
              <w:rPr>
                <w:b/>
                <w:sz w:val="20"/>
                <w:szCs w:val="20"/>
              </w:rPr>
              <w:t>Statutory Members</w:t>
            </w:r>
          </w:p>
        </w:tc>
        <w:tc>
          <w:tcPr>
            <w:tcW w:w="2315" w:type="dxa"/>
            <w:shd w:val="clear" w:color="auto" w:fill="D9D9D9" w:themeFill="background1" w:themeFillShade="D9"/>
          </w:tcPr>
          <w:p w14:paraId="3F610221" w14:textId="7FD50C3A" w:rsidR="00C72728" w:rsidRPr="00C72728" w:rsidRDefault="00C72728" w:rsidP="00467820">
            <w:pPr>
              <w:rPr>
                <w:b/>
                <w:sz w:val="20"/>
                <w:szCs w:val="20"/>
              </w:rPr>
            </w:pPr>
            <w:r w:rsidRPr="00C72728">
              <w:rPr>
                <w:b/>
                <w:sz w:val="20"/>
                <w:szCs w:val="20"/>
              </w:rPr>
              <w:t>Existing SO/AC</w:t>
            </w:r>
          </w:p>
        </w:tc>
        <w:tc>
          <w:tcPr>
            <w:tcW w:w="2316" w:type="dxa"/>
            <w:shd w:val="clear" w:color="auto" w:fill="D9D9D9" w:themeFill="background1" w:themeFillShade="D9"/>
          </w:tcPr>
          <w:p w14:paraId="079B7BA4" w14:textId="2B431A89" w:rsidR="00C72728" w:rsidRPr="00C72728" w:rsidRDefault="00C72728" w:rsidP="00467820">
            <w:pPr>
              <w:rPr>
                <w:b/>
                <w:sz w:val="20"/>
                <w:szCs w:val="20"/>
              </w:rPr>
            </w:pPr>
            <w:r w:rsidRPr="00C72728">
              <w:rPr>
                <w:b/>
                <w:sz w:val="20"/>
                <w:szCs w:val="20"/>
              </w:rPr>
              <w:t>Community Veto</w:t>
            </w:r>
          </w:p>
        </w:tc>
      </w:tr>
      <w:tr w:rsidR="002F11B5" w14:paraId="0D1691BA" w14:textId="77777777" w:rsidTr="002F11B5">
        <w:tc>
          <w:tcPr>
            <w:tcW w:w="21136" w:type="dxa"/>
            <w:gridSpan w:val="9"/>
            <w:shd w:val="clear" w:color="auto" w:fill="BFBFBF" w:themeFill="background1" w:themeFillShade="BF"/>
          </w:tcPr>
          <w:p w14:paraId="48AF6DDD" w14:textId="50167359" w:rsidR="002F11B5" w:rsidRDefault="002F11B5" w:rsidP="002F11B5">
            <w:pPr>
              <w:spacing w:before="20" w:after="20"/>
              <w:rPr>
                <w:sz w:val="20"/>
                <w:szCs w:val="20"/>
              </w:rPr>
            </w:pPr>
            <w:r w:rsidRPr="00644991">
              <w:rPr>
                <w:b/>
                <w:sz w:val="20"/>
                <w:szCs w:val="20"/>
              </w:rPr>
              <w:t>From the “Assessment Sheet” (definitions as per that sheet)</w:t>
            </w:r>
          </w:p>
        </w:tc>
      </w:tr>
      <w:tr w:rsidR="00644991" w14:paraId="523A60DA" w14:textId="77777777" w:rsidTr="002F11B5">
        <w:tc>
          <w:tcPr>
            <w:tcW w:w="534" w:type="dxa"/>
            <w:tcBorders>
              <w:right w:val="nil"/>
            </w:tcBorders>
          </w:tcPr>
          <w:p w14:paraId="099440F8" w14:textId="75AB334E" w:rsidR="00644991" w:rsidRPr="00C72728" w:rsidRDefault="002F11B5" w:rsidP="002F11B5">
            <w:pPr>
              <w:spacing w:before="20" w:after="20"/>
              <w:rPr>
                <w:sz w:val="20"/>
                <w:szCs w:val="20"/>
              </w:rPr>
            </w:pPr>
            <w:r>
              <w:rPr>
                <w:sz w:val="20"/>
                <w:szCs w:val="20"/>
              </w:rPr>
              <w:t>1</w:t>
            </w:r>
          </w:p>
        </w:tc>
        <w:tc>
          <w:tcPr>
            <w:tcW w:w="4394" w:type="dxa"/>
            <w:tcBorders>
              <w:left w:val="nil"/>
            </w:tcBorders>
          </w:tcPr>
          <w:p w14:paraId="178D1E19" w14:textId="3B086438" w:rsidR="00644991" w:rsidRDefault="00644991" w:rsidP="002F11B5">
            <w:pPr>
              <w:spacing w:before="20" w:after="20"/>
              <w:rPr>
                <w:sz w:val="20"/>
                <w:szCs w:val="20"/>
              </w:rPr>
            </w:pPr>
            <w:r>
              <w:rPr>
                <w:sz w:val="20"/>
                <w:szCs w:val="20"/>
              </w:rPr>
              <w:t>Transparency</w:t>
            </w:r>
          </w:p>
        </w:tc>
        <w:tc>
          <w:tcPr>
            <w:tcW w:w="2315" w:type="dxa"/>
          </w:tcPr>
          <w:p w14:paraId="1BC85ACF" w14:textId="0AD81CB6" w:rsidR="00644991" w:rsidRDefault="00644991" w:rsidP="002F11B5">
            <w:pPr>
              <w:spacing w:before="20" w:after="20"/>
              <w:rPr>
                <w:sz w:val="20"/>
                <w:szCs w:val="20"/>
              </w:rPr>
            </w:pPr>
            <w:r>
              <w:rPr>
                <w:sz w:val="20"/>
                <w:szCs w:val="20"/>
              </w:rPr>
              <w:t>High</w:t>
            </w:r>
          </w:p>
        </w:tc>
        <w:tc>
          <w:tcPr>
            <w:tcW w:w="2315" w:type="dxa"/>
          </w:tcPr>
          <w:p w14:paraId="705073BD" w14:textId="1FD23614" w:rsidR="00644991" w:rsidRDefault="00644991" w:rsidP="002F11B5">
            <w:pPr>
              <w:spacing w:before="20" w:after="20"/>
              <w:rPr>
                <w:sz w:val="20"/>
                <w:szCs w:val="20"/>
              </w:rPr>
            </w:pPr>
            <w:r>
              <w:rPr>
                <w:sz w:val="20"/>
                <w:szCs w:val="20"/>
              </w:rPr>
              <w:t>High</w:t>
            </w:r>
          </w:p>
        </w:tc>
        <w:tc>
          <w:tcPr>
            <w:tcW w:w="2316" w:type="dxa"/>
          </w:tcPr>
          <w:p w14:paraId="597510DF" w14:textId="5E716D70" w:rsidR="00644991" w:rsidRDefault="00644991" w:rsidP="002F11B5">
            <w:pPr>
              <w:spacing w:before="20" w:after="20"/>
              <w:rPr>
                <w:sz w:val="20"/>
                <w:szCs w:val="20"/>
              </w:rPr>
            </w:pPr>
            <w:r>
              <w:rPr>
                <w:sz w:val="20"/>
                <w:szCs w:val="20"/>
              </w:rPr>
              <w:t>High</w:t>
            </w:r>
          </w:p>
        </w:tc>
        <w:tc>
          <w:tcPr>
            <w:tcW w:w="2315" w:type="dxa"/>
          </w:tcPr>
          <w:p w14:paraId="7B15148C" w14:textId="193E3CF9" w:rsidR="00644991" w:rsidRDefault="00644991" w:rsidP="002F11B5">
            <w:pPr>
              <w:spacing w:before="20" w:after="20"/>
              <w:rPr>
                <w:sz w:val="20"/>
                <w:szCs w:val="20"/>
              </w:rPr>
            </w:pPr>
            <w:r>
              <w:rPr>
                <w:sz w:val="20"/>
                <w:szCs w:val="20"/>
              </w:rPr>
              <w:t>Variable</w:t>
            </w:r>
          </w:p>
        </w:tc>
        <w:tc>
          <w:tcPr>
            <w:tcW w:w="2316" w:type="dxa"/>
          </w:tcPr>
          <w:p w14:paraId="72C24162" w14:textId="03B5E225" w:rsidR="00644991" w:rsidRDefault="00644991" w:rsidP="002F11B5">
            <w:pPr>
              <w:spacing w:before="20" w:after="20"/>
              <w:rPr>
                <w:sz w:val="20"/>
                <w:szCs w:val="20"/>
              </w:rPr>
            </w:pPr>
            <w:r>
              <w:rPr>
                <w:sz w:val="20"/>
                <w:szCs w:val="20"/>
              </w:rPr>
              <w:t>Variable</w:t>
            </w:r>
          </w:p>
        </w:tc>
        <w:tc>
          <w:tcPr>
            <w:tcW w:w="2315" w:type="dxa"/>
          </w:tcPr>
          <w:p w14:paraId="215336A1" w14:textId="73B15611" w:rsidR="00644991" w:rsidRDefault="00644991" w:rsidP="002F11B5">
            <w:pPr>
              <w:spacing w:before="20" w:after="20"/>
              <w:rPr>
                <w:sz w:val="20"/>
                <w:szCs w:val="20"/>
              </w:rPr>
            </w:pPr>
            <w:r>
              <w:rPr>
                <w:sz w:val="20"/>
                <w:szCs w:val="20"/>
              </w:rPr>
              <w:t>Moderate</w:t>
            </w:r>
          </w:p>
        </w:tc>
        <w:tc>
          <w:tcPr>
            <w:tcW w:w="2316" w:type="dxa"/>
          </w:tcPr>
          <w:p w14:paraId="106372DE" w14:textId="753FC5F4" w:rsidR="00644991" w:rsidRDefault="00644991" w:rsidP="002F11B5">
            <w:pPr>
              <w:spacing w:before="20" w:after="20"/>
              <w:rPr>
                <w:sz w:val="20"/>
                <w:szCs w:val="20"/>
              </w:rPr>
            </w:pPr>
            <w:r>
              <w:rPr>
                <w:sz w:val="20"/>
                <w:szCs w:val="20"/>
              </w:rPr>
              <w:t>Moderate</w:t>
            </w:r>
          </w:p>
        </w:tc>
      </w:tr>
      <w:tr w:rsidR="00644991" w14:paraId="386EB7C2" w14:textId="77777777" w:rsidTr="002F11B5">
        <w:tc>
          <w:tcPr>
            <w:tcW w:w="534" w:type="dxa"/>
            <w:tcBorders>
              <w:right w:val="nil"/>
            </w:tcBorders>
          </w:tcPr>
          <w:p w14:paraId="4D1A0469" w14:textId="43DC29AD" w:rsidR="00644991" w:rsidRPr="00C72728" w:rsidRDefault="002F11B5" w:rsidP="002F11B5">
            <w:pPr>
              <w:spacing w:before="20" w:after="20"/>
              <w:rPr>
                <w:sz w:val="20"/>
                <w:szCs w:val="20"/>
              </w:rPr>
            </w:pPr>
            <w:r>
              <w:rPr>
                <w:sz w:val="20"/>
                <w:szCs w:val="20"/>
              </w:rPr>
              <w:t>2</w:t>
            </w:r>
          </w:p>
        </w:tc>
        <w:tc>
          <w:tcPr>
            <w:tcW w:w="4394" w:type="dxa"/>
            <w:tcBorders>
              <w:left w:val="nil"/>
            </w:tcBorders>
          </w:tcPr>
          <w:p w14:paraId="7A281F2F" w14:textId="3E4D7F0F" w:rsidR="00644991" w:rsidRDefault="00644991" w:rsidP="002F11B5">
            <w:pPr>
              <w:spacing w:before="20" w:after="20"/>
              <w:rPr>
                <w:sz w:val="20"/>
                <w:szCs w:val="20"/>
              </w:rPr>
            </w:pPr>
            <w:r>
              <w:rPr>
                <w:sz w:val="20"/>
                <w:szCs w:val="20"/>
              </w:rPr>
              <w:t>Overall simplicity</w:t>
            </w:r>
          </w:p>
        </w:tc>
        <w:tc>
          <w:tcPr>
            <w:tcW w:w="2315" w:type="dxa"/>
          </w:tcPr>
          <w:p w14:paraId="7041559E" w14:textId="2A9A248B" w:rsidR="00644991" w:rsidRDefault="00644991" w:rsidP="002F11B5">
            <w:pPr>
              <w:spacing w:before="20" w:after="20"/>
              <w:rPr>
                <w:sz w:val="20"/>
                <w:szCs w:val="20"/>
              </w:rPr>
            </w:pPr>
            <w:r>
              <w:rPr>
                <w:sz w:val="20"/>
                <w:szCs w:val="20"/>
              </w:rPr>
              <w:t>Moderate</w:t>
            </w:r>
          </w:p>
        </w:tc>
        <w:tc>
          <w:tcPr>
            <w:tcW w:w="2315" w:type="dxa"/>
          </w:tcPr>
          <w:p w14:paraId="157E7EDE" w14:textId="7678A88F" w:rsidR="00644991" w:rsidRDefault="00644991" w:rsidP="002F11B5">
            <w:pPr>
              <w:spacing w:before="20" w:after="20"/>
              <w:rPr>
                <w:sz w:val="20"/>
                <w:szCs w:val="20"/>
              </w:rPr>
            </w:pPr>
            <w:r>
              <w:rPr>
                <w:sz w:val="20"/>
                <w:szCs w:val="20"/>
              </w:rPr>
              <w:t>Moderate</w:t>
            </w:r>
          </w:p>
        </w:tc>
        <w:tc>
          <w:tcPr>
            <w:tcW w:w="2316" w:type="dxa"/>
          </w:tcPr>
          <w:p w14:paraId="30D5D6DA" w14:textId="7FAA5628" w:rsidR="00644991" w:rsidRDefault="00644991" w:rsidP="002F11B5">
            <w:pPr>
              <w:spacing w:before="20" w:after="20"/>
              <w:rPr>
                <w:sz w:val="20"/>
                <w:szCs w:val="20"/>
              </w:rPr>
            </w:pPr>
          </w:p>
        </w:tc>
        <w:tc>
          <w:tcPr>
            <w:tcW w:w="2315" w:type="dxa"/>
          </w:tcPr>
          <w:p w14:paraId="16A0389F" w14:textId="77777777" w:rsidR="00644991" w:rsidRDefault="00644991" w:rsidP="002F11B5">
            <w:pPr>
              <w:spacing w:before="20" w:after="20"/>
              <w:rPr>
                <w:sz w:val="20"/>
                <w:szCs w:val="20"/>
              </w:rPr>
            </w:pPr>
          </w:p>
        </w:tc>
        <w:tc>
          <w:tcPr>
            <w:tcW w:w="2316" w:type="dxa"/>
          </w:tcPr>
          <w:p w14:paraId="1BA8F3EC" w14:textId="77777777" w:rsidR="00644991" w:rsidRDefault="00644991" w:rsidP="002F11B5">
            <w:pPr>
              <w:spacing w:before="20" w:after="20"/>
              <w:rPr>
                <w:sz w:val="20"/>
                <w:szCs w:val="20"/>
              </w:rPr>
            </w:pPr>
          </w:p>
        </w:tc>
        <w:tc>
          <w:tcPr>
            <w:tcW w:w="2315" w:type="dxa"/>
          </w:tcPr>
          <w:p w14:paraId="3BA25523" w14:textId="44B83145" w:rsidR="00644991" w:rsidRDefault="00644991" w:rsidP="002F11B5">
            <w:pPr>
              <w:spacing w:before="20" w:after="20"/>
              <w:rPr>
                <w:sz w:val="20"/>
                <w:szCs w:val="20"/>
              </w:rPr>
            </w:pPr>
            <w:r>
              <w:rPr>
                <w:sz w:val="20"/>
                <w:szCs w:val="20"/>
              </w:rPr>
              <w:t>High</w:t>
            </w:r>
          </w:p>
        </w:tc>
        <w:tc>
          <w:tcPr>
            <w:tcW w:w="2316" w:type="dxa"/>
          </w:tcPr>
          <w:p w14:paraId="5DA90697" w14:textId="77777777" w:rsidR="00644991" w:rsidRDefault="00644991" w:rsidP="002F11B5">
            <w:pPr>
              <w:spacing w:before="20" w:after="20"/>
              <w:rPr>
                <w:sz w:val="20"/>
                <w:szCs w:val="20"/>
              </w:rPr>
            </w:pPr>
          </w:p>
        </w:tc>
      </w:tr>
      <w:tr w:rsidR="00644991" w14:paraId="4F34E37F" w14:textId="77777777" w:rsidTr="002F11B5">
        <w:tc>
          <w:tcPr>
            <w:tcW w:w="534" w:type="dxa"/>
            <w:tcBorders>
              <w:right w:val="nil"/>
            </w:tcBorders>
          </w:tcPr>
          <w:p w14:paraId="5F7B9B37" w14:textId="7037B2E1" w:rsidR="00644991" w:rsidRPr="00C72728" w:rsidRDefault="002F11B5" w:rsidP="002F11B5">
            <w:pPr>
              <w:spacing w:before="20" w:after="20"/>
              <w:rPr>
                <w:sz w:val="20"/>
                <w:szCs w:val="20"/>
              </w:rPr>
            </w:pPr>
            <w:r>
              <w:rPr>
                <w:sz w:val="20"/>
                <w:szCs w:val="20"/>
              </w:rPr>
              <w:t>3</w:t>
            </w:r>
          </w:p>
        </w:tc>
        <w:tc>
          <w:tcPr>
            <w:tcW w:w="4394" w:type="dxa"/>
            <w:tcBorders>
              <w:left w:val="nil"/>
            </w:tcBorders>
          </w:tcPr>
          <w:p w14:paraId="23FE7489" w14:textId="3E104355" w:rsidR="00644991" w:rsidRDefault="00644991" w:rsidP="002F11B5">
            <w:pPr>
              <w:spacing w:before="20" w:after="20"/>
              <w:rPr>
                <w:sz w:val="20"/>
                <w:szCs w:val="20"/>
              </w:rPr>
            </w:pPr>
            <w:r>
              <w:rPr>
                <w:sz w:val="20"/>
                <w:szCs w:val="20"/>
              </w:rPr>
              <w:t>Synergy</w:t>
            </w:r>
          </w:p>
        </w:tc>
        <w:tc>
          <w:tcPr>
            <w:tcW w:w="2315" w:type="dxa"/>
          </w:tcPr>
          <w:p w14:paraId="73C9604B" w14:textId="6946FDE7" w:rsidR="00644991" w:rsidRDefault="00644991" w:rsidP="002F11B5">
            <w:pPr>
              <w:spacing w:before="20" w:after="20"/>
              <w:rPr>
                <w:sz w:val="20"/>
                <w:szCs w:val="20"/>
              </w:rPr>
            </w:pPr>
            <w:r>
              <w:rPr>
                <w:sz w:val="20"/>
                <w:szCs w:val="20"/>
              </w:rPr>
              <w:t>Moderate</w:t>
            </w:r>
          </w:p>
        </w:tc>
        <w:tc>
          <w:tcPr>
            <w:tcW w:w="2315" w:type="dxa"/>
          </w:tcPr>
          <w:p w14:paraId="0F8003C0" w14:textId="63877EF4" w:rsidR="00644991" w:rsidRDefault="00644991" w:rsidP="002F11B5">
            <w:pPr>
              <w:spacing w:before="20" w:after="20"/>
              <w:rPr>
                <w:sz w:val="20"/>
                <w:szCs w:val="20"/>
              </w:rPr>
            </w:pPr>
            <w:r>
              <w:rPr>
                <w:sz w:val="20"/>
                <w:szCs w:val="20"/>
              </w:rPr>
              <w:t>Moderate</w:t>
            </w:r>
          </w:p>
        </w:tc>
        <w:tc>
          <w:tcPr>
            <w:tcW w:w="2316" w:type="dxa"/>
          </w:tcPr>
          <w:p w14:paraId="3D1CA2CF" w14:textId="77777777" w:rsidR="00644991" w:rsidRDefault="00644991" w:rsidP="002F11B5">
            <w:pPr>
              <w:spacing w:before="20" w:after="20"/>
              <w:rPr>
                <w:sz w:val="20"/>
                <w:szCs w:val="20"/>
              </w:rPr>
            </w:pPr>
          </w:p>
        </w:tc>
        <w:tc>
          <w:tcPr>
            <w:tcW w:w="2315" w:type="dxa"/>
          </w:tcPr>
          <w:p w14:paraId="0E9EB2AC" w14:textId="601E3007" w:rsidR="00644991" w:rsidRDefault="00644991" w:rsidP="002F11B5">
            <w:pPr>
              <w:spacing w:before="20" w:after="20"/>
              <w:rPr>
                <w:sz w:val="20"/>
                <w:szCs w:val="20"/>
              </w:rPr>
            </w:pPr>
            <w:r>
              <w:rPr>
                <w:sz w:val="20"/>
                <w:szCs w:val="20"/>
              </w:rPr>
              <w:t>Low/moderate</w:t>
            </w:r>
          </w:p>
        </w:tc>
        <w:tc>
          <w:tcPr>
            <w:tcW w:w="2316" w:type="dxa"/>
          </w:tcPr>
          <w:p w14:paraId="7939314B" w14:textId="01257123" w:rsidR="00644991" w:rsidRDefault="00644991" w:rsidP="002F11B5">
            <w:pPr>
              <w:spacing w:before="20" w:after="20"/>
              <w:rPr>
                <w:sz w:val="20"/>
                <w:szCs w:val="20"/>
              </w:rPr>
            </w:pPr>
            <w:r>
              <w:rPr>
                <w:sz w:val="20"/>
                <w:szCs w:val="20"/>
              </w:rPr>
              <w:t>Low/moderate</w:t>
            </w:r>
          </w:p>
        </w:tc>
        <w:tc>
          <w:tcPr>
            <w:tcW w:w="2315" w:type="dxa"/>
          </w:tcPr>
          <w:p w14:paraId="22250F05" w14:textId="1471F11B" w:rsidR="00644991" w:rsidRDefault="00644991" w:rsidP="002F11B5">
            <w:pPr>
              <w:spacing w:before="20" w:after="20"/>
              <w:rPr>
                <w:sz w:val="20"/>
                <w:szCs w:val="20"/>
              </w:rPr>
            </w:pPr>
            <w:r>
              <w:rPr>
                <w:sz w:val="20"/>
                <w:szCs w:val="20"/>
              </w:rPr>
              <w:t>Moderate</w:t>
            </w:r>
          </w:p>
        </w:tc>
        <w:tc>
          <w:tcPr>
            <w:tcW w:w="2316" w:type="dxa"/>
          </w:tcPr>
          <w:p w14:paraId="02BE0790" w14:textId="77777777" w:rsidR="00644991" w:rsidRDefault="00644991" w:rsidP="002F11B5">
            <w:pPr>
              <w:spacing w:before="20" w:after="20"/>
              <w:rPr>
                <w:sz w:val="20"/>
                <w:szCs w:val="20"/>
              </w:rPr>
            </w:pPr>
          </w:p>
        </w:tc>
      </w:tr>
      <w:tr w:rsidR="00644991" w14:paraId="12C63F40" w14:textId="77777777" w:rsidTr="002F11B5">
        <w:tc>
          <w:tcPr>
            <w:tcW w:w="534" w:type="dxa"/>
            <w:tcBorders>
              <w:right w:val="nil"/>
            </w:tcBorders>
          </w:tcPr>
          <w:p w14:paraId="075F697D" w14:textId="23D64432" w:rsidR="00644991" w:rsidRPr="00C72728" w:rsidRDefault="002F11B5" w:rsidP="002F11B5">
            <w:pPr>
              <w:spacing w:before="20" w:after="20"/>
              <w:rPr>
                <w:sz w:val="20"/>
                <w:szCs w:val="20"/>
              </w:rPr>
            </w:pPr>
            <w:r>
              <w:rPr>
                <w:sz w:val="20"/>
                <w:szCs w:val="20"/>
              </w:rPr>
              <w:t>4</w:t>
            </w:r>
          </w:p>
        </w:tc>
        <w:tc>
          <w:tcPr>
            <w:tcW w:w="4394" w:type="dxa"/>
            <w:tcBorders>
              <w:left w:val="nil"/>
            </w:tcBorders>
          </w:tcPr>
          <w:p w14:paraId="725E9C93" w14:textId="1A9BAC1C" w:rsidR="00644991" w:rsidRDefault="00644991" w:rsidP="002F11B5">
            <w:pPr>
              <w:spacing w:before="20" w:after="20"/>
              <w:rPr>
                <w:sz w:val="20"/>
                <w:szCs w:val="20"/>
              </w:rPr>
            </w:pPr>
            <w:r>
              <w:rPr>
                <w:sz w:val="20"/>
                <w:szCs w:val="20"/>
              </w:rPr>
              <w:t xml:space="preserve">Independence </w:t>
            </w:r>
          </w:p>
        </w:tc>
        <w:tc>
          <w:tcPr>
            <w:tcW w:w="2315" w:type="dxa"/>
          </w:tcPr>
          <w:p w14:paraId="32A9AE23" w14:textId="723B64C9" w:rsidR="00644991" w:rsidRDefault="00644991" w:rsidP="002F11B5">
            <w:pPr>
              <w:spacing w:before="20" w:after="20"/>
              <w:rPr>
                <w:sz w:val="20"/>
                <w:szCs w:val="20"/>
              </w:rPr>
            </w:pPr>
            <w:r>
              <w:rPr>
                <w:sz w:val="20"/>
                <w:szCs w:val="20"/>
              </w:rPr>
              <w:t>Moderate/High</w:t>
            </w:r>
          </w:p>
        </w:tc>
        <w:tc>
          <w:tcPr>
            <w:tcW w:w="2315" w:type="dxa"/>
          </w:tcPr>
          <w:p w14:paraId="328A3C92" w14:textId="6B965F67" w:rsidR="00644991" w:rsidRDefault="00644991" w:rsidP="002F11B5">
            <w:pPr>
              <w:spacing w:before="20" w:after="20"/>
              <w:rPr>
                <w:sz w:val="20"/>
                <w:szCs w:val="20"/>
              </w:rPr>
            </w:pPr>
            <w:r>
              <w:rPr>
                <w:sz w:val="20"/>
                <w:szCs w:val="20"/>
              </w:rPr>
              <w:t>Moderate/High</w:t>
            </w:r>
          </w:p>
        </w:tc>
        <w:tc>
          <w:tcPr>
            <w:tcW w:w="2316" w:type="dxa"/>
          </w:tcPr>
          <w:p w14:paraId="7C428E4B" w14:textId="02D6D5B4" w:rsidR="00644991" w:rsidRDefault="00644991" w:rsidP="002F11B5">
            <w:pPr>
              <w:spacing w:before="20" w:after="20"/>
              <w:rPr>
                <w:sz w:val="20"/>
                <w:szCs w:val="20"/>
              </w:rPr>
            </w:pPr>
            <w:r>
              <w:rPr>
                <w:sz w:val="20"/>
                <w:szCs w:val="20"/>
              </w:rPr>
              <w:t>Unknown</w:t>
            </w:r>
          </w:p>
        </w:tc>
        <w:tc>
          <w:tcPr>
            <w:tcW w:w="2315" w:type="dxa"/>
          </w:tcPr>
          <w:p w14:paraId="2059CA9C" w14:textId="06D1016F" w:rsidR="00644991" w:rsidRDefault="00644991" w:rsidP="002F11B5">
            <w:pPr>
              <w:spacing w:before="20" w:after="20"/>
              <w:rPr>
                <w:sz w:val="20"/>
                <w:szCs w:val="20"/>
              </w:rPr>
            </w:pPr>
            <w:r>
              <w:rPr>
                <w:sz w:val="20"/>
                <w:szCs w:val="20"/>
              </w:rPr>
              <w:t>Unknown</w:t>
            </w:r>
          </w:p>
        </w:tc>
        <w:tc>
          <w:tcPr>
            <w:tcW w:w="2316" w:type="dxa"/>
          </w:tcPr>
          <w:p w14:paraId="2FBE83C9" w14:textId="1B30A4CB" w:rsidR="00644991" w:rsidRDefault="00644991" w:rsidP="002F11B5">
            <w:pPr>
              <w:spacing w:before="20" w:after="20"/>
              <w:rPr>
                <w:sz w:val="20"/>
                <w:szCs w:val="20"/>
              </w:rPr>
            </w:pPr>
            <w:r>
              <w:rPr>
                <w:sz w:val="20"/>
                <w:szCs w:val="20"/>
              </w:rPr>
              <w:t>Unknown</w:t>
            </w:r>
          </w:p>
        </w:tc>
        <w:tc>
          <w:tcPr>
            <w:tcW w:w="2315" w:type="dxa"/>
          </w:tcPr>
          <w:p w14:paraId="3AD289F1" w14:textId="342EC353" w:rsidR="00644991" w:rsidRDefault="00644991" w:rsidP="002F11B5">
            <w:pPr>
              <w:spacing w:before="20" w:after="20"/>
              <w:rPr>
                <w:sz w:val="20"/>
                <w:szCs w:val="20"/>
              </w:rPr>
            </w:pPr>
            <w:r>
              <w:rPr>
                <w:sz w:val="20"/>
                <w:szCs w:val="20"/>
              </w:rPr>
              <w:t>Low</w:t>
            </w:r>
          </w:p>
        </w:tc>
        <w:tc>
          <w:tcPr>
            <w:tcW w:w="2316" w:type="dxa"/>
          </w:tcPr>
          <w:p w14:paraId="3A02A6D0" w14:textId="01080B9A" w:rsidR="00644991" w:rsidRDefault="00644991" w:rsidP="002F11B5">
            <w:pPr>
              <w:spacing w:before="20" w:after="20"/>
              <w:rPr>
                <w:sz w:val="20"/>
                <w:szCs w:val="20"/>
              </w:rPr>
            </w:pPr>
            <w:r>
              <w:rPr>
                <w:sz w:val="20"/>
                <w:szCs w:val="20"/>
              </w:rPr>
              <w:t>Low</w:t>
            </w:r>
          </w:p>
        </w:tc>
      </w:tr>
      <w:tr w:rsidR="00644991" w14:paraId="5C022F14" w14:textId="77777777" w:rsidTr="002F11B5">
        <w:tc>
          <w:tcPr>
            <w:tcW w:w="534" w:type="dxa"/>
            <w:tcBorders>
              <w:right w:val="nil"/>
            </w:tcBorders>
          </w:tcPr>
          <w:p w14:paraId="2D261752" w14:textId="6E02FFB6" w:rsidR="00644991" w:rsidRPr="00C72728" w:rsidRDefault="002F11B5" w:rsidP="002F11B5">
            <w:pPr>
              <w:spacing w:before="20" w:after="20"/>
              <w:rPr>
                <w:sz w:val="20"/>
                <w:szCs w:val="20"/>
              </w:rPr>
            </w:pPr>
            <w:r>
              <w:rPr>
                <w:sz w:val="20"/>
                <w:szCs w:val="20"/>
              </w:rPr>
              <w:t>5</w:t>
            </w:r>
          </w:p>
        </w:tc>
        <w:tc>
          <w:tcPr>
            <w:tcW w:w="4394" w:type="dxa"/>
            <w:tcBorders>
              <w:left w:val="nil"/>
            </w:tcBorders>
          </w:tcPr>
          <w:p w14:paraId="295970C5" w14:textId="45026DC6" w:rsidR="00644991" w:rsidRDefault="00644991" w:rsidP="002F11B5">
            <w:pPr>
              <w:spacing w:before="20" w:after="20"/>
              <w:rPr>
                <w:sz w:val="20"/>
                <w:szCs w:val="20"/>
              </w:rPr>
            </w:pPr>
            <w:r>
              <w:rPr>
                <w:sz w:val="20"/>
                <w:szCs w:val="20"/>
              </w:rPr>
              <w:t>Consultation</w:t>
            </w:r>
          </w:p>
        </w:tc>
        <w:tc>
          <w:tcPr>
            <w:tcW w:w="2315" w:type="dxa"/>
          </w:tcPr>
          <w:p w14:paraId="6747F015" w14:textId="2CB1D6DF" w:rsidR="00644991" w:rsidRDefault="00644991" w:rsidP="002F11B5">
            <w:pPr>
              <w:spacing w:before="20" w:after="20"/>
              <w:rPr>
                <w:sz w:val="20"/>
                <w:szCs w:val="20"/>
              </w:rPr>
            </w:pPr>
            <w:r>
              <w:rPr>
                <w:sz w:val="20"/>
                <w:szCs w:val="20"/>
              </w:rPr>
              <w:t>Moderate</w:t>
            </w:r>
          </w:p>
        </w:tc>
        <w:tc>
          <w:tcPr>
            <w:tcW w:w="2315" w:type="dxa"/>
          </w:tcPr>
          <w:p w14:paraId="4DD25083" w14:textId="3D8CE285" w:rsidR="00644991" w:rsidRDefault="00644991" w:rsidP="002F11B5">
            <w:pPr>
              <w:spacing w:before="20" w:after="20"/>
              <w:rPr>
                <w:sz w:val="20"/>
                <w:szCs w:val="20"/>
              </w:rPr>
            </w:pPr>
            <w:r>
              <w:rPr>
                <w:sz w:val="20"/>
                <w:szCs w:val="20"/>
              </w:rPr>
              <w:t>Moderate</w:t>
            </w:r>
          </w:p>
        </w:tc>
        <w:tc>
          <w:tcPr>
            <w:tcW w:w="2316" w:type="dxa"/>
          </w:tcPr>
          <w:p w14:paraId="1867873C" w14:textId="60DAEA2C" w:rsidR="00644991" w:rsidRDefault="00644991" w:rsidP="002F11B5">
            <w:pPr>
              <w:spacing w:before="20" w:after="20"/>
              <w:rPr>
                <w:sz w:val="20"/>
                <w:szCs w:val="20"/>
              </w:rPr>
            </w:pPr>
            <w:r>
              <w:rPr>
                <w:sz w:val="20"/>
                <w:szCs w:val="20"/>
              </w:rPr>
              <w:t>Low/Moderate</w:t>
            </w:r>
          </w:p>
        </w:tc>
        <w:tc>
          <w:tcPr>
            <w:tcW w:w="2315" w:type="dxa"/>
          </w:tcPr>
          <w:p w14:paraId="56BBD3E0" w14:textId="49567C5D" w:rsidR="00644991" w:rsidRDefault="00644991" w:rsidP="002F11B5">
            <w:pPr>
              <w:spacing w:before="20" w:after="20"/>
              <w:rPr>
                <w:sz w:val="20"/>
                <w:szCs w:val="20"/>
              </w:rPr>
            </w:pPr>
            <w:r>
              <w:rPr>
                <w:sz w:val="20"/>
                <w:szCs w:val="20"/>
              </w:rPr>
              <w:t>Unknown</w:t>
            </w:r>
          </w:p>
        </w:tc>
        <w:tc>
          <w:tcPr>
            <w:tcW w:w="2316" w:type="dxa"/>
          </w:tcPr>
          <w:p w14:paraId="7EBC125C" w14:textId="15EDE895" w:rsidR="00644991" w:rsidRDefault="00644991" w:rsidP="002F11B5">
            <w:pPr>
              <w:spacing w:before="20" w:after="20"/>
              <w:rPr>
                <w:sz w:val="20"/>
                <w:szCs w:val="20"/>
              </w:rPr>
            </w:pPr>
            <w:r>
              <w:rPr>
                <w:sz w:val="20"/>
                <w:szCs w:val="20"/>
              </w:rPr>
              <w:t>Unknown</w:t>
            </w:r>
          </w:p>
        </w:tc>
        <w:tc>
          <w:tcPr>
            <w:tcW w:w="2315" w:type="dxa"/>
          </w:tcPr>
          <w:p w14:paraId="10195966" w14:textId="63006C13" w:rsidR="00644991" w:rsidRDefault="00644991" w:rsidP="002F11B5">
            <w:pPr>
              <w:spacing w:before="20" w:after="20"/>
              <w:rPr>
                <w:sz w:val="20"/>
                <w:szCs w:val="20"/>
              </w:rPr>
            </w:pPr>
            <w:r>
              <w:rPr>
                <w:sz w:val="20"/>
                <w:szCs w:val="20"/>
              </w:rPr>
              <w:t>Low/Moderate</w:t>
            </w:r>
          </w:p>
        </w:tc>
        <w:tc>
          <w:tcPr>
            <w:tcW w:w="2316" w:type="dxa"/>
          </w:tcPr>
          <w:p w14:paraId="378748D7" w14:textId="223F0DD7" w:rsidR="00644991" w:rsidRDefault="00644991" w:rsidP="002F11B5">
            <w:pPr>
              <w:spacing w:before="20" w:after="20"/>
              <w:rPr>
                <w:sz w:val="20"/>
                <w:szCs w:val="20"/>
              </w:rPr>
            </w:pPr>
            <w:r>
              <w:rPr>
                <w:sz w:val="20"/>
                <w:szCs w:val="20"/>
              </w:rPr>
              <w:t>Unknown</w:t>
            </w:r>
          </w:p>
        </w:tc>
      </w:tr>
      <w:tr w:rsidR="00644991" w14:paraId="71369559" w14:textId="77777777" w:rsidTr="002F11B5">
        <w:tc>
          <w:tcPr>
            <w:tcW w:w="534" w:type="dxa"/>
            <w:tcBorders>
              <w:right w:val="nil"/>
            </w:tcBorders>
          </w:tcPr>
          <w:p w14:paraId="66EA7D9E" w14:textId="0418E940" w:rsidR="00644991" w:rsidRPr="00C72728" w:rsidRDefault="002F11B5" w:rsidP="002F11B5">
            <w:pPr>
              <w:spacing w:before="20" w:after="20"/>
              <w:rPr>
                <w:sz w:val="20"/>
                <w:szCs w:val="20"/>
              </w:rPr>
            </w:pPr>
            <w:r>
              <w:rPr>
                <w:sz w:val="20"/>
                <w:szCs w:val="20"/>
              </w:rPr>
              <w:t>6</w:t>
            </w:r>
          </w:p>
        </w:tc>
        <w:tc>
          <w:tcPr>
            <w:tcW w:w="4394" w:type="dxa"/>
            <w:tcBorders>
              <w:left w:val="nil"/>
            </w:tcBorders>
          </w:tcPr>
          <w:p w14:paraId="4CE1F183" w14:textId="093A14A8" w:rsidR="00644991" w:rsidRDefault="00644991" w:rsidP="002F11B5">
            <w:pPr>
              <w:spacing w:before="20" w:after="20"/>
              <w:rPr>
                <w:sz w:val="20"/>
                <w:szCs w:val="20"/>
              </w:rPr>
            </w:pPr>
            <w:r>
              <w:rPr>
                <w:sz w:val="20"/>
                <w:szCs w:val="20"/>
              </w:rPr>
              <w:t>Stakeholder breadth</w:t>
            </w:r>
          </w:p>
        </w:tc>
        <w:tc>
          <w:tcPr>
            <w:tcW w:w="2315" w:type="dxa"/>
          </w:tcPr>
          <w:p w14:paraId="12FB03A3" w14:textId="6802AB06" w:rsidR="00644991" w:rsidRDefault="00644991" w:rsidP="002F11B5">
            <w:pPr>
              <w:spacing w:before="20" w:after="20"/>
              <w:rPr>
                <w:sz w:val="20"/>
                <w:szCs w:val="20"/>
              </w:rPr>
            </w:pPr>
            <w:r>
              <w:rPr>
                <w:sz w:val="20"/>
                <w:szCs w:val="20"/>
              </w:rPr>
              <w:t>High</w:t>
            </w:r>
          </w:p>
        </w:tc>
        <w:tc>
          <w:tcPr>
            <w:tcW w:w="2315" w:type="dxa"/>
          </w:tcPr>
          <w:p w14:paraId="42C73DE9" w14:textId="4967EEAE" w:rsidR="00644991" w:rsidRDefault="00644991" w:rsidP="002F11B5">
            <w:pPr>
              <w:spacing w:before="20" w:after="20"/>
              <w:rPr>
                <w:sz w:val="20"/>
                <w:szCs w:val="20"/>
              </w:rPr>
            </w:pPr>
            <w:r>
              <w:rPr>
                <w:sz w:val="20"/>
                <w:szCs w:val="20"/>
              </w:rPr>
              <w:t>High</w:t>
            </w:r>
          </w:p>
        </w:tc>
        <w:tc>
          <w:tcPr>
            <w:tcW w:w="2316" w:type="dxa"/>
          </w:tcPr>
          <w:p w14:paraId="709EE83C" w14:textId="333C5976" w:rsidR="00644991" w:rsidRDefault="00644991" w:rsidP="002F11B5">
            <w:pPr>
              <w:spacing w:before="20" w:after="20"/>
              <w:rPr>
                <w:sz w:val="20"/>
                <w:szCs w:val="20"/>
              </w:rPr>
            </w:pPr>
            <w:r>
              <w:rPr>
                <w:sz w:val="20"/>
                <w:szCs w:val="20"/>
              </w:rPr>
              <w:t>High</w:t>
            </w:r>
          </w:p>
        </w:tc>
        <w:tc>
          <w:tcPr>
            <w:tcW w:w="2315" w:type="dxa"/>
          </w:tcPr>
          <w:p w14:paraId="1B4048C6" w14:textId="2D40CBF3" w:rsidR="00644991" w:rsidRDefault="00644991" w:rsidP="002F11B5">
            <w:pPr>
              <w:spacing w:before="20" w:after="20"/>
              <w:rPr>
                <w:sz w:val="20"/>
                <w:szCs w:val="20"/>
              </w:rPr>
            </w:pPr>
            <w:r>
              <w:rPr>
                <w:sz w:val="20"/>
                <w:szCs w:val="20"/>
              </w:rPr>
              <w:t>High</w:t>
            </w:r>
          </w:p>
        </w:tc>
        <w:tc>
          <w:tcPr>
            <w:tcW w:w="2316" w:type="dxa"/>
          </w:tcPr>
          <w:p w14:paraId="0C349AE4" w14:textId="29DCF914" w:rsidR="00644991" w:rsidRDefault="00644991" w:rsidP="002F11B5">
            <w:pPr>
              <w:spacing w:before="20" w:after="20"/>
              <w:rPr>
                <w:sz w:val="20"/>
                <w:szCs w:val="20"/>
              </w:rPr>
            </w:pPr>
            <w:r>
              <w:rPr>
                <w:sz w:val="20"/>
                <w:szCs w:val="20"/>
              </w:rPr>
              <w:t>High</w:t>
            </w:r>
          </w:p>
        </w:tc>
        <w:tc>
          <w:tcPr>
            <w:tcW w:w="2315" w:type="dxa"/>
          </w:tcPr>
          <w:p w14:paraId="5926D0D4" w14:textId="1D4C38E7" w:rsidR="00644991" w:rsidRDefault="00644991" w:rsidP="002F11B5">
            <w:pPr>
              <w:spacing w:before="20" w:after="20"/>
              <w:rPr>
                <w:sz w:val="20"/>
                <w:szCs w:val="20"/>
              </w:rPr>
            </w:pPr>
            <w:r>
              <w:rPr>
                <w:sz w:val="20"/>
                <w:szCs w:val="20"/>
              </w:rPr>
              <w:t>High</w:t>
            </w:r>
          </w:p>
        </w:tc>
        <w:tc>
          <w:tcPr>
            <w:tcW w:w="2316" w:type="dxa"/>
          </w:tcPr>
          <w:p w14:paraId="4126311A" w14:textId="77777777" w:rsidR="00644991" w:rsidRDefault="00644991" w:rsidP="002F11B5">
            <w:pPr>
              <w:spacing w:before="20" w:after="20"/>
              <w:rPr>
                <w:sz w:val="20"/>
                <w:szCs w:val="20"/>
              </w:rPr>
            </w:pPr>
          </w:p>
        </w:tc>
      </w:tr>
      <w:tr w:rsidR="00644991" w14:paraId="730F06F2" w14:textId="77777777" w:rsidTr="002F11B5">
        <w:tc>
          <w:tcPr>
            <w:tcW w:w="534" w:type="dxa"/>
            <w:tcBorders>
              <w:right w:val="nil"/>
            </w:tcBorders>
          </w:tcPr>
          <w:p w14:paraId="1C371D02" w14:textId="4AB8E0BD" w:rsidR="00644991" w:rsidRPr="00C72728" w:rsidRDefault="002F11B5" w:rsidP="002F11B5">
            <w:pPr>
              <w:spacing w:before="20" w:after="20"/>
              <w:rPr>
                <w:sz w:val="20"/>
                <w:szCs w:val="20"/>
              </w:rPr>
            </w:pPr>
            <w:r>
              <w:rPr>
                <w:sz w:val="20"/>
                <w:szCs w:val="20"/>
              </w:rPr>
              <w:t>7</w:t>
            </w:r>
          </w:p>
        </w:tc>
        <w:tc>
          <w:tcPr>
            <w:tcW w:w="4394" w:type="dxa"/>
            <w:tcBorders>
              <w:left w:val="nil"/>
            </w:tcBorders>
          </w:tcPr>
          <w:p w14:paraId="096097D1" w14:textId="24074F50" w:rsidR="00644991" w:rsidRDefault="00644991" w:rsidP="002F11B5">
            <w:pPr>
              <w:spacing w:before="20" w:after="20"/>
              <w:rPr>
                <w:sz w:val="20"/>
                <w:szCs w:val="20"/>
              </w:rPr>
            </w:pPr>
            <w:r>
              <w:rPr>
                <w:sz w:val="20"/>
                <w:szCs w:val="20"/>
              </w:rPr>
              <w:t>Mitigates capture</w:t>
            </w:r>
          </w:p>
        </w:tc>
        <w:tc>
          <w:tcPr>
            <w:tcW w:w="2315" w:type="dxa"/>
          </w:tcPr>
          <w:p w14:paraId="59ACF3D8" w14:textId="77777777" w:rsidR="00644991" w:rsidRDefault="00644991" w:rsidP="002F11B5">
            <w:pPr>
              <w:spacing w:before="20" w:after="20"/>
              <w:rPr>
                <w:sz w:val="20"/>
                <w:szCs w:val="20"/>
              </w:rPr>
            </w:pPr>
          </w:p>
        </w:tc>
        <w:tc>
          <w:tcPr>
            <w:tcW w:w="2315" w:type="dxa"/>
          </w:tcPr>
          <w:p w14:paraId="5B138F87" w14:textId="77777777" w:rsidR="00644991" w:rsidRDefault="00644991" w:rsidP="002F11B5">
            <w:pPr>
              <w:spacing w:before="20" w:after="20"/>
              <w:rPr>
                <w:sz w:val="20"/>
                <w:szCs w:val="20"/>
              </w:rPr>
            </w:pPr>
          </w:p>
        </w:tc>
        <w:tc>
          <w:tcPr>
            <w:tcW w:w="2316" w:type="dxa"/>
          </w:tcPr>
          <w:p w14:paraId="18761F56" w14:textId="77777777" w:rsidR="00644991" w:rsidRDefault="00644991" w:rsidP="002F11B5">
            <w:pPr>
              <w:spacing w:before="20" w:after="20"/>
              <w:rPr>
                <w:sz w:val="20"/>
                <w:szCs w:val="20"/>
              </w:rPr>
            </w:pPr>
          </w:p>
        </w:tc>
        <w:tc>
          <w:tcPr>
            <w:tcW w:w="2315" w:type="dxa"/>
          </w:tcPr>
          <w:p w14:paraId="069CF24C" w14:textId="77777777" w:rsidR="00644991" w:rsidRDefault="00644991" w:rsidP="002F11B5">
            <w:pPr>
              <w:spacing w:before="20" w:after="20"/>
              <w:rPr>
                <w:sz w:val="20"/>
                <w:szCs w:val="20"/>
              </w:rPr>
            </w:pPr>
          </w:p>
        </w:tc>
        <w:tc>
          <w:tcPr>
            <w:tcW w:w="2316" w:type="dxa"/>
          </w:tcPr>
          <w:p w14:paraId="4E080F19" w14:textId="77777777" w:rsidR="00644991" w:rsidRDefault="00644991" w:rsidP="002F11B5">
            <w:pPr>
              <w:spacing w:before="20" w:after="20"/>
              <w:rPr>
                <w:sz w:val="20"/>
                <w:szCs w:val="20"/>
              </w:rPr>
            </w:pPr>
          </w:p>
        </w:tc>
        <w:tc>
          <w:tcPr>
            <w:tcW w:w="2315" w:type="dxa"/>
          </w:tcPr>
          <w:p w14:paraId="2638027B" w14:textId="049430C0" w:rsidR="00644991" w:rsidRDefault="002F11B5" w:rsidP="002F11B5">
            <w:pPr>
              <w:spacing w:before="20" w:after="20"/>
              <w:rPr>
                <w:sz w:val="20"/>
                <w:szCs w:val="20"/>
              </w:rPr>
            </w:pPr>
            <w:r>
              <w:rPr>
                <w:sz w:val="20"/>
                <w:szCs w:val="20"/>
              </w:rPr>
              <w:t>Low</w:t>
            </w:r>
          </w:p>
        </w:tc>
        <w:tc>
          <w:tcPr>
            <w:tcW w:w="2316" w:type="dxa"/>
          </w:tcPr>
          <w:p w14:paraId="4DC3FEB3" w14:textId="77777777" w:rsidR="00644991" w:rsidRDefault="00644991" w:rsidP="002F11B5">
            <w:pPr>
              <w:spacing w:before="20" w:after="20"/>
              <w:rPr>
                <w:sz w:val="20"/>
                <w:szCs w:val="20"/>
              </w:rPr>
            </w:pPr>
          </w:p>
        </w:tc>
      </w:tr>
      <w:tr w:rsidR="002F11B5" w14:paraId="20CAE99C" w14:textId="77777777" w:rsidTr="002F11B5">
        <w:tc>
          <w:tcPr>
            <w:tcW w:w="21136" w:type="dxa"/>
            <w:gridSpan w:val="9"/>
            <w:shd w:val="clear" w:color="auto" w:fill="BFBFBF" w:themeFill="background1" w:themeFillShade="BF"/>
          </w:tcPr>
          <w:p w14:paraId="5511A3EF" w14:textId="75A73F1D" w:rsidR="002F11B5" w:rsidRDefault="002F11B5" w:rsidP="002F11B5">
            <w:pPr>
              <w:spacing w:before="20" w:after="20"/>
              <w:rPr>
                <w:sz w:val="20"/>
                <w:szCs w:val="20"/>
              </w:rPr>
            </w:pPr>
            <w:r w:rsidRPr="00644991">
              <w:rPr>
                <w:b/>
                <w:sz w:val="20"/>
                <w:szCs w:val="20"/>
              </w:rPr>
              <w:t>From the “Assessment sheet” (contested) (defs as per that sheet)</w:t>
            </w:r>
          </w:p>
        </w:tc>
      </w:tr>
      <w:tr w:rsidR="00644991" w14:paraId="4599366A" w14:textId="77777777" w:rsidTr="002F11B5">
        <w:tc>
          <w:tcPr>
            <w:tcW w:w="534" w:type="dxa"/>
            <w:tcBorders>
              <w:right w:val="nil"/>
            </w:tcBorders>
          </w:tcPr>
          <w:p w14:paraId="066BF2AF" w14:textId="31929E1C" w:rsidR="00644991" w:rsidRPr="00C72728" w:rsidRDefault="002F11B5" w:rsidP="002F11B5">
            <w:pPr>
              <w:spacing w:before="20" w:after="20"/>
              <w:rPr>
                <w:sz w:val="20"/>
                <w:szCs w:val="20"/>
              </w:rPr>
            </w:pPr>
            <w:r>
              <w:rPr>
                <w:sz w:val="20"/>
                <w:szCs w:val="20"/>
              </w:rPr>
              <w:t>8</w:t>
            </w:r>
          </w:p>
        </w:tc>
        <w:tc>
          <w:tcPr>
            <w:tcW w:w="4394" w:type="dxa"/>
            <w:tcBorders>
              <w:left w:val="nil"/>
            </w:tcBorders>
          </w:tcPr>
          <w:p w14:paraId="7649E0B6" w14:textId="77BC1108" w:rsidR="00644991" w:rsidRDefault="00644991" w:rsidP="002F11B5">
            <w:pPr>
              <w:spacing w:before="20" w:after="20"/>
              <w:rPr>
                <w:sz w:val="20"/>
                <w:szCs w:val="20"/>
              </w:rPr>
            </w:pPr>
            <w:r>
              <w:rPr>
                <w:sz w:val="20"/>
                <w:szCs w:val="20"/>
              </w:rPr>
              <w:t>Legitimacy</w:t>
            </w:r>
          </w:p>
        </w:tc>
        <w:tc>
          <w:tcPr>
            <w:tcW w:w="2315" w:type="dxa"/>
          </w:tcPr>
          <w:p w14:paraId="0B3EAEB7" w14:textId="441EDA51" w:rsidR="00644991" w:rsidRDefault="002F11B5" w:rsidP="002F11B5">
            <w:pPr>
              <w:spacing w:before="20" w:after="20"/>
              <w:rPr>
                <w:sz w:val="20"/>
                <w:szCs w:val="20"/>
              </w:rPr>
            </w:pPr>
            <w:r>
              <w:rPr>
                <w:sz w:val="20"/>
                <w:szCs w:val="20"/>
              </w:rPr>
              <w:t>Moderate</w:t>
            </w:r>
          </w:p>
        </w:tc>
        <w:tc>
          <w:tcPr>
            <w:tcW w:w="2315" w:type="dxa"/>
          </w:tcPr>
          <w:p w14:paraId="7EC15B0C" w14:textId="77777777" w:rsidR="00644991" w:rsidRDefault="00644991" w:rsidP="002F11B5">
            <w:pPr>
              <w:spacing w:before="20" w:after="20"/>
              <w:rPr>
                <w:sz w:val="20"/>
                <w:szCs w:val="20"/>
              </w:rPr>
            </w:pPr>
          </w:p>
        </w:tc>
        <w:tc>
          <w:tcPr>
            <w:tcW w:w="2316" w:type="dxa"/>
          </w:tcPr>
          <w:p w14:paraId="5ACEE0E1" w14:textId="77777777" w:rsidR="00644991" w:rsidRDefault="00644991" w:rsidP="002F11B5">
            <w:pPr>
              <w:spacing w:before="20" w:after="20"/>
              <w:rPr>
                <w:sz w:val="20"/>
                <w:szCs w:val="20"/>
              </w:rPr>
            </w:pPr>
          </w:p>
        </w:tc>
        <w:tc>
          <w:tcPr>
            <w:tcW w:w="2315" w:type="dxa"/>
          </w:tcPr>
          <w:p w14:paraId="4D960BF4" w14:textId="77777777" w:rsidR="00644991" w:rsidRDefault="00644991" w:rsidP="002F11B5">
            <w:pPr>
              <w:spacing w:before="20" w:after="20"/>
              <w:rPr>
                <w:sz w:val="20"/>
                <w:szCs w:val="20"/>
              </w:rPr>
            </w:pPr>
          </w:p>
        </w:tc>
        <w:tc>
          <w:tcPr>
            <w:tcW w:w="2316" w:type="dxa"/>
          </w:tcPr>
          <w:p w14:paraId="10555EEB" w14:textId="77777777" w:rsidR="00644991" w:rsidRDefault="00644991" w:rsidP="002F11B5">
            <w:pPr>
              <w:spacing w:before="20" w:after="20"/>
              <w:rPr>
                <w:sz w:val="20"/>
                <w:szCs w:val="20"/>
              </w:rPr>
            </w:pPr>
          </w:p>
        </w:tc>
        <w:tc>
          <w:tcPr>
            <w:tcW w:w="2315" w:type="dxa"/>
          </w:tcPr>
          <w:p w14:paraId="36271797" w14:textId="77777777" w:rsidR="00644991" w:rsidRDefault="00644991" w:rsidP="002F11B5">
            <w:pPr>
              <w:spacing w:before="20" w:after="20"/>
              <w:rPr>
                <w:sz w:val="20"/>
                <w:szCs w:val="20"/>
              </w:rPr>
            </w:pPr>
          </w:p>
        </w:tc>
        <w:tc>
          <w:tcPr>
            <w:tcW w:w="2316" w:type="dxa"/>
          </w:tcPr>
          <w:p w14:paraId="14C0DADE" w14:textId="77777777" w:rsidR="00644991" w:rsidRDefault="00644991" w:rsidP="002F11B5">
            <w:pPr>
              <w:spacing w:before="20" w:after="20"/>
              <w:rPr>
                <w:sz w:val="20"/>
                <w:szCs w:val="20"/>
              </w:rPr>
            </w:pPr>
          </w:p>
        </w:tc>
      </w:tr>
      <w:tr w:rsidR="00644991" w14:paraId="06E73A3E" w14:textId="77777777" w:rsidTr="002F11B5">
        <w:tc>
          <w:tcPr>
            <w:tcW w:w="534" w:type="dxa"/>
            <w:tcBorders>
              <w:right w:val="nil"/>
            </w:tcBorders>
          </w:tcPr>
          <w:p w14:paraId="4C1BACBF" w14:textId="60C85DC7" w:rsidR="00644991" w:rsidRPr="00C72728" w:rsidRDefault="002F11B5" w:rsidP="002F11B5">
            <w:pPr>
              <w:spacing w:before="20" w:after="20"/>
              <w:rPr>
                <w:sz w:val="20"/>
                <w:szCs w:val="20"/>
              </w:rPr>
            </w:pPr>
            <w:r>
              <w:rPr>
                <w:sz w:val="20"/>
                <w:szCs w:val="20"/>
              </w:rPr>
              <w:t>9</w:t>
            </w:r>
          </w:p>
        </w:tc>
        <w:tc>
          <w:tcPr>
            <w:tcW w:w="4394" w:type="dxa"/>
            <w:tcBorders>
              <w:left w:val="nil"/>
            </w:tcBorders>
          </w:tcPr>
          <w:p w14:paraId="5CBEE7BD" w14:textId="160445F3" w:rsidR="00644991" w:rsidRDefault="002F11B5" w:rsidP="002F11B5">
            <w:pPr>
              <w:spacing w:before="20" w:after="20"/>
              <w:rPr>
                <w:sz w:val="20"/>
                <w:szCs w:val="20"/>
              </w:rPr>
            </w:pPr>
            <w:r>
              <w:rPr>
                <w:sz w:val="20"/>
                <w:szCs w:val="20"/>
              </w:rPr>
              <w:t>Cost to operate</w:t>
            </w:r>
          </w:p>
        </w:tc>
        <w:tc>
          <w:tcPr>
            <w:tcW w:w="2315" w:type="dxa"/>
          </w:tcPr>
          <w:p w14:paraId="22CD1B06" w14:textId="6EAA217A" w:rsidR="00644991" w:rsidRDefault="002F11B5" w:rsidP="002F11B5">
            <w:pPr>
              <w:spacing w:before="20" w:after="20"/>
              <w:rPr>
                <w:sz w:val="20"/>
                <w:szCs w:val="20"/>
              </w:rPr>
            </w:pPr>
            <w:r>
              <w:rPr>
                <w:sz w:val="20"/>
                <w:szCs w:val="20"/>
              </w:rPr>
              <w:t>Moderate</w:t>
            </w:r>
          </w:p>
        </w:tc>
        <w:tc>
          <w:tcPr>
            <w:tcW w:w="2315" w:type="dxa"/>
          </w:tcPr>
          <w:p w14:paraId="31927518" w14:textId="0FD32D2D" w:rsidR="00644991" w:rsidRDefault="002F11B5" w:rsidP="002F11B5">
            <w:pPr>
              <w:spacing w:before="20" w:after="20"/>
              <w:rPr>
                <w:sz w:val="20"/>
                <w:szCs w:val="20"/>
              </w:rPr>
            </w:pPr>
            <w:r>
              <w:rPr>
                <w:sz w:val="20"/>
                <w:szCs w:val="20"/>
              </w:rPr>
              <w:t>Moderate</w:t>
            </w:r>
          </w:p>
        </w:tc>
        <w:tc>
          <w:tcPr>
            <w:tcW w:w="2316" w:type="dxa"/>
          </w:tcPr>
          <w:p w14:paraId="5AA2F13C" w14:textId="3378C189" w:rsidR="00644991" w:rsidRDefault="002F11B5" w:rsidP="002F11B5">
            <w:pPr>
              <w:spacing w:before="20" w:after="20"/>
              <w:rPr>
                <w:sz w:val="20"/>
                <w:szCs w:val="20"/>
              </w:rPr>
            </w:pPr>
            <w:r>
              <w:rPr>
                <w:sz w:val="20"/>
                <w:szCs w:val="20"/>
              </w:rPr>
              <w:t>Unknown</w:t>
            </w:r>
          </w:p>
        </w:tc>
        <w:tc>
          <w:tcPr>
            <w:tcW w:w="2315" w:type="dxa"/>
          </w:tcPr>
          <w:p w14:paraId="380D6AA2" w14:textId="3AA5625C" w:rsidR="00644991" w:rsidRDefault="002F11B5" w:rsidP="002F11B5">
            <w:pPr>
              <w:spacing w:before="20" w:after="20"/>
              <w:rPr>
                <w:sz w:val="20"/>
                <w:szCs w:val="20"/>
              </w:rPr>
            </w:pPr>
            <w:r>
              <w:rPr>
                <w:sz w:val="20"/>
                <w:szCs w:val="20"/>
              </w:rPr>
              <w:t>Unknown</w:t>
            </w:r>
          </w:p>
        </w:tc>
        <w:tc>
          <w:tcPr>
            <w:tcW w:w="2316" w:type="dxa"/>
          </w:tcPr>
          <w:p w14:paraId="75C0888A" w14:textId="75BB4919" w:rsidR="00644991" w:rsidRDefault="002F11B5" w:rsidP="002F11B5">
            <w:pPr>
              <w:spacing w:before="20" w:after="20"/>
              <w:rPr>
                <w:sz w:val="20"/>
                <w:szCs w:val="20"/>
              </w:rPr>
            </w:pPr>
            <w:r>
              <w:rPr>
                <w:sz w:val="20"/>
                <w:szCs w:val="20"/>
              </w:rPr>
              <w:t>Unknown</w:t>
            </w:r>
          </w:p>
        </w:tc>
        <w:tc>
          <w:tcPr>
            <w:tcW w:w="2315" w:type="dxa"/>
          </w:tcPr>
          <w:p w14:paraId="7642FF1B" w14:textId="32582B40" w:rsidR="00644991" w:rsidRDefault="002F11B5" w:rsidP="002F11B5">
            <w:pPr>
              <w:spacing w:before="20" w:after="20"/>
              <w:rPr>
                <w:sz w:val="20"/>
                <w:szCs w:val="20"/>
              </w:rPr>
            </w:pPr>
            <w:r>
              <w:rPr>
                <w:sz w:val="20"/>
                <w:szCs w:val="20"/>
              </w:rPr>
              <w:t xml:space="preserve">Low </w:t>
            </w:r>
          </w:p>
        </w:tc>
        <w:tc>
          <w:tcPr>
            <w:tcW w:w="2316" w:type="dxa"/>
          </w:tcPr>
          <w:p w14:paraId="03419B16" w14:textId="7B800C30" w:rsidR="00644991" w:rsidRDefault="002F11B5" w:rsidP="002F11B5">
            <w:pPr>
              <w:spacing w:before="20" w:after="20"/>
              <w:rPr>
                <w:sz w:val="20"/>
                <w:szCs w:val="20"/>
              </w:rPr>
            </w:pPr>
            <w:r>
              <w:rPr>
                <w:sz w:val="20"/>
                <w:szCs w:val="20"/>
              </w:rPr>
              <w:t>Low</w:t>
            </w:r>
          </w:p>
        </w:tc>
      </w:tr>
      <w:tr w:rsidR="00644991" w14:paraId="15F02B5D" w14:textId="77777777" w:rsidTr="002F11B5">
        <w:tc>
          <w:tcPr>
            <w:tcW w:w="534" w:type="dxa"/>
            <w:tcBorders>
              <w:right w:val="nil"/>
            </w:tcBorders>
          </w:tcPr>
          <w:p w14:paraId="54703F17" w14:textId="01C291AF" w:rsidR="00644991" w:rsidRPr="00C72728" w:rsidRDefault="002F11B5" w:rsidP="002F11B5">
            <w:pPr>
              <w:spacing w:before="20" w:after="20"/>
              <w:rPr>
                <w:sz w:val="20"/>
                <w:szCs w:val="20"/>
              </w:rPr>
            </w:pPr>
            <w:r>
              <w:rPr>
                <w:sz w:val="20"/>
                <w:szCs w:val="20"/>
              </w:rPr>
              <w:t>10</w:t>
            </w:r>
          </w:p>
        </w:tc>
        <w:tc>
          <w:tcPr>
            <w:tcW w:w="4394" w:type="dxa"/>
            <w:tcBorders>
              <w:left w:val="nil"/>
            </w:tcBorders>
          </w:tcPr>
          <w:p w14:paraId="7131460C" w14:textId="1258A2A6" w:rsidR="00644991" w:rsidRDefault="00644991" w:rsidP="002F11B5">
            <w:pPr>
              <w:spacing w:before="20" w:after="20"/>
              <w:rPr>
                <w:sz w:val="20"/>
                <w:szCs w:val="20"/>
              </w:rPr>
            </w:pPr>
            <w:r>
              <w:rPr>
                <w:sz w:val="20"/>
                <w:szCs w:val="20"/>
              </w:rPr>
              <w:t>Acceptability (recognition)</w:t>
            </w:r>
          </w:p>
        </w:tc>
        <w:tc>
          <w:tcPr>
            <w:tcW w:w="2315" w:type="dxa"/>
          </w:tcPr>
          <w:p w14:paraId="0A591B65" w14:textId="7A609AC0" w:rsidR="00644991" w:rsidRDefault="002F11B5" w:rsidP="002F11B5">
            <w:pPr>
              <w:spacing w:before="20" w:after="20"/>
              <w:rPr>
                <w:sz w:val="20"/>
                <w:szCs w:val="20"/>
              </w:rPr>
            </w:pPr>
            <w:r>
              <w:rPr>
                <w:sz w:val="20"/>
                <w:szCs w:val="20"/>
              </w:rPr>
              <w:t>Moderate</w:t>
            </w:r>
          </w:p>
        </w:tc>
        <w:tc>
          <w:tcPr>
            <w:tcW w:w="2315" w:type="dxa"/>
          </w:tcPr>
          <w:p w14:paraId="177CADDD" w14:textId="77777777" w:rsidR="00644991" w:rsidRDefault="00644991" w:rsidP="002F11B5">
            <w:pPr>
              <w:spacing w:before="20" w:after="20"/>
              <w:rPr>
                <w:sz w:val="20"/>
                <w:szCs w:val="20"/>
              </w:rPr>
            </w:pPr>
          </w:p>
        </w:tc>
        <w:tc>
          <w:tcPr>
            <w:tcW w:w="2316" w:type="dxa"/>
          </w:tcPr>
          <w:p w14:paraId="2526A54B" w14:textId="77777777" w:rsidR="00644991" w:rsidRDefault="00644991" w:rsidP="002F11B5">
            <w:pPr>
              <w:spacing w:before="20" w:after="20"/>
              <w:rPr>
                <w:sz w:val="20"/>
                <w:szCs w:val="20"/>
              </w:rPr>
            </w:pPr>
          </w:p>
        </w:tc>
        <w:tc>
          <w:tcPr>
            <w:tcW w:w="2315" w:type="dxa"/>
          </w:tcPr>
          <w:p w14:paraId="569FF5F4" w14:textId="77777777" w:rsidR="00644991" w:rsidRDefault="00644991" w:rsidP="002F11B5">
            <w:pPr>
              <w:spacing w:before="20" w:after="20"/>
              <w:rPr>
                <w:sz w:val="20"/>
                <w:szCs w:val="20"/>
              </w:rPr>
            </w:pPr>
          </w:p>
        </w:tc>
        <w:tc>
          <w:tcPr>
            <w:tcW w:w="2316" w:type="dxa"/>
          </w:tcPr>
          <w:p w14:paraId="51AB64F6" w14:textId="77777777" w:rsidR="00644991" w:rsidRDefault="00644991" w:rsidP="002F11B5">
            <w:pPr>
              <w:spacing w:before="20" w:after="20"/>
              <w:rPr>
                <w:sz w:val="20"/>
                <w:szCs w:val="20"/>
              </w:rPr>
            </w:pPr>
          </w:p>
        </w:tc>
        <w:tc>
          <w:tcPr>
            <w:tcW w:w="2315" w:type="dxa"/>
          </w:tcPr>
          <w:p w14:paraId="374D0A9C" w14:textId="671DA7C4" w:rsidR="00644991" w:rsidRDefault="002F11B5" w:rsidP="002F11B5">
            <w:pPr>
              <w:spacing w:before="20" w:after="20"/>
              <w:rPr>
                <w:sz w:val="20"/>
                <w:szCs w:val="20"/>
              </w:rPr>
            </w:pPr>
            <w:r>
              <w:rPr>
                <w:sz w:val="20"/>
                <w:szCs w:val="20"/>
              </w:rPr>
              <w:t>Moderate</w:t>
            </w:r>
          </w:p>
        </w:tc>
        <w:tc>
          <w:tcPr>
            <w:tcW w:w="2316" w:type="dxa"/>
          </w:tcPr>
          <w:p w14:paraId="219CC2F6" w14:textId="77777777" w:rsidR="00644991" w:rsidRDefault="00644991" w:rsidP="002F11B5">
            <w:pPr>
              <w:spacing w:before="20" w:after="20"/>
              <w:rPr>
                <w:sz w:val="20"/>
                <w:szCs w:val="20"/>
              </w:rPr>
            </w:pPr>
          </w:p>
        </w:tc>
      </w:tr>
      <w:tr w:rsidR="002F11B5" w14:paraId="17B7502C" w14:textId="77777777" w:rsidTr="002F11B5">
        <w:tc>
          <w:tcPr>
            <w:tcW w:w="21136" w:type="dxa"/>
            <w:gridSpan w:val="9"/>
            <w:shd w:val="clear" w:color="auto" w:fill="BFBFBF" w:themeFill="background1" w:themeFillShade="BF"/>
          </w:tcPr>
          <w:p w14:paraId="004FFD5C" w14:textId="6F08B8CD" w:rsidR="002F11B5" w:rsidRDefault="002F11B5" w:rsidP="002F11B5">
            <w:pPr>
              <w:spacing w:before="20" w:after="20"/>
              <w:rPr>
                <w:sz w:val="20"/>
                <w:szCs w:val="20"/>
              </w:rPr>
            </w:pPr>
            <w:r w:rsidRPr="00644991">
              <w:rPr>
                <w:b/>
                <w:sz w:val="20"/>
                <w:szCs w:val="20"/>
              </w:rPr>
              <w:t>Rapporteur’s suggestions</w:t>
            </w:r>
          </w:p>
        </w:tc>
      </w:tr>
      <w:tr w:rsidR="00C83550" w14:paraId="7FC773FF" w14:textId="77777777" w:rsidTr="002F11B5">
        <w:tc>
          <w:tcPr>
            <w:tcW w:w="534" w:type="dxa"/>
            <w:tcBorders>
              <w:right w:val="nil"/>
            </w:tcBorders>
          </w:tcPr>
          <w:p w14:paraId="33993996" w14:textId="205B99C1" w:rsidR="00C72728" w:rsidRPr="00C72728" w:rsidRDefault="002F11B5" w:rsidP="002F11B5">
            <w:pPr>
              <w:spacing w:before="20" w:after="20"/>
              <w:rPr>
                <w:sz w:val="20"/>
                <w:szCs w:val="20"/>
              </w:rPr>
            </w:pPr>
            <w:r>
              <w:rPr>
                <w:sz w:val="20"/>
                <w:szCs w:val="20"/>
              </w:rPr>
              <w:t>11</w:t>
            </w:r>
          </w:p>
        </w:tc>
        <w:tc>
          <w:tcPr>
            <w:tcW w:w="4394" w:type="dxa"/>
            <w:tcBorders>
              <w:left w:val="nil"/>
            </w:tcBorders>
          </w:tcPr>
          <w:p w14:paraId="18430C42" w14:textId="65373A2A" w:rsidR="00C72728" w:rsidRPr="00C72728" w:rsidRDefault="00C83550" w:rsidP="002F11B5">
            <w:pPr>
              <w:spacing w:before="20" w:after="20"/>
              <w:rPr>
                <w:sz w:val="20"/>
                <w:szCs w:val="20"/>
              </w:rPr>
            </w:pPr>
            <w:r>
              <w:rPr>
                <w:sz w:val="20"/>
                <w:szCs w:val="20"/>
              </w:rPr>
              <w:t xml:space="preserve">Scale of </w:t>
            </w:r>
            <w:r w:rsidR="00047791">
              <w:rPr>
                <w:sz w:val="20"/>
                <w:szCs w:val="20"/>
              </w:rPr>
              <w:t xml:space="preserve">structural </w:t>
            </w:r>
            <w:r>
              <w:rPr>
                <w:sz w:val="20"/>
                <w:szCs w:val="20"/>
              </w:rPr>
              <w:t xml:space="preserve">change </w:t>
            </w:r>
            <w:r w:rsidR="00467820">
              <w:rPr>
                <w:sz w:val="20"/>
                <w:szCs w:val="20"/>
              </w:rPr>
              <w:t xml:space="preserve">of/in ICANN </w:t>
            </w:r>
            <w:r>
              <w:rPr>
                <w:sz w:val="20"/>
                <w:szCs w:val="20"/>
              </w:rPr>
              <w:t>required</w:t>
            </w:r>
          </w:p>
        </w:tc>
        <w:tc>
          <w:tcPr>
            <w:tcW w:w="2315" w:type="dxa"/>
          </w:tcPr>
          <w:p w14:paraId="5F39EE81" w14:textId="139D986F" w:rsidR="00C72728" w:rsidRPr="00C72728" w:rsidRDefault="00C83550" w:rsidP="002F11B5">
            <w:pPr>
              <w:spacing w:before="20" w:after="20"/>
              <w:rPr>
                <w:sz w:val="20"/>
                <w:szCs w:val="20"/>
              </w:rPr>
            </w:pPr>
            <w:r>
              <w:rPr>
                <w:sz w:val="20"/>
                <w:szCs w:val="20"/>
              </w:rPr>
              <w:t>Moderate</w:t>
            </w:r>
          </w:p>
        </w:tc>
        <w:tc>
          <w:tcPr>
            <w:tcW w:w="2315" w:type="dxa"/>
          </w:tcPr>
          <w:p w14:paraId="4C7FC359" w14:textId="516035D3" w:rsidR="00C72728" w:rsidRPr="00C72728" w:rsidRDefault="00C83550" w:rsidP="00467820">
            <w:pPr>
              <w:spacing w:before="20" w:after="20"/>
              <w:rPr>
                <w:sz w:val="20"/>
                <w:szCs w:val="20"/>
              </w:rPr>
            </w:pPr>
            <w:r>
              <w:rPr>
                <w:sz w:val="20"/>
                <w:szCs w:val="20"/>
              </w:rPr>
              <w:t>Moderate</w:t>
            </w:r>
          </w:p>
        </w:tc>
        <w:tc>
          <w:tcPr>
            <w:tcW w:w="2316" w:type="dxa"/>
          </w:tcPr>
          <w:p w14:paraId="5C760A2B" w14:textId="7B1A5877" w:rsidR="00C72728" w:rsidRPr="00C72728" w:rsidRDefault="00C83550" w:rsidP="002F11B5">
            <w:pPr>
              <w:spacing w:before="20" w:after="20"/>
              <w:rPr>
                <w:sz w:val="20"/>
                <w:szCs w:val="20"/>
              </w:rPr>
            </w:pPr>
            <w:r>
              <w:rPr>
                <w:sz w:val="20"/>
                <w:szCs w:val="20"/>
              </w:rPr>
              <w:t>High</w:t>
            </w:r>
          </w:p>
        </w:tc>
        <w:tc>
          <w:tcPr>
            <w:tcW w:w="2315" w:type="dxa"/>
          </w:tcPr>
          <w:p w14:paraId="3770EF7C" w14:textId="3CC0BBC0" w:rsidR="00C72728" w:rsidRPr="00C72728" w:rsidRDefault="00C83550" w:rsidP="002F11B5">
            <w:pPr>
              <w:spacing w:before="20" w:after="20"/>
              <w:rPr>
                <w:sz w:val="20"/>
                <w:szCs w:val="20"/>
              </w:rPr>
            </w:pPr>
            <w:r>
              <w:rPr>
                <w:sz w:val="20"/>
                <w:szCs w:val="20"/>
              </w:rPr>
              <w:t>High</w:t>
            </w:r>
          </w:p>
        </w:tc>
        <w:tc>
          <w:tcPr>
            <w:tcW w:w="2316" w:type="dxa"/>
          </w:tcPr>
          <w:p w14:paraId="02A0360D" w14:textId="48EF8B97" w:rsidR="00C72728" w:rsidRPr="00C72728" w:rsidRDefault="00C83550" w:rsidP="002F11B5">
            <w:pPr>
              <w:spacing w:before="20" w:after="20"/>
              <w:rPr>
                <w:sz w:val="20"/>
                <w:szCs w:val="20"/>
              </w:rPr>
            </w:pPr>
            <w:r>
              <w:rPr>
                <w:sz w:val="20"/>
                <w:szCs w:val="20"/>
              </w:rPr>
              <w:t>High</w:t>
            </w:r>
          </w:p>
        </w:tc>
        <w:tc>
          <w:tcPr>
            <w:tcW w:w="2315" w:type="dxa"/>
          </w:tcPr>
          <w:p w14:paraId="57464792" w14:textId="28CB0DB4" w:rsidR="00C72728" w:rsidRPr="00C72728" w:rsidRDefault="00C83550" w:rsidP="002F11B5">
            <w:pPr>
              <w:spacing w:before="20" w:after="20"/>
              <w:rPr>
                <w:sz w:val="20"/>
                <w:szCs w:val="20"/>
              </w:rPr>
            </w:pPr>
            <w:r>
              <w:rPr>
                <w:sz w:val="20"/>
                <w:szCs w:val="20"/>
              </w:rPr>
              <w:t>Low</w:t>
            </w:r>
          </w:p>
        </w:tc>
        <w:tc>
          <w:tcPr>
            <w:tcW w:w="2316" w:type="dxa"/>
          </w:tcPr>
          <w:p w14:paraId="3E348462" w14:textId="0BDE7BA5" w:rsidR="00C72728" w:rsidRPr="00C72728" w:rsidRDefault="00467820" w:rsidP="002F11B5">
            <w:pPr>
              <w:spacing w:before="20" w:after="20"/>
              <w:rPr>
                <w:sz w:val="20"/>
                <w:szCs w:val="20"/>
              </w:rPr>
            </w:pPr>
            <w:r>
              <w:rPr>
                <w:sz w:val="20"/>
                <w:szCs w:val="20"/>
              </w:rPr>
              <w:t>Low</w:t>
            </w:r>
          </w:p>
        </w:tc>
      </w:tr>
      <w:tr w:rsidR="00C83550" w14:paraId="558D5033" w14:textId="77777777" w:rsidTr="002F11B5">
        <w:tc>
          <w:tcPr>
            <w:tcW w:w="534" w:type="dxa"/>
            <w:tcBorders>
              <w:right w:val="nil"/>
            </w:tcBorders>
          </w:tcPr>
          <w:p w14:paraId="1F11B1AA" w14:textId="752636E9" w:rsidR="00C72728" w:rsidRPr="00C72728" w:rsidRDefault="002F11B5" w:rsidP="002F11B5">
            <w:pPr>
              <w:spacing w:before="20" w:after="20"/>
              <w:rPr>
                <w:sz w:val="20"/>
                <w:szCs w:val="20"/>
              </w:rPr>
            </w:pPr>
            <w:r>
              <w:rPr>
                <w:sz w:val="20"/>
                <w:szCs w:val="20"/>
              </w:rPr>
              <w:t>12</w:t>
            </w:r>
          </w:p>
        </w:tc>
        <w:tc>
          <w:tcPr>
            <w:tcW w:w="4394" w:type="dxa"/>
            <w:tcBorders>
              <w:left w:val="nil"/>
            </w:tcBorders>
          </w:tcPr>
          <w:p w14:paraId="04D978BD" w14:textId="3E9B6CD2" w:rsidR="00C72728" w:rsidRPr="00C72728" w:rsidRDefault="00C83550" w:rsidP="002F11B5">
            <w:pPr>
              <w:spacing w:before="20" w:after="20"/>
              <w:rPr>
                <w:sz w:val="20"/>
                <w:szCs w:val="20"/>
              </w:rPr>
            </w:pPr>
            <w:r>
              <w:rPr>
                <w:sz w:val="20"/>
                <w:szCs w:val="20"/>
              </w:rPr>
              <w:t xml:space="preserve">Involves </w:t>
            </w:r>
            <w:r w:rsidR="00047791">
              <w:rPr>
                <w:sz w:val="20"/>
                <w:szCs w:val="20"/>
              </w:rPr>
              <w:t xml:space="preserve">/ requires </w:t>
            </w:r>
            <w:r>
              <w:rPr>
                <w:sz w:val="20"/>
                <w:szCs w:val="20"/>
              </w:rPr>
              <w:t>cross-community deliberation?</w:t>
            </w:r>
          </w:p>
        </w:tc>
        <w:tc>
          <w:tcPr>
            <w:tcW w:w="2315" w:type="dxa"/>
          </w:tcPr>
          <w:p w14:paraId="25F9A40F" w14:textId="4181668B" w:rsidR="00C72728" w:rsidRPr="00C72728" w:rsidRDefault="00C83550" w:rsidP="002F11B5">
            <w:pPr>
              <w:spacing w:before="20" w:after="20"/>
              <w:rPr>
                <w:sz w:val="20"/>
                <w:szCs w:val="20"/>
              </w:rPr>
            </w:pPr>
            <w:r>
              <w:rPr>
                <w:sz w:val="20"/>
                <w:szCs w:val="20"/>
              </w:rPr>
              <w:t>Yes</w:t>
            </w:r>
          </w:p>
        </w:tc>
        <w:tc>
          <w:tcPr>
            <w:tcW w:w="2315" w:type="dxa"/>
          </w:tcPr>
          <w:p w14:paraId="75178C2B" w14:textId="1C47AA48" w:rsidR="00C72728" w:rsidRPr="00C72728" w:rsidRDefault="00C83550" w:rsidP="002F11B5">
            <w:pPr>
              <w:spacing w:before="20" w:after="20"/>
              <w:rPr>
                <w:sz w:val="20"/>
                <w:szCs w:val="20"/>
              </w:rPr>
            </w:pPr>
            <w:r>
              <w:rPr>
                <w:sz w:val="20"/>
                <w:szCs w:val="20"/>
              </w:rPr>
              <w:t>Yes</w:t>
            </w:r>
          </w:p>
        </w:tc>
        <w:tc>
          <w:tcPr>
            <w:tcW w:w="2316" w:type="dxa"/>
          </w:tcPr>
          <w:p w14:paraId="23693AB8" w14:textId="045C4016" w:rsidR="00C72728" w:rsidRPr="00C72728" w:rsidRDefault="00C83550" w:rsidP="002F11B5">
            <w:pPr>
              <w:spacing w:before="20" w:after="20"/>
              <w:rPr>
                <w:sz w:val="20"/>
                <w:szCs w:val="20"/>
              </w:rPr>
            </w:pPr>
            <w:r>
              <w:rPr>
                <w:sz w:val="20"/>
                <w:szCs w:val="20"/>
              </w:rPr>
              <w:t>Yes</w:t>
            </w:r>
          </w:p>
        </w:tc>
        <w:tc>
          <w:tcPr>
            <w:tcW w:w="2315" w:type="dxa"/>
          </w:tcPr>
          <w:p w14:paraId="16FE6A4E" w14:textId="62133ABF" w:rsidR="00C72728" w:rsidRPr="00C72728" w:rsidRDefault="00C83550" w:rsidP="002F11B5">
            <w:pPr>
              <w:spacing w:before="20" w:after="20"/>
              <w:rPr>
                <w:sz w:val="20"/>
                <w:szCs w:val="20"/>
              </w:rPr>
            </w:pPr>
            <w:r>
              <w:rPr>
                <w:sz w:val="20"/>
                <w:szCs w:val="20"/>
              </w:rPr>
              <w:t>Possible</w:t>
            </w:r>
          </w:p>
        </w:tc>
        <w:tc>
          <w:tcPr>
            <w:tcW w:w="2316" w:type="dxa"/>
          </w:tcPr>
          <w:p w14:paraId="3940F46C" w14:textId="16C1986A" w:rsidR="00C72728" w:rsidRPr="00C72728" w:rsidRDefault="00C83550" w:rsidP="002F11B5">
            <w:pPr>
              <w:spacing w:before="20" w:after="20"/>
              <w:rPr>
                <w:sz w:val="20"/>
                <w:szCs w:val="20"/>
              </w:rPr>
            </w:pPr>
            <w:r>
              <w:rPr>
                <w:sz w:val="20"/>
                <w:szCs w:val="20"/>
              </w:rPr>
              <w:t>Possible</w:t>
            </w:r>
          </w:p>
        </w:tc>
        <w:tc>
          <w:tcPr>
            <w:tcW w:w="2315" w:type="dxa"/>
          </w:tcPr>
          <w:p w14:paraId="0BEDB505" w14:textId="1C00EAFC" w:rsidR="00C72728" w:rsidRPr="00C72728" w:rsidRDefault="00C83550" w:rsidP="002F11B5">
            <w:pPr>
              <w:spacing w:before="20" w:after="20"/>
              <w:rPr>
                <w:sz w:val="20"/>
                <w:szCs w:val="20"/>
              </w:rPr>
            </w:pPr>
            <w:r>
              <w:rPr>
                <w:sz w:val="20"/>
                <w:szCs w:val="20"/>
              </w:rPr>
              <w:t>No</w:t>
            </w:r>
          </w:p>
        </w:tc>
        <w:tc>
          <w:tcPr>
            <w:tcW w:w="2316" w:type="dxa"/>
          </w:tcPr>
          <w:p w14:paraId="394635DE" w14:textId="6A437C2B" w:rsidR="00C72728" w:rsidRPr="00C72728" w:rsidRDefault="00C83550" w:rsidP="002F11B5">
            <w:pPr>
              <w:spacing w:before="20" w:after="20"/>
              <w:rPr>
                <w:sz w:val="20"/>
                <w:szCs w:val="20"/>
              </w:rPr>
            </w:pPr>
            <w:r>
              <w:rPr>
                <w:sz w:val="20"/>
                <w:szCs w:val="20"/>
              </w:rPr>
              <w:t>No</w:t>
            </w:r>
          </w:p>
        </w:tc>
      </w:tr>
      <w:tr w:rsidR="00047791" w14:paraId="1E99C04B" w14:textId="77777777" w:rsidTr="002F11B5">
        <w:tc>
          <w:tcPr>
            <w:tcW w:w="534" w:type="dxa"/>
            <w:tcBorders>
              <w:right w:val="nil"/>
            </w:tcBorders>
          </w:tcPr>
          <w:p w14:paraId="15798AD6" w14:textId="56158985" w:rsidR="00C83550" w:rsidRPr="00C72728" w:rsidRDefault="002F11B5" w:rsidP="002F11B5">
            <w:pPr>
              <w:spacing w:before="20" w:after="20"/>
              <w:rPr>
                <w:sz w:val="20"/>
                <w:szCs w:val="20"/>
              </w:rPr>
            </w:pPr>
            <w:r>
              <w:rPr>
                <w:sz w:val="20"/>
                <w:szCs w:val="20"/>
              </w:rPr>
              <w:t>13</w:t>
            </w:r>
          </w:p>
        </w:tc>
        <w:tc>
          <w:tcPr>
            <w:tcW w:w="4394" w:type="dxa"/>
            <w:tcBorders>
              <w:left w:val="nil"/>
            </w:tcBorders>
          </w:tcPr>
          <w:p w14:paraId="72CFF1C8" w14:textId="16314D09" w:rsidR="00C83550" w:rsidRDefault="00C83550" w:rsidP="002F11B5">
            <w:pPr>
              <w:spacing w:before="20" w:after="20"/>
              <w:rPr>
                <w:sz w:val="20"/>
                <w:szCs w:val="20"/>
              </w:rPr>
            </w:pPr>
            <w:r>
              <w:rPr>
                <w:sz w:val="20"/>
                <w:szCs w:val="20"/>
              </w:rPr>
              <w:t>Legally plausible</w:t>
            </w:r>
            <w:r w:rsidR="00047791">
              <w:rPr>
                <w:sz w:val="20"/>
                <w:szCs w:val="20"/>
              </w:rPr>
              <w:t xml:space="preserve"> (to </w:t>
            </w:r>
            <w:r w:rsidR="00047791" w:rsidRPr="00047791">
              <w:rPr>
                <w:sz w:val="20"/>
                <w:szCs w:val="20"/>
                <w:u w:val="single"/>
              </w:rPr>
              <w:t>form</w:t>
            </w:r>
            <w:r w:rsidR="00047791">
              <w:rPr>
                <w:sz w:val="20"/>
                <w:szCs w:val="20"/>
              </w:rPr>
              <w:t xml:space="preserve"> the mechanism – not that it could be empowered)</w:t>
            </w:r>
            <w:r>
              <w:rPr>
                <w:sz w:val="20"/>
                <w:szCs w:val="20"/>
              </w:rPr>
              <w:t>?</w:t>
            </w:r>
          </w:p>
        </w:tc>
        <w:tc>
          <w:tcPr>
            <w:tcW w:w="2315" w:type="dxa"/>
          </w:tcPr>
          <w:p w14:paraId="2E7B6EC8" w14:textId="3AF56698" w:rsidR="00C83550" w:rsidRDefault="00467820" w:rsidP="002F11B5">
            <w:pPr>
              <w:spacing w:before="20" w:after="20"/>
              <w:rPr>
                <w:sz w:val="20"/>
                <w:szCs w:val="20"/>
              </w:rPr>
            </w:pPr>
            <w:r>
              <w:rPr>
                <w:sz w:val="20"/>
                <w:szCs w:val="20"/>
              </w:rPr>
              <w:t>Unknown</w:t>
            </w:r>
            <w:bookmarkStart w:id="0" w:name="_GoBack"/>
            <w:bookmarkEnd w:id="0"/>
          </w:p>
        </w:tc>
        <w:tc>
          <w:tcPr>
            <w:tcW w:w="2315" w:type="dxa"/>
          </w:tcPr>
          <w:p w14:paraId="5055C280" w14:textId="6611BCA7" w:rsidR="00C83550" w:rsidRDefault="00C83550" w:rsidP="002F11B5">
            <w:pPr>
              <w:spacing w:before="20" w:after="20"/>
              <w:rPr>
                <w:sz w:val="20"/>
                <w:szCs w:val="20"/>
              </w:rPr>
            </w:pPr>
            <w:r>
              <w:rPr>
                <w:sz w:val="20"/>
                <w:szCs w:val="20"/>
              </w:rPr>
              <w:t>Yes</w:t>
            </w:r>
          </w:p>
        </w:tc>
        <w:tc>
          <w:tcPr>
            <w:tcW w:w="2316" w:type="dxa"/>
          </w:tcPr>
          <w:p w14:paraId="05138C29" w14:textId="517F436F" w:rsidR="00C83550" w:rsidRDefault="00C83550" w:rsidP="002F11B5">
            <w:pPr>
              <w:spacing w:before="20" w:after="20"/>
              <w:rPr>
                <w:sz w:val="20"/>
                <w:szCs w:val="20"/>
              </w:rPr>
            </w:pPr>
            <w:r>
              <w:rPr>
                <w:sz w:val="20"/>
                <w:szCs w:val="20"/>
              </w:rPr>
              <w:t>Unknown</w:t>
            </w:r>
          </w:p>
        </w:tc>
        <w:tc>
          <w:tcPr>
            <w:tcW w:w="2315" w:type="dxa"/>
          </w:tcPr>
          <w:p w14:paraId="59F4A456" w14:textId="1A4AE154" w:rsidR="00C83550" w:rsidRDefault="00C83550" w:rsidP="002F11B5">
            <w:pPr>
              <w:spacing w:before="20" w:after="20"/>
              <w:rPr>
                <w:sz w:val="20"/>
                <w:szCs w:val="20"/>
              </w:rPr>
            </w:pPr>
            <w:r>
              <w:rPr>
                <w:sz w:val="20"/>
                <w:szCs w:val="20"/>
              </w:rPr>
              <w:t>Yes</w:t>
            </w:r>
          </w:p>
        </w:tc>
        <w:tc>
          <w:tcPr>
            <w:tcW w:w="2316" w:type="dxa"/>
          </w:tcPr>
          <w:p w14:paraId="19514DDD" w14:textId="45B30B7D" w:rsidR="00C83550" w:rsidRDefault="00C83550" w:rsidP="002F11B5">
            <w:pPr>
              <w:spacing w:before="20" w:after="20"/>
              <w:rPr>
                <w:sz w:val="20"/>
                <w:szCs w:val="20"/>
              </w:rPr>
            </w:pPr>
            <w:r>
              <w:rPr>
                <w:sz w:val="20"/>
                <w:szCs w:val="20"/>
              </w:rPr>
              <w:t>Yes</w:t>
            </w:r>
          </w:p>
        </w:tc>
        <w:tc>
          <w:tcPr>
            <w:tcW w:w="2315" w:type="dxa"/>
          </w:tcPr>
          <w:p w14:paraId="5F24C9DC" w14:textId="00CC8831" w:rsidR="00C83550" w:rsidRDefault="00C83550" w:rsidP="002F11B5">
            <w:pPr>
              <w:spacing w:before="20" w:after="20"/>
              <w:rPr>
                <w:sz w:val="20"/>
                <w:szCs w:val="20"/>
              </w:rPr>
            </w:pPr>
            <w:r>
              <w:rPr>
                <w:sz w:val="20"/>
                <w:szCs w:val="20"/>
              </w:rPr>
              <w:t>Yes</w:t>
            </w:r>
          </w:p>
        </w:tc>
        <w:tc>
          <w:tcPr>
            <w:tcW w:w="2316" w:type="dxa"/>
          </w:tcPr>
          <w:p w14:paraId="2160EE11" w14:textId="419161BE" w:rsidR="00C83550" w:rsidRDefault="00C83550" w:rsidP="002F11B5">
            <w:pPr>
              <w:spacing w:before="20" w:after="20"/>
              <w:rPr>
                <w:sz w:val="20"/>
                <w:szCs w:val="20"/>
              </w:rPr>
            </w:pPr>
            <w:r>
              <w:rPr>
                <w:sz w:val="20"/>
                <w:szCs w:val="20"/>
              </w:rPr>
              <w:t>Unknown</w:t>
            </w:r>
          </w:p>
        </w:tc>
      </w:tr>
      <w:tr w:rsidR="00C83550" w14:paraId="598774FD" w14:textId="77777777" w:rsidTr="002F11B5">
        <w:tc>
          <w:tcPr>
            <w:tcW w:w="534" w:type="dxa"/>
            <w:tcBorders>
              <w:right w:val="nil"/>
            </w:tcBorders>
          </w:tcPr>
          <w:p w14:paraId="4EDCCB38" w14:textId="0A25ED46" w:rsidR="00C83550" w:rsidRPr="00C72728" w:rsidRDefault="002F11B5" w:rsidP="002F11B5">
            <w:pPr>
              <w:spacing w:before="20" w:after="20"/>
              <w:rPr>
                <w:sz w:val="20"/>
                <w:szCs w:val="20"/>
              </w:rPr>
            </w:pPr>
            <w:r>
              <w:rPr>
                <w:sz w:val="20"/>
                <w:szCs w:val="20"/>
              </w:rPr>
              <w:t>14</w:t>
            </w:r>
          </w:p>
        </w:tc>
        <w:tc>
          <w:tcPr>
            <w:tcW w:w="4394" w:type="dxa"/>
            <w:tcBorders>
              <w:left w:val="nil"/>
            </w:tcBorders>
          </w:tcPr>
          <w:p w14:paraId="076D0B59" w14:textId="28A2CDC8" w:rsidR="00C83550" w:rsidRDefault="00C83550" w:rsidP="002F11B5">
            <w:pPr>
              <w:spacing w:before="20" w:after="20"/>
              <w:rPr>
                <w:sz w:val="20"/>
                <w:szCs w:val="20"/>
              </w:rPr>
            </w:pPr>
            <w:r>
              <w:rPr>
                <w:sz w:val="20"/>
                <w:szCs w:val="20"/>
              </w:rPr>
              <w:t>Participants required?</w:t>
            </w:r>
          </w:p>
        </w:tc>
        <w:tc>
          <w:tcPr>
            <w:tcW w:w="2315" w:type="dxa"/>
          </w:tcPr>
          <w:p w14:paraId="7D590D4D" w14:textId="08BD2E80" w:rsidR="00C83550" w:rsidRDefault="00C83550" w:rsidP="002F11B5">
            <w:pPr>
              <w:spacing w:before="20" w:after="20"/>
              <w:rPr>
                <w:sz w:val="20"/>
                <w:szCs w:val="20"/>
              </w:rPr>
            </w:pPr>
            <w:r>
              <w:rPr>
                <w:sz w:val="20"/>
                <w:szCs w:val="20"/>
              </w:rPr>
              <w:t>Yes</w:t>
            </w:r>
          </w:p>
        </w:tc>
        <w:tc>
          <w:tcPr>
            <w:tcW w:w="2315" w:type="dxa"/>
          </w:tcPr>
          <w:p w14:paraId="5C60371C" w14:textId="5CADAADB" w:rsidR="00C83550" w:rsidRDefault="00C83550" w:rsidP="002F11B5">
            <w:pPr>
              <w:spacing w:before="20" w:after="20"/>
              <w:rPr>
                <w:sz w:val="20"/>
                <w:szCs w:val="20"/>
              </w:rPr>
            </w:pPr>
            <w:r>
              <w:rPr>
                <w:sz w:val="20"/>
                <w:szCs w:val="20"/>
              </w:rPr>
              <w:t>Yes</w:t>
            </w:r>
          </w:p>
        </w:tc>
        <w:tc>
          <w:tcPr>
            <w:tcW w:w="2316" w:type="dxa"/>
          </w:tcPr>
          <w:p w14:paraId="722F1BFD" w14:textId="0D8082E8" w:rsidR="00C83550" w:rsidRDefault="00C83550" w:rsidP="002F11B5">
            <w:pPr>
              <w:spacing w:before="20" w:after="20"/>
              <w:rPr>
                <w:sz w:val="20"/>
                <w:szCs w:val="20"/>
              </w:rPr>
            </w:pPr>
            <w:r>
              <w:rPr>
                <w:sz w:val="20"/>
                <w:szCs w:val="20"/>
              </w:rPr>
              <w:t>Yes</w:t>
            </w:r>
          </w:p>
        </w:tc>
        <w:tc>
          <w:tcPr>
            <w:tcW w:w="2315" w:type="dxa"/>
          </w:tcPr>
          <w:p w14:paraId="1451AB8E" w14:textId="162AAE9D" w:rsidR="00C83550" w:rsidRDefault="00C83550" w:rsidP="002F11B5">
            <w:pPr>
              <w:spacing w:before="20" w:after="20"/>
              <w:rPr>
                <w:sz w:val="20"/>
                <w:szCs w:val="20"/>
              </w:rPr>
            </w:pPr>
            <w:r>
              <w:rPr>
                <w:sz w:val="20"/>
                <w:szCs w:val="20"/>
              </w:rPr>
              <w:t>Possible</w:t>
            </w:r>
          </w:p>
        </w:tc>
        <w:tc>
          <w:tcPr>
            <w:tcW w:w="2316" w:type="dxa"/>
          </w:tcPr>
          <w:p w14:paraId="1C2F16C4" w14:textId="7E797694" w:rsidR="00C83550" w:rsidRDefault="00C83550" w:rsidP="002F11B5">
            <w:pPr>
              <w:spacing w:before="20" w:after="20"/>
              <w:rPr>
                <w:sz w:val="20"/>
                <w:szCs w:val="20"/>
              </w:rPr>
            </w:pPr>
            <w:r>
              <w:rPr>
                <w:sz w:val="20"/>
                <w:szCs w:val="20"/>
              </w:rPr>
              <w:t>Possible</w:t>
            </w:r>
          </w:p>
        </w:tc>
        <w:tc>
          <w:tcPr>
            <w:tcW w:w="2315" w:type="dxa"/>
          </w:tcPr>
          <w:p w14:paraId="55892F2C" w14:textId="14C6F8CA" w:rsidR="00C83550" w:rsidRDefault="00C83550" w:rsidP="002F11B5">
            <w:pPr>
              <w:spacing w:before="20" w:after="20"/>
              <w:rPr>
                <w:sz w:val="20"/>
                <w:szCs w:val="20"/>
              </w:rPr>
            </w:pPr>
            <w:r>
              <w:rPr>
                <w:sz w:val="20"/>
                <w:szCs w:val="20"/>
              </w:rPr>
              <w:t>No</w:t>
            </w:r>
          </w:p>
        </w:tc>
        <w:tc>
          <w:tcPr>
            <w:tcW w:w="2316" w:type="dxa"/>
          </w:tcPr>
          <w:p w14:paraId="0AE3A040" w14:textId="30431BF3" w:rsidR="00C83550" w:rsidRDefault="00C83550" w:rsidP="002F11B5">
            <w:pPr>
              <w:spacing w:before="20" w:after="20"/>
              <w:rPr>
                <w:sz w:val="20"/>
                <w:szCs w:val="20"/>
              </w:rPr>
            </w:pPr>
            <w:r>
              <w:rPr>
                <w:sz w:val="20"/>
                <w:szCs w:val="20"/>
              </w:rPr>
              <w:t>No</w:t>
            </w:r>
          </w:p>
        </w:tc>
      </w:tr>
      <w:tr w:rsidR="00C83550" w14:paraId="783BBA3E" w14:textId="77777777" w:rsidTr="002F11B5">
        <w:tc>
          <w:tcPr>
            <w:tcW w:w="534" w:type="dxa"/>
            <w:tcBorders>
              <w:right w:val="nil"/>
            </w:tcBorders>
          </w:tcPr>
          <w:p w14:paraId="4C947556" w14:textId="2D3FE92E" w:rsidR="00C83550" w:rsidRPr="00C72728" w:rsidRDefault="002F11B5" w:rsidP="002F11B5">
            <w:pPr>
              <w:spacing w:before="20" w:after="20"/>
              <w:rPr>
                <w:sz w:val="20"/>
                <w:szCs w:val="20"/>
              </w:rPr>
            </w:pPr>
            <w:r>
              <w:rPr>
                <w:sz w:val="20"/>
                <w:szCs w:val="20"/>
              </w:rPr>
              <w:t>15</w:t>
            </w:r>
          </w:p>
        </w:tc>
        <w:tc>
          <w:tcPr>
            <w:tcW w:w="4394" w:type="dxa"/>
            <w:tcBorders>
              <w:left w:val="nil"/>
            </w:tcBorders>
          </w:tcPr>
          <w:p w14:paraId="76664486" w14:textId="61D5E175" w:rsidR="00C83550" w:rsidRDefault="00467820" w:rsidP="00467820">
            <w:pPr>
              <w:spacing w:before="20" w:after="20"/>
              <w:rPr>
                <w:sz w:val="20"/>
                <w:szCs w:val="20"/>
              </w:rPr>
            </w:pPr>
            <w:r>
              <w:rPr>
                <w:sz w:val="20"/>
                <w:szCs w:val="20"/>
              </w:rPr>
              <w:t>Able to incorporate constituencies outside the existing ICANN SO/AC/etc?</w:t>
            </w:r>
          </w:p>
        </w:tc>
        <w:tc>
          <w:tcPr>
            <w:tcW w:w="2315" w:type="dxa"/>
          </w:tcPr>
          <w:p w14:paraId="4C5FB22E" w14:textId="0D6622BF" w:rsidR="00C83550" w:rsidRDefault="00467820" w:rsidP="002F11B5">
            <w:pPr>
              <w:spacing w:before="20" w:after="20"/>
              <w:rPr>
                <w:sz w:val="20"/>
                <w:szCs w:val="20"/>
              </w:rPr>
            </w:pPr>
            <w:r>
              <w:rPr>
                <w:sz w:val="20"/>
                <w:szCs w:val="20"/>
              </w:rPr>
              <w:t>No</w:t>
            </w:r>
          </w:p>
        </w:tc>
        <w:tc>
          <w:tcPr>
            <w:tcW w:w="2315" w:type="dxa"/>
          </w:tcPr>
          <w:p w14:paraId="0E435EF6" w14:textId="224FAEE3" w:rsidR="00C83550" w:rsidRDefault="00467820" w:rsidP="002F11B5">
            <w:pPr>
              <w:spacing w:before="20" w:after="20"/>
              <w:rPr>
                <w:sz w:val="20"/>
                <w:szCs w:val="20"/>
              </w:rPr>
            </w:pPr>
            <w:r>
              <w:rPr>
                <w:sz w:val="20"/>
                <w:szCs w:val="20"/>
              </w:rPr>
              <w:t>Yes</w:t>
            </w:r>
          </w:p>
        </w:tc>
        <w:tc>
          <w:tcPr>
            <w:tcW w:w="2316" w:type="dxa"/>
          </w:tcPr>
          <w:p w14:paraId="499ECB73" w14:textId="65F50877" w:rsidR="00C83550" w:rsidRDefault="00467820" w:rsidP="002F11B5">
            <w:pPr>
              <w:spacing w:before="20" w:after="20"/>
              <w:rPr>
                <w:sz w:val="20"/>
                <w:szCs w:val="20"/>
              </w:rPr>
            </w:pPr>
            <w:r>
              <w:rPr>
                <w:sz w:val="20"/>
                <w:szCs w:val="20"/>
              </w:rPr>
              <w:t>Yes</w:t>
            </w:r>
          </w:p>
        </w:tc>
        <w:tc>
          <w:tcPr>
            <w:tcW w:w="2315" w:type="dxa"/>
          </w:tcPr>
          <w:p w14:paraId="6BEFCA93" w14:textId="27041117" w:rsidR="00C83550" w:rsidRDefault="00467820" w:rsidP="002F11B5">
            <w:pPr>
              <w:spacing w:before="20" w:after="20"/>
              <w:rPr>
                <w:sz w:val="20"/>
                <w:szCs w:val="20"/>
              </w:rPr>
            </w:pPr>
            <w:r>
              <w:rPr>
                <w:sz w:val="20"/>
                <w:szCs w:val="20"/>
              </w:rPr>
              <w:t>Possible</w:t>
            </w:r>
          </w:p>
        </w:tc>
        <w:tc>
          <w:tcPr>
            <w:tcW w:w="2316" w:type="dxa"/>
          </w:tcPr>
          <w:p w14:paraId="693B5466" w14:textId="62105839" w:rsidR="00C83550" w:rsidRDefault="00467820" w:rsidP="002F11B5">
            <w:pPr>
              <w:spacing w:before="20" w:after="20"/>
              <w:rPr>
                <w:sz w:val="20"/>
                <w:szCs w:val="20"/>
              </w:rPr>
            </w:pPr>
            <w:r>
              <w:rPr>
                <w:sz w:val="20"/>
                <w:szCs w:val="20"/>
              </w:rPr>
              <w:t>Possible</w:t>
            </w:r>
          </w:p>
        </w:tc>
        <w:tc>
          <w:tcPr>
            <w:tcW w:w="2315" w:type="dxa"/>
          </w:tcPr>
          <w:p w14:paraId="2421B595" w14:textId="28157DBE" w:rsidR="00C83550" w:rsidRDefault="00467820" w:rsidP="002F11B5">
            <w:pPr>
              <w:spacing w:before="20" w:after="20"/>
              <w:rPr>
                <w:sz w:val="20"/>
                <w:szCs w:val="20"/>
              </w:rPr>
            </w:pPr>
            <w:r>
              <w:rPr>
                <w:sz w:val="20"/>
                <w:szCs w:val="20"/>
              </w:rPr>
              <w:t>No</w:t>
            </w:r>
          </w:p>
        </w:tc>
        <w:tc>
          <w:tcPr>
            <w:tcW w:w="2316" w:type="dxa"/>
          </w:tcPr>
          <w:p w14:paraId="3C3FD784" w14:textId="5B859F3D" w:rsidR="00C83550" w:rsidRDefault="00467820" w:rsidP="002F11B5">
            <w:pPr>
              <w:spacing w:before="20" w:after="20"/>
              <w:rPr>
                <w:sz w:val="20"/>
                <w:szCs w:val="20"/>
              </w:rPr>
            </w:pPr>
            <w:r>
              <w:rPr>
                <w:sz w:val="20"/>
                <w:szCs w:val="20"/>
              </w:rPr>
              <w:t>Unlikely</w:t>
            </w:r>
          </w:p>
        </w:tc>
      </w:tr>
      <w:tr w:rsidR="002F11B5" w14:paraId="17C79B31" w14:textId="77777777" w:rsidTr="002F11B5">
        <w:tc>
          <w:tcPr>
            <w:tcW w:w="534" w:type="dxa"/>
            <w:tcBorders>
              <w:right w:val="nil"/>
            </w:tcBorders>
          </w:tcPr>
          <w:p w14:paraId="294F8923" w14:textId="640E5102" w:rsidR="002F11B5" w:rsidRDefault="002F11B5" w:rsidP="002F11B5">
            <w:pPr>
              <w:spacing w:before="20" w:after="20"/>
              <w:rPr>
                <w:sz w:val="20"/>
                <w:szCs w:val="20"/>
              </w:rPr>
            </w:pPr>
            <w:r>
              <w:rPr>
                <w:sz w:val="20"/>
                <w:szCs w:val="20"/>
              </w:rPr>
              <w:t>16</w:t>
            </w:r>
          </w:p>
        </w:tc>
        <w:tc>
          <w:tcPr>
            <w:tcW w:w="4394" w:type="dxa"/>
            <w:tcBorders>
              <w:left w:val="nil"/>
            </w:tcBorders>
          </w:tcPr>
          <w:p w14:paraId="6B4CDEFA" w14:textId="77777777" w:rsidR="002F11B5" w:rsidRDefault="002F11B5" w:rsidP="002F11B5">
            <w:pPr>
              <w:spacing w:before="20" w:after="20"/>
              <w:rPr>
                <w:sz w:val="20"/>
                <w:szCs w:val="20"/>
              </w:rPr>
            </w:pPr>
          </w:p>
        </w:tc>
        <w:tc>
          <w:tcPr>
            <w:tcW w:w="2315" w:type="dxa"/>
          </w:tcPr>
          <w:p w14:paraId="7F1316CD" w14:textId="77777777" w:rsidR="002F11B5" w:rsidRDefault="002F11B5" w:rsidP="002F11B5">
            <w:pPr>
              <w:spacing w:before="20" w:after="20"/>
              <w:rPr>
                <w:sz w:val="20"/>
                <w:szCs w:val="20"/>
              </w:rPr>
            </w:pPr>
          </w:p>
        </w:tc>
        <w:tc>
          <w:tcPr>
            <w:tcW w:w="2315" w:type="dxa"/>
          </w:tcPr>
          <w:p w14:paraId="1A5EAB97" w14:textId="77777777" w:rsidR="002F11B5" w:rsidRDefault="002F11B5" w:rsidP="002F11B5">
            <w:pPr>
              <w:spacing w:before="20" w:after="20"/>
              <w:rPr>
                <w:sz w:val="20"/>
                <w:szCs w:val="20"/>
              </w:rPr>
            </w:pPr>
          </w:p>
        </w:tc>
        <w:tc>
          <w:tcPr>
            <w:tcW w:w="2316" w:type="dxa"/>
          </w:tcPr>
          <w:p w14:paraId="3CE96FBC" w14:textId="77777777" w:rsidR="002F11B5" w:rsidRDefault="002F11B5" w:rsidP="002F11B5">
            <w:pPr>
              <w:spacing w:before="20" w:after="20"/>
              <w:rPr>
                <w:sz w:val="20"/>
                <w:szCs w:val="20"/>
              </w:rPr>
            </w:pPr>
          </w:p>
        </w:tc>
        <w:tc>
          <w:tcPr>
            <w:tcW w:w="2315" w:type="dxa"/>
          </w:tcPr>
          <w:p w14:paraId="62705BC2" w14:textId="77777777" w:rsidR="002F11B5" w:rsidRDefault="002F11B5" w:rsidP="002F11B5">
            <w:pPr>
              <w:spacing w:before="20" w:after="20"/>
              <w:rPr>
                <w:sz w:val="20"/>
                <w:szCs w:val="20"/>
              </w:rPr>
            </w:pPr>
          </w:p>
        </w:tc>
        <w:tc>
          <w:tcPr>
            <w:tcW w:w="2316" w:type="dxa"/>
          </w:tcPr>
          <w:p w14:paraId="0B7D00DD" w14:textId="77777777" w:rsidR="002F11B5" w:rsidRDefault="002F11B5" w:rsidP="002F11B5">
            <w:pPr>
              <w:spacing w:before="20" w:after="20"/>
              <w:rPr>
                <w:sz w:val="20"/>
                <w:szCs w:val="20"/>
              </w:rPr>
            </w:pPr>
          </w:p>
        </w:tc>
        <w:tc>
          <w:tcPr>
            <w:tcW w:w="2315" w:type="dxa"/>
          </w:tcPr>
          <w:p w14:paraId="5596DA87" w14:textId="77777777" w:rsidR="002F11B5" w:rsidRDefault="002F11B5" w:rsidP="002F11B5">
            <w:pPr>
              <w:spacing w:before="20" w:after="20"/>
              <w:rPr>
                <w:sz w:val="20"/>
                <w:szCs w:val="20"/>
              </w:rPr>
            </w:pPr>
          </w:p>
        </w:tc>
        <w:tc>
          <w:tcPr>
            <w:tcW w:w="2316" w:type="dxa"/>
          </w:tcPr>
          <w:p w14:paraId="174A4862" w14:textId="77777777" w:rsidR="002F11B5" w:rsidRDefault="002F11B5" w:rsidP="002F11B5">
            <w:pPr>
              <w:spacing w:before="20" w:after="20"/>
              <w:rPr>
                <w:sz w:val="20"/>
                <w:szCs w:val="20"/>
              </w:rPr>
            </w:pPr>
          </w:p>
        </w:tc>
      </w:tr>
      <w:tr w:rsidR="002F11B5" w14:paraId="229B2B86" w14:textId="77777777" w:rsidTr="002F11B5">
        <w:tc>
          <w:tcPr>
            <w:tcW w:w="534" w:type="dxa"/>
            <w:tcBorders>
              <w:right w:val="nil"/>
            </w:tcBorders>
          </w:tcPr>
          <w:p w14:paraId="527F126F" w14:textId="77777777" w:rsidR="002F11B5" w:rsidRDefault="002F11B5" w:rsidP="002F11B5">
            <w:pPr>
              <w:spacing w:before="20" w:after="20"/>
              <w:rPr>
                <w:sz w:val="20"/>
                <w:szCs w:val="20"/>
              </w:rPr>
            </w:pPr>
          </w:p>
        </w:tc>
        <w:tc>
          <w:tcPr>
            <w:tcW w:w="4394" w:type="dxa"/>
            <w:tcBorders>
              <w:left w:val="nil"/>
            </w:tcBorders>
          </w:tcPr>
          <w:p w14:paraId="6FF31452" w14:textId="77777777" w:rsidR="002F11B5" w:rsidRDefault="002F11B5" w:rsidP="002F11B5">
            <w:pPr>
              <w:spacing w:before="20" w:after="20"/>
              <w:rPr>
                <w:sz w:val="20"/>
                <w:szCs w:val="20"/>
              </w:rPr>
            </w:pPr>
          </w:p>
        </w:tc>
        <w:tc>
          <w:tcPr>
            <w:tcW w:w="2315" w:type="dxa"/>
          </w:tcPr>
          <w:p w14:paraId="5B5F927C" w14:textId="77777777" w:rsidR="002F11B5" w:rsidRDefault="002F11B5" w:rsidP="002F11B5">
            <w:pPr>
              <w:spacing w:before="20" w:after="20"/>
              <w:rPr>
                <w:sz w:val="20"/>
                <w:szCs w:val="20"/>
              </w:rPr>
            </w:pPr>
          </w:p>
        </w:tc>
        <w:tc>
          <w:tcPr>
            <w:tcW w:w="2315" w:type="dxa"/>
          </w:tcPr>
          <w:p w14:paraId="7C839342" w14:textId="77777777" w:rsidR="002F11B5" w:rsidRDefault="002F11B5" w:rsidP="002F11B5">
            <w:pPr>
              <w:spacing w:before="20" w:after="20"/>
              <w:rPr>
                <w:sz w:val="20"/>
                <w:szCs w:val="20"/>
              </w:rPr>
            </w:pPr>
          </w:p>
        </w:tc>
        <w:tc>
          <w:tcPr>
            <w:tcW w:w="2316" w:type="dxa"/>
          </w:tcPr>
          <w:p w14:paraId="5EB5409D" w14:textId="77777777" w:rsidR="002F11B5" w:rsidRDefault="002F11B5" w:rsidP="002F11B5">
            <w:pPr>
              <w:spacing w:before="20" w:after="20"/>
              <w:rPr>
                <w:sz w:val="20"/>
                <w:szCs w:val="20"/>
              </w:rPr>
            </w:pPr>
          </w:p>
        </w:tc>
        <w:tc>
          <w:tcPr>
            <w:tcW w:w="2315" w:type="dxa"/>
          </w:tcPr>
          <w:p w14:paraId="6A7CA7C4" w14:textId="77777777" w:rsidR="002F11B5" w:rsidRDefault="002F11B5" w:rsidP="002F11B5">
            <w:pPr>
              <w:spacing w:before="20" w:after="20"/>
              <w:rPr>
                <w:sz w:val="20"/>
                <w:szCs w:val="20"/>
              </w:rPr>
            </w:pPr>
          </w:p>
        </w:tc>
        <w:tc>
          <w:tcPr>
            <w:tcW w:w="2316" w:type="dxa"/>
          </w:tcPr>
          <w:p w14:paraId="4B3CF726" w14:textId="77777777" w:rsidR="002F11B5" w:rsidRDefault="002F11B5" w:rsidP="002F11B5">
            <w:pPr>
              <w:spacing w:before="20" w:after="20"/>
              <w:rPr>
                <w:sz w:val="20"/>
                <w:szCs w:val="20"/>
              </w:rPr>
            </w:pPr>
          </w:p>
        </w:tc>
        <w:tc>
          <w:tcPr>
            <w:tcW w:w="2315" w:type="dxa"/>
          </w:tcPr>
          <w:p w14:paraId="7CE24AB0" w14:textId="77777777" w:rsidR="002F11B5" w:rsidRDefault="002F11B5" w:rsidP="002F11B5">
            <w:pPr>
              <w:spacing w:before="20" w:after="20"/>
              <w:rPr>
                <w:sz w:val="20"/>
                <w:szCs w:val="20"/>
              </w:rPr>
            </w:pPr>
          </w:p>
        </w:tc>
        <w:tc>
          <w:tcPr>
            <w:tcW w:w="2316" w:type="dxa"/>
          </w:tcPr>
          <w:p w14:paraId="105832A2" w14:textId="77777777" w:rsidR="002F11B5" w:rsidRDefault="002F11B5" w:rsidP="002F11B5">
            <w:pPr>
              <w:spacing w:before="20" w:after="20"/>
              <w:rPr>
                <w:sz w:val="20"/>
                <w:szCs w:val="20"/>
              </w:rPr>
            </w:pPr>
          </w:p>
        </w:tc>
      </w:tr>
      <w:tr w:rsidR="002F11B5" w14:paraId="199D7F1C" w14:textId="77777777" w:rsidTr="002F11B5">
        <w:tc>
          <w:tcPr>
            <w:tcW w:w="534" w:type="dxa"/>
            <w:tcBorders>
              <w:right w:val="nil"/>
            </w:tcBorders>
          </w:tcPr>
          <w:p w14:paraId="421C3C08" w14:textId="77777777" w:rsidR="002F11B5" w:rsidRDefault="002F11B5" w:rsidP="002F11B5">
            <w:pPr>
              <w:spacing w:before="20" w:after="20"/>
              <w:rPr>
                <w:sz w:val="20"/>
                <w:szCs w:val="20"/>
              </w:rPr>
            </w:pPr>
          </w:p>
        </w:tc>
        <w:tc>
          <w:tcPr>
            <w:tcW w:w="4394" w:type="dxa"/>
            <w:tcBorders>
              <w:left w:val="nil"/>
            </w:tcBorders>
          </w:tcPr>
          <w:p w14:paraId="5037DA05" w14:textId="77777777" w:rsidR="002F11B5" w:rsidRDefault="002F11B5" w:rsidP="002F11B5">
            <w:pPr>
              <w:spacing w:before="20" w:after="20"/>
              <w:rPr>
                <w:sz w:val="20"/>
                <w:szCs w:val="20"/>
              </w:rPr>
            </w:pPr>
          </w:p>
        </w:tc>
        <w:tc>
          <w:tcPr>
            <w:tcW w:w="2315" w:type="dxa"/>
          </w:tcPr>
          <w:p w14:paraId="09B3C6DD" w14:textId="77777777" w:rsidR="002F11B5" w:rsidRDefault="002F11B5" w:rsidP="002F11B5">
            <w:pPr>
              <w:spacing w:before="20" w:after="20"/>
              <w:rPr>
                <w:sz w:val="20"/>
                <w:szCs w:val="20"/>
              </w:rPr>
            </w:pPr>
          </w:p>
        </w:tc>
        <w:tc>
          <w:tcPr>
            <w:tcW w:w="2315" w:type="dxa"/>
          </w:tcPr>
          <w:p w14:paraId="50E0C5FB" w14:textId="77777777" w:rsidR="002F11B5" w:rsidRDefault="002F11B5" w:rsidP="002F11B5">
            <w:pPr>
              <w:spacing w:before="20" w:after="20"/>
              <w:rPr>
                <w:sz w:val="20"/>
                <w:szCs w:val="20"/>
              </w:rPr>
            </w:pPr>
          </w:p>
        </w:tc>
        <w:tc>
          <w:tcPr>
            <w:tcW w:w="2316" w:type="dxa"/>
          </w:tcPr>
          <w:p w14:paraId="5A1802C7" w14:textId="77777777" w:rsidR="002F11B5" w:rsidRDefault="002F11B5" w:rsidP="002F11B5">
            <w:pPr>
              <w:spacing w:before="20" w:after="20"/>
              <w:rPr>
                <w:sz w:val="20"/>
                <w:szCs w:val="20"/>
              </w:rPr>
            </w:pPr>
          </w:p>
        </w:tc>
        <w:tc>
          <w:tcPr>
            <w:tcW w:w="2315" w:type="dxa"/>
          </w:tcPr>
          <w:p w14:paraId="662F68E7" w14:textId="77777777" w:rsidR="002F11B5" w:rsidRDefault="002F11B5" w:rsidP="002F11B5">
            <w:pPr>
              <w:spacing w:before="20" w:after="20"/>
              <w:rPr>
                <w:sz w:val="20"/>
                <w:szCs w:val="20"/>
              </w:rPr>
            </w:pPr>
          </w:p>
        </w:tc>
        <w:tc>
          <w:tcPr>
            <w:tcW w:w="2316" w:type="dxa"/>
          </w:tcPr>
          <w:p w14:paraId="43D8533D" w14:textId="77777777" w:rsidR="002F11B5" w:rsidRDefault="002F11B5" w:rsidP="002F11B5">
            <w:pPr>
              <w:spacing w:before="20" w:after="20"/>
              <w:rPr>
                <w:sz w:val="20"/>
                <w:szCs w:val="20"/>
              </w:rPr>
            </w:pPr>
          </w:p>
        </w:tc>
        <w:tc>
          <w:tcPr>
            <w:tcW w:w="2315" w:type="dxa"/>
          </w:tcPr>
          <w:p w14:paraId="5CFE2586" w14:textId="77777777" w:rsidR="002F11B5" w:rsidRDefault="002F11B5" w:rsidP="002F11B5">
            <w:pPr>
              <w:spacing w:before="20" w:after="20"/>
              <w:rPr>
                <w:sz w:val="20"/>
                <w:szCs w:val="20"/>
              </w:rPr>
            </w:pPr>
          </w:p>
        </w:tc>
        <w:tc>
          <w:tcPr>
            <w:tcW w:w="2316" w:type="dxa"/>
          </w:tcPr>
          <w:p w14:paraId="1CF261C5" w14:textId="77777777" w:rsidR="002F11B5" w:rsidRDefault="002F11B5" w:rsidP="002F11B5">
            <w:pPr>
              <w:spacing w:before="20" w:after="20"/>
              <w:rPr>
                <w:sz w:val="20"/>
                <w:szCs w:val="20"/>
              </w:rPr>
            </w:pPr>
          </w:p>
        </w:tc>
      </w:tr>
      <w:tr w:rsidR="002F11B5" w14:paraId="00B2BD21" w14:textId="77777777" w:rsidTr="002F11B5">
        <w:tc>
          <w:tcPr>
            <w:tcW w:w="534" w:type="dxa"/>
            <w:tcBorders>
              <w:right w:val="nil"/>
            </w:tcBorders>
          </w:tcPr>
          <w:p w14:paraId="56AAD87F" w14:textId="77777777" w:rsidR="002F11B5" w:rsidRDefault="002F11B5" w:rsidP="002F11B5">
            <w:pPr>
              <w:spacing w:before="20" w:after="20"/>
              <w:rPr>
                <w:sz w:val="20"/>
                <w:szCs w:val="20"/>
              </w:rPr>
            </w:pPr>
          </w:p>
        </w:tc>
        <w:tc>
          <w:tcPr>
            <w:tcW w:w="4394" w:type="dxa"/>
            <w:tcBorders>
              <w:left w:val="nil"/>
            </w:tcBorders>
          </w:tcPr>
          <w:p w14:paraId="73406211" w14:textId="77777777" w:rsidR="002F11B5" w:rsidRDefault="002F11B5" w:rsidP="002F11B5">
            <w:pPr>
              <w:spacing w:before="20" w:after="20"/>
              <w:rPr>
                <w:sz w:val="20"/>
                <w:szCs w:val="20"/>
              </w:rPr>
            </w:pPr>
          </w:p>
        </w:tc>
        <w:tc>
          <w:tcPr>
            <w:tcW w:w="2315" w:type="dxa"/>
          </w:tcPr>
          <w:p w14:paraId="07FF0F87" w14:textId="77777777" w:rsidR="002F11B5" w:rsidRDefault="002F11B5" w:rsidP="002F11B5">
            <w:pPr>
              <w:spacing w:before="20" w:after="20"/>
              <w:rPr>
                <w:sz w:val="20"/>
                <w:szCs w:val="20"/>
              </w:rPr>
            </w:pPr>
          </w:p>
        </w:tc>
        <w:tc>
          <w:tcPr>
            <w:tcW w:w="2315" w:type="dxa"/>
          </w:tcPr>
          <w:p w14:paraId="5F037081" w14:textId="77777777" w:rsidR="002F11B5" w:rsidRDefault="002F11B5" w:rsidP="002F11B5">
            <w:pPr>
              <w:spacing w:before="20" w:after="20"/>
              <w:rPr>
                <w:sz w:val="20"/>
                <w:szCs w:val="20"/>
              </w:rPr>
            </w:pPr>
          </w:p>
        </w:tc>
        <w:tc>
          <w:tcPr>
            <w:tcW w:w="2316" w:type="dxa"/>
          </w:tcPr>
          <w:p w14:paraId="21FFE320" w14:textId="77777777" w:rsidR="002F11B5" w:rsidRDefault="002F11B5" w:rsidP="002F11B5">
            <w:pPr>
              <w:spacing w:before="20" w:after="20"/>
              <w:rPr>
                <w:sz w:val="20"/>
                <w:szCs w:val="20"/>
              </w:rPr>
            </w:pPr>
          </w:p>
        </w:tc>
        <w:tc>
          <w:tcPr>
            <w:tcW w:w="2315" w:type="dxa"/>
          </w:tcPr>
          <w:p w14:paraId="70B9096E" w14:textId="77777777" w:rsidR="002F11B5" w:rsidRDefault="002F11B5" w:rsidP="002F11B5">
            <w:pPr>
              <w:spacing w:before="20" w:after="20"/>
              <w:rPr>
                <w:sz w:val="20"/>
                <w:szCs w:val="20"/>
              </w:rPr>
            </w:pPr>
          </w:p>
        </w:tc>
        <w:tc>
          <w:tcPr>
            <w:tcW w:w="2316" w:type="dxa"/>
          </w:tcPr>
          <w:p w14:paraId="05ABB3C1" w14:textId="77777777" w:rsidR="002F11B5" w:rsidRDefault="002F11B5" w:rsidP="002F11B5">
            <w:pPr>
              <w:spacing w:before="20" w:after="20"/>
              <w:rPr>
                <w:sz w:val="20"/>
                <w:szCs w:val="20"/>
              </w:rPr>
            </w:pPr>
          </w:p>
        </w:tc>
        <w:tc>
          <w:tcPr>
            <w:tcW w:w="2315" w:type="dxa"/>
          </w:tcPr>
          <w:p w14:paraId="271BB115" w14:textId="77777777" w:rsidR="002F11B5" w:rsidRDefault="002F11B5" w:rsidP="002F11B5">
            <w:pPr>
              <w:spacing w:before="20" w:after="20"/>
              <w:rPr>
                <w:sz w:val="20"/>
                <w:szCs w:val="20"/>
              </w:rPr>
            </w:pPr>
          </w:p>
        </w:tc>
        <w:tc>
          <w:tcPr>
            <w:tcW w:w="2316" w:type="dxa"/>
          </w:tcPr>
          <w:p w14:paraId="6C652E6B" w14:textId="77777777" w:rsidR="002F11B5" w:rsidRDefault="002F11B5" w:rsidP="002F11B5">
            <w:pPr>
              <w:spacing w:before="20" w:after="20"/>
              <w:rPr>
                <w:sz w:val="20"/>
                <w:szCs w:val="20"/>
              </w:rPr>
            </w:pPr>
          </w:p>
        </w:tc>
      </w:tr>
    </w:tbl>
    <w:p w14:paraId="10B8AF38" w14:textId="06CCB0E7" w:rsidR="00831DCB" w:rsidRPr="00831DCB" w:rsidRDefault="002F11B5" w:rsidP="00831DCB">
      <w:r>
        <w:t>This table is a rough start at trying to compare the various Mechanisms prepared by WP1 on a number of dimensions. It has not been reviewed by WP1 and does not represent anything other than the Rapporteur’s initial effort to try and understand what indicators to compare the mechanisms on and how they measure up against these.</w:t>
      </w:r>
    </w:p>
    <w:sectPr w:rsidR="00831DCB" w:rsidRPr="00831DCB" w:rsidSect="00C72728">
      <w:headerReference w:type="default" r:id="rId8"/>
      <w:footerReference w:type="even" r:id="rId9"/>
      <w:footerReference w:type="default" r:id="rId10"/>
      <w:pgSz w:w="23800" w:h="16820" w:orient="landscape"/>
      <w:pgMar w:top="1800" w:right="1440" w:bottom="1800" w:left="1440" w:header="708" w:footer="708"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62DB5" w14:textId="77777777" w:rsidR="002F11B5" w:rsidRDefault="002F11B5" w:rsidP="00D437C7">
      <w:r>
        <w:separator/>
      </w:r>
    </w:p>
  </w:endnote>
  <w:endnote w:type="continuationSeparator" w:id="0">
    <w:p w14:paraId="21FB11F8" w14:textId="77777777" w:rsidR="002F11B5" w:rsidRDefault="002F11B5" w:rsidP="00D4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60DE" w14:textId="77777777" w:rsidR="002F11B5" w:rsidRDefault="002F11B5" w:rsidP="00D437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2DFBDD" w14:textId="77777777" w:rsidR="002F11B5" w:rsidRDefault="002F11B5" w:rsidP="00D437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4379C" w14:textId="77777777" w:rsidR="002F11B5" w:rsidRDefault="002F11B5" w:rsidP="00D437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C4D0" w14:textId="77777777" w:rsidR="002F11B5" w:rsidRDefault="002F11B5" w:rsidP="00766DBC">
    <w:pPr>
      <w:pStyle w:val="Footer"/>
      <w:jc w:val="right"/>
      <w:rPr>
        <w:rStyle w:val="PageNumber"/>
      </w:rPr>
    </w:pPr>
    <w:r w:rsidRPr="00546F26">
      <w:rPr>
        <w:rStyle w:val="PageNumber"/>
        <w:rFonts w:ascii="Times New Roman" w:hAnsi="Times New Roman" w:cs="Times New Roman"/>
      </w:rPr>
      <w:t xml:space="preserve">Page </w:t>
    </w:r>
    <w:r w:rsidRPr="00546F26">
      <w:rPr>
        <w:rStyle w:val="PageNumber"/>
        <w:rFonts w:ascii="Times New Roman" w:hAnsi="Times New Roman" w:cs="Times New Roman"/>
      </w:rPr>
      <w:fldChar w:fldCharType="begin"/>
    </w:r>
    <w:r w:rsidRPr="00546F26">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6810AE">
      <w:rPr>
        <w:rStyle w:val="PageNumber"/>
        <w:rFonts w:ascii="Times New Roman" w:hAnsi="Times New Roman" w:cs="Times New Roman"/>
        <w:noProof/>
      </w:rPr>
      <w:t>1</w:t>
    </w:r>
    <w:r w:rsidRPr="00546F26">
      <w:rPr>
        <w:rStyle w:val="PageNumber"/>
        <w:rFonts w:ascii="Times New Roman" w:hAnsi="Times New Roman" w:cs="Times New Roman"/>
      </w:rPr>
      <w:fldChar w:fldCharType="end"/>
    </w:r>
    <w:r w:rsidRPr="00546F26">
      <w:rPr>
        <w:rStyle w:val="PageNumber"/>
        <w:rFonts w:ascii="Times New Roman" w:hAnsi="Times New Roman" w:cs="Times New Roman"/>
      </w:rPr>
      <w:t xml:space="preserve"> of </w:t>
    </w:r>
    <w:r w:rsidRPr="00546F26">
      <w:rPr>
        <w:rStyle w:val="PageNumber"/>
        <w:rFonts w:ascii="Times New Roman" w:hAnsi="Times New Roman" w:cs="Times New Roman"/>
      </w:rPr>
      <w:fldChar w:fldCharType="begin"/>
    </w:r>
    <w:r w:rsidRPr="00546F26">
      <w:rPr>
        <w:rStyle w:val="PageNumber"/>
        <w:rFonts w:ascii="Times New Roman" w:hAnsi="Times New Roman" w:cs="Times New Roman"/>
      </w:rPr>
      <w:instrText xml:space="preserve"> NUMPAGES </w:instrText>
    </w:r>
    <w:r>
      <w:rPr>
        <w:rStyle w:val="PageNumber"/>
        <w:rFonts w:ascii="Times New Roman" w:hAnsi="Times New Roman" w:cs="Times New Roman"/>
      </w:rPr>
      <w:fldChar w:fldCharType="separate"/>
    </w:r>
    <w:r w:rsidR="006810AE">
      <w:rPr>
        <w:rStyle w:val="PageNumber"/>
        <w:rFonts w:ascii="Times New Roman" w:hAnsi="Times New Roman" w:cs="Times New Roman"/>
        <w:noProof/>
      </w:rPr>
      <w:t>1</w:t>
    </w:r>
    <w:r w:rsidRPr="00546F26">
      <w:rPr>
        <w:rStyle w:val="PageNumber"/>
        <w:rFonts w:ascii="Times New Roman" w:hAnsi="Times New Roman" w:cs="Times New Roman"/>
      </w:rPr>
      <w:fldChar w:fldCharType="end"/>
    </w:r>
  </w:p>
  <w:p w14:paraId="7EAE55B9" w14:textId="77777777" w:rsidR="002F11B5" w:rsidRDefault="002F11B5" w:rsidP="00D437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A880" w14:textId="77777777" w:rsidR="002F11B5" w:rsidRDefault="002F11B5" w:rsidP="00D437C7">
      <w:r>
        <w:separator/>
      </w:r>
    </w:p>
  </w:footnote>
  <w:footnote w:type="continuationSeparator" w:id="0">
    <w:p w14:paraId="0A74E326" w14:textId="77777777" w:rsidR="002F11B5" w:rsidRDefault="002F11B5" w:rsidP="00D43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8EC4" w14:textId="426C491B" w:rsidR="002F11B5" w:rsidRPr="009A7764" w:rsidRDefault="002F11B5" w:rsidP="00D437C7">
    <w:pPr>
      <w:rPr>
        <w:rFonts w:asciiTheme="minorHAnsi" w:hAnsiTheme="minorHAnsi"/>
      </w:rPr>
    </w:pPr>
    <w:r w:rsidRPr="009A7764">
      <w:rPr>
        <w:rFonts w:asciiTheme="minorHAnsi" w:hAnsiTheme="minorHAnsi"/>
        <w:b/>
      </w:rPr>
      <w:t>CCWG on Enhancing ICANN Accountability</w:t>
    </w:r>
    <w:r w:rsidRPr="009A7764">
      <w:rPr>
        <w:rFonts w:asciiTheme="minorHAnsi" w:hAnsiTheme="minorHAnsi"/>
      </w:rPr>
      <w:br/>
      <w:t xml:space="preserve">Working Party 1: Community Empowerment  |  </w:t>
    </w:r>
    <w:r>
      <w:rPr>
        <w:rFonts w:asciiTheme="minorHAnsi" w:hAnsiTheme="minorHAnsi"/>
      </w:rPr>
      <w:t>Mechanisms Comparison Table (v1 – 20 March 2015)</w:t>
    </w:r>
  </w:p>
  <w:p w14:paraId="4D54AA7A" w14:textId="77777777" w:rsidR="002F11B5" w:rsidRDefault="002F11B5" w:rsidP="00D437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062A"/>
    <w:multiLevelType w:val="hybridMultilevel"/>
    <w:tmpl w:val="47BA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D7980"/>
    <w:multiLevelType w:val="hybridMultilevel"/>
    <w:tmpl w:val="DE3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F7D44"/>
    <w:multiLevelType w:val="hybridMultilevel"/>
    <w:tmpl w:val="E2B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A3319"/>
    <w:multiLevelType w:val="hybridMultilevel"/>
    <w:tmpl w:val="27A0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B0DE1"/>
    <w:multiLevelType w:val="hybridMultilevel"/>
    <w:tmpl w:val="2F60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E4"/>
    <w:rsid w:val="00047791"/>
    <w:rsid w:val="0011246C"/>
    <w:rsid w:val="00274FC2"/>
    <w:rsid w:val="002F11B5"/>
    <w:rsid w:val="00467820"/>
    <w:rsid w:val="00546F26"/>
    <w:rsid w:val="005E1E57"/>
    <w:rsid w:val="00644991"/>
    <w:rsid w:val="006810AE"/>
    <w:rsid w:val="00766DBC"/>
    <w:rsid w:val="007C441A"/>
    <w:rsid w:val="007F7F6F"/>
    <w:rsid w:val="0080517F"/>
    <w:rsid w:val="00831DCB"/>
    <w:rsid w:val="00877B0E"/>
    <w:rsid w:val="00882819"/>
    <w:rsid w:val="00937FF4"/>
    <w:rsid w:val="009A7764"/>
    <w:rsid w:val="00A06C5E"/>
    <w:rsid w:val="00C72728"/>
    <w:rsid w:val="00C83550"/>
    <w:rsid w:val="00D161E4"/>
    <w:rsid w:val="00D437C7"/>
    <w:rsid w:val="00DB6BA3"/>
    <w:rsid w:val="00E66ADB"/>
    <w:rsid w:val="00E832B7"/>
    <w:rsid w:val="00FB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7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C7"/>
    <w:rPr>
      <w:rFonts w:asciiTheme="majorHAnsi" w:hAnsiTheme="majorHAnsi"/>
    </w:rPr>
  </w:style>
  <w:style w:type="paragraph" w:styleId="Heading1">
    <w:name w:val="heading 1"/>
    <w:basedOn w:val="Normal"/>
    <w:next w:val="Normal"/>
    <w:link w:val="Heading1Char"/>
    <w:uiPriority w:val="9"/>
    <w:qFormat/>
    <w:rsid w:val="00D437C7"/>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7C7"/>
    <w:pPr>
      <w:keepNext/>
      <w:keepLines/>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F2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46F2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46F2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46F2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46F2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46F26"/>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6F2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C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7C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46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6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6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6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6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6F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6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F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6F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F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F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6F26"/>
    <w:rPr>
      <w:b/>
      <w:bCs/>
    </w:rPr>
  </w:style>
  <w:style w:type="character" w:styleId="Emphasis">
    <w:name w:val="Emphasis"/>
    <w:basedOn w:val="DefaultParagraphFont"/>
    <w:uiPriority w:val="20"/>
    <w:qFormat/>
    <w:rsid w:val="00546F26"/>
    <w:rPr>
      <w:i/>
      <w:iCs/>
    </w:rPr>
  </w:style>
  <w:style w:type="paragraph" w:styleId="NoSpacing">
    <w:name w:val="No Spacing"/>
    <w:link w:val="NoSpacingChar"/>
    <w:uiPriority w:val="1"/>
    <w:qFormat/>
    <w:rsid w:val="00546F26"/>
    <w:pPr>
      <w:spacing w:after="0" w:line="240" w:lineRule="auto"/>
    </w:pPr>
  </w:style>
  <w:style w:type="character" w:customStyle="1" w:styleId="NoSpacingChar">
    <w:name w:val="No Spacing Char"/>
    <w:basedOn w:val="DefaultParagraphFont"/>
    <w:link w:val="NoSpacing"/>
    <w:uiPriority w:val="1"/>
    <w:rsid w:val="00546F26"/>
  </w:style>
  <w:style w:type="paragraph" w:styleId="ListParagraph">
    <w:name w:val="List Paragraph"/>
    <w:basedOn w:val="Normal"/>
    <w:uiPriority w:val="34"/>
    <w:qFormat/>
    <w:rsid w:val="00546F26"/>
    <w:pPr>
      <w:ind w:left="720"/>
      <w:contextualSpacing/>
    </w:pPr>
  </w:style>
  <w:style w:type="paragraph" w:styleId="Quote">
    <w:name w:val="Quote"/>
    <w:basedOn w:val="Normal"/>
    <w:next w:val="Normal"/>
    <w:link w:val="QuoteChar"/>
    <w:uiPriority w:val="29"/>
    <w:qFormat/>
    <w:rsid w:val="00546F26"/>
    <w:rPr>
      <w:i/>
      <w:iCs/>
      <w:color w:val="000000" w:themeColor="text1"/>
    </w:rPr>
  </w:style>
  <w:style w:type="character" w:customStyle="1" w:styleId="QuoteChar">
    <w:name w:val="Quote Char"/>
    <w:basedOn w:val="DefaultParagraphFont"/>
    <w:link w:val="Quote"/>
    <w:uiPriority w:val="29"/>
    <w:rsid w:val="00546F26"/>
    <w:rPr>
      <w:i/>
      <w:iCs/>
      <w:color w:val="000000" w:themeColor="text1"/>
    </w:rPr>
  </w:style>
  <w:style w:type="paragraph" w:styleId="IntenseQuote">
    <w:name w:val="Intense Quote"/>
    <w:basedOn w:val="Normal"/>
    <w:next w:val="Normal"/>
    <w:link w:val="IntenseQuoteChar"/>
    <w:uiPriority w:val="30"/>
    <w:qFormat/>
    <w:rsid w:val="00546F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6F26"/>
    <w:rPr>
      <w:b/>
      <w:bCs/>
      <w:i/>
      <w:iCs/>
      <w:color w:val="4F81BD" w:themeColor="accent1"/>
    </w:rPr>
  </w:style>
  <w:style w:type="character" w:styleId="SubtleEmphasis">
    <w:name w:val="Subtle Emphasis"/>
    <w:basedOn w:val="DefaultParagraphFont"/>
    <w:uiPriority w:val="19"/>
    <w:qFormat/>
    <w:rsid w:val="00546F26"/>
    <w:rPr>
      <w:i/>
      <w:iCs/>
      <w:color w:val="808080" w:themeColor="text1" w:themeTint="7F"/>
    </w:rPr>
  </w:style>
  <w:style w:type="character" w:styleId="IntenseEmphasis">
    <w:name w:val="Intense Emphasis"/>
    <w:basedOn w:val="DefaultParagraphFont"/>
    <w:uiPriority w:val="21"/>
    <w:qFormat/>
    <w:rsid w:val="00546F26"/>
    <w:rPr>
      <w:b/>
      <w:bCs/>
      <w:i/>
      <w:iCs/>
      <w:color w:val="4F81BD" w:themeColor="accent1"/>
    </w:rPr>
  </w:style>
  <w:style w:type="character" w:styleId="SubtleReference">
    <w:name w:val="Subtle Reference"/>
    <w:basedOn w:val="DefaultParagraphFont"/>
    <w:uiPriority w:val="31"/>
    <w:qFormat/>
    <w:rsid w:val="00546F26"/>
    <w:rPr>
      <w:smallCaps/>
      <w:color w:val="C0504D" w:themeColor="accent2"/>
      <w:u w:val="single"/>
    </w:rPr>
  </w:style>
  <w:style w:type="character" w:styleId="IntenseReference">
    <w:name w:val="Intense Reference"/>
    <w:basedOn w:val="DefaultParagraphFont"/>
    <w:uiPriority w:val="32"/>
    <w:qFormat/>
    <w:rsid w:val="00546F26"/>
    <w:rPr>
      <w:b/>
      <w:bCs/>
      <w:smallCaps/>
      <w:color w:val="C0504D" w:themeColor="accent2"/>
      <w:spacing w:val="5"/>
      <w:u w:val="single"/>
    </w:rPr>
  </w:style>
  <w:style w:type="character" w:styleId="BookTitle">
    <w:name w:val="Book Title"/>
    <w:basedOn w:val="DefaultParagraphFont"/>
    <w:uiPriority w:val="33"/>
    <w:qFormat/>
    <w:rsid w:val="00546F26"/>
    <w:rPr>
      <w:b/>
      <w:bCs/>
      <w:smallCaps/>
      <w:spacing w:val="5"/>
    </w:rPr>
  </w:style>
  <w:style w:type="paragraph" w:styleId="TOCHeading">
    <w:name w:val="TOC Heading"/>
    <w:basedOn w:val="Heading1"/>
    <w:next w:val="Normal"/>
    <w:uiPriority w:val="39"/>
    <w:semiHidden/>
    <w:unhideWhenUsed/>
    <w:qFormat/>
    <w:rsid w:val="00546F26"/>
    <w:pPr>
      <w:outlineLvl w:val="9"/>
    </w:pPr>
  </w:style>
  <w:style w:type="paragraph" w:styleId="Header">
    <w:name w:val="header"/>
    <w:basedOn w:val="Normal"/>
    <w:link w:val="HeaderChar"/>
    <w:uiPriority w:val="99"/>
    <w:unhideWhenUsed/>
    <w:rsid w:val="00546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F26"/>
  </w:style>
  <w:style w:type="paragraph" w:styleId="Footer">
    <w:name w:val="footer"/>
    <w:basedOn w:val="Normal"/>
    <w:link w:val="FooterChar"/>
    <w:uiPriority w:val="99"/>
    <w:unhideWhenUsed/>
    <w:rsid w:val="00546F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F26"/>
  </w:style>
  <w:style w:type="character" w:styleId="PageNumber">
    <w:name w:val="page number"/>
    <w:basedOn w:val="DefaultParagraphFont"/>
    <w:uiPriority w:val="99"/>
    <w:semiHidden/>
    <w:unhideWhenUsed/>
    <w:rsid w:val="00546F26"/>
  </w:style>
  <w:style w:type="character" w:styleId="Hyperlink">
    <w:name w:val="Hyperlink"/>
    <w:basedOn w:val="DefaultParagraphFont"/>
    <w:uiPriority w:val="99"/>
    <w:unhideWhenUsed/>
    <w:rsid w:val="00766DBC"/>
    <w:rPr>
      <w:color w:val="0000FF" w:themeColor="hyperlink"/>
      <w:u w:val="single"/>
    </w:rPr>
  </w:style>
  <w:style w:type="paragraph" w:styleId="FootnoteText">
    <w:name w:val="footnote text"/>
    <w:basedOn w:val="Normal"/>
    <w:link w:val="FootnoteTextChar"/>
    <w:uiPriority w:val="99"/>
    <w:unhideWhenUsed/>
    <w:rsid w:val="00FB1847"/>
    <w:pPr>
      <w:spacing w:after="0" w:line="240" w:lineRule="auto"/>
    </w:pPr>
    <w:rPr>
      <w:sz w:val="24"/>
      <w:szCs w:val="24"/>
    </w:rPr>
  </w:style>
  <w:style w:type="character" w:customStyle="1" w:styleId="FootnoteTextChar">
    <w:name w:val="Footnote Text Char"/>
    <w:basedOn w:val="DefaultParagraphFont"/>
    <w:link w:val="FootnoteText"/>
    <w:uiPriority w:val="99"/>
    <w:rsid w:val="00FB1847"/>
    <w:rPr>
      <w:rFonts w:asciiTheme="majorHAnsi" w:hAnsiTheme="majorHAnsi"/>
      <w:sz w:val="24"/>
      <w:szCs w:val="24"/>
    </w:rPr>
  </w:style>
  <w:style w:type="character" w:styleId="FootnoteReference">
    <w:name w:val="footnote reference"/>
    <w:basedOn w:val="DefaultParagraphFont"/>
    <w:uiPriority w:val="99"/>
    <w:unhideWhenUsed/>
    <w:rsid w:val="00FB1847"/>
    <w:rPr>
      <w:vertAlign w:val="superscript"/>
    </w:rPr>
  </w:style>
  <w:style w:type="table" w:styleId="TableGrid">
    <w:name w:val="Table Grid"/>
    <w:basedOn w:val="TableNormal"/>
    <w:uiPriority w:val="59"/>
    <w:rsid w:val="00C7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C7"/>
    <w:rPr>
      <w:rFonts w:asciiTheme="majorHAnsi" w:hAnsiTheme="majorHAnsi"/>
    </w:rPr>
  </w:style>
  <w:style w:type="paragraph" w:styleId="Heading1">
    <w:name w:val="heading 1"/>
    <w:basedOn w:val="Normal"/>
    <w:next w:val="Normal"/>
    <w:link w:val="Heading1Char"/>
    <w:uiPriority w:val="9"/>
    <w:qFormat/>
    <w:rsid w:val="00D437C7"/>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7C7"/>
    <w:pPr>
      <w:keepNext/>
      <w:keepLines/>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F2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46F2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46F2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46F2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46F2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46F26"/>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6F2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C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7C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46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6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6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6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6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6F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6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F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6F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F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F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6F26"/>
    <w:rPr>
      <w:b/>
      <w:bCs/>
    </w:rPr>
  </w:style>
  <w:style w:type="character" w:styleId="Emphasis">
    <w:name w:val="Emphasis"/>
    <w:basedOn w:val="DefaultParagraphFont"/>
    <w:uiPriority w:val="20"/>
    <w:qFormat/>
    <w:rsid w:val="00546F26"/>
    <w:rPr>
      <w:i/>
      <w:iCs/>
    </w:rPr>
  </w:style>
  <w:style w:type="paragraph" w:styleId="NoSpacing">
    <w:name w:val="No Spacing"/>
    <w:link w:val="NoSpacingChar"/>
    <w:uiPriority w:val="1"/>
    <w:qFormat/>
    <w:rsid w:val="00546F26"/>
    <w:pPr>
      <w:spacing w:after="0" w:line="240" w:lineRule="auto"/>
    </w:pPr>
  </w:style>
  <w:style w:type="character" w:customStyle="1" w:styleId="NoSpacingChar">
    <w:name w:val="No Spacing Char"/>
    <w:basedOn w:val="DefaultParagraphFont"/>
    <w:link w:val="NoSpacing"/>
    <w:uiPriority w:val="1"/>
    <w:rsid w:val="00546F26"/>
  </w:style>
  <w:style w:type="paragraph" w:styleId="ListParagraph">
    <w:name w:val="List Paragraph"/>
    <w:basedOn w:val="Normal"/>
    <w:uiPriority w:val="34"/>
    <w:qFormat/>
    <w:rsid w:val="00546F26"/>
    <w:pPr>
      <w:ind w:left="720"/>
      <w:contextualSpacing/>
    </w:pPr>
  </w:style>
  <w:style w:type="paragraph" w:styleId="Quote">
    <w:name w:val="Quote"/>
    <w:basedOn w:val="Normal"/>
    <w:next w:val="Normal"/>
    <w:link w:val="QuoteChar"/>
    <w:uiPriority w:val="29"/>
    <w:qFormat/>
    <w:rsid w:val="00546F26"/>
    <w:rPr>
      <w:i/>
      <w:iCs/>
      <w:color w:val="000000" w:themeColor="text1"/>
    </w:rPr>
  </w:style>
  <w:style w:type="character" w:customStyle="1" w:styleId="QuoteChar">
    <w:name w:val="Quote Char"/>
    <w:basedOn w:val="DefaultParagraphFont"/>
    <w:link w:val="Quote"/>
    <w:uiPriority w:val="29"/>
    <w:rsid w:val="00546F26"/>
    <w:rPr>
      <w:i/>
      <w:iCs/>
      <w:color w:val="000000" w:themeColor="text1"/>
    </w:rPr>
  </w:style>
  <w:style w:type="paragraph" w:styleId="IntenseQuote">
    <w:name w:val="Intense Quote"/>
    <w:basedOn w:val="Normal"/>
    <w:next w:val="Normal"/>
    <w:link w:val="IntenseQuoteChar"/>
    <w:uiPriority w:val="30"/>
    <w:qFormat/>
    <w:rsid w:val="00546F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6F26"/>
    <w:rPr>
      <w:b/>
      <w:bCs/>
      <w:i/>
      <w:iCs/>
      <w:color w:val="4F81BD" w:themeColor="accent1"/>
    </w:rPr>
  </w:style>
  <w:style w:type="character" w:styleId="SubtleEmphasis">
    <w:name w:val="Subtle Emphasis"/>
    <w:basedOn w:val="DefaultParagraphFont"/>
    <w:uiPriority w:val="19"/>
    <w:qFormat/>
    <w:rsid w:val="00546F26"/>
    <w:rPr>
      <w:i/>
      <w:iCs/>
      <w:color w:val="808080" w:themeColor="text1" w:themeTint="7F"/>
    </w:rPr>
  </w:style>
  <w:style w:type="character" w:styleId="IntenseEmphasis">
    <w:name w:val="Intense Emphasis"/>
    <w:basedOn w:val="DefaultParagraphFont"/>
    <w:uiPriority w:val="21"/>
    <w:qFormat/>
    <w:rsid w:val="00546F26"/>
    <w:rPr>
      <w:b/>
      <w:bCs/>
      <w:i/>
      <w:iCs/>
      <w:color w:val="4F81BD" w:themeColor="accent1"/>
    </w:rPr>
  </w:style>
  <w:style w:type="character" w:styleId="SubtleReference">
    <w:name w:val="Subtle Reference"/>
    <w:basedOn w:val="DefaultParagraphFont"/>
    <w:uiPriority w:val="31"/>
    <w:qFormat/>
    <w:rsid w:val="00546F26"/>
    <w:rPr>
      <w:smallCaps/>
      <w:color w:val="C0504D" w:themeColor="accent2"/>
      <w:u w:val="single"/>
    </w:rPr>
  </w:style>
  <w:style w:type="character" w:styleId="IntenseReference">
    <w:name w:val="Intense Reference"/>
    <w:basedOn w:val="DefaultParagraphFont"/>
    <w:uiPriority w:val="32"/>
    <w:qFormat/>
    <w:rsid w:val="00546F26"/>
    <w:rPr>
      <w:b/>
      <w:bCs/>
      <w:smallCaps/>
      <w:color w:val="C0504D" w:themeColor="accent2"/>
      <w:spacing w:val="5"/>
      <w:u w:val="single"/>
    </w:rPr>
  </w:style>
  <w:style w:type="character" w:styleId="BookTitle">
    <w:name w:val="Book Title"/>
    <w:basedOn w:val="DefaultParagraphFont"/>
    <w:uiPriority w:val="33"/>
    <w:qFormat/>
    <w:rsid w:val="00546F26"/>
    <w:rPr>
      <w:b/>
      <w:bCs/>
      <w:smallCaps/>
      <w:spacing w:val="5"/>
    </w:rPr>
  </w:style>
  <w:style w:type="paragraph" w:styleId="TOCHeading">
    <w:name w:val="TOC Heading"/>
    <w:basedOn w:val="Heading1"/>
    <w:next w:val="Normal"/>
    <w:uiPriority w:val="39"/>
    <w:semiHidden/>
    <w:unhideWhenUsed/>
    <w:qFormat/>
    <w:rsid w:val="00546F26"/>
    <w:pPr>
      <w:outlineLvl w:val="9"/>
    </w:pPr>
  </w:style>
  <w:style w:type="paragraph" w:styleId="Header">
    <w:name w:val="header"/>
    <w:basedOn w:val="Normal"/>
    <w:link w:val="HeaderChar"/>
    <w:uiPriority w:val="99"/>
    <w:unhideWhenUsed/>
    <w:rsid w:val="00546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F26"/>
  </w:style>
  <w:style w:type="paragraph" w:styleId="Footer">
    <w:name w:val="footer"/>
    <w:basedOn w:val="Normal"/>
    <w:link w:val="FooterChar"/>
    <w:uiPriority w:val="99"/>
    <w:unhideWhenUsed/>
    <w:rsid w:val="00546F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F26"/>
  </w:style>
  <w:style w:type="character" w:styleId="PageNumber">
    <w:name w:val="page number"/>
    <w:basedOn w:val="DefaultParagraphFont"/>
    <w:uiPriority w:val="99"/>
    <w:semiHidden/>
    <w:unhideWhenUsed/>
    <w:rsid w:val="00546F26"/>
  </w:style>
  <w:style w:type="character" w:styleId="Hyperlink">
    <w:name w:val="Hyperlink"/>
    <w:basedOn w:val="DefaultParagraphFont"/>
    <w:uiPriority w:val="99"/>
    <w:unhideWhenUsed/>
    <w:rsid w:val="00766DBC"/>
    <w:rPr>
      <w:color w:val="0000FF" w:themeColor="hyperlink"/>
      <w:u w:val="single"/>
    </w:rPr>
  </w:style>
  <w:style w:type="paragraph" w:styleId="FootnoteText">
    <w:name w:val="footnote text"/>
    <w:basedOn w:val="Normal"/>
    <w:link w:val="FootnoteTextChar"/>
    <w:uiPriority w:val="99"/>
    <w:unhideWhenUsed/>
    <w:rsid w:val="00FB1847"/>
    <w:pPr>
      <w:spacing w:after="0" w:line="240" w:lineRule="auto"/>
    </w:pPr>
    <w:rPr>
      <w:sz w:val="24"/>
      <w:szCs w:val="24"/>
    </w:rPr>
  </w:style>
  <w:style w:type="character" w:customStyle="1" w:styleId="FootnoteTextChar">
    <w:name w:val="Footnote Text Char"/>
    <w:basedOn w:val="DefaultParagraphFont"/>
    <w:link w:val="FootnoteText"/>
    <w:uiPriority w:val="99"/>
    <w:rsid w:val="00FB1847"/>
    <w:rPr>
      <w:rFonts w:asciiTheme="majorHAnsi" w:hAnsiTheme="majorHAnsi"/>
      <w:sz w:val="24"/>
      <w:szCs w:val="24"/>
    </w:rPr>
  </w:style>
  <w:style w:type="character" w:styleId="FootnoteReference">
    <w:name w:val="footnote reference"/>
    <w:basedOn w:val="DefaultParagraphFont"/>
    <w:uiPriority w:val="99"/>
    <w:unhideWhenUsed/>
    <w:rsid w:val="00FB1847"/>
    <w:rPr>
      <w:vertAlign w:val="superscript"/>
    </w:rPr>
  </w:style>
  <w:style w:type="table" w:styleId="TableGrid">
    <w:name w:val="Table Grid"/>
    <w:basedOn w:val="TableNormal"/>
    <w:uiPriority w:val="59"/>
    <w:rsid w:val="00C7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260</Words>
  <Characters>1488</Characters>
  <Application>Microsoft Macintosh Word</Application>
  <DocSecurity>0</DocSecurity>
  <Lines>12</Lines>
  <Paragraphs>3</Paragraphs>
  <ScaleCrop>false</ScaleCrop>
  <Company>InternetNZ</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Carter</dc:creator>
  <cp:keywords/>
  <dc:description/>
  <cp:lastModifiedBy>Jordan Carter</cp:lastModifiedBy>
  <cp:revision>6</cp:revision>
  <cp:lastPrinted>2015-03-20T10:38:00Z</cp:lastPrinted>
  <dcterms:created xsi:type="dcterms:W3CDTF">2015-03-20T09:51:00Z</dcterms:created>
  <dcterms:modified xsi:type="dcterms:W3CDTF">2015-03-20T10:38:00Z</dcterms:modified>
</cp:coreProperties>
</file>