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241"/>
        <w:gridCol w:w="5719"/>
        <w:gridCol w:w="4058"/>
      </w:tblGrid>
      <w:tr w:rsidR="00C14278" w:rsidRPr="00C15BCC" w14:paraId="11FFB6FB" w14:textId="77777777" w:rsidTr="00D97F04">
        <w:tc>
          <w:tcPr>
            <w:tcW w:w="11340" w:type="dxa"/>
            <w:gridSpan w:val="4"/>
            <w:shd w:val="clear" w:color="auto" w:fill="EDF3F9"/>
            <w:vAlign w:val="center"/>
          </w:tcPr>
          <w:p w14:paraId="73CE645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Mechanism to empower the Community</w:t>
            </w:r>
          </w:p>
          <w:p w14:paraId="4FEB58E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Additional questions: Do you agree that the introduction of a community mechanism to empower the community over certain Board decisions would enhance ICANN's accountability?</w:t>
            </w:r>
          </w:p>
          <w:p w14:paraId="12BEA2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What guidance, if any, would you provide to the CCWG-Accountability regarding the proposed options? Please provide the underlying rationale in terms of required accountability features or protection against certain contingencies.</w:t>
            </w:r>
          </w:p>
          <w:p w14:paraId="36639FF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14:paraId="26FD5081"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Tag count</w:t>
            </w:r>
          </w:p>
          <w:p w14:paraId="5F06230D"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097BA0CA"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Total comments:</w:t>
            </w:r>
            <w:r w:rsidRPr="00C15BCC">
              <w:rPr>
                <w:rFonts w:ascii="Avenir Book" w:hAnsi="Avenir Book" w:cs="Times New Roman"/>
                <w:color w:val="000000"/>
                <w:sz w:val="18"/>
                <w:szCs w:val="20"/>
                <w:lang w:val="en-AU"/>
              </w:rPr>
              <w:tab/>
              <w:t>45</w:t>
            </w:r>
          </w:p>
          <w:p w14:paraId="66D40A8C"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6FA57A4B"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Agreement:</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t>29</w:t>
            </w:r>
          </w:p>
          <w:p w14:paraId="3A517C7E"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Concern:</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t>20</w:t>
            </w:r>
          </w:p>
          <w:p w14:paraId="6321C151"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Confusion:</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t>7</w:t>
            </w:r>
          </w:p>
          <w:p w14:paraId="21022E93"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Divergence:</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t>5</w:t>
            </w:r>
          </w:p>
          <w:p w14:paraId="6BC17153" w14:textId="77777777" w:rsidR="00C14278" w:rsidRPr="00C15BCC" w:rsidRDefault="00C14278" w:rsidP="00D97F04">
            <w:pPr>
              <w:spacing w:after="240" w:line="240" w:lineRule="auto"/>
              <w:rPr>
                <w:rFonts w:ascii="Avenir Book" w:eastAsia="Times New Roman" w:hAnsi="Avenir Book" w:cs="Times New Roman"/>
                <w:sz w:val="18"/>
                <w:szCs w:val="20"/>
                <w:lang w:val="en-AU"/>
              </w:rPr>
            </w:pPr>
          </w:p>
          <w:p w14:paraId="772578A2"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 xml:space="preserve">Macro level / overarching issues </w:t>
            </w:r>
          </w:p>
          <w:p w14:paraId="7391C5E0"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Avoid a system that allows for “ICANN insider” capture (224, 226, 227, 229, 241)</w:t>
            </w:r>
          </w:p>
          <w:p w14:paraId="3A611949"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Linkage of SO/AC system to relevant stakeholders or the “global public” (224, 229, 234, 262)</w:t>
            </w:r>
          </w:p>
          <w:p w14:paraId="3A13E98D"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Legal challenge for states in any “joining” re GAC, others (225, 237, 241, 252)</w:t>
            </w:r>
          </w:p>
          <w:p w14:paraId="28F38C82"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Cascading accountability concerns - how are mechanism participants held accountable (224, 225, 226, 227, 229, 230, 235, 236, 241)</w:t>
            </w:r>
          </w:p>
          <w:p w14:paraId="2262193E"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Mutual, not just linear, accountability (227, 229)</w:t>
            </w:r>
          </w:p>
          <w:p w14:paraId="286F13FA"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Don’t have courts (any courts) making decisions for ICANN (225, 232, 252, 265)</w:t>
            </w:r>
          </w:p>
          <w:p w14:paraId="485E16FE"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Diversity of participation (224, 229, 234, 236, 241, 243, 252)</w:t>
            </w:r>
          </w:p>
          <w:p w14:paraId="5CA4D873" w14:textId="77777777" w:rsidR="00C14278" w:rsidRPr="00C15BCC" w:rsidRDefault="00C14278" w:rsidP="00C14278">
            <w:pPr>
              <w:numPr>
                <w:ilvl w:val="0"/>
                <w:numId w:val="2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Promote effective </w:t>
            </w:r>
            <w:proofErr w:type="spellStart"/>
            <w:r w:rsidRPr="00C15BCC">
              <w:rPr>
                <w:rFonts w:ascii="Avenir Book" w:hAnsi="Avenir Book" w:cs="Times New Roman"/>
                <w:color w:val="000000"/>
                <w:sz w:val="18"/>
                <w:szCs w:val="20"/>
                <w:lang w:val="en-AU"/>
              </w:rPr>
              <w:t>govt</w:t>
            </w:r>
            <w:proofErr w:type="spellEnd"/>
            <w:r w:rsidRPr="00C15BCC">
              <w:rPr>
                <w:rFonts w:ascii="Avenir Book" w:hAnsi="Avenir Book" w:cs="Times New Roman"/>
                <w:color w:val="000000"/>
                <w:sz w:val="18"/>
                <w:szCs w:val="20"/>
                <w:lang w:val="en-AU"/>
              </w:rPr>
              <w:t xml:space="preserve"> involvement on public policy issues/relevant issues (226, 233, 234, 241)</w:t>
            </w:r>
          </w:p>
          <w:p w14:paraId="3B10AD3D" w14:textId="77777777" w:rsidR="00C14278" w:rsidRPr="00C15BCC" w:rsidRDefault="00C14278" w:rsidP="00D97F04">
            <w:pPr>
              <w:spacing w:after="240" w:line="240" w:lineRule="auto"/>
              <w:rPr>
                <w:rFonts w:ascii="Avenir Book" w:eastAsia="Times New Roman" w:hAnsi="Avenir Book" w:cs="Times New Roman"/>
                <w:sz w:val="18"/>
                <w:szCs w:val="20"/>
                <w:lang w:val="en-AU"/>
              </w:rPr>
            </w:pPr>
          </w:p>
          <w:p w14:paraId="09D2C180"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1.</w:t>
            </w:r>
            <w:r w:rsidRPr="00C15BCC">
              <w:rPr>
                <w:rFonts w:ascii="Avenir Book" w:hAnsi="Avenir Book" w:cs="Times New Roman"/>
                <w:b/>
                <w:bCs/>
                <w:color w:val="000000"/>
                <w:sz w:val="18"/>
                <w:szCs w:val="20"/>
                <w:lang w:val="en-AU"/>
              </w:rPr>
              <w:tab/>
              <w:t>Mechanism for community powers</w:t>
            </w:r>
          </w:p>
          <w:p w14:paraId="7555F1C9"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7D29A540"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a mechanism to allow community powers (248, 250, 251, 252, 254, 255, 259, 260, 264, 269, 270)</w:t>
            </w:r>
          </w:p>
          <w:p w14:paraId="41B5848E"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6BAB229C"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Mechanism should be people not weighted votes / greater clarity on this to ensure diverse voices are heard (243, 251, 258)</w:t>
            </w:r>
          </w:p>
          <w:p w14:paraId="1F5BB183"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1BB5A55D"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2295B229"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63E08C69"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Time impact on participants - would model be more demanding? (255)</w:t>
            </w:r>
          </w:p>
          <w:p w14:paraId="387776DB"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Conflict of Interest obligations on </w:t>
            </w:r>
            <w:proofErr w:type="spellStart"/>
            <w:r w:rsidRPr="00C15BCC">
              <w:rPr>
                <w:rFonts w:ascii="Avenir Book" w:hAnsi="Avenir Book" w:cs="Times New Roman"/>
                <w:color w:val="000000"/>
                <w:sz w:val="18"/>
                <w:szCs w:val="20"/>
                <w:lang w:val="en-AU"/>
              </w:rPr>
              <w:t>decisionmaking</w:t>
            </w:r>
            <w:proofErr w:type="spellEnd"/>
            <w:r w:rsidRPr="00C15BCC">
              <w:rPr>
                <w:rFonts w:ascii="Avenir Book" w:hAnsi="Avenir Book" w:cs="Times New Roman"/>
                <w:color w:val="000000"/>
                <w:sz w:val="18"/>
                <w:szCs w:val="20"/>
                <w:lang w:val="en-AU"/>
              </w:rPr>
              <w:t xml:space="preserve"> in community mechanism (229, 262)</w:t>
            </w:r>
          </w:p>
          <w:p w14:paraId="5A1779D0"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Risks and scenarios of between-member legal action (262)</w:t>
            </w:r>
          </w:p>
          <w:p w14:paraId="51A8FAA0"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Links between advice from ACs and decision-making - how preserved / dealt with? (262)</w:t>
            </w:r>
          </w:p>
          <w:p w14:paraId="5AA3B2B3"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Indemnify participants against legal action from exercising membership powers (265)</w:t>
            </w:r>
          </w:p>
          <w:p w14:paraId="550B706A"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No indemnities for single-member actions (265)</w:t>
            </w:r>
          </w:p>
          <w:p w14:paraId="32E48839"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future sclerosis (224, 246)</w:t>
            </w:r>
          </w:p>
          <w:p w14:paraId="044AB3E6"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Reconsider two-tier Board model if this de facto emerges (231)</w:t>
            </w:r>
          </w:p>
          <w:p w14:paraId="40E43314"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Encourage broader GAC participation (233, 234)</w:t>
            </w:r>
          </w:p>
          <w:p w14:paraId="0D886CC5"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creating accountability at expense of expertise (255)</w:t>
            </w:r>
          </w:p>
          <w:p w14:paraId="45C187A0"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Lack of trust challenge to resolve (246, 265)</w:t>
            </w:r>
          </w:p>
          <w:p w14:paraId="2C7CD899"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Simplicity of approach important (250)</w:t>
            </w:r>
          </w:p>
          <w:p w14:paraId="4C8E2665"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Jurisdiction (252)</w:t>
            </w:r>
          </w:p>
          <w:p w14:paraId="0463CF1B"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rationale for supermajority to veto changes to Bylaws (238)</w:t>
            </w:r>
          </w:p>
          <w:p w14:paraId="040CED31"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Concern over community decisions being overruled by Board or national courts (252) </w:t>
            </w:r>
          </w:p>
          <w:p w14:paraId="7EF434FB"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Safeguards to ensure there aren’t constant challenges between Board and community (271) </w:t>
            </w:r>
          </w:p>
          <w:p w14:paraId="79A18C9F"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459CB150"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2.</w:t>
            </w:r>
            <w:r w:rsidRPr="00C15BCC">
              <w:rPr>
                <w:rFonts w:ascii="Avenir Book" w:hAnsi="Avenir Book" w:cs="Times New Roman"/>
                <w:b/>
                <w:bCs/>
                <w:color w:val="000000"/>
                <w:sz w:val="18"/>
                <w:szCs w:val="20"/>
                <w:lang w:val="en-AU"/>
              </w:rPr>
              <w:tab/>
              <w:t>Enforceability</w:t>
            </w:r>
          </w:p>
          <w:p w14:paraId="274B2627"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090362B7"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enforceable model for powers (237, 238, 239, 240, 242, 245, 248, 249, 251, 254, 255, 257, 259, 269)</w:t>
            </w:r>
          </w:p>
          <w:p w14:paraId="61EEB0F7" w14:textId="77777777" w:rsidR="00C14278" w:rsidRPr="00C15BCC" w:rsidRDefault="00C14278" w:rsidP="00C14278">
            <w:pPr>
              <w:numPr>
                <w:ilvl w:val="0"/>
                <w:numId w:val="30"/>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board</w:t>
            </w:r>
            <w:proofErr w:type="gramEnd"/>
            <w:r w:rsidRPr="00C15BCC">
              <w:rPr>
                <w:rFonts w:ascii="Avenir Book" w:hAnsi="Avenir Book" w:cs="Times New Roman"/>
                <w:color w:val="000000"/>
                <w:sz w:val="18"/>
                <w:szCs w:val="20"/>
                <w:lang w:val="en-AU"/>
              </w:rPr>
              <w:t xml:space="preserve"> member removal only (265)</w:t>
            </w:r>
          </w:p>
          <w:p w14:paraId="1D07CD33"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4F57CC5B"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Does not support enforceable model for powers (225, 250, 260, 265)</w:t>
            </w:r>
          </w:p>
          <w:p w14:paraId="7647AD0D"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36C6BE70"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0184AC21"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59CC0E82"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whether enforceability undermines multistakeholder approach (225, 260)</w:t>
            </w:r>
          </w:p>
          <w:p w14:paraId="045564A0"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5B02136F"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Membership model</w:t>
            </w:r>
          </w:p>
          <w:p w14:paraId="79B063D6"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Supports membership model generally </w:t>
            </w:r>
            <w:proofErr w:type="spellStart"/>
            <w:r w:rsidRPr="00C15BCC">
              <w:rPr>
                <w:rFonts w:ascii="Avenir Book" w:hAnsi="Avenir Book" w:cs="Times New Roman"/>
                <w:color w:val="000000"/>
                <w:sz w:val="18"/>
                <w:szCs w:val="20"/>
                <w:lang w:val="en-AU"/>
              </w:rPr>
              <w:t>incl</w:t>
            </w:r>
            <w:proofErr w:type="spellEnd"/>
            <w:r w:rsidRPr="00C15BCC">
              <w:rPr>
                <w:rFonts w:ascii="Avenir Book" w:hAnsi="Avenir Book" w:cs="Times New Roman"/>
                <w:color w:val="000000"/>
                <w:sz w:val="18"/>
                <w:szCs w:val="20"/>
                <w:lang w:val="en-AU"/>
              </w:rPr>
              <w:t xml:space="preserve"> legal persons (223, 235, 236, 237, 238, 239, 240, 242, 245, 247, 251, 253, 254, 257, 258, 259, 260, 269)</w:t>
            </w:r>
          </w:p>
          <w:p w14:paraId="7EF2F2C3"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495823F1"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Support membership model but limited to enforcement only (248, 265)</w:t>
            </w:r>
          </w:p>
          <w:p w14:paraId="5567AD31"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056C0613"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Concerns with membership model </w:t>
            </w:r>
          </w:p>
          <w:p w14:paraId="1C31AF24"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UAs may risk higher hurdles for involvement of </w:t>
            </w:r>
            <w:proofErr w:type="spellStart"/>
            <w:r w:rsidRPr="00C15BCC">
              <w:rPr>
                <w:rFonts w:ascii="Avenir Book" w:hAnsi="Avenir Book" w:cs="Times New Roman"/>
                <w:color w:val="000000"/>
                <w:sz w:val="18"/>
                <w:szCs w:val="20"/>
                <w:lang w:val="en-AU"/>
              </w:rPr>
              <w:t>ccTLDs</w:t>
            </w:r>
            <w:proofErr w:type="spellEnd"/>
            <w:r w:rsidRPr="00C15BCC">
              <w:rPr>
                <w:rFonts w:ascii="Avenir Book" w:hAnsi="Avenir Book" w:cs="Times New Roman"/>
                <w:color w:val="000000"/>
                <w:sz w:val="18"/>
                <w:szCs w:val="20"/>
                <w:lang w:val="en-AU"/>
              </w:rPr>
              <w:t xml:space="preserve"> in the </w:t>
            </w:r>
            <w:proofErr w:type="spellStart"/>
            <w:r w:rsidRPr="00C15BCC">
              <w:rPr>
                <w:rFonts w:ascii="Avenir Book" w:hAnsi="Avenir Book" w:cs="Times New Roman"/>
                <w:color w:val="000000"/>
                <w:sz w:val="18"/>
                <w:szCs w:val="20"/>
                <w:lang w:val="en-AU"/>
              </w:rPr>
              <w:t>ccNSO</w:t>
            </w:r>
            <w:proofErr w:type="spellEnd"/>
            <w:r w:rsidRPr="00C15BCC">
              <w:rPr>
                <w:rFonts w:ascii="Avenir Book" w:hAnsi="Avenir Book" w:cs="Times New Roman"/>
                <w:color w:val="000000"/>
                <w:sz w:val="18"/>
                <w:szCs w:val="20"/>
                <w:lang w:val="en-AU"/>
              </w:rPr>
              <w:t xml:space="preserve"> where </w:t>
            </w:r>
            <w:proofErr w:type="spellStart"/>
            <w:r w:rsidRPr="00C15BCC">
              <w:rPr>
                <w:rFonts w:ascii="Avenir Book" w:hAnsi="Avenir Book" w:cs="Times New Roman"/>
                <w:color w:val="000000"/>
                <w:sz w:val="18"/>
                <w:szCs w:val="20"/>
                <w:lang w:val="en-AU"/>
              </w:rPr>
              <w:t>govt</w:t>
            </w:r>
            <w:proofErr w:type="spellEnd"/>
            <w:r w:rsidRPr="00C15BCC">
              <w:rPr>
                <w:rFonts w:ascii="Avenir Book" w:hAnsi="Avenir Book" w:cs="Times New Roman"/>
                <w:color w:val="000000"/>
                <w:sz w:val="18"/>
                <w:szCs w:val="20"/>
                <w:lang w:val="en-AU"/>
              </w:rPr>
              <w:t xml:space="preserve"> is the manager (225, 255)</w:t>
            </w:r>
          </w:p>
          <w:p w14:paraId="3918C04F"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lastRenderedPageBreak/>
              <w:t>implementation</w:t>
            </w:r>
            <w:proofErr w:type="gramEnd"/>
            <w:r w:rsidRPr="00C15BCC">
              <w:rPr>
                <w:rFonts w:ascii="Avenir Book" w:hAnsi="Avenir Book" w:cs="Times New Roman"/>
                <w:color w:val="000000"/>
                <w:sz w:val="18"/>
                <w:szCs w:val="20"/>
                <w:lang w:val="en-AU"/>
              </w:rPr>
              <w:t xml:space="preserve"> detail needed (251, 260, 261, 266, 267, 268, 269) </w:t>
            </w:r>
          </w:p>
          <w:p w14:paraId="05967470"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complexity</w:t>
            </w:r>
            <w:proofErr w:type="gramEnd"/>
            <w:r w:rsidRPr="00C15BCC">
              <w:rPr>
                <w:rFonts w:ascii="Avenir Book" w:hAnsi="Avenir Book" w:cs="Times New Roman"/>
                <w:color w:val="000000"/>
                <w:sz w:val="18"/>
                <w:szCs w:val="20"/>
                <w:lang w:val="en-AU"/>
              </w:rPr>
              <w:t xml:space="preserve"> and unclear benefit (246)</w:t>
            </w:r>
          </w:p>
          <w:p w14:paraId="77FDA914"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existing</w:t>
            </w:r>
            <w:proofErr w:type="gramEnd"/>
            <w:r w:rsidRPr="00C15BCC">
              <w:rPr>
                <w:rFonts w:ascii="Avenir Book" w:hAnsi="Avenir Book" w:cs="Times New Roman"/>
                <w:color w:val="000000"/>
                <w:sz w:val="18"/>
                <w:szCs w:val="20"/>
                <w:lang w:val="en-AU"/>
              </w:rPr>
              <w:t xml:space="preserve"> structures will struggle to organize into UAs (225)</w:t>
            </w:r>
          </w:p>
          <w:p w14:paraId="594C4D8A"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 not remove influence of voices outside the SO/AC structure (255)</w:t>
            </w:r>
          </w:p>
          <w:p w14:paraId="5F4788EA"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Restrictions from UAs for </w:t>
            </w:r>
            <w:proofErr w:type="spellStart"/>
            <w:r w:rsidRPr="00C15BCC">
              <w:rPr>
                <w:rFonts w:ascii="Avenir Book" w:hAnsi="Avenir Book" w:cs="Times New Roman"/>
                <w:color w:val="000000"/>
                <w:sz w:val="18"/>
                <w:szCs w:val="20"/>
                <w:lang w:val="en-AU"/>
              </w:rPr>
              <w:t>govt</w:t>
            </w:r>
            <w:proofErr w:type="spellEnd"/>
            <w:r w:rsidRPr="00C15BCC">
              <w:rPr>
                <w:rFonts w:ascii="Avenir Book" w:hAnsi="Avenir Book" w:cs="Times New Roman"/>
                <w:color w:val="000000"/>
                <w:sz w:val="18"/>
                <w:szCs w:val="20"/>
                <w:lang w:val="en-AU"/>
              </w:rPr>
              <w:t xml:space="preserve"> based participants or others (225, 232, 241, 252, 255, 264)</w:t>
            </w:r>
          </w:p>
          <w:p w14:paraId="565C546B"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 sure legal risk to participants is not changed (236)</w:t>
            </w:r>
          </w:p>
          <w:p w14:paraId="2F1F7DCA"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lack</w:t>
            </w:r>
            <w:proofErr w:type="gramEnd"/>
            <w:r w:rsidRPr="00C15BCC">
              <w:rPr>
                <w:rFonts w:ascii="Avenir Book" w:hAnsi="Avenir Book" w:cs="Times New Roman"/>
                <w:color w:val="000000"/>
                <w:sz w:val="18"/>
                <w:szCs w:val="20"/>
                <w:lang w:val="en-AU"/>
              </w:rPr>
              <w:t xml:space="preserve"> of clear safeguards against capture (226, 241)</w:t>
            </w:r>
          </w:p>
          <w:p w14:paraId="66297DF4"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need</w:t>
            </w:r>
            <w:proofErr w:type="gramEnd"/>
            <w:r w:rsidRPr="00C15BCC">
              <w:rPr>
                <w:rFonts w:ascii="Avenir Book" w:hAnsi="Avenir Book" w:cs="Times New Roman"/>
                <w:color w:val="000000"/>
                <w:sz w:val="18"/>
                <w:szCs w:val="20"/>
                <w:lang w:val="en-AU"/>
              </w:rPr>
              <w:t xml:space="preserve"> better understanding of risks and liabilities (262) </w:t>
            </w:r>
          </w:p>
          <w:p w14:paraId="60D1F618" w14:textId="77777777" w:rsidR="00C14278" w:rsidRPr="00C15BCC" w:rsidRDefault="00C14278" w:rsidP="00C14278">
            <w:pPr>
              <w:numPr>
                <w:ilvl w:val="0"/>
                <w:numId w:val="31"/>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clarity</w:t>
            </w:r>
            <w:proofErr w:type="gramEnd"/>
            <w:r w:rsidRPr="00C15BCC">
              <w:rPr>
                <w:rFonts w:ascii="Avenir Book" w:hAnsi="Avenir Book" w:cs="Times New Roman"/>
                <w:color w:val="000000"/>
                <w:sz w:val="18"/>
                <w:szCs w:val="20"/>
                <w:lang w:val="en-AU"/>
              </w:rPr>
              <w:t xml:space="preserve"> on legal aspects and membership (263) </w:t>
            </w:r>
          </w:p>
          <w:p w14:paraId="71DAEB9B"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768D80EE"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Does not support membership model </w:t>
            </w:r>
          </w:p>
          <w:p w14:paraId="2D9832C2"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42DFFF8A" w14:textId="77777777" w:rsidR="00C14278" w:rsidRPr="00C15BCC" w:rsidRDefault="00C14278" w:rsidP="00C14278">
            <w:pPr>
              <w:numPr>
                <w:ilvl w:val="0"/>
                <w:numId w:val="32"/>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complexity</w:t>
            </w:r>
            <w:proofErr w:type="gramEnd"/>
            <w:r w:rsidRPr="00C15BCC">
              <w:rPr>
                <w:rFonts w:ascii="Avenir Book" w:hAnsi="Avenir Book" w:cs="Times New Roman"/>
                <w:color w:val="000000"/>
                <w:sz w:val="18"/>
                <w:szCs w:val="20"/>
                <w:lang w:val="en-AU"/>
              </w:rPr>
              <w:t xml:space="preserve"> (225, 249)</w:t>
            </w:r>
          </w:p>
          <w:p w14:paraId="265B1A6A" w14:textId="77777777" w:rsidR="00C14278" w:rsidRPr="00C15BCC" w:rsidRDefault="00C14278" w:rsidP="00C14278">
            <w:pPr>
              <w:numPr>
                <w:ilvl w:val="0"/>
                <w:numId w:val="32"/>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costs</w:t>
            </w:r>
            <w:proofErr w:type="gramEnd"/>
            <w:r w:rsidRPr="00C15BCC">
              <w:rPr>
                <w:rFonts w:ascii="Avenir Book" w:hAnsi="Avenir Book" w:cs="Times New Roman"/>
                <w:color w:val="000000"/>
                <w:sz w:val="18"/>
                <w:szCs w:val="20"/>
                <w:lang w:val="en-AU"/>
              </w:rPr>
              <w:t xml:space="preserve"> (225)</w:t>
            </w:r>
          </w:p>
          <w:p w14:paraId="101120B7" w14:textId="77777777" w:rsidR="00C14278" w:rsidRPr="00C15BCC" w:rsidRDefault="00C14278" w:rsidP="00C14278">
            <w:pPr>
              <w:numPr>
                <w:ilvl w:val="0"/>
                <w:numId w:val="3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Not allow existing stakeholders to participate (225, 232, 249)</w:t>
            </w:r>
          </w:p>
          <w:p w14:paraId="7C20B58A" w14:textId="77777777" w:rsidR="00C14278" w:rsidRPr="00C15BCC" w:rsidRDefault="00C14278" w:rsidP="00C14278">
            <w:pPr>
              <w:numPr>
                <w:ilvl w:val="0"/>
                <w:numId w:val="32"/>
              </w:numPr>
              <w:spacing w:after="0" w:line="240" w:lineRule="auto"/>
              <w:textAlignment w:val="baseline"/>
              <w:rPr>
                <w:rFonts w:ascii="Avenir Book" w:hAnsi="Avenir Book" w:cs="Times New Roman"/>
                <w:color w:val="000000"/>
                <w:sz w:val="18"/>
                <w:szCs w:val="20"/>
                <w:lang w:val="en-AU"/>
              </w:rPr>
            </w:pPr>
            <w:proofErr w:type="gramStart"/>
            <w:r w:rsidRPr="00C15BCC">
              <w:rPr>
                <w:rFonts w:ascii="Avenir Book" w:hAnsi="Avenir Book" w:cs="Times New Roman"/>
                <w:color w:val="000000"/>
                <w:sz w:val="18"/>
                <w:szCs w:val="20"/>
                <w:lang w:val="en-AU"/>
              </w:rPr>
              <w:t>risk</w:t>
            </w:r>
            <w:proofErr w:type="gramEnd"/>
            <w:r w:rsidRPr="00C15BCC">
              <w:rPr>
                <w:rFonts w:ascii="Avenir Book" w:hAnsi="Avenir Book" w:cs="Times New Roman"/>
                <w:color w:val="000000"/>
                <w:sz w:val="18"/>
                <w:szCs w:val="20"/>
                <w:lang w:val="en-AU"/>
              </w:rPr>
              <w:t xml:space="preserve"> of legal exposure for participants (225, 232, 265)</w:t>
            </w:r>
          </w:p>
          <w:p w14:paraId="0DE15DA8"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19D2A683"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414AB712"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6A5E1251"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Allow individual participants to join, not SOs/ACs (223)</w:t>
            </w:r>
          </w:p>
          <w:p w14:paraId="35F19308"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Let SOs and ACs choose their own model - UA or other legal form or individuals (237, 251)</w:t>
            </w:r>
          </w:p>
          <w:p w14:paraId="0FA25913"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Impact testing of membership model (262)</w:t>
            </w:r>
          </w:p>
          <w:p w14:paraId="623FE619"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Sees UAs for membership as simple (251)</w:t>
            </w:r>
          </w:p>
          <w:p w14:paraId="486B2FC3"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What if an SO/AC chooses not to become a member, impact? (262)</w:t>
            </w:r>
          </w:p>
          <w:p w14:paraId="53142E25"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How will bodies that don’t elect Directors participate (242)</w:t>
            </w:r>
          </w:p>
          <w:p w14:paraId="483B2745"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Role of NomCom (242)</w:t>
            </w:r>
          </w:p>
          <w:p w14:paraId="205E5623"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Don’t ”transform” the SOs ACs into UAs - use them only for </w:t>
            </w:r>
            <w:proofErr w:type="spellStart"/>
            <w:r w:rsidRPr="00C15BCC">
              <w:rPr>
                <w:rFonts w:ascii="Avenir Book" w:hAnsi="Avenir Book" w:cs="Times New Roman"/>
                <w:color w:val="000000"/>
                <w:sz w:val="18"/>
                <w:szCs w:val="20"/>
                <w:lang w:val="en-AU"/>
              </w:rPr>
              <w:t>acct’y</w:t>
            </w:r>
            <w:proofErr w:type="spellEnd"/>
            <w:r w:rsidRPr="00C15BCC">
              <w:rPr>
                <w:rFonts w:ascii="Avenir Book" w:hAnsi="Avenir Book" w:cs="Times New Roman"/>
                <w:color w:val="000000"/>
                <w:sz w:val="18"/>
                <w:szCs w:val="20"/>
                <w:lang w:val="en-AU"/>
              </w:rPr>
              <w:t xml:space="preserve"> powers (263) </w:t>
            </w:r>
          </w:p>
          <w:p w14:paraId="5E1B4EE9" w14:textId="77777777" w:rsidR="00C14278" w:rsidRPr="00C15BCC" w:rsidRDefault="00C14278" w:rsidP="00D97F04">
            <w:pPr>
              <w:spacing w:after="240" w:line="240" w:lineRule="auto"/>
              <w:rPr>
                <w:rFonts w:ascii="Avenir Book" w:eastAsia="Times New Roman" w:hAnsi="Avenir Book" w:cs="Times New Roman"/>
                <w:sz w:val="18"/>
                <w:szCs w:val="20"/>
                <w:lang w:val="en-AU"/>
              </w:rPr>
            </w:pPr>
          </w:p>
          <w:p w14:paraId="58AF2473"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Voting weights / Influence</w:t>
            </w:r>
          </w:p>
          <w:p w14:paraId="52162785"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proposed voting weights (231, 236, 240, 242, 245, 247, 250, 256, 259, 260)</w:t>
            </w:r>
          </w:p>
          <w:p w14:paraId="36F6E7B1"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39234AFE"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Changes to proposed voting weights (226, 232, 249, 251, 255, 258, 259, 260, 261, 262, 265)</w:t>
            </w:r>
          </w:p>
          <w:p w14:paraId="1A00B603" w14:textId="77777777" w:rsidR="00C14278" w:rsidRPr="00C15BCC" w:rsidRDefault="00C14278" w:rsidP="00C14278">
            <w:pPr>
              <w:numPr>
                <w:ilvl w:val="0"/>
                <w:numId w:val="33"/>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GNSO needs more influence:  </w:t>
            </w:r>
          </w:p>
          <w:p w14:paraId="28534C5C" w14:textId="77777777" w:rsidR="00C14278" w:rsidRPr="00C15BCC" w:rsidRDefault="00C14278" w:rsidP="00C14278">
            <w:pPr>
              <w:numPr>
                <w:ilvl w:val="1"/>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7 votes suggested (249)</w:t>
            </w:r>
          </w:p>
          <w:p w14:paraId="1EA532E6" w14:textId="77777777" w:rsidR="00C14278" w:rsidRPr="00C15BCC" w:rsidRDefault="00C14278" w:rsidP="00C14278">
            <w:pPr>
              <w:numPr>
                <w:ilvl w:val="1"/>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More flexible votes so more GNSO influence when needed (251)</w:t>
            </w:r>
          </w:p>
          <w:p w14:paraId="429E745A" w14:textId="77777777" w:rsidR="00C14278" w:rsidRPr="00C15BCC" w:rsidRDefault="00C14278" w:rsidP="00C14278">
            <w:pPr>
              <w:numPr>
                <w:ilvl w:val="1"/>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lastRenderedPageBreak/>
              <w:t>Business interests need more weight (258)</w:t>
            </w:r>
          </w:p>
          <w:p w14:paraId="53E26F85"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GAC remain advisory (226, 237, 255)</w:t>
            </w:r>
          </w:p>
          <w:p w14:paraId="30DD1E74"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Query SSAC votes </w:t>
            </w:r>
            <w:proofErr w:type="spellStart"/>
            <w:r w:rsidRPr="00C15BCC">
              <w:rPr>
                <w:rFonts w:ascii="Avenir Book" w:hAnsi="Avenir Book" w:cs="Times New Roman"/>
                <w:color w:val="000000"/>
                <w:sz w:val="18"/>
                <w:szCs w:val="20"/>
                <w:lang w:val="en-AU"/>
              </w:rPr>
              <w:t>cf</w:t>
            </w:r>
            <w:proofErr w:type="spellEnd"/>
            <w:r w:rsidRPr="00C15BCC">
              <w:rPr>
                <w:rFonts w:ascii="Avenir Book" w:hAnsi="Avenir Book" w:cs="Times New Roman"/>
                <w:color w:val="000000"/>
                <w:sz w:val="18"/>
                <w:szCs w:val="20"/>
                <w:lang w:val="en-AU"/>
              </w:rPr>
              <w:t xml:space="preserve"> advisory (259)</w:t>
            </w:r>
          </w:p>
          <w:p w14:paraId="2DE61984"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Alternative A for votes (238)</w:t>
            </w:r>
          </w:p>
          <w:p w14:paraId="6F6D9A77"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More closely align votes to Board appointment shares (260)</w:t>
            </w:r>
          </w:p>
          <w:p w14:paraId="5ACBCC4D"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Better alignment between stakeholders and numbers - more for SOs, none for SSAC, less for ALAC, none for GAC (261)</w:t>
            </w:r>
          </w:p>
          <w:p w14:paraId="57699697"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Equal voice for SSAC/RSSAC as others (Alternative B) (232, 262, 265)</w:t>
            </w:r>
          </w:p>
          <w:p w14:paraId="08C2F8EC"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RSSAC prefers to remain advisory as a Board appointed </w:t>
            </w:r>
            <w:proofErr w:type="spellStart"/>
            <w:r w:rsidRPr="00C15BCC">
              <w:rPr>
                <w:rFonts w:ascii="Avenir Book" w:hAnsi="Avenir Book" w:cs="Times New Roman"/>
                <w:color w:val="000000"/>
                <w:sz w:val="18"/>
                <w:szCs w:val="20"/>
                <w:lang w:val="en-AU"/>
              </w:rPr>
              <w:t>ctte</w:t>
            </w:r>
            <w:proofErr w:type="spellEnd"/>
            <w:r w:rsidRPr="00C15BCC">
              <w:rPr>
                <w:rFonts w:ascii="Avenir Book" w:hAnsi="Avenir Book" w:cs="Times New Roman"/>
                <w:color w:val="000000"/>
                <w:sz w:val="18"/>
                <w:szCs w:val="20"/>
                <w:lang w:val="en-AU"/>
              </w:rPr>
              <w:t xml:space="preserve"> (266)</w:t>
            </w:r>
          </w:p>
          <w:p w14:paraId="3AD435F3" w14:textId="77777777" w:rsidR="00C14278" w:rsidRPr="00C15BCC" w:rsidRDefault="00C14278" w:rsidP="00C14278">
            <w:pPr>
              <w:numPr>
                <w:ilvl w:val="0"/>
                <w:numId w:val="34"/>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SSAC prefers to remain advisory only (267)</w:t>
            </w:r>
          </w:p>
          <w:p w14:paraId="7A26784D"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30E217B0"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Balance represented in chosen thresholds (246)</w:t>
            </w:r>
          </w:p>
          <w:p w14:paraId="6CB37C33"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3CB09262" w14:textId="77777777" w:rsidR="00C14278" w:rsidRPr="00C15BCC" w:rsidRDefault="00C14278" w:rsidP="00D97F04">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New/alternative suggestions and comments</w:t>
            </w:r>
          </w:p>
          <w:p w14:paraId="5CEC9C21"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7C2E98B8"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Suggest renaming mechanism “Multistakeholder Assembly/Chamber/Council” so it is able to be better understood (224)</w:t>
            </w:r>
          </w:p>
          <w:p w14:paraId="22A5B8EA"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Public Accountability Forum proposal (227)</w:t>
            </w:r>
          </w:p>
          <w:p w14:paraId="4AB3BC67"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Mutual Accountability Roundtable proposal (227)</w:t>
            </w:r>
          </w:p>
          <w:p w14:paraId="6C4F9BA0"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capture / insider influence through e.g. mechanism term limits, no path to Board from mechanism (229)</w:t>
            </w:r>
          </w:p>
          <w:p w14:paraId="45122BA8"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Cultural diversity and </w:t>
            </w:r>
            <w:proofErr w:type="spellStart"/>
            <w:r w:rsidRPr="00C15BCC">
              <w:rPr>
                <w:rFonts w:ascii="Avenir Book" w:hAnsi="Avenir Book" w:cs="Times New Roman"/>
                <w:color w:val="000000"/>
                <w:sz w:val="18"/>
                <w:szCs w:val="20"/>
                <w:lang w:val="en-AU"/>
              </w:rPr>
              <w:t>sStrong</w:t>
            </w:r>
            <w:proofErr w:type="spellEnd"/>
            <w:r w:rsidRPr="00C15BCC">
              <w:rPr>
                <w:rFonts w:ascii="Avenir Book" w:hAnsi="Avenir Book" w:cs="Times New Roman"/>
                <w:color w:val="000000"/>
                <w:sz w:val="18"/>
                <w:szCs w:val="20"/>
                <w:lang w:val="en-AU"/>
              </w:rPr>
              <w:t xml:space="preserve"> conflicts of interest policy key to for mechanism (241)</w:t>
            </w:r>
          </w:p>
          <w:p w14:paraId="6521A079"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Review role and structure of NomCom (242)</w:t>
            </w:r>
          </w:p>
          <w:p w14:paraId="561636FE"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SO consensus advice should have attention paid as per AC consensus advice (242)</w:t>
            </w:r>
          </w:p>
          <w:p w14:paraId="2D48A3D6"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56C2225B"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Inappropriate implementation but agreed principles - CCWG should start again (225)</w:t>
            </w:r>
          </w:p>
          <w:p w14:paraId="70ACE030" w14:textId="77777777" w:rsidR="00C14278" w:rsidRPr="00C15BCC" w:rsidRDefault="00C14278" w:rsidP="00D97F04">
            <w:pPr>
              <w:spacing w:after="0" w:line="240" w:lineRule="auto"/>
              <w:rPr>
                <w:rFonts w:ascii="Avenir Book" w:eastAsia="Times New Roman" w:hAnsi="Avenir Book" w:cs="Times New Roman"/>
                <w:sz w:val="18"/>
                <w:szCs w:val="20"/>
                <w:lang w:val="en-AU"/>
              </w:rPr>
            </w:pPr>
          </w:p>
          <w:p w14:paraId="33217731" w14:textId="77777777" w:rsidR="00C14278" w:rsidRPr="00C15BCC" w:rsidRDefault="00C14278" w:rsidP="00D97F04">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Awaiting / seeking further detail (239, 247, 251, 261, 263, 265)</w:t>
            </w:r>
          </w:p>
          <w:p w14:paraId="25E6600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14278" w:rsidRPr="00C15BCC" w14:paraId="732ECA4F" w14:textId="77777777" w:rsidTr="00D97F04">
        <w:tc>
          <w:tcPr>
            <w:tcW w:w="322" w:type="dxa"/>
            <w:tcBorders>
              <w:bottom w:val="single" w:sz="4" w:space="0" w:color="auto"/>
            </w:tcBorders>
            <w:shd w:val="clear" w:color="auto" w:fill="F3F3CE"/>
            <w:vAlign w:val="center"/>
          </w:tcPr>
          <w:p w14:paraId="1A1B700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41" w:type="dxa"/>
            <w:tcBorders>
              <w:bottom w:val="single" w:sz="4" w:space="0" w:color="auto"/>
            </w:tcBorders>
            <w:shd w:val="clear" w:color="auto" w:fill="F3F3CE"/>
            <w:vAlign w:val="center"/>
          </w:tcPr>
          <w:p w14:paraId="29A4D8B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tcBorders>
              <w:bottom w:val="single" w:sz="4" w:space="0" w:color="auto"/>
            </w:tcBorders>
            <w:shd w:val="clear" w:color="auto" w:fill="F3F3CE"/>
            <w:vAlign w:val="center"/>
          </w:tcPr>
          <w:p w14:paraId="341BA69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tcBorders>
              <w:bottom w:val="single" w:sz="4" w:space="0" w:color="auto"/>
            </w:tcBorders>
            <w:shd w:val="clear" w:color="auto" w:fill="F3F3CE"/>
            <w:vAlign w:val="center"/>
          </w:tcPr>
          <w:p w14:paraId="23D3108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14278" w:rsidRPr="00C15BCC" w14:paraId="3E102F33" w14:textId="77777777" w:rsidTr="00D97F04">
        <w:tc>
          <w:tcPr>
            <w:tcW w:w="322" w:type="dxa"/>
            <w:vAlign w:val="center"/>
          </w:tcPr>
          <w:p w14:paraId="651437C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245</w:t>
            </w:r>
          </w:p>
        </w:tc>
        <w:tc>
          <w:tcPr>
            <w:tcW w:w="1241" w:type="dxa"/>
            <w:vAlign w:val="center"/>
          </w:tcPr>
          <w:p w14:paraId="53ACA987"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7" w:history="1">
              <w:r w:rsidR="00C14278" w:rsidRPr="00C15BCC">
                <w:rPr>
                  <w:rStyle w:val="Hyperlink"/>
                  <w:rFonts w:ascii="Avenir Book" w:eastAsia="Times New Roman" w:hAnsi="Avenir Book" w:cs="Arial"/>
                  <w:sz w:val="18"/>
                  <w:szCs w:val="20"/>
                </w:rPr>
                <w:t>RH</w:t>
              </w:r>
            </w:hyperlink>
          </w:p>
        </w:tc>
        <w:tc>
          <w:tcPr>
            <w:tcW w:w="5719" w:type="dxa"/>
            <w:vAlign w:val="center"/>
          </w:tcPr>
          <w:p w14:paraId="21F090E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agree that turning ICANN into a membership organization is the way forward: if the membership is sufficiently broad, and ICANN is accountable to its membership, then adequate accountability will be ensured. </w:t>
            </w:r>
          </w:p>
          <w:p w14:paraId="24F31D1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some countries (in particular in Switzerland), non-profit associations are, by law, accountable to their membership, in the sense that the membership has full powers to amend the bylaws (called statues in Switzerland), elect and revoke the Board, approve </w:t>
            </w:r>
            <w:r w:rsidRPr="00C15BCC">
              <w:rPr>
                <w:rFonts w:ascii="Avenir Book" w:eastAsia="Times New Roman" w:hAnsi="Avenir Book" w:cs="Arial"/>
                <w:color w:val="000000"/>
                <w:sz w:val="18"/>
                <w:szCs w:val="20"/>
              </w:rPr>
              <w:lastRenderedPageBreak/>
              <w:t xml:space="preserve">and review the budget, etc.  See articles 60 ff. of the </w:t>
            </w:r>
            <w:hyperlink r:id="rId8" w:history="1">
              <w:r w:rsidRPr="00C15BCC">
                <w:rPr>
                  <w:rStyle w:val="Hyperlink"/>
                  <w:rFonts w:ascii="Avenir Book" w:eastAsia="Times New Roman" w:hAnsi="Avenir Book" w:cs="Arial"/>
                  <w:sz w:val="18"/>
                  <w:szCs w:val="20"/>
                </w:rPr>
                <w:t>Swiss Civil Code</w:t>
              </w:r>
            </w:hyperlink>
            <w:r w:rsidRPr="00C15BCC">
              <w:rPr>
                <w:rFonts w:ascii="Avenir Book" w:eastAsia="Times New Roman" w:hAnsi="Avenir Book" w:cs="Arial"/>
                <w:color w:val="000000"/>
                <w:sz w:val="18"/>
                <w:szCs w:val="20"/>
              </w:rPr>
              <w:t xml:space="preserve">. If we accept the principle that accountability is ensured by the members, then I don't understand why the members of ICANN should not have full powers. The membership should have full powers, not just some powers.  </w:t>
            </w:r>
          </w:p>
          <w:p w14:paraId="1DAF15C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Membership should consist of the members of the SO and AC, not the SO and AC themselves; i.e. direct entities.</w:t>
            </w:r>
          </w:p>
          <w:p w14:paraId="60E25B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66D4047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 Agrees. The membership model is better than a “designator” model.  </w:t>
            </w:r>
          </w:p>
        </w:tc>
        <w:tc>
          <w:tcPr>
            <w:tcW w:w="4058" w:type="dxa"/>
            <w:vAlign w:val="center"/>
          </w:tcPr>
          <w:p w14:paraId="6EBCFF82" w14:textId="77777777" w:rsidR="00C14278" w:rsidRPr="00C15BCC" w:rsidRDefault="00C14278" w:rsidP="00D97F04">
            <w:pPr>
              <w:spacing w:after="0" w:line="240" w:lineRule="auto"/>
              <w:rPr>
                <w:rFonts w:ascii="Avenir Book" w:eastAsia="Times New Roman" w:hAnsi="Avenir Book" w:cs="Times New Roman"/>
                <w:sz w:val="18"/>
                <w:szCs w:val="20"/>
              </w:rPr>
            </w:pPr>
          </w:p>
          <w:p w14:paraId="63A2FEBB"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F134A56" w14:textId="77777777" w:rsidR="00C14278" w:rsidRDefault="00C14278" w:rsidP="0028257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 xml:space="preserve">The CCWG thanks you for your comment and has considered it in its discussions. </w:t>
            </w:r>
            <w:proofErr w:type="gramStart"/>
            <w:r w:rsidRPr="00C15BCC">
              <w:rPr>
                <w:rFonts w:ascii="Avenir Book" w:eastAsia="Times New Roman" w:hAnsi="Avenir Book" w:cs="Times New Roman"/>
                <w:sz w:val="18"/>
                <w:szCs w:val="20"/>
              </w:rPr>
              <w:t>Comments from counsel on the Swiss framework indicates</w:t>
            </w:r>
            <w:proofErr w:type="gramEnd"/>
            <w:r w:rsidRPr="00C15BCC">
              <w:rPr>
                <w:rFonts w:ascii="Avenir Book" w:eastAsia="Times New Roman" w:hAnsi="Avenir Book" w:cs="Times New Roman"/>
                <w:sz w:val="18"/>
                <w:szCs w:val="20"/>
              </w:rPr>
              <w:t xml:space="preserve"> there are no significant advantages to such a model: the problem posed by the lack of legal recognition of the SOs and ACs is not unique to California law. Swiss law has the same requirement that members in a </w:t>
            </w:r>
            <w:r w:rsidRPr="00C15BCC">
              <w:rPr>
                <w:rFonts w:ascii="Avenir Book" w:eastAsia="Times New Roman" w:hAnsi="Avenir Book" w:cs="Times New Roman"/>
                <w:sz w:val="18"/>
                <w:szCs w:val="20"/>
              </w:rPr>
              <w:lastRenderedPageBreak/>
              <w:t>corporation/nonprofit association be legal persons.  </w:t>
            </w:r>
          </w:p>
          <w:p w14:paraId="2217AF7E" w14:textId="77777777" w:rsidR="0028257F" w:rsidRDefault="0028257F" w:rsidP="0028257F">
            <w:pPr>
              <w:spacing w:after="0" w:line="240" w:lineRule="auto"/>
              <w:rPr>
                <w:rFonts w:ascii="Avenir Book" w:eastAsia="Times New Roman" w:hAnsi="Avenir Book" w:cs="Times New Roman"/>
                <w:sz w:val="18"/>
                <w:szCs w:val="20"/>
              </w:rPr>
            </w:pPr>
          </w:p>
          <w:p w14:paraId="01B43E22" w14:textId="77777777" w:rsidR="0028257F" w:rsidRDefault="0028257F" w:rsidP="0028257F">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In any event, the CCWG’s Second Draft Proposal includes a different model – the Community Mechanism as Sole Member – detailed in Section 6. We encourage you to read this part of the proposal and to offer any further comments you may have. </w:t>
            </w:r>
          </w:p>
          <w:p w14:paraId="7AC04B28" w14:textId="77777777" w:rsidR="0028257F" w:rsidRPr="00C15BCC" w:rsidRDefault="0028257F" w:rsidP="0028257F">
            <w:pPr>
              <w:spacing w:after="0" w:line="240" w:lineRule="auto"/>
              <w:rPr>
                <w:rFonts w:ascii="Avenir Book" w:eastAsia="Times New Roman" w:hAnsi="Avenir Book" w:cs="Arial"/>
                <w:color w:val="000000"/>
                <w:sz w:val="18"/>
                <w:szCs w:val="20"/>
              </w:rPr>
            </w:pPr>
          </w:p>
        </w:tc>
      </w:tr>
      <w:tr w:rsidR="00C14278" w:rsidRPr="00C15BCC" w14:paraId="5DF08B25" w14:textId="77777777" w:rsidTr="00D97F04">
        <w:tc>
          <w:tcPr>
            <w:tcW w:w="322" w:type="dxa"/>
            <w:vAlign w:val="center"/>
          </w:tcPr>
          <w:p w14:paraId="0DEF971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246</w:t>
            </w:r>
          </w:p>
        </w:tc>
        <w:tc>
          <w:tcPr>
            <w:tcW w:w="1241" w:type="dxa"/>
            <w:vAlign w:val="center"/>
          </w:tcPr>
          <w:p w14:paraId="3B830AFE" w14:textId="77777777" w:rsidR="00C14278" w:rsidRPr="00C15BCC" w:rsidRDefault="0028257F" w:rsidP="00D97F04">
            <w:pPr>
              <w:spacing w:after="0" w:line="240" w:lineRule="auto"/>
              <w:rPr>
                <w:rStyle w:val="Hyperlink"/>
                <w:rFonts w:ascii="Avenir Book" w:eastAsia="Times New Roman" w:hAnsi="Avenir Book" w:cs="Arial"/>
                <w:sz w:val="18"/>
                <w:szCs w:val="20"/>
              </w:rPr>
            </w:pPr>
            <w:hyperlink r:id="rId9" w:history="1">
              <w:r w:rsidR="00C14278" w:rsidRPr="00C15BCC">
                <w:rPr>
                  <w:rStyle w:val="Hyperlink"/>
                  <w:rFonts w:ascii="Avenir Book" w:eastAsia="Times New Roman" w:hAnsi="Avenir Book" w:cs="Arial"/>
                  <w:sz w:val="18"/>
                  <w:szCs w:val="20"/>
                </w:rPr>
                <w:t xml:space="preserve">Jan </w:t>
              </w:r>
              <w:proofErr w:type="spellStart"/>
              <w:r w:rsidR="00C14278" w:rsidRPr="00C15BCC">
                <w:rPr>
                  <w:rStyle w:val="Hyperlink"/>
                  <w:rFonts w:ascii="Avenir Book" w:eastAsia="Times New Roman" w:hAnsi="Avenir Book" w:cs="Arial"/>
                  <w:sz w:val="18"/>
                  <w:szCs w:val="20"/>
                </w:rPr>
                <w:t>Scholte</w:t>
              </w:r>
              <w:proofErr w:type="spellEnd"/>
              <w:r w:rsidR="00C14278" w:rsidRPr="00C15BCC">
                <w:rPr>
                  <w:rStyle w:val="Hyperlink"/>
                  <w:rFonts w:ascii="Avenir Book" w:eastAsia="Times New Roman" w:hAnsi="Avenir Book" w:cs="Arial"/>
                  <w:sz w:val="18"/>
                  <w:szCs w:val="20"/>
                </w:rPr>
                <w:t xml:space="preserve"> (JS) comment 1</w:t>
              </w:r>
            </w:hyperlink>
          </w:p>
          <w:p w14:paraId="2D49855F"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vAlign w:val="center"/>
          </w:tcPr>
          <w:p w14:paraId="788E51D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Presumably ‘SO/AC Membership Model’ would not be comprehensible to, or resonate with, wider audiences. Something like ´Multistakeholder Assembly/Chamber/Council’, which would name the multistakeholder principle that NTIA has required and ICANN embraces?</w:t>
            </w:r>
          </w:p>
          <w:p w14:paraId="06E6BE7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proposal could address more directly the issue of maximizing correlation between ‘the ICANN community’ and the (continually evolving) wider world of global Internet stakeholders. Indeed, at </w:t>
            </w:r>
            <w:proofErr w:type="spellStart"/>
            <w:r w:rsidRPr="00C15BCC">
              <w:rPr>
                <w:rFonts w:ascii="Avenir Book" w:eastAsia="Times New Roman" w:hAnsi="Avenir Book" w:cs="Arial"/>
                <w:color w:val="000000"/>
                <w:sz w:val="18"/>
                <w:szCs w:val="20"/>
              </w:rPr>
              <w:t>para</w:t>
            </w:r>
            <w:proofErr w:type="spellEnd"/>
            <w:r w:rsidRPr="00C15BCC">
              <w:rPr>
                <w:rFonts w:ascii="Avenir Book" w:eastAsia="Times New Roman" w:hAnsi="Avenir Book" w:cs="Arial"/>
                <w:color w:val="000000"/>
                <w:sz w:val="18"/>
                <w:szCs w:val="20"/>
              </w:rPr>
              <w:t xml:space="preserve"> 45 there is </w:t>
            </w:r>
            <w:proofErr w:type="gramStart"/>
            <w:r w:rsidRPr="00C15BCC">
              <w:rPr>
                <w:rFonts w:ascii="Avenir Book" w:eastAsia="Times New Roman" w:hAnsi="Avenir Book" w:cs="Arial"/>
                <w:color w:val="000000"/>
                <w:sz w:val="18"/>
                <w:szCs w:val="20"/>
              </w:rPr>
              <w:t>a</w:t>
            </w:r>
            <w:proofErr w:type="gramEnd"/>
            <w:r w:rsidRPr="00C15BCC">
              <w:rPr>
                <w:rFonts w:ascii="Avenir Book" w:eastAsia="Times New Roman" w:hAnsi="Avenir Book" w:cs="Arial"/>
                <w:color w:val="000000"/>
                <w:sz w:val="18"/>
                <w:szCs w:val="20"/>
              </w:rPr>
              <w:t xml:space="preserve">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w:t>
            </w:r>
            <w:proofErr w:type="gramStart"/>
            <w:r w:rsidRPr="00C15BCC">
              <w:rPr>
                <w:rFonts w:ascii="Avenir Book" w:eastAsia="Times New Roman" w:hAnsi="Avenir Book" w:cs="Arial"/>
                <w:color w:val="000000"/>
                <w:sz w:val="18"/>
                <w:szCs w:val="20"/>
              </w:rPr>
              <w:t>be</w:t>
            </w:r>
            <w:proofErr w:type="gramEnd"/>
            <w:r w:rsidRPr="00C15BCC">
              <w:rPr>
                <w:rFonts w:ascii="Avenir Book" w:eastAsia="Times New Roman" w:hAnsi="Avenir Book" w:cs="Arial"/>
                <w:color w:val="000000"/>
                <w:sz w:val="18"/>
                <w:szCs w:val="20"/>
              </w:rPr>
              <w:t xml:space="preserve"> advisable at this juncture to obtain a better congruence? The </w:t>
            </w:r>
            <w:r w:rsidRPr="00C15BCC">
              <w:rPr>
                <w:rFonts w:ascii="Avenir Book" w:eastAsia="Times New Roman" w:hAnsi="Avenir Book" w:cs="Arial"/>
                <w:color w:val="000000"/>
                <w:sz w:val="18"/>
                <w:szCs w:val="20"/>
              </w:rPr>
              <w:lastRenderedPageBreak/>
              <w:t>current draft persuasively argues for ‘participation reflecting the functional, geographic, and cultural diversity of the Internet’ (</w:t>
            </w:r>
            <w:proofErr w:type="spellStart"/>
            <w:r w:rsidRPr="00C15BCC">
              <w:rPr>
                <w:rFonts w:ascii="Avenir Book" w:eastAsia="Times New Roman" w:hAnsi="Avenir Book" w:cs="Arial"/>
                <w:color w:val="000000"/>
                <w:sz w:val="18"/>
                <w:szCs w:val="20"/>
              </w:rPr>
              <w:t>para</w:t>
            </w:r>
            <w:proofErr w:type="spellEnd"/>
            <w:r w:rsidRPr="00C15BCC">
              <w:rPr>
                <w:rFonts w:ascii="Avenir Book" w:eastAsia="Times New Roman" w:hAnsi="Avenir Book" w:cs="Arial"/>
                <w:color w:val="000000"/>
                <w:sz w:val="18"/>
                <w:szCs w:val="20"/>
              </w:rPr>
              <w:t xml:space="preserve"> 97); and specifies that review groups ‘must be as diverse as possible’ (</w:t>
            </w:r>
            <w:proofErr w:type="spellStart"/>
            <w:r w:rsidRPr="00C15BCC">
              <w:rPr>
                <w:rFonts w:ascii="Avenir Book" w:eastAsia="Times New Roman" w:hAnsi="Avenir Book" w:cs="Arial"/>
                <w:color w:val="000000"/>
                <w:sz w:val="18"/>
                <w:szCs w:val="20"/>
              </w:rPr>
              <w:t>para</w:t>
            </w:r>
            <w:proofErr w:type="spellEnd"/>
            <w:r w:rsidRPr="00C15BCC">
              <w:rPr>
                <w:rFonts w:ascii="Avenir Book" w:eastAsia="Times New Roman" w:hAnsi="Avenir Book" w:cs="Arial"/>
                <w:color w:val="000000"/>
                <w:sz w:val="18"/>
                <w:szCs w:val="20"/>
              </w:rPr>
              <w:t xml:space="preserve"> 273). However, the proposal suggests few concrete measures for putting these principles into practice.</w:t>
            </w:r>
          </w:p>
          <w:p w14:paraId="5D266DF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Could the formula </w:t>
            </w:r>
            <w:proofErr w:type="gramStart"/>
            <w:r w:rsidRPr="00C15BCC">
              <w:rPr>
                <w:rFonts w:ascii="Avenir Book" w:eastAsia="Times New Roman" w:hAnsi="Avenir Book" w:cs="Arial"/>
                <w:color w:val="000000"/>
                <w:sz w:val="18"/>
                <w:szCs w:val="20"/>
              </w:rPr>
              <w:t>which constitutes 'the Community' in the empowerment mechanism</w:t>
            </w:r>
            <w:proofErr w:type="gramEnd"/>
            <w:r w:rsidRPr="00C15BCC">
              <w:rPr>
                <w:rFonts w:ascii="Avenir Book" w:eastAsia="Times New Roman" w:hAnsi="Avenir Book" w:cs="Arial"/>
                <w:color w:val="000000"/>
                <w:sz w:val="18"/>
                <w:szCs w:val="20"/>
              </w:rPr>
              <w:t xml:space="preserve">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14:paraId="2656860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 will participants in the empowerment mechanism be held accountable to wider stakeholder circles, both within ICANN (i.e. the ACs and SOs) </w:t>
            </w:r>
            <w:r w:rsidRPr="00C15BCC">
              <w:rPr>
                <w:rFonts w:ascii="Avenir Book" w:eastAsia="Times New Roman" w:hAnsi="Avenir Book" w:cs="Arial"/>
                <w:i/>
                <w:iCs/>
                <w:color w:val="000000"/>
                <w:sz w:val="18"/>
                <w:szCs w:val="20"/>
              </w:rPr>
              <w:t>and beyond</w:t>
            </w:r>
            <w:r w:rsidRPr="00C15BCC">
              <w:rPr>
                <w:rFonts w:ascii="Avenir Book" w:eastAsia="Times New Roman" w:hAnsi="Avenir Book" w:cs="Arial"/>
                <w:color w:val="000000"/>
                <w:sz w:val="18"/>
                <w:szCs w:val="20"/>
              </w:rPr>
              <w:t xml:space="preserve">? Legislators in democratic nation-states are subject to election by the general population, but </w:t>
            </w:r>
            <w:proofErr w:type="gramStart"/>
            <w:r w:rsidRPr="00C15BCC">
              <w:rPr>
                <w:rFonts w:ascii="Avenir Book" w:eastAsia="Times New Roman" w:hAnsi="Avenir Book" w:cs="Arial"/>
                <w:color w:val="000000"/>
                <w:sz w:val="18"/>
                <w:szCs w:val="20"/>
              </w:rPr>
              <w:t>delegates in the ICANN 'parliament' would only be elected by ACs and SOs, whose connections to wider constituencies –</w:t>
            </w:r>
            <w:proofErr w:type="gramEnd"/>
            <w:r w:rsidRPr="00C15BCC">
              <w:rPr>
                <w:rFonts w:ascii="Avenir Book" w:eastAsia="Times New Roman" w:hAnsi="Avenir Book" w:cs="Arial"/>
                <w:color w:val="000000"/>
                <w:sz w:val="18"/>
                <w:szCs w:val="20"/>
              </w:rPr>
              <w:t xml:space="preserve">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4058" w:type="dxa"/>
            <w:vAlign w:val="center"/>
          </w:tcPr>
          <w:p w14:paraId="6060DC29" w14:textId="77777777" w:rsidR="00C14278" w:rsidRPr="00C15BCC" w:rsidRDefault="00C14278" w:rsidP="00D97F04">
            <w:pPr>
              <w:spacing w:after="0" w:line="240" w:lineRule="auto"/>
              <w:rPr>
                <w:rFonts w:ascii="Avenir Book" w:eastAsia="Times New Roman" w:hAnsi="Avenir Book" w:cs="Times New Roman"/>
                <w:sz w:val="18"/>
                <w:szCs w:val="20"/>
              </w:rPr>
            </w:pPr>
          </w:p>
          <w:p w14:paraId="7EEB0960" w14:textId="77777777" w:rsidR="00C14278" w:rsidRDefault="00C14278" w:rsidP="0028257F">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0028257F">
              <w:rPr>
                <w:rFonts w:ascii="Avenir Book" w:eastAsia="Times New Roman" w:hAnsi="Avenir Book" w:cs="Times New Roman"/>
                <w:color w:val="000000"/>
                <w:sz w:val="18"/>
                <w:szCs w:val="20"/>
              </w:rPr>
              <w:t xml:space="preserve">Thank you for your input. </w:t>
            </w:r>
            <w:r w:rsidRPr="00C15BCC">
              <w:rPr>
                <w:rFonts w:ascii="Avenir Book" w:eastAsia="Times New Roman" w:hAnsi="Avenir Book" w:cs="Times New Roman"/>
                <w:color w:val="000000"/>
                <w:sz w:val="18"/>
                <w:szCs w:val="20"/>
              </w:rPr>
              <w:t xml:space="preserve">Certain issues, like reorganization of the SO/ACs for greater accountability to their global communities, are longer-term issues and not appropriate for WS1. These are issues worth considering as part of the various SO/AC reviews and as part of the larger task of WS2. </w:t>
            </w:r>
          </w:p>
          <w:p w14:paraId="19D3AB14" w14:textId="77777777" w:rsidR="0028257F" w:rsidRDefault="0028257F" w:rsidP="0028257F">
            <w:pPr>
              <w:spacing w:after="0" w:line="240" w:lineRule="auto"/>
              <w:rPr>
                <w:rFonts w:ascii="Avenir Book" w:eastAsia="Times New Roman" w:hAnsi="Avenir Book" w:cs="Times New Roman"/>
                <w:color w:val="000000"/>
                <w:sz w:val="18"/>
                <w:szCs w:val="20"/>
              </w:rPr>
            </w:pPr>
          </w:p>
          <w:p w14:paraId="6856D3D6" w14:textId="77777777" w:rsidR="0028257F" w:rsidRDefault="0028257F" w:rsidP="0028257F">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CCWG’s Second Draft Proposal includes a different model – the Community Mechanism as Sole Member – detailed in Section 6. We encourage you to read this part of the proposal and to share your views on how it deals with this, as well as any further comments you may have. We hope that the Second Draft is more readable and less inexplicable than the </w:t>
            </w:r>
            <w:r>
              <w:rPr>
                <w:rFonts w:ascii="Avenir Book" w:eastAsia="Times New Roman" w:hAnsi="Avenir Book" w:cs="Arial"/>
                <w:color w:val="000000"/>
                <w:sz w:val="18"/>
                <w:szCs w:val="20"/>
              </w:rPr>
              <w:lastRenderedPageBreak/>
              <w:t xml:space="preserve">previous. </w:t>
            </w:r>
          </w:p>
          <w:p w14:paraId="6609B412" w14:textId="77777777" w:rsidR="0028257F" w:rsidRDefault="0028257F" w:rsidP="0028257F">
            <w:pPr>
              <w:spacing w:after="0" w:line="240" w:lineRule="auto"/>
              <w:rPr>
                <w:rFonts w:ascii="Avenir Book" w:eastAsia="Times New Roman" w:hAnsi="Avenir Book" w:cs="Arial"/>
                <w:color w:val="000000"/>
                <w:sz w:val="18"/>
                <w:szCs w:val="20"/>
              </w:rPr>
            </w:pPr>
          </w:p>
          <w:p w14:paraId="1D4E15FF" w14:textId="77777777" w:rsidR="0028257F" w:rsidRDefault="0028257F" w:rsidP="0028257F">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very broadest questions you have raised are arguably at the heart of ICANN’s overall legitimacy as a vehicle for Internet governance. Dealing with all of them is beyond our scope as a CCWG tasked with defining accountability improvements. </w:t>
            </w:r>
          </w:p>
          <w:p w14:paraId="57AE89FD" w14:textId="77777777" w:rsidR="0028257F" w:rsidRPr="00C15BCC" w:rsidRDefault="0028257F" w:rsidP="0028257F">
            <w:pPr>
              <w:spacing w:after="0" w:line="240" w:lineRule="auto"/>
              <w:rPr>
                <w:rFonts w:ascii="Avenir Book" w:eastAsia="Times New Roman" w:hAnsi="Avenir Book" w:cs="Arial"/>
                <w:color w:val="000000"/>
                <w:sz w:val="18"/>
                <w:szCs w:val="20"/>
              </w:rPr>
            </w:pPr>
          </w:p>
        </w:tc>
      </w:tr>
      <w:tr w:rsidR="00C14278" w:rsidRPr="00C15BCC" w14:paraId="13AFF275" w14:textId="77777777" w:rsidTr="00D97F04">
        <w:trPr>
          <w:trHeight w:val="728"/>
        </w:trPr>
        <w:tc>
          <w:tcPr>
            <w:tcW w:w="322" w:type="dxa"/>
            <w:vAlign w:val="center"/>
          </w:tcPr>
          <w:p w14:paraId="7016FB4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247</w:t>
            </w:r>
          </w:p>
        </w:tc>
        <w:tc>
          <w:tcPr>
            <w:tcW w:w="1241" w:type="dxa"/>
            <w:vAlign w:val="center"/>
          </w:tcPr>
          <w:p w14:paraId="3CB2E820"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 w:history="1">
              <w:proofErr w:type="spellStart"/>
              <w:proofErr w:type="gramStart"/>
              <w:r w:rsidR="00C14278" w:rsidRPr="00C15BCC">
                <w:rPr>
                  <w:rStyle w:val="Hyperlink"/>
                  <w:rFonts w:ascii="Avenir Book" w:eastAsia="Times New Roman" w:hAnsi="Avenir Book" w:cs="Arial"/>
                  <w:sz w:val="18"/>
                  <w:szCs w:val="20"/>
                </w:rPr>
                <w:t>auDA</w:t>
              </w:r>
              <w:proofErr w:type="spellEnd"/>
              <w:proofErr w:type="gramEnd"/>
            </w:hyperlink>
          </w:p>
        </w:tc>
        <w:tc>
          <w:tcPr>
            <w:tcW w:w="5719" w:type="dxa"/>
            <w:vAlign w:val="center"/>
          </w:tcPr>
          <w:p w14:paraId="367FEDE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does not agree with the CCWG’s assumption about the ‘degree of enforceability’ expectations of the global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stakeholder community. The CCWG appears to have </w:t>
            </w:r>
            <w:proofErr w:type="spellStart"/>
            <w:r w:rsidRPr="00C15BCC">
              <w:rPr>
                <w:rFonts w:ascii="Avenir Book" w:eastAsia="Times New Roman" w:hAnsi="Avenir Book" w:cs="Arial"/>
                <w:color w:val="000000"/>
                <w:sz w:val="18"/>
                <w:szCs w:val="20"/>
              </w:rPr>
              <w:t>focussed</w:t>
            </w:r>
            <w:proofErr w:type="spellEnd"/>
            <w:r w:rsidRPr="00C15BCC">
              <w:rPr>
                <w:rFonts w:ascii="Avenir Book" w:eastAsia="Times New Roman" w:hAnsi="Avenir Book" w:cs="Arial"/>
                <w:color w:val="000000"/>
                <w:sz w:val="18"/>
                <w:szCs w:val="20"/>
              </w:rPr>
              <w:t xml:space="preserve"> primarily upon the current inability of the community to enforce its rights through a formal legal process, to address circumstances where the ICANN Board ignores the input of the community.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observes that the CCWG has seemingly identified this need for legal enforceability as a fundamental tenet of the accountability review, despite the costs, complexities and instabilities associated with delivering this goal.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disagrees with the CCWG that the benefits of legal enforceability outweigh these negative side effects. </w:t>
            </w:r>
          </w:p>
          <w:p w14:paraId="64D6FF2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believes that the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stakeholder model (that ICANN is a core part of) should be allowed to perform the functions it was established for and operate with collaboration, negotiation and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building. Mechanisms for escalation and arbitration should underpin the future of this model.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believes that, in the extremely unlikely event that the community would to move sue ICANN, the entire system of multi</w:t>
            </w:r>
            <w:r w:rsidRPr="00C15BCC">
              <w:rPr>
                <w:rFonts w:ascii="Noteworthy Light" w:eastAsia="Times New Roman" w:hAnsi="Noteworthy Light" w:cs="Noteworthy Light"/>
                <w:color w:val="000000"/>
                <w:sz w:val="18"/>
                <w:szCs w:val="20"/>
              </w:rPr>
              <w:t>‐</w:t>
            </w:r>
            <w:proofErr w:type="spellStart"/>
            <w:r w:rsidRPr="00C15BCC">
              <w:rPr>
                <w:rFonts w:ascii="Avenir Book" w:eastAsia="Times New Roman" w:hAnsi="Avenir Book" w:cs="Arial"/>
                <w:color w:val="000000"/>
                <w:sz w:val="18"/>
                <w:szCs w:val="20"/>
              </w:rPr>
              <w:t>stakeholderism</w:t>
            </w:r>
            <w:proofErr w:type="spellEnd"/>
            <w:r w:rsidRPr="00C15BCC">
              <w:rPr>
                <w:rFonts w:ascii="Avenir Book" w:eastAsia="Times New Roman" w:hAnsi="Avenir Book" w:cs="Arial"/>
                <w:color w:val="000000"/>
                <w:sz w:val="18"/>
                <w:szCs w:val="20"/>
              </w:rPr>
              <w:t xml:space="preserve"> and the very structure of ICANN would be irreparably and irreversibly broken, rendering the ability to initiate legal action and the prospect of the community "winning" its case a moot point.</w:t>
            </w:r>
          </w:p>
          <w:p w14:paraId="270655A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addition to our general cost </w:t>
            </w:r>
            <w:proofErr w:type="spellStart"/>
            <w:r w:rsidRPr="00C15BCC">
              <w:rPr>
                <w:rFonts w:ascii="Avenir Book" w:eastAsia="Times New Roman" w:hAnsi="Avenir Book" w:cs="Arial"/>
                <w:color w:val="000000"/>
                <w:sz w:val="18"/>
                <w:szCs w:val="20"/>
              </w:rPr>
              <w:t>vs</w:t>
            </w:r>
            <w:proofErr w:type="spellEnd"/>
            <w:r w:rsidRPr="00C15BCC">
              <w:rPr>
                <w:rFonts w:ascii="Avenir Book" w:eastAsia="Times New Roman" w:hAnsi="Avenir Book" w:cs="Arial"/>
                <w:color w:val="000000"/>
                <w:sz w:val="18"/>
                <w:szCs w:val="20"/>
              </w:rPr>
              <w:t xml:space="preserve"> benefit concerns about the value of enforcing accountability upon ICANN through legal means, </w:t>
            </w:r>
            <w:proofErr w:type="spellStart"/>
            <w:r w:rsidRPr="00C15BCC">
              <w:rPr>
                <w:rFonts w:ascii="Avenir Book" w:eastAsia="Times New Roman" w:hAnsi="Avenir Book" w:cs="Arial"/>
                <w:color w:val="000000"/>
                <w:sz w:val="18"/>
                <w:szCs w:val="20"/>
              </w:rPr>
              <w:t>auDA</w:t>
            </w:r>
            <w:proofErr w:type="spellEnd"/>
            <w:r w:rsidRPr="00C15BCC">
              <w:rPr>
                <w:rFonts w:ascii="Avenir Book" w:eastAsia="Times New Roman" w:hAnsi="Avenir Book" w:cs="Arial"/>
                <w:color w:val="000000"/>
                <w:sz w:val="18"/>
                <w:szCs w:val="20"/>
              </w:rPr>
              <w:t xml:space="preserve"> holds specific concerns about the implications this solution will have on sections of the ICANN community. In order to deliver legal enforceability, ICANN would either need to be radically </w:t>
            </w:r>
            <w:proofErr w:type="spellStart"/>
            <w:r w:rsidRPr="00C15BCC">
              <w:rPr>
                <w:rFonts w:ascii="Avenir Book" w:eastAsia="Times New Roman" w:hAnsi="Avenir Book" w:cs="Arial"/>
                <w:color w:val="000000"/>
                <w:sz w:val="18"/>
                <w:szCs w:val="20"/>
              </w:rPr>
              <w:t>remodelled</w:t>
            </w:r>
            <w:proofErr w:type="spellEnd"/>
            <w:r w:rsidRPr="00C15BCC">
              <w:rPr>
                <w:rFonts w:ascii="Avenir Book" w:eastAsia="Times New Roman" w:hAnsi="Avenir Book" w:cs="Arial"/>
                <w:color w:val="000000"/>
                <w:sz w:val="18"/>
                <w:szCs w:val="20"/>
              </w:rPr>
              <w:t xml:space="preserve"> into a membership</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based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or SOs and ACs would need to appoint formal designators as holders of the community's powers over ICANN. In either case, the SOs and ACs would need to become legal entities in their own right. </w:t>
            </w:r>
          </w:p>
          <w:p w14:paraId="3910B82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w:t>
            </w:r>
            <w:r w:rsidRPr="00C15BCC">
              <w:rPr>
                <w:rFonts w:ascii="Avenir Book" w:eastAsia="Times New Roman" w:hAnsi="Avenir Book" w:cs="Arial"/>
                <w:color w:val="000000"/>
                <w:sz w:val="18"/>
                <w:szCs w:val="20"/>
              </w:rPr>
              <w:lastRenderedPageBreak/>
              <w:t xml:space="preserve">shadow entity. It is unclear whether all SOs and ACs could, given their structures, develop such voting mechanisms. In all these ways, an additional operational layer adds the need for a great number of new governance mechanisms. Additionally, bodies such as the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Council would need to appoint designees to participate in the shadow entity. This may not be appropriate or feasible for a number of ccTLD managers whose domestic arrangements prevent them from assuming a role that involves jurisdiction in the United States.   </w:t>
            </w:r>
          </w:p>
          <w:p w14:paraId="51751A1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CCWG states that:"</w:t>
            </w:r>
            <w:proofErr w:type="gramStart"/>
            <w:r w:rsidRPr="00C15BCC">
              <w:rPr>
                <w:rFonts w:ascii="Avenir Book" w:eastAsia="Times New Roman" w:hAnsi="Avenir Book" w:cs="Arial"/>
                <w:color w:val="000000"/>
                <w:sz w:val="18"/>
                <w:szCs w:val="20"/>
              </w:rPr>
              <w:t>. . .community</w:t>
            </w:r>
            <w:proofErr w:type="gramEnd"/>
            <w:r w:rsidRPr="00C15BCC">
              <w:rPr>
                <w:rFonts w:ascii="Avenir Book" w:eastAsia="Times New Roman" w:hAnsi="Avenir Book" w:cs="Arial"/>
                <w:color w:val="000000"/>
                <w:sz w:val="18"/>
                <w:szCs w:val="20"/>
              </w:rPr>
              <w:t xml:space="preserve"> participants would have the choice of opting in and participating in this new accountability system or to simply keep on doing what they do today in an ICANN that is more accountable than it is today".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disagrees with this statement. The CCWG is proposing a model that is purporting to empower the community, but is actually disempowering some stakeholders and decreasing their ability to effectively and directly affect the operations of ICANN. </w:t>
            </w:r>
          </w:p>
          <w:p w14:paraId="1475C19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further negative effect of adopting a legal / membership structure is the ability for the unincorporated association or its members to be sued themselves. For example, </w:t>
            </w:r>
            <w:proofErr w:type="spellStart"/>
            <w:r w:rsidRPr="00C15BCC">
              <w:rPr>
                <w:rFonts w:ascii="Avenir Book" w:eastAsia="Times New Roman" w:hAnsi="Avenir Book" w:cs="Arial"/>
                <w:color w:val="000000"/>
                <w:sz w:val="18"/>
                <w:szCs w:val="20"/>
              </w:rPr>
              <w:t>Vox</w:t>
            </w:r>
            <w:proofErr w:type="spellEnd"/>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Populi</w:t>
            </w:r>
            <w:proofErr w:type="spellEnd"/>
            <w:r w:rsidRPr="00C15BCC">
              <w:rPr>
                <w:rFonts w:ascii="Avenir Book" w:eastAsia="Times New Roman" w:hAnsi="Avenir Book" w:cs="Arial"/>
                <w:color w:val="000000"/>
                <w:sz w:val="18"/>
                <w:szCs w:val="20"/>
              </w:rPr>
              <w:t xml:space="preserve"> Registry, which operates "</w:t>
            </w:r>
            <w:proofErr w:type="gramStart"/>
            <w:r w:rsidRPr="00C15BCC">
              <w:rPr>
                <w:rFonts w:ascii="Avenir Book" w:eastAsia="Times New Roman" w:hAnsi="Avenir Book" w:cs="Arial"/>
                <w:color w:val="000000"/>
                <w:sz w:val="18"/>
                <w:szCs w:val="20"/>
              </w:rPr>
              <w:t>.sucks</w:t>
            </w:r>
            <w:proofErr w:type="gramEnd"/>
            <w:r w:rsidRPr="00C15BCC">
              <w:rPr>
                <w:rFonts w:ascii="Avenir Book" w:eastAsia="Times New Roman" w:hAnsi="Avenir Book" w:cs="Arial"/>
                <w:color w:val="000000"/>
                <w:sz w:val="18"/>
                <w:szCs w:val="20"/>
              </w:rPr>
              <w:t>"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believes this is a significant and unacceptable risk.</w:t>
            </w:r>
          </w:p>
        </w:tc>
        <w:tc>
          <w:tcPr>
            <w:tcW w:w="4058" w:type="dxa"/>
          </w:tcPr>
          <w:p w14:paraId="049169CC" w14:textId="77777777" w:rsidR="00C14278" w:rsidRPr="00C15BCC" w:rsidRDefault="00C14278" w:rsidP="00D97F04">
            <w:pPr>
              <w:spacing w:after="0" w:line="240" w:lineRule="auto"/>
              <w:rPr>
                <w:rFonts w:ascii="Avenir Book" w:eastAsia="Times New Roman" w:hAnsi="Avenir Book" w:cs="Times New Roman"/>
                <w:sz w:val="18"/>
                <w:szCs w:val="20"/>
              </w:rPr>
            </w:pPr>
          </w:p>
          <w:p w14:paraId="59946EB4"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E67E70D"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these comments. The CCWG has taken your comments into consideration. While the CCWG notes disagreement in the underlying assumptions, such as legal enforceability for community empowerment, the group is adjusting its community empowerment model to account for concerns, political and practical, that have been raised in your submission.</w:t>
            </w:r>
          </w:p>
          <w:p w14:paraId="6317BAA2" w14:textId="77777777" w:rsidR="00001CDD" w:rsidRDefault="00001CDD"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05FBBAF" w14:textId="77777777" w:rsidR="00001CDD" w:rsidRPr="00C15BCC" w:rsidRDefault="00001CDD"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We encourage you to read the Second Draft </w:t>
            </w:r>
            <w:r>
              <w:rPr>
                <w:rFonts w:ascii="Avenir Book" w:eastAsia="Times New Roman" w:hAnsi="Avenir Book" w:cs="Arial"/>
                <w:color w:val="000000"/>
                <w:sz w:val="18"/>
                <w:szCs w:val="20"/>
              </w:rPr>
              <w:lastRenderedPageBreak/>
              <w:t>Proposal, in particular section 6, which sets out the new Community Mechanism as Single Member model that addresses many of the concerns raised in your comment. We welcome any further comments in response to the revised proposal.</w:t>
            </w:r>
          </w:p>
        </w:tc>
      </w:tr>
      <w:tr w:rsidR="00C14278" w:rsidRPr="00C15BCC" w14:paraId="019D4C84" w14:textId="77777777" w:rsidTr="00D97F04">
        <w:tc>
          <w:tcPr>
            <w:tcW w:w="322" w:type="dxa"/>
            <w:vAlign w:val="center"/>
          </w:tcPr>
          <w:p w14:paraId="5FF529B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248</w:t>
            </w:r>
          </w:p>
        </w:tc>
        <w:tc>
          <w:tcPr>
            <w:tcW w:w="1241" w:type="dxa"/>
            <w:vAlign w:val="center"/>
          </w:tcPr>
          <w:p w14:paraId="5B4E9963"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 w:history="1">
              <w:r w:rsidR="00C14278" w:rsidRPr="00C15BCC">
                <w:rPr>
                  <w:rStyle w:val="Hyperlink"/>
                  <w:rFonts w:ascii="Avenir Book" w:hAnsi="Avenir Book"/>
                  <w:sz w:val="18"/>
                  <w:szCs w:val="20"/>
                </w:rPr>
                <w:t>DBA</w:t>
              </w:r>
            </w:hyperlink>
          </w:p>
        </w:tc>
        <w:tc>
          <w:tcPr>
            <w:tcW w:w="5719" w:type="dxa"/>
            <w:vAlign w:val="center"/>
          </w:tcPr>
          <w:p w14:paraId="715F5C7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DBA emphasizes empowering the community with regard to i.e., spilling the Board, re- viewing/revoking the budget and strategic/operating plans and amending the Fundamental Bylaws. </w:t>
            </w:r>
          </w:p>
          <w:p w14:paraId="726BBBA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new structure (community mechanism) would be composed of </w:t>
            </w:r>
            <w:r w:rsidRPr="00C15BCC">
              <w:rPr>
                <w:rFonts w:ascii="Avenir Book" w:eastAsia="Times New Roman" w:hAnsi="Avenir Book" w:cs="Arial"/>
                <w:color w:val="000000"/>
                <w:sz w:val="18"/>
                <w:szCs w:val="20"/>
              </w:rPr>
              <w:lastRenderedPageBreak/>
              <w:t>ICANN’s SO’s and AC’s as either members or designators with voting power. With regard to the role of governments, we believe that the Governmental Advisory Committee (GAC) should continue to be an advisory body.</w:t>
            </w:r>
          </w:p>
          <w:p w14:paraId="2A0A5E3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6ACD438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of crucial importance to ensure that the new governance model is truly multistakeholder-based. To this end there must be safeguards against </w:t>
            </w:r>
            <w:proofErr w:type="gramStart"/>
            <w:r w:rsidRPr="00C15BCC">
              <w:rPr>
                <w:rFonts w:ascii="Avenir Book" w:eastAsia="Times New Roman" w:hAnsi="Avenir Book" w:cs="Arial"/>
                <w:color w:val="000000"/>
                <w:sz w:val="18"/>
                <w:szCs w:val="20"/>
              </w:rPr>
              <w:t>capture</w:t>
            </w:r>
            <w:proofErr w:type="gramEnd"/>
            <w:r w:rsidRPr="00C15BCC">
              <w:rPr>
                <w:rFonts w:ascii="Avenir Book" w:eastAsia="Times New Roman" w:hAnsi="Avenir Book" w:cs="Arial"/>
                <w:color w:val="000000"/>
                <w:sz w:val="18"/>
                <w:szCs w:val="20"/>
              </w:rPr>
              <w:t xml:space="preserve"> from any specific stakeholder group in any way, including in ICANN’s policy development processes and decision making functions.</w:t>
            </w:r>
          </w:p>
        </w:tc>
        <w:tc>
          <w:tcPr>
            <w:tcW w:w="4058" w:type="dxa"/>
          </w:tcPr>
          <w:p w14:paraId="5FA3E921" w14:textId="77777777" w:rsidR="00C14278" w:rsidRPr="00C15BCC" w:rsidRDefault="00C14278" w:rsidP="00D97F04">
            <w:pPr>
              <w:spacing w:after="0" w:line="240" w:lineRule="auto"/>
              <w:rPr>
                <w:rFonts w:ascii="Avenir Book" w:eastAsia="Times New Roman" w:hAnsi="Avenir Book" w:cs="Times New Roman"/>
                <w:sz w:val="18"/>
                <w:szCs w:val="20"/>
              </w:rPr>
            </w:pPr>
          </w:p>
          <w:p w14:paraId="2E339099"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0B3F0FDB" w14:textId="77777777" w:rsidR="00001CDD" w:rsidRDefault="00C14278" w:rsidP="00D97F04">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w:t>
            </w:r>
            <w:r w:rsidRPr="00C15BCC">
              <w:rPr>
                <w:rFonts w:ascii="Avenir Book" w:eastAsia="Times New Roman" w:hAnsi="Avenir Book" w:cs="Times New Roman"/>
                <w:bCs/>
                <w:color w:val="000000"/>
                <w:sz w:val="18"/>
                <w:szCs w:val="20"/>
              </w:rPr>
              <w:lastRenderedPageBreak/>
              <w:t>empowerment model.</w:t>
            </w:r>
          </w:p>
          <w:p w14:paraId="0D5008F9" w14:textId="77777777" w:rsidR="00001CDD" w:rsidRDefault="00001CDD" w:rsidP="00D97F04">
            <w:pPr>
              <w:spacing w:after="0" w:line="240" w:lineRule="auto"/>
              <w:rPr>
                <w:rFonts w:ascii="Avenir Book" w:eastAsia="Times New Roman" w:hAnsi="Avenir Book" w:cs="Times New Roman"/>
                <w:bCs/>
                <w:color w:val="000000"/>
                <w:sz w:val="18"/>
                <w:szCs w:val="20"/>
              </w:rPr>
            </w:pPr>
          </w:p>
          <w:p w14:paraId="5274E5B7" w14:textId="77777777" w:rsidR="00001CDD" w:rsidRDefault="00001CDD" w:rsidP="00D97F04">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699D6C3A" w14:textId="77777777" w:rsidR="00001CDD" w:rsidRDefault="00001CDD" w:rsidP="00D97F04">
            <w:pPr>
              <w:spacing w:after="0" w:line="240" w:lineRule="auto"/>
              <w:rPr>
                <w:rFonts w:ascii="Avenir Book" w:eastAsia="Times New Roman" w:hAnsi="Avenir Book" w:cs="Arial"/>
                <w:color w:val="000000"/>
                <w:sz w:val="18"/>
                <w:szCs w:val="20"/>
              </w:rPr>
            </w:pPr>
          </w:p>
          <w:p w14:paraId="574DE99A" w14:textId="77777777" w:rsidR="00001CDD" w:rsidRDefault="00C14278" w:rsidP="00D97F04">
            <w:pPr>
              <w:spacing w:after="0" w:line="240" w:lineRule="auto"/>
              <w:rPr>
                <w:rStyle w:val="CommentReference"/>
                <w:rFonts w:ascii="Avenir Book" w:hAnsi="Avenir Book"/>
                <w:szCs w:val="20"/>
              </w:rPr>
            </w:pPr>
            <w:r w:rsidRPr="00FB55AF">
              <w:rPr>
                <w:rFonts w:ascii="Avenir Book" w:eastAsia="Times New Roman" w:hAnsi="Avenir Book" w:cs="Times New Roman"/>
                <w:bCs/>
                <w:color w:val="000000"/>
                <w:sz w:val="18"/>
                <w:szCs w:val="20"/>
              </w:rPr>
              <w:t>T</w:t>
            </w:r>
            <w:r w:rsidR="00001CDD" w:rsidRPr="00FB55AF">
              <w:rPr>
                <w:rFonts w:ascii="Avenir Book" w:eastAsia="Times New Roman" w:hAnsi="Avenir Book" w:cs="Times New Roman"/>
                <w:bCs/>
                <w:color w:val="000000"/>
                <w:sz w:val="18"/>
                <w:szCs w:val="20"/>
              </w:rPr>
              <w:t>he new model preserves the same allocation of voting – that is, t</w:t>
            </w:r>
            <w:r w:rsidRPr="00FB55AF">
              <w:rPr>
                <w:rFonts w:ascii="Avenir Book" w:eastAsia="Times New Roman" w:hAnsi="Avenir Book" w:cs="Times New Roman"/>
                <w:bCs/>
                <w:color w:val="000000"/>
                <w:sz w:val="18"/>
                <w:szCs w:val="20"/>
              </w:rPr>
              <w:t>he GAC will have equal access to and use of the community powers, while still remaining an Advisory Committee in the context of ICANN policy development</w:t>
            </w:r>
            <w:r w:rsidRPr="00001CDD">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p>
          <w:p w14:paraId="63078E70" w14:textId="77777777" w:rsidR="00001CDD" w:rsidRDefault="00001CDD" w:rsidP="00D97F04">
            <w:pPr>
              <w:spacing w:after="0" w:line="240" w:lineRule="auto"/>
              <w:rPr>
                <w:rStyle w:val="CommentReference"/>
                <w:rFonts w:ascii="Avenir Book" w:hAnsi="Avenir Book"/>
                <w:szCs w:val="20"/>
              </w:rPr>
            </w:pPr>
          </w:p>
          <w:p w14:paraId="33F04231" w14:textId="77777777" w:rsidR="00C14278"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r w:rsidRPr="00C15BCC">
              <w:rPr>
                <w:rFonts w:ascii="Avenir Book" w:eastAsia="Times New Roman" w:hAnsi="Avenir Book" w:cs="Times New Roman"/>
                <w:color w:val="000000"/>
                <w:sz w:val="18"/>
                <w:szCs w:val="20"/>
              </w:rPr>
              <w:t>Certain issues, like reorganization of the SO/ACs for greater accountability to their global communities, are longer-term issues and not appropriate for WS1. These are issues worth considering as part of the various SO/AC reviews and as part of the larger task of WS2.</w:t>
            </w:r>
          </w:p>
          <w:p w14:paraId="23283409" w14:textId="77777777" w:rsidR="00001CDD" w:rsidRDefault="00001CDD" w:rsidP="00D97F04">
            <w:pPr>
              <w:spacing w:after="0" w:line="240" w:lineRule="auto"/>
              <w:rPr>
                <w:rFonts w:ascii="Avenir Book" w:eastAsia="Times New Roman" w:hAnsi="Avenir Book" w:cs="Times New Roman"/>
                <w:color w:val="000000"/>
                <w:sz w:val="18"/>
                <w:szCs w:val="20"/>
              </w:rPr>
            </w:pPr>
          </w:p>
          <w:p w14:paraId="5860F5C4" w14:textId="77777777" w:rsidR="00001CDD" w:rsidRDefault="00001CDD" w:rsidP="00D97F04">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welcome your further comments. </w:t>
            </w:r>
          </w:p>
          <w:p w14:paraId="1AC13865" w14:textId="77777777" w:rsidR="00001CDD" w:rsidRPr="00C15BCC" w:rsidRDefault="00001CDD" w:rsidP="00D97F04">
            <w:pPr>
              <w:spacing w:after="0" w:line="240" w:lineRule="auto"/>
              <w:rPr>
                <w:rFonts w:ascii="Avenir Book" w:eastAsia="Times New Roman" w:hAnsi="Avenir Book" w:cs="Arial"/>
                <w:b/>
                <w:color w:val="000000"/>
                <w:sz w:val="18"/>
                <w:szCs w:val="20"/>
              </w:rPr>
            </w:pPr>
          </w:p>
        </w:tc>
      </w:tr>
      <w:tr w:rsidR="00C14278" w:rsidRPr="00C15BCC" w14:paraId="0107EE15" w14:textId="77777777" w:rsidTr="00D97F04">
        <w:tc>
          <w:tcPr>
            <w:tcW w:w="322" w:type="dxa"/>
            <w:vAlign w:val="center"/>
          </w:tcPr>
          <w:p w14:paraId="0A8D24E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249</w:t>
            </w:r>
          </w:p>
        </w:tc>
        <w:tc>
          <w:tcPr>
            <w:tcW w:w="1241" w:type="dxa"/>
            <w:vAlign w:val="center"/>
          </w:tcPr>
          <w:p w14:paraId="63CE115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 w:history="1">
              <w:r w:rsidR="00C14278" w:rsidRPr="00C15BCC">
                <w:rPr>
                  <w:rStyle w:val="Hyperlink"/>
                  <w:rFonts w:ascii="Avenir Book" w:hAnsi="Avenir Book"/>
                  <w:sz w:val="18"/>
                  <w:szCs w:val="20"/>
                </w:rPr>
                <w:t>WC comment 1</w:t>
              </w:r>
            </w:hyperlink>
          </w:p>
        </w:tc>
        <w:tc>
          <w:tcPr>
            <w:tcW w:w="5719" w:type="dxa"/>
            <w:vAlign w:val="center"/>
          </w:tcPr>
          <w:p w14:paraId="737CA80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of who will guard the guardians has arisen in the CCWG-Accountability’s discussion space – put forward most clearly by Jan Aart Scholte (see above comment 246). </w:t>
            </w:r>
          </w:p>
          <w:p w14:paraId="1048417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Michael Goodhart has addressed the issue in this way: </w:t>
            </w:r>
            <w:r w:rsidRPr="00C15BCC">
              <w:rPr>
                <w:rFonts w:ascii="Avenir Book" w:eastAsia="Times New Roman" w:hAnsi="Avenir Book" w:cs="Arial"/>
                <w:i/>
                <w:color w:val="000000"/>
                <w:sz w:val="18"/>
                <w:szCs w:val="20"/>
                <w:lang w:val="en-ZA"/>
              </w:rPr>
              <w:t xml:space="preserve">In thinking about how to translate models and modalities of democratic accountability to the transnational context, scholars have naturally focused on the question of who is entitled to hold power-wielders to </w:t>
            </w:r>
            <w:r w:rsidRPr="00C15BCC">
              <w:rPr>
                <w:rFonts w:ascii="Avenir Book" w:eastAsia="Times New Roman" w:hAnsi="Avenir Book" w:cs="Arial"/>
                <w:i/>
                <w:color w:val="000000"/>
                <w:sz w:val="18"/>
                <w:szCs w:val="20"/>
                <w:lang w:val="en-ZA"/>
              </w:rPr>
              <w:lastRenderedPageBreak/>
              <w:t>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RPr="00C15BCC">
              <w:rPr>
                <w:rFonts w:ascii="Avenir Book" w:eastAsia="Times New Roman" w:hAnsi="Avenir Book" w:cs="Arial"/>
                <w:color w:val="000000"/>
                <w:sz w:val="18"/>
                <w:szCs w:val="20"/>
                <w:lang w:val="en-ZA"/>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14:paraId="3F030E1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w:t>
            </w:r>
            <w:r w:rsidRPr="00C15BCC">
              <w:rPr>
                <w:rFonts w:ascii="Avenir Book" w:eastAsia="Times New Roman" w:hAnsi="Avenir Book" w:cs="Arial"/>
                <w:color w:val="000000"/>
                <w:sz w:val="18"/>
                <w:szCs w:val="20"/>
                <w:lang w:val="en-ZA"/>
              </w:rPr>
              <w:lastRenderedPageBreak/>
              <w:t xml:space="preserve">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14:paraId="733FC51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As Richard Mulgan has pointed out, the danger of posing the question of who guards the guardians in a non-majoritarian representative context is that it leads to the problem of infinite regress:</w:t>
            </w:r>
          </w:p>
          <w:p w14:paraId="7078190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i/>
                <w:color w:val="000000"/>
                <w:sz w:val="18"/>
                <w:szCs w:val="20"/>
                <w:lang w:val="en-ZA"/>
              </w:rPr>
              <w:t>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RPr="00C15BCC">
              <w:rPr>
                <w:rFonts w:ascii="Avenir Book" w:eastAsia="Times New Roman" w:hAnsi="Avenir Book" w:cs="Arial"/>
                <w:color w:val="000000"/>
                <w:sz w:val="18"/>
                <w:szCs w:val="20"/>
                <w:lang w:val="en-ZA"/>
              </w:rPr>
              <w:t xml:space="preserve">. Mulgan’s solution to this problem is to propose a form of reciprocated, mutual accountability: </w:t>
            </w:r>
            <w:r w:rsidRPr="00C15BCC">
              <w:rPr>
                <w:rFonts w:ascii="Avenir Book" w:eastAsia="Times New Roman" w:hAnsi="Avenir Book" w:cs="Arial"/>
                <w:i/>
                <w:color w:val="000000"/>
                <w:sz w:val="18"/>
                <w:szCs w:val="20"/>
                <w:lang w:val="en-ZA"/>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RPr="00C15BCC">
              <w:rPr>
                <w:rFonts w:ascii="Avenir Book" w:eastAsia="Times New Roman" w:hAnsi="Avenir Book" w:cs="Arial"/>
                <w:color w:val="000000"/>
                <w:sz w:val="18"/>
                <w:szCs w:val="20"/>
                <w:lang w:val="en-ZA"/>
              </w:rPr>
              <w:t>.</w:t>
            </w:r>
          </w:p>
          <w:p w14:paraId="4A652B7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this raises is whether there is a space for mutual accountability within ICANN’s systems of accountability and governance that can go some way to addressing the question of who guards the guardians. The question that Jan Aart Scholte raises </w:t>
            </w:r>
            <w:r w:rsidRPr="00C15BCC">
              <w:rPr>
                <w:rFonts w:ascii="Avenir Book" w:eastAsia="Times New Roman" w:hAnsi="Avenir Book" w:cs="Arial"/>
                <w:color w:val="000000"/>
                <w:sz w:val="18"/>
                <w:szCs w:val="20"/>
                <w:lang w:val="en-ZA"/>
              </w:rPr>
              <w:lastRenderedPageBreak/>
              <w:t xml:space="preserve">-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26421D5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w:t>
            </w:r>
            <w:r w:rsidRPr="00C15BCC">
              <w:rPr>
                <w:rFonts w:ascii="Avenir Book" w:eastAsia="Times New Roman" w:hAnsi="Avenir Book" w:cs="Arial"/>
                <w:color w:val="000000"/>
                <w:sz w:val="18"/>
                <w:szCs w:val="20"/>
                <w:lang w:val="en-ZA"/>
              </w:rPr>
              <w:lastRenderedPageBreak/>
              <w:t xml:space="preserve">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tcW w:w="4058" w:type="dxa"/>
            <w:vAlign w:val="center"/>
          </w:tcPr>
          <w:p w14:paraId="516BB47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rPr>
              <w:lastRenderedPageBreak/>
              <w:br/>
            </w:r>
            <w:r w:rsidRPr="00C15BCC">
              <w:rPr>
                <w:rFonts w:ascii="Avenir Book" w:eastAsia="Times New Roman" w:hAnsi="Avenir Book" w:cs="Times New Roman"/>
                <w:b/>
                <w:bCs/>
                <w:color w:val="000000"/>
                <w:sz w:val="18"/>
                <w:szCs w:val="20"/>
              </w:rPr>
              <w:t>CCWG Response:</w:t>
            </w:r>
          </w:p>
          <w:p w14:paraId="2BF84095" w14:textId="77777777" w:rsidR="00001CDD"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Thank you for your suggestion. In WS1, the CCWG is focused on elements necessary for the transition of IANA Functions stewardship. The Community Empowerment model was developed to complete the requirements</w:t>
            </w:r>
            <w:r w:rsidR="00001CDD">
              <w:rPr>
                <w:rFonts w:ascii="Avenir Book" w:eastAsia="Times New Roman" w:hAnsi="Avenir Book" w:cs="Times New Roman"/>
                <w:bCs/>
                <w:color w:val="000000"/>
                <w:sz w:val="18"/>
                <w:szCs w:val="20"/>
              </w:rPr>
              <w:t>.</w:t>
            </w:r>
          </w:p>
          <w:p w14:paraId="6DD262CD" w14:textId="77777777" w:rsidR="00001CDD" w:rsidRDefault="00001CDD"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3B254809" w14:textId="77777777" w:rsidR="00001CDD" w:rsidRDefault="00001CDD" w:rsidP="0000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lastRenderedPageBreak/>
              <w:t>In our Second Draft Proposal, and in part in response to your feedback, we have suggested the creation of an ICANN community forum that could fulfill the role you propose for a Mutual Accountability Roundtable.</w:t>
            </w:r>
            <w:r w:rsidR="00C14278"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This is detailed in Section 6.4 of the revised proposal.</w:t>
            </w:r>
          </w:p>
          <w:p w14:paraId="20495AF6" w14:textId="77777777" w:rsidR="00001CDD" w:rsidRDefault="00001CDD" w:rsidP="0000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3933531A" w14:textId="77777777" w:rsidR="00C14278" w:rsidRPr="00C15BCC" w:rsidRDefault="00001CDD" w:rsidP="0000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We welcome your feedback in response.</w:t>
            </w:r>
          </w:p>
        </w:tc>
      </w:tr>
      <w:tr w:rsidR="00C14278" w:rsidRPr="00C15BCC" w14:paraId="6DE22654" w14:textId="77777777" w:rsidTr="00D97F04">
        <w:tc>
          <w:tcPr>
            <w:tcW w:w="322" w:type="dxa"/>
            <w:vAlign w:val="center"/>
          </w:tcPr>
          <w:p w14:paraId="284542B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250</w:t>
            </w:r>
          </w:p>
        </w:tc>
        <w:tc>
          <w:tcPr>
            <w:tcW w:w="1241" w:type="dxa"/>
            <w:vAlign w:val="center"/>
          </w:tcPr>
          <w:p w14:paraId="041E45D3"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 w:history="1">
              <w:r w:rsidR="00C14278" w:rsidRPr="00C15BCC">
                <w:rPr>
                  <w:rStyle w:val="Hyperlink"/>
                  <w:rFonts w:ascii="Avenir Book" w:hAnsi="Avenir Book"/>
                  <w:sz w:val="18"/>
                  <w:szCs w:val="20"/>
                </w:rPr>
                <w:t>WC comment 2</w:t>
              </w:r>
            </w:hyperlink>
          </w:p>
        </w:tc>
        <w:tc>
          <w:tcPr>
            <w:tcW w:w="5719" w:type="dxa"/>
            <w:vAlign w:val="center"/>
          </w:tcPr>
          <w:p w14:paraId="1869639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second point that I don’t quite follow in the discussion is where some people are arguing for unincorporated associations as a form of </w:t>
            </w:r>
            <w:proofErr w:type="gramStart"/>
            <w:r w:rsidRPr="00C15BCC">
              <w:rPr>
                <w:rFonts w:ascii="Avenir Book" w:eastAsia="Times New Roman" w:hAnsi="Avenir Book" w:cs="Arial"/>
                <w:color w:val="000000"/>
                <w:sz w:val="18"/>
                <w:szCs w:val="20"/>
              </w:rPr>
              <w:t>membership which</w:t>
            </w:r>
            <w:proofErr w:type="gramEnd"/>
            <w:r w:rsidRPr="00C15BCC">
              <w:rPr>
                <w:rFonts w:ascii="Avenir Book" w:eastAsia="Times New Roman" w:hAnsi="Avenir Book" w:cs="Arial"/>
                <w:color w:val="000000"/>
                <w:sz w:val="18"/>
                <w:szCs w:val="20"/>
              </w:rPr>
              <w:t xml:space="preserve"> seems to be the overall position of the group. But there’s also an argument that individual chairs of SOs and ACs could assume that membership. I was just wondering if there’s any clarity on that issue.</w:t>
            </w:r>
          </w:p>
        </w:tc>
        <w:tc>
          <w:tcPr>
            <w:tcW w:w="4058" w:type="dxa"/>
            <w:vAlign w:val="center"/>
          </w:tcPr>
          <w:p w14:paraId="1E1F69D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362B6F1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CCWG Response: </w:t>
            </w:r>
          </w:p>
          <w:p w14:paraId="3B50FC90" w14:textId="77777777" w:rsidR="00435792" w:rsidRDefault="00C14278"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considered different forms of Community Empowerment, including membership models, and </w:t>
            </w:r>
            <w:r w:rsidR="00435792">
              <w:rPr>
                <w:rFonts w:ascii="Avenir Book" w:eastAsia="Times New Roman" w:hAnsi="Avenir Book" w:cs="Arial"/>
                <w:color w:val="000000"/>
                <w:sz w:val="18"/>
                <w:szCs w:val="20"/>
              </w:rPr>
              <w:t>revised its proposal extensively in response to public feedback.</w:t>
            </w:r>
          </w:p>
          <w:p w14:paraId="2CF5FB94"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3C11961" w14:textId="77777777" w:rsidR="00435792" w:rsidRDefault="00435792" w:rsidP="00435792">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51F79C6B"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3388A37"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welcome your further comments.</w:t>
            </w:r>
          </w:p>
          <w:p w14:paraId="4B1B358C" w14:textId="77777777" w:rsidR="00C14278" w:rsidRPr="00C15BCC" w:rsidRDefault="00C14278"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
        </w:tc>
      </w:tr>
      <w:tr w:rsidR="00C14278" w:rsidRPr="00C15BCC" w14:paraId="780313A7" w14:textId="77777777" w:rsidTr="00D97F04">
        <w:trPr>
          <w:trHeight w:val="530"/>
        </w:trPr>
        <w:tc>
          <w:tcPr>
            <w:tcW w:w="322" w:type="dxa"/>
            <w:vAlign w:val="center"/>
          </w:tcPr>
          <w:p w14:paraId="17E568F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251</w:t>
            </w:r>
          </w:p>
        </w:tc>
        <w:tc>
          <w:tcPr>
            <w:tcW w:w="1241" w:type="dxa"/>
            <w:vAlign w:val="center"/>
          </w:tcPr>
          <w:p w14:paraId="56F99125"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 w:history="1">
              <w:r w:rsidR="00C14278" w:rsidRPr="00C15BCC">
                <w:rPr>
                  <w:rStyle w:val="Hyperlink"/>
                  <w:rFonts w:ascii="Avenir Book" w:hAnsi="Avenir Book"/>
                  <w:sz w:val="18"/>
                  <w:szCs w:val="20"/>
                </w:rPr>
                <w:t>JS comment 2</w:t>
              </w:r>
            </w:hyperlink>
          </w:p>
        </w:tc>
        <w:tc>
          <w:tcPr>
            <w:tcW w:w="5719" w:type="dxa"/>
            <w:vAlign w:val="center"/>
          </w:tcPr>
          <w:p w14:paraId="3F420D1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w:t>
            </w:r>
            <w:r w:rsidRPr="00C15BCC">
              <w:rPr>
                <w:rFonts w:ascii="Avenir Book" w:eastAsia="Times New Roman" w:hAnsi="Avenir Book" w:cs="Arial"/>
                <w:color w:val="000000"/>
                <w:sz w:val="18"/>
                <w:szCs w:val="20"/>
              </w:rPr>
              <w:lastRenderedPageBreak/>
              <w:t>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14:paraId="63FDCEC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w:t>
            </w:r>
            <w:proofErr w:type="spellStart"/>
            <w:r w:rsidRPr="00C15BCC">
              <w:rPr>
                <w:rFonts w:ascii="Avenir Book" w:eastAsia="Times New Roman" w:hAnsi="Avenir Book" w:cs="Arial"/>
                <w:color w:val="000000"/>
                <w:sz w:val="18"/>
                <w:szCs w:val="20"/>
              </w:rPr>
              <w:t>cosy</w:t>
            </w:r>
            <w:proofErr w:type="spellEnd"/>
            <w:r w:rsidRPr="00C15BCC">
              <w:rPr>
                <w:rFonts w:ascii="Avenir Book" w:eastAsia="Times New Roman" w:hAnsi="Avenir Book" w:cs="Arial"/>
                <w:color w:val="000000"/>
                <w:sz w:val="18"/>
                <w:szCs w:val="20"/>
              </w:rPr>
              <w:t xml:space="preserve">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4058" w:type="dxa"/>
          </w:tcPr>
          <w:p w14:paraId="1AF184F4" w14:textId="77777777" w:rsidR="00C14278" w:rsidRPr="00C15BCC" w:rsidRDefault="00C14278" w:rsidP="00D97F04">
            <w:pPr>
              <w:spacing w:after="0" w:line="240" w:lineRule="auto"/>
              <w:rPr>
                <w:rFonts w:ascii="Avenir Book" w:eastAsia="Times New Roman" w:hAnsi="Avenir Book" w:cs="Times New Roman"/>
                <w:sz w:val="18"/>
                <w:szCs w:val="20"/>
              </w:rPr>
            </w:pPr>
          </w:p>
          <w:p w14:paraId="3E863904"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E462705" w14:textId="77777777" w:rsidR="00C14278" w:rsidRPr="00FB55AF" w:rsidRDefault="00C14278"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suggestions and comments. The CCWG has improved its proposal by including the following safeguards in its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w:t>
            </w:r>
          </w:p>
          <w:p w14:paraId="2453B91E" w14:textId="77777777" w:rsidR="00C14278" w:rsidRPr="00C15BCC" w:rsidRDefault="00C14278" w:rsidP="00C1427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openness of the SO/AC structure to new participation is a Work Stream 2 subject for the CCWG.</w:t>
            </w:r>
          </w:p>
          <w:p w14:paraId="3AF1869F" w14:textId="77777777" w:rsidR="00C14278" w:rsidRPr="00C15BCC" w:rsidRDefault="00C14278" w:rsidP="00C1427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Further </w:t>
            </w:r>
            <w:bookmarkStart w:id="0" w:name="_GoBack"/>
            <w:bookmarkEnd w:id="0"/>
            <w:r w:rsidRPr="00FB55AF">
              <w:rPr>
                <w:rFonts w:ascii="Avenir Book" w:eastAsia="Times New Roman" w:hAnsi="Avenir Book" w:cs="Arial"/>
                <w:color w:val="000000"/>
                <w:sz w:val="18"/>
                <w:szCs w:val="20"/>
              </w:rPr>
              <w:t xml:space="preserve">work is needed </w:t>
            </w:r>
            <w:r w:rsidRPr="00C15BCC">
              <w:rPr>
                <w:rFonts w:ascii="Avenir Book" w:eastAsia="Times New Roman" w:hAnsi="Avenir Book" w:cs="Arial"/>
                <w:color w:val="000000"/>
                <w:sz w:val="18"/>
                <w:szCs w:val="20"/>
              </w:rPr>
              <w:t xml:space="preserve">on the question of avoiding those involved with accountability mechanisms simply </w:t>
            </w:r>
            <w:r w:rsidRPr="00C15BCC">
              <w:rPr>
                <w:rFonts w:ascii="Avenir Book" w:eastAsia="Times New Roman" w:hAnsi="Avenir Book" w:cs="Arial"/>
                <w:color w:val="000000"/>
                <w:sz w:val="18"/>
                <w:szCs w:val="20"/>
              </w:rPr>
              <w:lastRenderedPageBreak/>
              <w:t>being past or future decision-makers.</w:t>
            </w:r>
          </w:p>
          <w:p w14:paraId="5EC6499E" w14:textId="77777777" w:rsidR="00C14278" w:rsidRPr="00C15BCC" w:rsidRDefault="00C14278" w:rsidP="00C1427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overall question of insider/outsider control or dominance, and the true openness of ICANN to new voices, is</w:t>
            </w:r>
            <w:r w:rsidR="00435792">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as mentioned</w:t>
            </w:r>
            <w:r w:rsidR="00435792">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on the agenda for WS2.</w:t>
            </w:r>
          </w:p>
        </w:tc>
      </w:tr>
      <w:tr w:rsidR="00C14278" w:rsidRPr="00C15BCC" w14:paraId="1AF18844" w14:textId="77777777" w:rsidTr="00D97F04">
        <w:trPr>
          <w:trHeight w:val="530"/>
        </w:trPr>
        <w:tc>
          <w:tcPr>
            <w:tcW w:w="322" w:type="dxa"/>
            <w:vAlign w:val="center"/>
          </w:tcPr>
          <w:p w14:paraId="2915E50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252</w:t>
            </w:r>
          </w:p>
        </w:tc>
        <w:tc>
          <w:tcPr>
            <w:tcW w:w="1241" w:type="dxa"/>
            <w:vAlign w:val="center"/>
          </w:tcPr>
          <w:p w14:paraId="48002505"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r w:rsidRPr="00C15BCC">
              <w:rPr>
                <w:rStyle w:val="Hyperlink"/>
                <w:rFonts w:ascii="Avenir Book" w:eastAsia="Times New Roman" w:hAnsi="Avenir Book" w:cs="Arial"/>
                <w:sz w:val="18"/>
                <w:szCs w:val="20"/>
              </w:rPr>
              <w:t>NM</w:t>
            </w:r>
          </w:p>
        </w:tc>
        <w:tc>
          <w:tcPr>
            <w:tcW w:w="5719" w:type="dxa"/>
            <w:vAlign w:val="center"/>
          </w:tcPr>
          <w:p w14:paraId="489904B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share Jan </w:t>
            </w:r>
            <w:proofErr w:type="spellStart"/>
            <w:r w:rsidRPr="00C15BCC">
              <w:rPr>
                <w:rFonts w:ascii="Avenir Book" w:eastAsia="Times New Roman" w:hAnsi="Avenir Book" w:cs="Arial"/>
                <w:color w:val="000000"/>
                <w:sz w:val="18"/>
                <w:szCs w:val="20"/>
              </w:rPr>
              <w:t>Aart</w:t>
            </w:r>
            <w:proofErr w:type="spellEnd"/>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Scholte's</w:t>
            </w:r>
            <w:proofErr w:type="spellEnd"/>
            <w:r w:rsidRPr="00C15BCC">
              <w:rPr>
                <w:rFonts w:ascii="Avenir Book" w:eastAsia="Times New Roman" w:hAnsi="Avenir Book" w:cs="Arial"/>
                <w:color w:val="000000"/>
                <w:sz w:val="18"/>
                <w:szCs w:val="20"/>
              </w:rPr>
              <w:t xml:space="preserve">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w:t>
            </w:r>
            <w:r w:rsidRPr="00C15BCC">
              <w:rPr>
                <w:rFonts w:ascii="Avenir Book" w:eastAsia="Times New Roman" w:hAnsi="Avenir Book" w:cs="Arial"/>
                <w:color w:val="000000"/>
                <w:sz w:val="18"/>
                <w:szCs w:val="20"/>
              </w:rPr>
              <w:lastRenderedPageBreak/>
              <w:t>for internal governance and for keeping their membership fresh and independent are sufficient.  If we do not set minimum requirements for what qualifies as a "community" with oversight authority, this will not have any meaning.</w:t>
            </w:r>
          </w:p>
        </w:tc>
        <w:tc>
          <w:tcPr>
            <w:tcW w:w="4058" w:type="dxa"/>
            <w:vAlign w:val="center"/>
          </w:tcPr>
          <w:p w14:paraId="31578AEC" w14:textId="77777777" w:rsidR="00C14278" w:rsidRPr="00C15BCC" w:rsidRDefault="00C14278" w:rsidP="00D97F04">
            <w:pPr>
              <w:spacing w:after="0" w:line="240" w:lineRule="auto"/>
              <w:rPr>
                <w:rFonts w:ascii="Avenir Book" w:eastAsia="Times New Roman" w:hAnsi="Avenir Book" w:cs="Times New Roman"/>
                <w:sz w:val="18"/>
                <w:szCs w:val="20"/>
              </w:rPr>
            </w:pPr>
          </w:p>
          <w:p w14:paraId="0679456C"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7568F0DC"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 CCWG thanks you for your comments. </w:t>
            </w:r>
            <w:r w:rsidRPr="00C15BCC">
              <w:rPr>
                <w:rFonts w:ascii="Avenir Book" w:eastAsia="Times New Roman" w:hAnsi="Avenir Book" w:cs="Times New Roman"/>
                <w:color w:val="000000"/>
                <w:sz w:val="18"/>
                <w:szCs w:val="20"/>
              </w:rPr>
              <w:t xml:space="preserve">Certain issues, like reorganization of the SO/ACs for greater accountability and openness to their global communities, are longer-term issues and not appropriate for WS1. These are issues worth considering as </w:t>
            </w:r>
            <w:r w:rsidRPr="00C15BCC">
              <w:rPr>
                <w:rFonts w:ascii="Avenir Book" w:eastAsia="Times New Roman" w:hAnsi="Avenir Book" w:cs="Times New Roman"/>
                <w:color w:val="000000"/>
                <w:sz w:val="18"/>
                <w:szCs w:val="20"/>
              </w:rPr>
              <w:lastRenderedPageBreak/>
              <w:t>part of the various SO/AC reviews and as part of the larger task of WS2.</w:t>
            </w:r>
          </w:p>
          <w:p w14:paraId="55ED23B4"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p w14:paraId="057F8CEE" w14:textId="77777777" w:rsidR="00C14278"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suggestion of a Public Accountability Forum is one the CCWG is eager to explore early in its WS2 work.</w:t>
            </w:r>
            <w:r w:rsidR="00435792">
              <w:rPr>
                <w:rFonts w:ascii="Avenir Book" w:eastAsia="Times New Roman" w:hAnsi="Avenir Book" w:cs="Times New Roman"/>
                <w:color w:val="000000"/>
                <w:sz w:val="18"/>
                <w:szCs w:val="20"/>
              </w:rPr>
              <w:t xml:space="preserve"> It could be organized under the auspices of the proposed ICANN community forum – see section 6.4 of the Second Draft Proposal for further details.</w:t>
            </w:r>
          </w:p>
          <w:p w14:paraId="094E4674" w14:textId="77777777" w:rsidR="00435792" w:rsidRPr="00C15BCC" w:rsidRDefault="00435792" w:rsidP="00D97F04">
            <w:pPr>
              <w:spacing w:after="0" w:line="240" w:lineRule="auto"/>
              <w:rPr>
                <w:rFonts w:ascii="Avenir Book" w:eastAsia="Times New Roman" w:hAnsi="Avenir Book" w:cs="Times New Roman"/>
                <w:color w:val="000000"/>
                <w:sz w:val="18"/>
                <w:szCs w:val="20"/>
              </w:rPr>
            </w:pPr>
          </w:p>
        </w:tc>
      </w:tr>
      <w:tr w:rsidR="00C14278" w:rsidRPr="00C15BCC" w14:paraId="48F58F69" w14:textId="77777777" w:rsidTr="00D97F04">
        <w:trPr>
          <w:trHeight w:val="530"/>
        </w:trPr>
        <w:tc>
          <w:tcPr>
            <w:tcW w:w="322" w:type="dxa"/>
            <w:vAlign w:val="center"/>
          </w:tcPr>
          <w:p w14:paraId="3F054E0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553</w:t>
            </w:r>
          </w:p>
        </w:tc>
        <w:tc>
          <w:tcPr>
            <w:tcW w:w="1241" w:type="dxa"/>
            <w:vAlign w:val="center"/>
          </w:tcPr>
          <w:p w14:paraId="49902F26"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5" w:history="1">
              <w:r w:rsidR="00C14278" w:rsidRPr="00C15BCC">
                <w:rPr>
                  <w:rStyle w:val="Hyperlink"/>
                  <w:rFonts w:ascii="Avenir Book" w:hAnsi="Avenir Book"/>
                  <w:sz w:val="18"/>
                  <w:szCs w:val="20"/>
                </w:rPr>
                <w:t>CRG</w:t>
              </w:r>
            </w:hyperlink>
          </w:p>
        </w:tc>
        <w:tc>
          <w:tcPr>
            <w:tcW w:w="5719" w:type="dxa"/>
            <w:vAlign w:val="center"/>
          </w:tcPr>
          <w:p w14:paraId="3B6DAA4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YES, but in my view at this stage of the draft that it would also make the internal difference between SO/AC delegates to the Board and NomCom delegates within the BOARD</w:t>
            </w:r>
          </w:p>
          <w:p w14:paraId="79297D9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color w:val="000000"/>
                <w:sz w:val="18"/>
                <w:szCs w:val="20"/>
              </w:rPr>
              <w:t>more</w:t>
            </w:r>
            <w:proofErr w:type="gramEnd"/>
            <w:r w:rsidRPr="00C15BCC">
              <w:rPr>
                <w:rFonts w:ascii="Avenir Book" w:eastAsia="Times New Roman" w:hAnsi="Avenir Book" w:cs="Arial"/>
                <w:color w:val="000000"/>
                <w:sz w:val="18"/>
                <w:szCs w:val="20"/>
              </w:rPr>
              <w:t xml:space="preserve"> obvious</w:t>
            </w:r>
          </w:p>
          <w:p w14:paraId="47C30A7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14:paraId="2075CC4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my view and in the stated interest of minimum changes, WS1 should re-consider an earlier suggestion of the Northern European two </w:t>
            </w:r>
            <w:proofErr w:type="gramStart"/>
            <w:r w:rsidRPr="00C15BCC">
              <w:rPr>
                <w:rFonts w:ascii="Avenir Book" w:eastAsia="Times New Roman" w:hAnsi="Avenir Book" w:cs="Arial"/>
                <w:color w:val="000000"/>
                <w:sz w:val="18"/>
                <w:szCs w:val="20"/>
              </w:rPr>
              <w:t>tier</w:t>
            </w:r>
            <w:proofErr w:type="gramEnd"/>
            <w:r w:rsidRPr="00C15BCC">
              <w:rPr>
                <w:rFonts w:ascii="Avenir Book" w:eastAsia="Times New Roman" w:hAnsi="Avenir Book" w:cs="Arial"/>
                <w:color w:val="000000"/>
                <w:sz w:val="18"/>
                <w:szCs w:val="20"/>
              </w:rPr>
              <w:t xml:space="preserve"> Board.</w:t>
            </w:r>
          </w:p>
        </w:tc>
        <w:tc>
          <w:tcPr>
            <w:tcW w:w="4058" w:type="dxa"/>
            <w:vAlign w:val="center"/>
          </w:tcPr>
          <w:p w14:paraId="62299C99" w14:textId="77777777" w:rsidR="00C14278" w:rsidRPr="00C15BCC" w:rsidRDefault="00C14278" w:rsidP="00D97F04">
            <w:pPr>
              <w:spacing w:after="0" w:line="240" w:lineRule="auto"/>
              <w:rPr>
                <w:rFonts w:ascii="Avenir Book" w:eastAsia="Times New Roman" w:hAnsi="Avenir Book" w:cs="Times New Roman"/>
                <w:sz w:val="18"/>
                <w:szCs w:val="20"/>
              </w:rPr>
            </w:pPr>
          </w:p>
          <w:p w14:paraId="71698241"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7B6EE4C"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does not see the need for Board restructuring at this (WS1) stage: the CWG requirements asked only for more right towards the Board, not new options for selecting the Board nor for how it is structured. While the CCWG recommendations might lead to Board restructuring, this is not an area of focus for WS1 (but could be considered as part of WS2). </w:t>
            </w:r>
          </w:p>
          <w:p w14:paraId="3FE0CF06" w14:textId="77777777" w:rsidR="00435792" w:rsidRDefault="00435792"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E72E4EF"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proposed ICANN community forum may fulfill the role of a supervisory board in some ways – see section 6.4 of the Second Draft Proposal for further details.</w:t>
            </w:r>
          </w:p>
          <w:p w14:paraId="08C570CE"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1985495C" w14:textId="77777777" w:rsidR="00435792"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All of the reforms proposed by the CCWG require bylaws changes.</w:t>
            </w:r>
          </w:p>
          <w:p w14:paraId="295BFC94" w14:textId="77777777" w:rsidR="00435792" w:rsidRPr="00C15BCC" w:rsidRDefault="00435792" w:rsidP="0043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29B6B24C" w14:textId="77777777" w:rsidTr="00D97F04">
        <w:trPr>
          <w:trHeight w:val="530"/>
        </w:trPr>
        <w:tc>
          <w:tcPr>
            <w:tcW w:w="322" w:type="dxa"/>
            <w:vAlign w:val="center"/>
          </w:tcPr>
          <w:p w14:paraId="0F8B7A3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254</w:t>
            </w:r>
          </w:p>
        </w:tc>
        <w:tc>
          <w:tcPr>
            <w:tcW w:w="1241" w:type="dxa"/>
            <w:vAlign w:val="center"/>
          </w:tcPr>
          <w:p w14:paraId="74DCB6B1"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 w:history="1">
              <w:r w:rsidR="00C14278" w:rsidRPr="00C15BCC">
                <w:rPr>
                  <w:rStyle w:val="Hyperlink"/>
                  <w:rFonts w:ascii="Avenir Book" w:hAnsi="Avenir Book" w:cs="Arial"/>
                  <w:sz w:val="18"/>
                  <w:szCs w:val="20"/>
                </w:rPr>
                <w:t>AFRALO</w:t>
              </w:r>
            </w:hyperlink>
          </w:p>
        </w:tc>
        <w:tc>
          <w:tcPr>
            <w:tcW w:w="5719" w:type="dxa"/>
            <w:vAlign w:val="center"/>
          </w:tcPr>
          <w:p w14:paraId="5259AA4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w:t>
            </w:r>
            <w:r w:rsidRPr="00C15BCC">
              <w:rPr>
                <w:rFonts w:ascii="Avenir Book" w:eastAsia="Times New Roman" w:hAnsi="Avenir Book" w:cs="Arial"/>
                <w:color w:val="000000"/>
                <w:sz w:val="18"/>
                <w:szCs w:val="20"/>
              </w:rPr>
              <w:lastRenderedPageBreak/>
              <w:t>to the community decision making process while exercising the proposed community powers. Also creating the UA may expose the SO/AC to legal issue as they may be sued within the California jurisdiction, which may harm the community members.</w:t>
            </w:r>
          </w:p>
          <w:p w14:paraId="54E6109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Any other form of legal entity to represent the SOs and ACs wouldn’t be acceptable if it leads to suing those entities in courts.</w:t>
            </w:r>
          </w:p>
          <w:p w14:paraId="1916CCB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 the accountability mechanisms should avoid leading to courts as much as possible. In fact, the AFRALO members do not accept that ICANN affairs be managed by courts in whatever the jurisdiction is.  </w:t>
            </w:r>
          </w:p>
          <w:p w14:paraId="1AB959B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4058" w:type="dxa"/>
            <w:vAlign w:val="center"/>
          </w:tcPr>
          <w:p w14:paraId="53B44A6D" w14:textId="77777777" w:rsidR="00C14278" w:rsidRPr="00C15BCC" w:rsidRDefault="00C14278" w:rsidP="00D97F04">
            <w:pPr>
              <w:spacing w:after="0" w:line="240" w:lineRule="auto"/>
              <w:rPr>
                <w:rFonts w:ascii="Avenir Book" w:eastAsia="Times New Roman" w:hAnsi="Avenir Book" w:cs="Times New Roman"/>
                <w:sz w:val="18"/>
                <w:szCs w:val="20"/>
              </w:rPr>
            </w:pPr>
          </w:p>
          <w:p w14:paraId="46981C3A"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47FB4BC" w14:textId="77777777" w:rsidR="00203740"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sidR="00203740">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e CCWG has considered different forms of community empowerment, including membership, and is revis</w:t>
            </w:r>
            <w:r w:rsidR="00203740">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its proposal to take into account concerns raised in the Public Comment. </w:t>
            </w:r>
          </w:p>
          <w:p w14:paraId="42457E11" w14:textId="77777777" w:rsidR="00203740" w:rsidRDefault="0020374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F022FF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w:t>
            </w:r>
            <w:r w:rsidR="00203740">
              <w:rPr>
                <w:rFonts w:ascii="Avenir Book" w:eastAsia="Times New Roman" w:hAnsi="Avenir Book" w:cs="Arial"/>
                <w:color w:val="000000"/>
                <w:sz w:val="18"/>
                <w:szCs w:val="20"/>
              </w:rPr>
              <w:t>has developed the Community Mechanism as Sole Member model that addresses many of the concerns you raise. See section 6 of the Second Draft Proposal for more details.</w:t>
            </w:r>
          </w:p>
          <w:p w14:paraId="11F7C04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897FC4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We note that ICANN will always be based somewhere, and that court action is always a possibility. The package the CCWG has assembled seeks to resolve differences or concerns on substantive ICANN matters within the IRP, and procedural concerns as well. Courts always remain a last resort, as they are today.</w:t>
            </w:r>
          </w:p>
        </w:tc>
      </w:tr>
      <w:tr w:rsidR="00C14278" w:rsidRPr="00C15BCC" w14:paraId="66C91F5A" w14:textId="77777777" w:rsidTr="00D97F04">
        <w:trPr>
          <w:trHeight w:val="530"/>
        </w:trPr>
        <w:tc>
          <w:tcPr>
            <w:tcW w:w="322" w:type="dxa"/>
            <w:vAlign w:val="center"/>
          </w:tcPr>
          <w:p w14:paraId="60E2DA6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255</w:t>
            </w:r>
          </w:p>
        </w:tc>
        <w:tc>
          <w:tcPr>
            <w:tcW w:w="1241" w:type="dxa"/>
            <w:vAlign w:val="center"/>
          </w:tcPr>
          <w:p w14:paraId="79E1CEF3"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roofErr w:type="spellStart"/>
            <w:r w:rsidRPr="00C15BCC">
              <w:rPr>
                <w:rFonts w:ascii="Avenir Book" w:eastAsia="Times New Roman" w:hAnsi="Avenir Book" w:cs="Arial"/>
                <w:color w:val="0000FF"/>
                <w:sz w:val="18"/>
                <w:szCs w:val="20"/>
                <w:u w:val="single"/>
              </w:rPr>
              <w:t>Govt</w:t>
            </w:r>
            <w:proofErr w:type="spellEnd"/>
            <w:r w:rsidRPr="00C15BCC">
              <w:rPr>
                <w:rFonts w:ascii="Avenir Book" w:eastAsia="Times New Roman" w:hAnsi="Avenir Book" w:cs="Arial"/>
                <w:color w:val="0000FF"/>
                <w:sz w:val="18"/>
                <w:szCs w:val="20"/>
                <w:u w:val="single"/>
              </w:rPr>
              <w:t>-AR</w:t>
            </w:r>
          </w:p>
        </w:tc>
        <w:tc>
          <w:tcPr>
            <w:tcW w:w="5719" w:type="dxa"/>
            <w:vAlign w:val="center"/>
          </w:tcPr>
          <w:p w14:paraId="66CD343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Governments have a relevant role at the national level; this must be considered in any new structure. Governments must have a role in multistakeholder reviews, with equal participation among other stakeholders. </w:t>
            </w:r>
          </w:p>
        </w:tc>
        <w:tc>
          <w:tcPr>
            <w:tcW w:w="4058" w:type="dxa"/>
            <w:vAlign w:val="center"/>
          </w:tcPr>
          <w:p w14:paraId="695815A3" w14:textId="77777777" w:rsidR="00C14278" w:rsidRPr="00C15BCC" w:rsidRDefault="00C14278" w:rsidP="00D97F04">
            <w:pPr>
              <w:spacing w:after="0" w:line="240" w:lineRule="auto"/>
              <w:rPr>
                <w:rFonts w:ascii="Avenir Book" w:eastAsia="Times New Roman" w:hAnsi="Avenir Book" w:cs="Times New Roman"/>
                <w:sz w:val="18"/>
                <w:szCs w:val="20"/>
              </w:rPr>
            </w:pPr>
          </w:p>
          <w:p w14:paraId="7343063F"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D539EA3" w14:textId="77777777" w:rsidR="00203740" w:rsidRDefault="00C14278"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sidR="00203740">
              <w:rPr>
                <w:rFonts w:ascii="Avenir Book" w:eastAsia="Times New Roman" w:hAnsi="Avenir Book" w:cs="Times New Roman"/>
                <w:bCs/>
                <w:color w:val="000000"/>
                <w:sz w:val="18"/>
                <w:szCs w:val="20"/>
              </w:rPr>
              <w:t>In the Second Draft Proposal, t</w:t>
            </w:r>
            <w:r w:rsidR="00203740" w:rsidRPr="00C15BCC">
              <w:rPr>
                <w:rFonts w:ascii="Avenir Book" w:eastAsia="Times New Roman" w:hAnsi="Avenir Book" w:cs="Times New Roman"/>
                <w:bCs/>
                <w:color w:val="000000"/>
                <w:sz w:val="18"/>
                <w:szCs w:val="20"/>
              </w:rPr>
              <w:t xml:space="preserve">he </w:t>
            </w:r>
            <w:r w:rsidRPr="00C15BCC">
              <w:rPr>
                <w:rFonts w:ascii="Avenir Book" w:eastAsia="Times New Roman" w:hAnsi="Avenir Book" w:cs="Times New Roman"/>
                <w:bCs/>
                <w:color w:val="000000"/>
                <w:sz w:val="18"/>
                <w:szCs w:val="20"/>
              </w:rPr>
              <w:t>GAC will</w:t>
            </w:r>
            <w:r w:rsidR="00203740">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r w:rsidR="00203740">
              <w:rPr>
                <w:rFonts w:ascii="Avenir Book" w:eastAsia="Times New Roman" w:hAnsi="Avenir Book" w:cs="Times New Roman"/>
                <w:bCs/>
                <w:color w:val="000000"/>
                <w:sz w:val="18"/>
                <w:szCs w:val="20"/>
              </w:rPr>
              <w:t xml:space="preserve">if it chooses to </w:t>
            </w:r>
            <w:proofErr w:type="spellStart"/>
            <w:r w:rsidR="00203740">
              <w:rPr>
                <w:rFonts w:ascii="Avenir Book" w:eastAsia="Times New Roman" w:hAnsi="Avenir Book" w:cs="Times New Roman"/>
                <w:bCs/>
                <w:color w:val="000000"/>
                <w:sz w:val="18"/>
                <w:szCs w:val="20"/>
              </w:rPr>
              <w:t>to</w:t>
            </w:r>
            <w:proofErr w:type="spellEnd"/>
            <w:r w:rsidR="00203740">
              <w:rPr>
                <w:rFonts w:ascii="Avenir Book" w:eastAsia="Times New Roman" w:hAnsi="Avenir Book" w:cs="Times New Roman"/>
                <w:bCs/>
                <w:color w:val="000000"/>
                <w:sz w:val="18"/>
                <w:szCs w:val="20"/>
              </w:rPr>
              <w:t xml:space="preserve"> do, </w:t>
            </w:r>
            <w:r w:rsidRPr="00C15BCC">
              <w:rPr>
                <w:rFonts w:ascii="Avenir Book" w:eastAsia="Times New Roman" w:hAnsi="Avenir Book" w:cs="Times New Roman"/>
                <w:bCs/>
                <w:color w:val="000000"/>
                <w:sz w:val="18"/>
                <w:szCs w:val="20"/>
              </w:rPr>
              <w:t xml:space="preserve">have equal access to and use of the community powers, while still remaining an Advisory Committee in the context of ICANN policy development.  </w:t>
            </w:r>
          </w:p>
          <w:p w14:paraId="3BF9C7E1" w14:textId="77777777" w:rsidR="00203740" w:rsidRDefault="00203740"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7875D588" w14:textId="77777777" w:rsidR="00203740" w:rsidRDefault="00C14278"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p>
          <w:p w14:paraId="5B8DB798" w14:textId="77777777" w:rsidR="00C14278" w:rsidRPr="00C15BCC" w:rsidRDefault="00C14278"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14278" w:rsidRPr="00C15BCC" w14:paraId="61E0787E" w14:textId="77777777" w:rsidTr="00D97F04">
        <w:trPr>
          <w:trHeight w:val="530"/>
        </w:trPr>
        <w:tc>
          <w:tcPr>
            <w:tcW w:w="322" w:type="dxa"/>
            <w:vAlign w:val="center"/>
          </w:tcPr>
          <w:p w14:paraId="4CC4B76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256</w:t>
            </w:r>
          </w:p>
        </w:tc>
        <w:tc>
          <w:tcPr>
            <w:tcW w:w="1241" w:type="dxa"/>
            <w:vAlign w:val="center"/>
          </w:tcPr>
          <w:p w14:paraId="31BDDAD7"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proofErr w:type="spellStart"/>
            <w:r w:rsidRPr="00C15BCC">
              <w:rPr>
                <w:rFonts w:ascii="Avenir Book" w:eastAsia="Times New Roman" w:hAnsi="Avenir Book" w:cs="Arial"/>
                <w:color w:val="0000FF"/>
                <w:sz w:val="18"/>
                <w:szCs w:val="20"/>
                <w:u w:val="single"/>
              </w:rPr>
              <w:t>Govt</w:t>
            </w:r>
            <w:proofErr w:type="spellEnd"/>
            <w:r w:rsidRPr="00C15BCC">
              <w:rPr>
                <w:rFonts w:ascii="Avenir Book" w:eastAsia="Times New Roman" w:hAnsi="Avenir Book" w:cs="Arial"/>
                <w:color w:val="0000FF"/>
                <w:sz w:val="18"/>
                <w:szCs w:val="20"/>
                <w:u w:val="single"/>
              </w:rPr>
              <w:t>-IN</w:t>
            </w:r>
          </w:p>
        </w:tc>
        <w:tc>
          <w:tcPr>
            <w:tcW w:w="5719" w:type="dxa"/>
            <w:vAlign w:val="center"/>
          </w:tcPr>
          <w:p w14:paraId="5B8148D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empowerment is a quintessential part of ICANN Accountability, and it is appreciated that the CCWG Accountability’s current proposal has identified community empowerment as an </w:t>
            </w:r>
            <w:r w:rsidRPr="00C15BCC">
              <w:rPr>
                <w:rFonts w:ascii="Avenir Book" w:eastAsia="Times New Roman" w:hAnsi="Avenir Book" w:cs="Arial"/>
                <w:color w:val="000000"/>
                <w:sz w:val="18"/>
                <w:szCs w:val="20"/>
              </w:rPr>
              <w:lastRenderedPageBreak/>
              <w:t xml:space="preserve">essential building block. </w:t>
            </w:r>
          </w:p>
          <w:p w14:paraId="09D3442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There must be robust oversight mechanisms, under which ICANN should be accountable to the global multistakeholder community, with adequate representation of geographical and linguistic diversity.</w:t>
            </w:r>
          </w:p>
          <w:p w14:paraId="08EB72C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4B9EFC8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addition, ICANN must make efforts to broaden participation in the Government Advisory Committee (GAC), to take into account the views and concerns of Governments currently not having representatives on the GAC.</w:t>
            </w:r>
          </w:p>
        </w:tc>
        <w:tc>
          <w:tcPr>
            <w:tcW w:w="4058" w:type="dxa"/>
            <w:vAlign w:val="center"/>
          </w:tcPr>
          <w:p w14:paraId="2D49D441" w14:textId="77777777" w:rsidR="00C14278" w:rsidRPr="00C15BCC" w:rsidRDefault="00C14278" w:rsidP="00D97F04">
            <w:pPr>
              <w:spacing w:after="0" w:line="240" w:lineRule="auto"/>
              <w:rPr>
                <w:rFonts w:ascii="Avenir Book" w:eastAsia="Times New Roman" w:hAnsi="Avenir Book" w:cs="Times New Roman"/>
                <w:sz w:val="18"/>
                <w:szCs w:val="20"/>
              </w:rPr>
            </w:pPr>
          </w:p>
          <w:p w14:paraId="046090F7"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7A614EC" w14:textId="77777777" w:rsidR="00203740"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r w:rsidRPr="00C15BCC">
              <w:rPr>
                <w:rFonts w:ascii="Avenir Book" w:eastAsia="Times New Roman" w:hAnsi="Avenir Book" w:cs="Times New Roman"/>
                <w:bCs/>
                <w:color w:val="000000"/>
                <w:sz w:val="18"/>
                <w:szCs w:val="20"/>
              </w:rPr>
              <w:t xml:space="preserve">The CCWG thanks you for your comments and </w:t>
            </w:r>
            <w:r w:rsidRPr="00C15BCC">
              <w:rPr>
                <w:rFonts w:ascii="Avenir Book" w:eastAsia="Times New Roman" w:hAnsi="Avenir Book" w:cs="Times New Roman"/>
                <w:bCs/>
                <w:color w:val="000000"/>
                <w:sz w:val="18"/>
                <w:szCs w:val="20"/>
              </w:rPr>
              <w:lastRenderedPageBreak/>
              <w:t xml:space="preserve">has engaged further with the GAC about how they envision their role in the Community Empowerment model. </w:t>
            </w:r>
            <w:r w:rsidR="00203740">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sidR="00203740">
              <w:rPr>
                <w:rFonts w:ascii="Avenir Book" w:eastAsia="Times New Roman" w:hAnsi="Avenir Book" w:cs="Times New Roman"/>
                <w:bCs/>
                <w:color w:val="000000"/>
                <w:sz w:val="18"/>
                <w:szCs w:val="20"/>
              </w:rPr>
              <w:t xml:space="preserve">, if it chooses, </w:t>
            </w:r>
            <w:r w:rsidRPr="00C15BCC">
              <w:rPr>
                <w:rFonts w:ascii="Avenir Book" w:eastAsia="Times New Roman" w:hAnsi="Avenir Book" w:cs="Times New Roman"/>
                <w:bCs/>
                <w:color w:val="000000"/>
                <w:sz w:val="18"/>
                <w:szCs w:val="20"/>
              </w:rPr>
              <w:t xml:space="preserve">have equal access to and use of the community powers, while still remaining an Advisory Committee in the context of ICANN policy development. </w:t>
            </w:r>
          </w:p>
          <w:p w14:paraId="097D5643" w14:textId="77777777" w:rsidR="00203740" w:rsidRDefault="0020374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p>
          <w:p w14:paraId="2863087B" w14:textId="77777777" w:rsidR="00C14278" w:rsidRDefault="0020374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CCWG’s view is that the accountability improvements at the heart of its proposal do not require differential participation, as they generally deal with ICANN-wide issues. As such, different voting weights depending on the issue is not supported in the Second Draft Proposal. Section 6.3 of that Proposal deals with voting weights.</w:t>
            </w:r>
          </w:p>
          <w:p w14:paraId="7A491CBD" w14:textId="77777777" w:rsidR="00203740" w:rsidRPr="00C15BCC" w:rsidRDefault="0020374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tc>
      </w:tr>
      <w:tr w:rsidR="00C14278" w:rsidRPr="00C15BCC" w14:paraId="5136E614" w14:textId="77777777" w:rsidTr="00D97F04">
        <w:trPr>
          <w:trHeight w:val="530"/>
        </w:trPr>
        <w:tc>
          <w:tcPr>
            <w:tcW w:w="322" w:type="dxa"/>
            <w:vAlign w:val="center"/>
          </w:tcPr>
          <w:p w14:paraId="7B7B611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257</w:t>
            </w:r>
          </w:p>
        </w:tc>
        <w:tc>
          <w:tcPr>
            <w:tcW w:w="1241" w:type="dxa"/>
            <w:vAlign w:val="center"/>
          </w:tcPr>
          <w:p w14:paraId="4748E86E"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7" w:history="1">
              <w:r w:rsidR="00C14278" w:rsidRPr="00C15BCC">
                <w:rPr>
                  <w:rStyle w:val="Hyperlink"/>
                  <w:rFonts w:ascii="Avenir Book" w:eastAsia="Times New Roman" w:hAnsi="Avenir Book" w:cs="Arial"/>
                  <w:sz w:val="18"/>
                  <w:szCs w:val="20"/>
                </w:rPr>
                <w:t>DCA-T</w:t>
              </w:r>
            </w:hyperlink>
          </w:p>
        </w:tc>
        <w:tc>
          <w:tcPr>
            <w:tcW w:w="5719" w:type="dxa"/>
            <w:vAlign w:val="center"/>
          </w:tcPr>
          <w:p w14:paraId="5309909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recommendation that ICANN Supporting Organizations (SOs) and Advisory Committees (ACs) would each form unincorporated associations, and through these associations would exercise the rights they would gain as a “Member” of ICANN. </w:t>
            </w:r>
          </w:p>
          <w:p w14:paraId="30FDA9E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important to formulate the membership criterions of the SO’s and AC’s so that there is accountability within them and this can translate into a better ICANN. </w:t>
            </w:r>
          </w:p>
        </w:tc>
        <w:tc>
          <w:tcPr>
            <w:tcW w:w="4058" w:type="dxa"/>
            <w:vAlign w:val="center"/>
          </w:tcPr>
          <w:p w14:paraId="0E6BFF14"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p>
          <w:p w14:paraId="602554EA" w14:textId="77777777" w:rsidR="00C14278" w:rsidRPr="00C15BCC" w:rsidRDefault="00C14278" w:rsidP="00D97F04">
            <w:pPr>
              <w:pStyle w:val="NormalWeb"/>
              <w:spacing w:before="0" w:beforeAutospacing="0" w:after="0" w:afterAutospacing="0"/>
              <w:rPr>
                <w:rFonts w:ascii="Avenir Book" w:hAnsi="Avenir Book"/>
                <w:sz w:val="18"/>
                <w:szCs w:val="20"/>
              </w:rPr>
            </w:pPr>
            <w:r w:rsidRPr="00C15BCC">
              <w:rPr>
                <w:rFonts w:ascii="Avenir Book" w:hAnsi="Avenir Book"/>
                <w:b/>
                <w:bCs/>
                <w:color w:val="000000"/>
                <w:sz w:val="18"/>
                <w:szCs w:val="20"/>
              </w:rPr>
              <w:t>CCWG Response:</w:t>
            </w:r>
          </w:p>
          <w:p w14:paraId="13378D1F" w14:textId="77777777" w:rsidR="00203740" w:rsidRDefault="00C14278" w:rsidP="00D97F04">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has considered different forms of Community Empowerment, including membership</w:t>
            </w:r>
            <w:r w:rsidR="00203740">
              <w:rPr>
                <w:rFonts w:ascii="Avenir Book" w:eastAsia="Times New Roman" w:hAnsi="Avenir Book" w:cs="Arial"/>
                <w:color w:val="000000"/>
                <w:sz w:val="18"/>
                <w:szCs w:val="20"/>
              </w:rPr>
              <w:t>. It has developed the Community Mechanism as Sole Member model that addresses many of the concerns you raise. See section 6 of the Second Draft Proposal for more details. In our view this largely deals with the concerns you raise, though there are ongoing issues of SO/AC accountability that will feature as part of our Work Stream 2 work.</w:t>
            </w:r>
          </w:p>
          <w:p w14:paraId="552D9841"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tc>
      </w:tr>
      <w:tr w:rsidR="00C14278" w:rsidRPr="00C15BCC" w14:paraId="22C04B74" w14:textId="77777777" w:rsidTr="00D97F04">
        <w:trPr>
          <w:trHeight w:val="4067"/>
        </w:trPr>
        <w:tc>
          <w:tcPr>
            <w:tcW w:w="322" w:type="dxa"/>
            <w:vAlign w:val="center"/>
          </w:tcPr>
          <w:p w14:paraId="42257FC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258</w:t>
            </w:r>
          </w:p>
        </w:tc>
        <w:tc>
          <w:tcPr>
            <w:tcW w:w="1241" w:type="dxa"/>
            <w:vAlign w:val="center"/>
          </w:tcPr>
          <w:p w14:paraId="33A2FDEF"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hAnsi="Avenir Book"/>
                <w:sz w:val="18"/>
                <w:szCs w:val="20"/>
              </w:rPr>
            </w:pPr>
            <w:hyperlink r:id="rId18" w:history="1">
              <w:proofErr w:type="spellStart"/>
              <w:r w:rsidR="00C14278" w:rsidRPr="00C15BCC">
                <w:rPr>
                  <w:rStyle w:val="Hyperlink"/>
                  <w:rFonts w:ascii="Avenir Book" w:hAnsi="Avenir Book" w:cs="Arial"/>
                  <w:sz w:val="18"/>
                  <w:szCs w:val="20"/>
                </w:rPr>
                <w:t>Afnic</w:t>
              </w:r>
              <w:proofErr w:type="spellEnd"/>
            </w:hyperlink>
          </w:p>
        </w:tc>
        <w:tc>
          <w:tcPr>
            <w:tcW w:w="5719" w:type="dxa"/>
            <w:vAlign w:val="center"/>
          </w:tcPr>
          <w:p w14:paraId="0EF4861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 Provided that the legal advice states that the establishment of an “empowered community” assembly, being the assembly of members, will not change the liability and risks for all ICANN participants, this proposal only brings added value to the current situation (</w:t>
            </w:r>
            <w:proofErr w:type="gramStart"/>
            <w:r w:rsidRPr="00C15BCC">
              <w:rPr>
                <w:rFonts w:ascii="Avenir Book" w:eastAsia="Times New Roman" w:hAnsi="Avenir Book" w:cs="Arial"/>
                <w:color w:val="000000"/>
                <w:sz w:val="18"/>
                <w:szCs w:val="20"/>
              </w:rPr>
              <w:t>ref :</w:t>
            </w:r>
            <w:proofErr w:type="gramEnd"/>
            <w:r w:rsidRPr="00C15BCC">
              <w:rPr>
                <w:rFonts w:ascii="Avenir Book" w:eastAsia="Times New Roman" w:hAnsi="Avenir Book" w:cs="Arial"/>
                <w:color w:val="000000"/>
                <w:sz w:val="18"/>
                <w:szCs w:val="20"/>
              </w:rPr>
              <w:t xml:space="preserve"> 180. 5) </w:t>
            </w:r>
            <w:r w:rsidRPr="00C15BCC">
              <w:rPr>
                <w:rFonts w:ascii="MS Gothic" w:eastAsia="MS Gothic" w:hAnsi="MS Gothic" w:cs="MS Gothic" w:hint="eastAsia"/>
                <w:color w:val="000000"/>
                <w:sz w:val="18"/>
                <w:szCs w:val="20"/>
              </w:rPr>
              <w:t> </w:t>
            </w:r>
          </w:p>
          <w:p w14:paraId="55C969D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r w:rsidRPr="00C15BCC">
              <w:rPr>
                <w:rFonts w:ascii="MS Gothic" w:eastAsia="MS Gothic" w:hAnsi="MS Gothic" w:cs="MS Gothic" w:hint="eastAsia"/>
                <w:color w:val="000000"/>
                <w:sz w:val="18"/>
                <w:szCs w:val="20"/>
              </w:rPr>
              <w:t> </w:t>
            </w:r>
          </w:p>
          <w:p w14:paraId="2AEE212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reference model,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is of the opinion that 5 seats per SOs/ACs (except for RSSAC and SSAC) is a good number.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0C7A393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4058" w:type="dxa"/>
          </w:tcPr>
          <w:p w14:paraId="47F1FCB3" w14:textId="77777777" w:rsidR="00C14278" w:rsidRPr="00C15BCC" w:rsidRDefault="00C14278" w:rsidP="00D97F04">
            <w:pPr>
              <w:spacing w:after="0" w:line="240" w:lineRule="auto"/>
              <w:rPr>
                <w:rFonts w:ascii="Avenir Book" w:eastAsia="Times New Roman" w:hAnsi="Avenir Book" w:cs="Times New Roman"/>
                <w:sz w:val="18"/>
                <w:szCs w:val="20"/>
              </w:rPr>
            </w:pPr>
          </w:p>
          <w:p w14:paraId="29783353"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355B7E5" w14:textId="77777777" w:rsidR="00203740" w:rsidRDefault="00C14278"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Thank you for your suggestion. In WS1, the CCWG is focused on elements necessary for the transition of IANA Functions stewardship. The Community Empowerment model was developed to complete the requirements</w:t>
            </w:r>
            <w:r w:rsidR="00203740">
              <w:rPr>
                <w:rFonts w:ascii="Avenir Book" w:eastAsia="Times New Roman" w:hAnsi="Avenir Book" w:cs="Times New Roman"/>
                <w:bCs/>
                <w:color w:val="000000"/>
                <w:sz w:val="18"/>
                <w:szCs w:val="20"/>
              </w:rPr>
              <w:t>, and in the Second Draft Proposal the Community Mechanism as Sole Member does so (see section 6)</w:t>
            </w:r>
            <w:r w:rsidRPr="00C15BCC">
              <w:rPr>
                <w:rFonts w:ascii="Avenir Book" w:eastAsia="Times New Roman" w:hAnsi="Avenir Book" w:cs="Times New Roman"/>
                <w:bCs/>
                <w:color w:val="000000"/>
                <w:sz w:val="18"/>
                <w:szCs w:val="20"/>
              </w:rPr>
              <w:t xml:space="preserve">. </w:t>
            </w:r>
            <w:r w:rsidR="00203740">
              <w:rPr>
                <w:rFonts w:ascii="Avenir Book" w:eastAsia="Times New Roman" w:hAnsi="Avenir Book" w:cs="Times New Roman"/>
                <w:bCs/>
                <w:color w:val="000000"/>
                <w:sz w:val="18"/>
                <w:szCs w:val="20"/>
              </w:rPr>
              <w:t xml:space="preserve">The CCWG has not however adopted your proposal to require geographic diversity – as part of the new model, no representatives are chosen, with votes in the CMSM cast by existing SOs and ACs. Considering SO/AC accountability is part of Work Stream 2. </w:t>
            </w:r>
          </w:p>
          <w:p w14:paraId="0A7C7D46" w14:textId="77777777" w:rsidR="00203740" w:rsidRDefault="00203740"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4DE98EE" w14:textId="77777777" w:rsidR="00C14278" w:rsidRDefault="00203740"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We look forward to your further comments in response to the updated Proposal.</w:t>
            </w:r>
          </w:p>
          <w:p w14:paraId="4A9DCCA2" w14:textId="77777777" w:rsidR="00203740" w:rsidRPr="00C15BCC" w:rsidRDefault="00203740" w:rsidP="0020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tc>
      </w:tr>
      <w:tr w:rsidR="00C14278" w:rsidRPr="00C15BCC" w14:paraId="6E673389" w14:textId="77777777" w:rsidTr="00D97F04">
        <w:trPr>
          <w:trHeight w:val="530"/>
        </w:trPr>
        <w:tc>
          <w:tcPr>
            <w:tcW w:w="322" w:type="dxa"/>
            <w:vAlign w:val="center"/>
          </w:tcPr>
          <w:p w14:paraId="461B6A7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259</w:t>
            </w:r>
          </w:p>
        </w:tc>
        <w:tc>
          <w:tcPr>
            <w:tcW w:w="1241" w:type="dxa"/>
            <w:vAlign w:val="center"/>
          </w:tcPr>
          <w:p w14:paraId="24D15D4F"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proofErr w:type="spellStart"/>
            <w:r w:rsidRPr="00C15BCC">
              <w:rPr>
                <w:rFonts w:ascii="Avenir Book" w:eastAsia="Times New Roman" w:hAnsi="Avenir Book" w:cs="Arial"/>
                <w:color w:val="0000FF"/>
                <w:sz w:val="18"/>
                <w:szCs w:val="20"/>
                <w:u w:val="single"/>
              </w:rPr>
              <w:t>Govt</w:t>
            </w:r>
            <w:proofErr w:type="spellEnd"/>
            <w:r w:rsidRPr="00C15BCC">
              <w:rPr>
                <w:rFonts w:ascii="Avenir Book" w:eastAsia="Times New Roman" w:hAnsi="Avenir Book" w:cs="Arial"/>
                <w:color w:val="0000FF"/>
                <w:sz w:val="18"/>
                <w:szCs w:val="20"/>
                <w:u w:val="single"/>
              </w:rPr>
              <w:t>-DE</w:t>
            </w:r>
          </w:p>
        </w:tc>
        <w:tc>
          <w:tcPr>
            <w:tcW w:w="5719" w:type="dxa"/>
            <w:vAlign w:val="center"/>
          </w:tcPr>
          <w:p w14:paraId="0EF56B0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envisaged membership structure (or similar constructs) would enable the SO/ACs to directly influence ICANN’s work and exert greater oversight, ensuring adequate regard to all community interests. Germany would like to suggest that any choice of form of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for ICANN as a public benefit corporation should not preclude stakeholder groups from deciding if and how they want to partake as members. </w:t>
            </w:r>
          </w:p>
          <w:p w14:paraId="7816CDE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ICANN’s new </w:t>
            </w:r>
            <w:proofErr w:type="spellStart"/>
            <w:r w:rsidRPr="00C15BCC">
              <w:rPr>
                <w:rFonts w:ascii="Avenir Book" w:eastAsia="Times New Roman" w:hAnsi="Avenir Book" w:cs="Arial"/>
                <w:color w:val="000000"/>
                <w:sz w:val="18"/>
                <w:szCs w:val="20"/>
              </w:rPr>
              <w:t>organisational</w:t>
            </w:r>
            <w:proofErr w:type="spellEnd"/>
            <w:r w:rsidRPr="00C15BCC">
              <w:rPr>
                <w:rFonts w:ascii="Avenir Book" w:eastAsia="Times New Roman" w:hAnsi="Avenir Book" w:cs="Arial"/>
                <w:color w:val="000000"/>
                <w:sz w:val="18"/>
                <w:szCs w:val="20"/>
              </w:rPr>
              <w:t xml:space="preserve"> structure needs to meet the </w:t>
            </w:r>
            <w:r w:rsidRPr="00C15BCC">
              <w:rPr>
                <w:rFonts w:ascii="Avenir Book" w:eastAsia="Times New Roman" w:hAnsi="Avenir Book" w:cs="Arial"/>
                <w:color w:val="000000"/>
                <w:sz w:val="18"/>
                <w:szCs w:val="20"/>
              </w:rPr>
              <w:lastRenderedPageBreak/>
              <w:t xml:space="preserve">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w:t>
            </w:r>
            <w:proofErr w:type="gramStart"/>
            <w:r w:rsidRPr="00C15BCC">
              <w:rPr>
                <w:rFonts w:ascii="Avenir Book" w:eastAsia="Times New Roman" w:hAnsi="Avenir Book" w:cs="Arial"/>
                <w:color w:val="000000"/>
                <w:sz w:val="18"/>
                <w:szCs w:val="20"/>
              </w:rPr>
              <w:t>can</w:t>
            </w:r>
            <w:proofErr w:type="gramEnd"/>
            <w:r w:rsidRPr="00C15BCC">
              <w:rPr>
                <w:rFonts w:ascii="Avenir Book" w:eastAsia="Times New Roman" w:hAnsi="Avenir Book" w:cs="Arial"/>
                <w:color w:val="000000"/>
                <w:sz w:val="18"/>
                <w:szCs w:val="20"/>
              </w:rPr>
              <w:t xml:space="preserve"> outweigh those of the community as a whole or the public in general. </w:t>
            </w:r>
          </w:p>
        </w:tc>
        <w:tc>
          <w:tcPr>
            <w:tcW w:w="4058" w:type="dxa"/>
          </w:tcPr>
          <w:p w14:paraId="1DE59D70" w14:textId="77777777" w:rsidR="00C14278" w:rsidRPr="00C15BCC" w:rsidRDefault="00C14278" w:rsidP="00D97F04">
            <w:pPr>
              <w:spacing w:after="0" w:line="240" w:lineRule="auto"/>
              <w:rPr>
                <w:rFonts w:ascii="Avenir Book" w:eastAsia="Times New Roman" w:hAnsi="Avenir Book" w:cs="Times New Roman"/>
                <w:sz w:val="18"/>
                <w:szCs w:val="20"/>
              </w:rPr>
            </w:pPr>
          </w:p>
          <w:p w14:paraId="0CD5A40A"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B02B8A5" w14:textId="77777777" w:rsidR="00D763D0"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sidR="00D763D0">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sidR="00D763D0">
              <w:rPr>
                <w:rFonts w:ascii="Avenir Book" w:eastAsia="Times New Roman" w:hAnsi="Avenir Book" w:cs="Times New Roman"/>
                <w:bCs/>
                <w:color w:val="000000"/>
                <w:sz w:val="18"/>
                <w:szCs w:val="20"/>
              </w:rPr>
              <w:t>, if it chooses,</w:t>
            </w:r>
            <w:r w:rsidRPr="00C15BCC">
              <w:rPr>
                <w:rFonts w:ascii="Avenir Book" w:eastAsia="Times New Roman" w:hAnsi="Avenir Book" w:cs="Times New Roman"/>
                <w:bCs/>
                <w:color w:val="000000"/>
                <w:sz w:val="18"/>
                <w:szCs w:val="20"/>
              </w:rPr>
              <w:t xml:space="preserve"> have equal access to and use of the community powers, while still remaining an Advisory Committee in the context of ICANN policy development.</w:t>
            </w:r>
            <w:r w:rsidR="00D763D0">
              <w:rPr>
                <w:rFonts w:ascii="Avenir Book" w:eastAsia="Times New Roman" w:hAnsi="Avenir Book" w:cs="Times New Roman"/>
                <w:bCs/>
                <w:color w:val="000000"/>
                <w:sz w:val="18"/>
                <w:szCs w:val="20"/>
              </w:rPr>
              <w:t xml:space="preserve"> This </w:t>
            </w:r>
            <w:r w:rsidR="00D763D0">
              <w:rPr>
                <w:rFonts w:ascii="Avenir Book" w:eastAsia="Times New Roman" w:hAnsi="Avenir Book" w:cs="Times New Roman"/>
                <w:bCs/>
                <w:color w:val="000000"/>
                <w:sz w:val="18"/>
                <w:szCs w:val="20"/>
              </w:rPr>
              <w:lastRenderedPageBreak/>
              <w:t>is set out in section 6 of the revised Proposal. In developing this Community Mechanism as Sole Member model, great care has been taken to design a system where there are no new obligations or barriers created to the participation of any group, including the GAC and its members.</w:t>
            </w:r>
          </w:p>
          <w:p w14:paraId="327287CE" w14:textId="77777777" w:rsidR="00D763D0" w:rsidRDefault="00D763D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ED0B90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 Whether or not GAC remains advisory only is a topic the CCWG continues to </w:t>
            </w:r>
            <w:r w:rsidR="00D763D0">
              <w:rPr>
                <w:rFonts w:ascii="Avenir Book" w:eastAsia="Times New Roman" w:hAnsi="Avenir Book" w:cs="Times New Roman"/>
                <w:bCs/>
                <w:color w:val="000000"/>
                <w:sz w:val="18"/>
                <w:szCs w:val="20"/>
              </w:rPr>
              <w:t>discuss</w:t>
            </w:r>
            <w:r w:rsidRPr="00C15BCC">
              <w:rPr>
                <w:rFonts w:ascii="Avenir Book" w:eastAsia="Times New Roman" w:hAnsi="Avenir Book" w:cs="Times New Roman"/>
                <w:bCs/>
                <w:color w:val="000000"/>
                <w:sz w:val="18"/>
                <w:szCs w:val="20"/>
              </w:rPr>
              <w:t xml:space="preserve">, and encourages the German Government to debate with its fellow GAC members. </w:t>
            </w:r>
          </w:p>
          <w:p w14:paraId="585767E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2C392C3C"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Certain issues, like reorganization of the SO/ACs for greater accountability to and participation of their global communities, are longer-term issues and not appropriate for WS1. These are issues worth considering as part of the various SO/AC reviews and as part of the larger task of WS2.</w:t>
            </w:r>
          </w:p>
          <w:p w14:paraId="2862B930" w14:textId="77777777" w:rsidR="00D763D0" w:rsidRPr="00C15BCC" w:rsidRDefault="00D763D0"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14278" w:rsidRPr="00C15BCC" w14:paraId="68A9DC91" w14:textId="77777777" w:rsidTr="00D97F04">
        <w:trPr>
          <w:trHeight w:val="530"/>
        </w:trPr>
        <w:tc>
          <w:tcPr>
            <w:tcW w:w="322" w:type="dxa"/>
            <w:vAlign w:val="center"/>
          </w:tcPr>
          <w:p w14:paraId="08310B7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260</w:t>
            </w:r>
          </w:p>
        </w:tc>
        <w:tc>
          <w:tcPr>
            <w:tcW w:w="1241" w:type="dxa"/>
            <w:vAlign w:val="center"/>
          </w:tcPr>
          <w:p w14:paraId="5C911E35"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9" w:history="1">
              <w:r w:rsidR="00C14278" w:rsidRPr="00C15BCC">
                <w:rPr>
                  <w:rStyle w:val="Hyperlink"/>
                  <w:rFonts w:ascii="Avenir Book" w:hAnsi="Avenir Book"/>
                  <w:sz w:val="18"/>
                  <w:szCs w:val="20"/>
                </w:rPr>
                <w:t>DP-DK</w:t>
              </w:r>
            </w:hyperlink>
          </w:p>
        </w:tc>
        <w:tc>
          <w:tcPr>
            <w:tcW w:w="5719" w:type="dxa"/>
            <w:vAlign w:val="center"/>
          </w:tcPr>
          <w:p w14:paraId="4640B28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have alternative proposals that can distribute the power to enforce the Bylaws more broadly to representatives of the ICANN community.</w:t>
            </w:r>
          </w:p>
          <w:p w14:paraId="3B0D54E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One of the most serious accountability anomalies in ICANN’s current configuration is that, as a California non-profit corporation without members, any action that it takes in violation of its Bylaws can </w:t>
            </w:r>
            <w:r w:rsidRPr="00C15BCC">
              <w:rPr>
                <w:rFonts w:ascii="Avenir Book" w:eastAsia="Times New Roman" w:hAnsi="Avenir Book" w:cs="Arial"/>
                <w:i/>
                <w:color w:val="000000"/>
                <w:sz w:val="18"/>
                <w:szCs w:val="20"/>
              </w:rPr>
              <w:t xml:space="preserve">only </w:t>
            </w:r>
            <w:r w:rsidRPr="00C15BCC">
              <w:rPr>
                <w:rFonts w:ascii="Avenir Book" w:eastAsia="Times New Roman" w:hAnsi="Avenir Book" w:cs="Arial"/>
                <w:color w:val="000000"/>
                <w:sz w:val="18"/>
                <w:szCs w:val="20"/>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w:t>
            </w:r>
            <w:r w:rsidRPr="00C15BCC">
              <w:rPr>
                <w:rFonts w:ascii="Avenir Book" w:eastAsia="Times New Roman" w:hAnsi="Avenir Book" w:cs="Arial"/>
                <w:color w:val="000000"/>
                <w:sz w:val="18"/>
                <w:szCs w:val="20"/>
              </w:rPr>
              <w:lastRenderedPageBreak/>
              <w:t xml:space="preserve">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RPr="00C15BCC">
              <w:rPr>
                <w:rFonts w:ascii="Avenir Book" w:eastAsia="Times New Roman" w:hAnsi="Avenir Book" w:cs="Arial"/>
                <w:i/>
                <w:color w:val="000000"/>
                <w:sz w:val="18"/>
                <w:szCs w:val="20"/>
              </w:rPr>
              <w:t>the</w:t>
            </w:r>
            <w:r w:rsidRPr="00C15BCC">
              <w:rPr>
                <w:rFonts w:ascii="Avenir Book" w:eastAsia="Times New Roman" w:hAnsi="Avenir Book" w:cs="Arial"/>
                <w:color w:val="000000"/>
                <w:sz w:val="18"/>
                <w:szCs w:val="20"/>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09802CA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two of the four Advisory Committees (the At Large Advisory Committee and the Government Advisory Committee) would also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and the remaining two Advisory Committees (the Root Server System AC and the Security and Stability AC) each would appoint </w:t>
            </w:r>
            <w:r w:rsidRPr="00C15BCC">
              <w:rPr>
                <w:rFonts w:ascii="Avenir Book" w:eastAsia="Times New Roman" w:hAnsi="Avenir Book" w:cs="Arial"/>
                <w:i/>
                <w:color w:val="000000"/>
                <w:sz w:val="18"/>
                <w:szCs w:val="20"/>
              </w:rPr>
              <w:t xml:space="preserve">two </w:t>
            </w:r>
            <w:r w:rsidRPr="00C15BCC">
              <w:rPr>
                <w:rFonts w:ascii="Avenir Book" w:eastAsia="Times New Roman" w:hAnsi="Avenir Book" w:cs="Arial"/>
                <w:color w:val="000000"/>
                <w:sz w:val="18"/>
                <w:szCs w:val="20"/>
              </w:rPr>
              <w:t xml:space="preserve">members. We understand the rationale for weighting the various groups in this manner, and for the discrepancy in treatment accorded to the different Advisory Committees.  The goal was to give </w:t>
            </w:r>
            <w:proofErr w:type="gramStart"/>
            <w:r w:rsidRPr="00C15BCC">
              <w:rPr>
                <w:rFonts w:ascii="Avenir Book" w:eastAsia="Times New Roman" w:hAnsi="Avenir Book" w:cs="Arial"/>
                <w:color w:val="000000"/>
                <w:sz w:val="18"/>
                <w:szCs w:val="20"/>
              </w:rPr>
              <w:t>“.</w:t>
            </w:r>
            <w:proofErr w:type="gramEnd"/>
            <w:r w:rsidRPr="00C15BCC">
              <w:rPr>
                <w:rFonts w:ascii="Avenir Book" w:eastAsia="Times New Roman" w:hAnsi="Avenir Book" w:cs="Arial"/>
                <w:color w:val="000000"/>
                <w:sz w:val="18"/>
                <w:szCs w:val="20"/>
              </w:rPr>
              <w:t xml:space="preserve"> . . the bulk of influence on an equal basis between the three SOs with which ICANN deals with policy </w:t>
            </w:r>
            <w:r w:rsidRPr="00C15BCC">
              <w:rPr>
                <w:rFonts w:ascii="Avenir Book" w:eastAsia="Times New Roman" w:hAnsi="Avenir Book" w:cs="Arial"/>
                <w:color w:val="000000"/>
                <w:sz w:val="18"/>
                <w:szCs w:val="20"/>
              </w:rPr>
              <w:lastRenderedPageBreak/>
              <w:t>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tc>
        <w:tc>
          <w:tcPr>
            <w:tcW w:w="4058" w:type="dxa"/>
          </w:tcPr>
          <w:p w14:paraId="153D64ED" w14:textId="77777777" w:rsidR="00C14278" w:rsidRPr="00C15BCC" w:rsidRDefault="00C14278" w:rsidP="00D97F04">
            <w:pPr>
              <w:spacing w:after="0" w:line="240" w:lineRule="auto"/>
              <w:rPr>
                <w:rFonts w:ascii="Avenir Book" w:eastAsia="Times New Roman" w:hAnsi="Avenir Book" w:cs="Times New Roman"/>
                <w:sz w:val="18"/>
                <w:szCs w:val="20"/>
              </w:rPr>
            </w:pPr>
          </w:p>
          <w:p w14:paraId="6F55874D"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F347F7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agrees with you that the issue of enforcement of the Bylaws is an important one, and will factor this into its development of the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This includes a revised proposal for the Community Empowerment model, which is an integral part of such enforcement questions.</w:t>
            </w:r>
            <w:r w:rsidR="00D763D0">
              <w:rPr>
                <w:rFonts w:ascii="Avenir Book" w:eastAsia="Times New Roman" w:hAnsi="Avenir Book" w:cs="Arial"/>
                <w:color w:val="000000"/>
                <w:sz w:val="18"/>
                <w:szCs w:val="20"/>
              </w:rPr>
              <w:t xml:space="preserve"> The Community Mechanism as Sole Member, described in Section 6 of the Second Draft Proposal, does achieve the enforceability the community requires.</w:t>
            </w:r>
          </w:p>
          <w:p w14:paraId="5C0A169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A11D1C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does not share your perspective regarding Alternative A for the distribution of </w:t>
            </w:r>
            <w:r w:rsidRPr="00C15BCC">
              <w:rPr>
                <w:rFonts w:ascii="Avenir Book" w:eastAsia="Times New Roman" w:hAnsi="Avenir Book" w:cs="Arial"/>
                <w:color w:val="000000"/>
                <w:sz w:val="18"/>
                <w:szCs w:val="20"/>
              </w:rPr>
              <w:lastRenderedPageBreak/>
              <w:t>votes between SOs and ACs. There was very little support in public comments for this alternative.</w:t>
            </w:r>
            <w:r w:rsidR="00D763D0">
              <w:rPr>
                <w:rFonts w:ascii="Avenir Book" w:eastAsia="Times New Roman" w:hAnsi="Avenir Book" w:cs="Arial"/>
                <w:color w:val="000000"/>
                <w:sz w:val="18"/>
                <w:szCs w:val="20"/>
              </w:rPr>
              <w:t xml:space="preserve"> Our Second Draft Proposal maintains the proposed distribution of voting weight.</w:t>
            </w:r>
          </w:p>
        </w:tc>
      </w:tr>
      <w:tr w:rsidR="00C14278" w:rsidRPr="00C15BCC" w14:paraId="45C7778F" w14:textId="77777777" w:rsidTr="00D97F04">
        <w:trPr>
          <w:trHeight w:val="530"/>
        </w:trPr>
        <w:tc>
          <w:tcPr>
            <w:tcW w:w="322" w:type="dxa"/>
            <w:vAlign w:val="center"/>
          </w:tcPr>
          <w:p w14:paraId="577F8AA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261</w:t>
            </w:r>
          </w:p>
        </w:tc>
        <w:tc>
          <w:tcPr>
            <w:tcW w:w="1241" w:type="dxa"/>
            <w:vAlign w:val="center"/>
          </w:tcPr>
          <w:p w14:paraId="52F6282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20" w:history="1">
              <w:r w:rsidR="00C14278" w:rsidRPr="00C15BCC">
                <w:rPr>
                  <w:rStyle w:val="Hyperlink"/>
                  <w:rFonts w:ascii="Avenir Book" w:eastAsia="Times New Roman" w:hAnsi="Avenir Book" w:cs="Arial"/>
                  <w:sz w:val="18"/>
                  <w:szCs w:val="20"/>
                </w:rPr>
                <w:t>IA</w:t>
              </w:r>
            </w:hyperlink>
          </w:p>
        </w:tc>
        <w:tc>
          <w:tcPr>
            <w:tcW w:w="5719" w:type="dxa"/>
            <w:vAlign w:val="center"/>
          </w:tcPr>
          <w:p w14:paraId="486FBFC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SO/AC membership model in the Draft Proposal is still in its preliminary stages.  </w:t>
            </w:r>
          </w:p>
          <w:p w14:paraId="021C298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anticipates that this topic will remain subject to future rounds of comments and, reserves the right to submit further comments on this proposal when more details are provided. </w:t>
            </w:r>
          </w:p>
          <w:p w14:paraId="0D72E94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that understanding, Internet Association believes that this model is sound.</w:t>
            </w:r>
          </w:p>
          <w:p w14:paraId="0C6C279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w:t>
            </w:r>
            <w:r w:rsidRPr="00C15BCC">
              <w:rPr>
                <w:rFonts w:ascii="Avenir Book" w:eastAsia="Times New Roman" w:hAnsi="Avenir Book" w:cs="Arial"/>
                <w:color w:val="000000"/>
                <w:sz w:val="18"/>
                <w:szCs w:val="20"/>
              </w:rPr>
              <w:lastRenderedPageBreak/>
              <w:t xml:space="preserve">Internet Association believes the Designator Model could be a sufficient alternative if the </w:t>
            </w:r>
            <w:proofErr w:type="gramStart"/>
            <w:r w:rsidRPr="00C15BCC">
              <w:rPr>
                <w:rFonts w:ascii="Avenir Book" w:eastAsia="Times New Roman" w:hAnsi="Avenir Book" w:cs="Arial"/>
                <w:color w:val="000000"/>
                <w:sz w:val="18"/>
                <w:szCs w:val="20"/>
              </w:rPr>
              <w:t>SO/AC Membership model is not accepted by the community</w:t>
            </w:r>
            <w:proofErr w:type="gramEnd"/>
            <w:r w:rsidRPr="00C15BCC">
              <w:rPr>
                <w:rFonts w:ascii="Avenir Book" w:eastAsia="Times New Roman" w:hAnsi="Avenir Book" w:cs="Arial"/>
                <w:color w:val="000000"/>
                <w:sz w:val="18"/>
                <w:szCs w:val="20"/>
              </w:rPr>
              <w:t>.</w:t>
            </w:r>
          </w:p>
        </w:tc>
        <w:tc>
          <w:tcPr>
            <w:tcW w:w="4058" w:type="dxa"/>
          </w:tcPr>
          <w:p w14:paraId="2C3740FE" w14:textId="77777777" w:rsidR="00D763D0" w:rsidRDefault="00D763D0" w:rsidP="00D763D0">
            <w:pPr>
              <w:spacing w:after="0" w:line="240" w:lineRule="auto"/>
              <w:rPr>
                <w:rFonts w:ascii="Avenir Book" w:eastAsia="Times New Roman" w:hAnsi="Avenir Book" w:cs="Times New Roman"/>
                <w:color w:val="000000"/>
                <w:sz w:val="18"/>
                <w:szCs w:val="20"/>
                <w:shd w:val="clear" w:color="auto" w:fill="00FF00"/>
              </w:rPr>
            </w:pPr>
          </w:p>
          <w:p w14:paraId="5EC51D26" w14:textId="77777777" w:rsidR="00D763D0" w:rsidRDefault="00C14278" w:rsidP="00D763D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sidR="00D763D0">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develops the next version of the proposal. We recommend you consider the revised Community Empowerment model in our second draft proposal</w:t>
            </w:r>
            <w:r w:rsidR="00D763D0">
              <w:rPr>
                <w:rFonts w:ascii="Avenir Book" w:eastAsia="Times New Roman" w:hAnsi="Avenir Book" w:cs="Times New Roman"/>
                <w:color w:val="000000"/>
                <w:sz w:val="18"/>
                <w:szCs w:val="20"/>
              </w:rPr>
              <w:t>: the Community Mechanism as Sole Member. This is detailed in section 6 of the revised Proposal. We welcome your comments assessing this new approach.</w:t>
            </w:r>
          </w:p>
          <w:p w14:paraId="4AFC2294" w14:textId="77777777" w:rsidR="00C14278" w:rsidRPr="00C15BCC" w:rsidRDefault="00C14278" w:rsidP="00D763D0">
            <w:pPr>
              <w:spacing w:after="0" w:line="240" w:lineRule="auto"/>
              <w:rPr>
                <w:rFonts w:ascii="Avenir Book" w:eastAsia="Times New Roman" w:hAnsi="Avenir Book" w:cs="Arial"/>
                <w:b/>
                <w:color w:val="000000"/>
                <w:sz w:val="18"/>
                <w:szCs w:val="20"/>
              </w:rPr>
            </w:pPr>
          </w:p>
        </w:tc>
      </w:tr>
      <w:tr w:rsidR="00C14278" w:rsidRPr="00C15BCC" w14:paraId="0779C6C0" w14:textId="77777777" w:rsidTr="00D97F04">
        <w:trPr>
          <w:trHeight w:val="530"/>
        </w:trPr>
        <w:tc>
          <w:tcPr>
            <w:tcW w:w="322" w:type="dxa"/>
            <w:vAlign w:val="center"/>
          </w:tcPr>
          <w:p w14:paraId="1042831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262</w:t>
            </w:r>
          </w:p>
        </w:tc>
        <w:tc>
          <w:tcPr>
            <w:tcW w:w="1241" w:type="dxa"/>
            <w:vAlign w:val="center"/>
          </w:tcPr>
          <w:p w14:paraId="62ABD089"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1" w:history="1">
              <w:proofErr w:type="gramStart"/>
              <w:r w:rsidR="00C14278" w:rsidRPr="00C15BCC">
                <w:rPr>
                  <w:rStyle w:val="Hyperlink"/>
                  <w:rFonts w:ascii="Avenir Book" w:eastAsia="Times New Roman" w:hAnsi="Avenir Book" w:cs="Arial"/>
                  <w:sz w:val="18"/>
                  <w:szCs w:val="20"/>
                </w:rPr>
                <w:t>eco</w:t>
              </w:r>
              <w:proofErr w:type="gramEnd"/>
            </w:hyperlink>
          </w:p>
        </w:tc>
        <w:tc>
          <w:tcPr>
            <w:tcW w:w="5719" w:type="dxa"/>
            <w:vAlign w:val="center"/>
          </w:tcPr>
          <w:p w14:paraId="746C0709" w14:textId="77777777" w:rsidR="00C14278" w:rsidRPr="00C15BCC" w:rsidRDefault="00D97F04"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00C14278" w:rsidRPr="00C15BCC">
              <w:rPr>
                <w:rFonts w:ascii="Avenir Book" w:eastAsia="Times New Roman" w:hAnsi="Avenir Book" w:cs="Arial"/>
                <w:color w:val="000000"/>
                <w:sz w:val="18"/>
                <w:szCs w:val="20"/>
              </w:rPr>
              <w:t xml:space="preserve">Proposed powers are an essential part of a proposal to replace the historic relationship between ICANN/IANA and the USG. </w:t>
            </w:r>
          </w:p>
          <w:p w14:paraId="6F56DA5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Based on the legal advice received, the membership model appears to be the best proposition to operationalize the requirements established by the CCWG. </w:t>
            </w:r>
            <w:proofErr w:type="gramStart"/>
            <w:r w:rsidRPr="00C15BCC">
              <w:rPr>
                <w:rFonts w:ascii="Avenir Book" w:eastAsia="Times New Roman" w:hAnsi="Avenir Book" w:cs="Arial"/>
                <w:color w:val="000000"/>
                <w:sz w:val="18"/>
                <w:szCs w:val="20"/>
              </w:rPr>
              <w:t>eco</w:t>
            </w:r>
            <w:proofErr w:type="gramEnd"/>
            <w:r w:rsidRPr="00C15BCC">
              <w:rPr>
                <w:rFonts w:ascii="Avenir Book" w:eastAsia="Times New Roman" w:hAnsi="Avenir Book" w:cs="Arial"/>
                <w:color w:val="000000"/>
                <w:sz w:val="18"/>
                <w:szCs w:val="20"/>
              </w:rPr>
              <w:t xml:space="preserve"> fully supports the working method used by the CCWG based on requirements. </w:t>
            </w:r>
          </w:p>
          <w:p w14:paraId="7203B91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13E06DB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4058" w:type="dxa"/>
          </w:tcPr>
          <w:p w14:paraId="23DDCE8A" w14:textId="77777777" w:rsidR="006F0A70" w:rsidRDefault="006F0A70" w:rsidP="006F0A70">
            <w:pPr>
              <w:spacing w:after="0" w:line="240" w:lineRule="auto"/>
              <w:rPr>
                <w:rFonts w:ascii="Avenir Book" w:eastAsia="Times New Roman" w:hAnsi="Avenir Book" w:cs="Times New Roman"/>
                <w:color w:val="000000"/>
                <w:sz w:val="18"/>
                <w:szCs w:val="20"/>
                <w:shd w:val="clear" w:color="auto" w:fill="00FF00"/>
              </w:rPr>
            </w:pPr>
          </w:p>
          <w:p w14:paraId="0F493B6F" w14:textId="77777777" w:rsidR="00C14278" w:rsidRPr="00C15BCC" w:rsidRDefault="00C14278" w:rsidP="006F0A70">
            <w:pPr>
              <w:spacing w:after="0" w:line="240" w:lineRule="auto"/>
              <w:rPr>
                <w:rFonts w:ascii="Avenir Book" w:eastAsia="Times New Roman" w:hAnsi="Avenir Book" w:cs="Arial"/>
                <w:b/>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sidR="006F0A70">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w:t>
            </w:r>
            <w:r w:rsidR="006F0A70" w:rsidRPr="00C15BCC">
              <w:rPr>
                <w:rFonts w:ascii="Avenir Book" w:eastAsia="Times New Roman" w:hAnsi="Avenir Book" w:cs="Times New Roman"/>
                <w:color w:val="000000"/>
                <w:sz w:val="18"/>
                <w:szCs w:val="20"/>
              </w:rPr>
              <w:t>develop</w:t>
            </w:r>
            <w:r w:rsidR="006F0A70">
              <w:rPr>
                <w:rFonts w:ascii="Avenir Book" w:eastAsia="Times New Roman" w:hAnsi="Avenir Book" w:cs="Times New Roman"/>
                <w:color w:val="000000"/>
                <w:sz w:val="18"/>
                <w:szCs w:val="20"/>
              </w:rPr>
              <w:t xml:space="preserve">ed the Community Mechanism as Sole Member model described in section 6 of the Second Draft Proposal. </w:t>
            </w:r>
            <w:r w:rsidR="006F0A70" w:rsidRPr="00C15BCC">
              <w:rPr>
                <w:rFonts w:ascii="Avenir Book" w:eastAsia="Times New Roman" w:hAnsi="Avenir Book" w:cs="Times New Roman"/>
                <w:color w:val="000000"/>
                <w:sz w:val="18"/>
                <w:szCs w:val="20"/>
              </w:rPr>
              <w:t xml:space="preserve"> </w:t>
            </w:r>
            <w:r w:rsidR="006F0A70">
              <w:rPr>
                <w:rFonts w:ascii="Avenir Book" w:eastAsia="Times New Roman" w:hAnsi="Avenir Book" w:cs="Times New Roman"/>
                <w:color w:val="000000"/>
                <w:sz w:val="18"/>
                <w:szCs w:val="20"/>
              </w:rPr>
              <w:t xml:space="preserve">We look forward to your comments on this revised approach. </w:t>
            </w:r>
          </w:p>
        </w:tc>
      </w:tr>
      <w:tr w:rsidR="00C14278" w:rsidRPr="00C15BCC" w14:paraId="25F826BB" w14:textId="77777777" w:rsidTr="00D97F04">
        <w:trPr>
          <w:trHeight w:val="530"/>
        </w:trPr>
        <w:tc>
          <w:tcPr>
            <w:tcW w:w="322" w:type="dxa"/>
            <w:vAlign w:val="center"/>
          </w:tcPr>
          <w:p w14:paraId="65CA7AC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263</w:t>
            </w:r>
          </w:p>
        </w:tc>
        <w:tc>
          <w:tcPr>
            <w:tcW w:w="1241" w:type="dxa"/>
            <w:vAlign w:val="center"/>
          </w:tcPr>
          <w:p w14:paraId="23D52BFD"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2" w:history="1">
              <w:proofErr w:type="spellStart"/>
              <w:r w:rsidR="00C14278" w:rsidRPr="00C15BCC">
                <w:rPr>
                  <w:rStyle w:val="Hyperlink"/>
                  <w:rFonts w:ascii="Avenir Book" w:eastAsia="Times New Roman" w:hAnsi="Avenir Book" w:cs="Arial"/>
                  <w:sz w:val="18"/>
                  <w:szCs w:val="20"/>
                </w:rPr>
                <w:t>Govt</w:t>
              </w:r>
              <w:proofErr w:type="spellEnd"/>
              <w:r w:rsidR="00C14278" w:rsidRPr="00C15BCC">
                <w:rPr>
                  <w:rStyle w:val="Hyperlink"/>
                  <w:rFonts w:ascii="Avenir Book" w:eastAsia="Times New Roman" w:hAnsi="Avenir Book" w:cs="Arial"/>
                  <w:sz w:val="18"/>
                  <w:szCs w:val="20"/>
                </w:rPr>
                <w:t>-FR</w:t>
              </w:r>
            </w:hyperlink>
          </w:p>
        </w:tc>
        <w:tc>
          <w:tcPr>
            <w:tcW w:w="5719" w:type="dxa"/>
            <w:vAlign w:val="center"/>
          </w:tcPr>
          <w:p w14:paraId="440560E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Govt</w:t>
            </w:r>
            <w:proofErr w:type="spellEnd"/>
            <w:r w:rsidRPr="00C15BCC">
              <w:rPr>
                <w:rFonts w:ascii="Avenir Book" w:eastAsia="Times New Roman" w:hAnsi="Avenir Book" w:cs="Arial"/>
                <w:color w:val="000000"/>
                <w:sz w:val="18"/>
                <w:szCs w:val="20"/>
              </w:rPr>
              <w:t>-FR await further details on how the principle of cultural diversity and a strict conflict of interest policy will be implemented in order to mitigate the risk of capture of the new institutional framework of ICANN by individuals or groups of individuals.</w:t>
            </w:r>
          </w:p>
          <w:p w14:paraId="1D6254A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w:t>
            </w:r>
            <w:r w:rsidRPr="00C15BCC">
              <w:rPr>
                <w:rFonts w:ascii="Avenir Book" w:eastAsia="Times New Roman" w:hAnsi="Avenir Book" w:cs="Arial"/>
                <w:color w:val="000000"/>
                <w:sz w:val="18"/>
                <w:szCs w:val="20"/>
              </w:rPr>
              <w:lastRenderedPageBreak/>
              <w:t xml:space="preserve">Model”, or even that of the Board, by a group of individuals, we would therefore expect all stakeholders within SOs and ACs to respect the principle of cultural diversity as identified in the </w:t>
            </w:r>
            <w:proofErr w:type="spellStart"/>
            <w:r w:rsidRPr="00C15BCC">
              <w:rPr>
                <w:rFonts w:ascii="Avenir Book" w:eastAsia="Times New Roman" w:hAnsi="Avenir Book" w:cs="Arial"/>
                <w:color w:val="000000"/>
                <w:sz w:val="18"/>
                <w:szCs w:val="20"/>
              </w:rPr>
              <w:t>NETmundial</w:t>
            </w:r>
            <w:proofErr w:type="spellEnd"/>
            <w:r w:rsidRPr="00C15BCC">
              <w:rPr>
                <w:rFonts w:ascii="Avenir Book" w:eastAsia="Times New Roman" w:hAnsi="Avenir Book" w:cs="Arial"/>
                <w:color w:val="000000"/>
                <w:sz w:val="18"/>
                <w:szCs w:val="20"/>
              </w:rPr>
              <w:t xml:space="preserve">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60567E5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new institutional framework of ICANN also remains exposed to the risk of capture by individuals who could take advantage of a weak conflict of interest policy. </w:t>
            </w:r>
          </w:p>
          <w:p w14:paraId="713A544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necessary to have an ex-ante thorough conflict of interest policy providing some oversight over the selection of individual Board members, and leading to the exclusion of one or several of them. </w:t>
            </w:r>
          </w:p>
          <w:p w14:paraId="65C0253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Govt</w:t>
            </w:r>
            <w:proofErr w:type="spellEnd"/>
            <w:r w:rsidRPr="00C15BCC">
              <w:rPr>
                <w:rFonts w:ascii="Avenir Book" w:eastAsia="Times New Roman" w:hAnsi="Avenir Book" w:cs="Arial"/>
                <w:color w:val="000000"/>
                <w:sz w:val="18"/>
                <w:szCs w:val="20"/>
              </w:rPr>
              <w:t>-FR c</w:t>
            </w:r>
            <w:r w:rsidRPr="00C15BCC">
              <w:rPr>
                <w:rFonts w:ascii="Avenir Book" w:eastAsia="Times New Roman" w:hAnsi="Avenir Book" w:cs="Arial"/>
                <w:bCs/>
                <w:color w:val="000000"/>
                <w:sz w:val="18"/>
                <w:szCs w:val="20"/>
              </w:rPr>
              <w:t xml:space="preserve">all for the strictest conflict of interest policy to be implemented at Board, IRP and “SO/AC Membership Model” levels.  </w:t>
            </w:r>
          </w:p>
          <w:p w14:paraId="1760D83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We are concerned that governments are expected to willingly consent to subject the GAC to California Law. </w:t>
            </w:r>
            <w:r w:rsidRPr="00C15BCC">
              <w:rPr>
                <w:rFonts w:ascii="MS Gothic" w:eastAsia="MS Gothic" w:hAnsi="MS Gothic" w:cs="MS Gothic" w:hint="eastAsia"/>
                <w:iCs/>
                <w:color w:val="000000"/>
                <w:sz w:val="18"/>
                <w:szCs w:val="20"/>
              </w:rPr>
              <w:t> </w:t>
            </w:r>
            <w:r w:rsidRPr="00C15BCC">
              <w:rPr>
                <w:rFonts w:ascii="Avenir Book" w:eastAsia="Times New Roman" w:hAnsi="Avenir Book" w:cs="Arial"/>
                <w:iCs/>
                <w:color w:val="000000"/>
                <w:sz w:val="18"/>
                <w:szCs w:val="20"/>
              </w:rPr>
              <w:t xml:space="preserve">In light of the above, we expect that the </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SO/AC Membership Model</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 xml:space="preserve"> will need a legal vehicle for initial implementation. We understand, that </w:t>
            </w:r>
            <w:proofErr w:type="gramStart"/>
            <w:r w:rsidRPr="00C15BCC">
              <w:rPr>
                <w:rFonts w:ascii="Avenir Book" w:eastAsia="Times New Roman" w:hAnsi="Avenir Book" w:cs="Arial"/>
                <w:iCs/>
                <w:color w:val="000000"/>
                <w:sz w:val="18"/>
                <w:szCs w:val="20"/>
              </w:rPr>
              <w:t>flexible</w:t>
            </w:r>
            <w:proofErr w:type="gramEnd"/>
            <w:r w:rsidRPr="00C15BCC">
              <w:rPr>
                <w:rFonts w:ascii="Avenir Book" w:eastAsia="Times New Roman" w:hAnsi="Avenir Book" w:cs="Arial"/>
                <w:iCs/>
                <w:color w:val="000000"/>
                <w:sz w:val="18"/>
                <w:szCs w:val="20"/>
              </w:rPr>
              <w:t xml:space="preserve"> as it may seem, California Law offers only but a few options for implementation of the “SO/AC Membership Model”. Moreover, it appears that all of them require stakeholders to give SOs and ACs legal status under California Law (Draft prop</w:t>
            </w:r>
            <w:proofErr w:type="gramStart"/>
            <w:r w:rsidRPr="00C15BCC">
              <w:rPr>
                <w:rFonts w:ascii="Avenir Book" w:eastAsia="Times New Roman" w:hAnsi="Avenir Book" w:cs="Arial"/>
                <w:iCs/>
                <w:color w:val="000000"/>
                <w:sz w:val="18"/>
                <w:szCs w:val="20"/>
              </w:rPr>
              <w:t>.,</w:t>
            </w:r>
            <w:proofErr w:type="gramEnd"/>
            <w:r w:rsidRPr="00C15BCC">
              <w:rPr>
                <w:rFonts w:ascii="Avenir Book" w:eastAsia="Times New Roman" w:hAnsi="Avenir Book" w:cs="Arial"/>
                <w:iCs/>
                <w:color w:val="000000"/>
                <w:sz w:val="18"/>
                <w:szCs w:val="20"/>
              </w:rPr>
              <w:t xml:space="preserve"> section 5.1.1, §180, item 1).</w:t>
            </w:r>
          </w:p>
          <w:p w14:paraId="7954A8D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w:t>
            </w:r>
            <w:proofErr w:type="spellStart"/>
            <w:r w:rsidRPr="00C15BCC">
              <w:rPr>
                <w:rFonts w:ascii="Avenir Book" w:eastAsia="Times New Roman" w:hAnsi="Avenir Book" w:cs="Arial"/>
                <w:iCs/>
                <w:color w:val="000000"/>
                <w:sz w:val="18"/>
                <w:szCs w:val="20"/>
              </w:rPr>
              <w:t>organisations</w:t>
            </w:r>
            <w:proofErr w:type="spellEnd"/>
            <w:r w:rsidRPr="00C15BCC">
              <w:rPr>
                <w:rFonts w:ascii="Avenir Book" w:eastAsia="Times New Roman" w:hAnsi="Avenir Book" w:cs="Arial"/>
                <w:iCs/>
                <w:color w:val="000000"/>
                <w:sz w:val="18"/>
                <w:szCs w:val="20"/>
              </w:rPr>
              <w:t xml:space="preserve"> that it has participated in.</w:t>
            </w:r>
          </w:p>
          <w:p w14:paraId="3FDF77D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t>
            </w:r>
            <w:r w:rsidRPr="00C15BCC">
              <w:rPr>
                <w:rFonts w:ascii="Avenir Book" w:eastAsia="Times New Roman" w:hAnsi="Avenir Book" w:cs="Arial"/>
                <w:iCs/>
                <w:color w:val="000000"/>
                <w:sz w:val="18"/>
                <w:szCs w:val="20"/>
                <w:u w:val="single"/>
              </w:rPr>
              <w:t>Requiring France, or any other State, to legally recognize</w:t>
            </w:r>
            <w:r w:rsidRPr="00C15BCC">
              <w:rPr>
                <w:rFonts w:ascii="Avenir Book" w:eastAsia="Times New Roman" w:hAnsi="Avenir Book" w:cs="Arial"/>
                <w:iCs/>
                <w:color w:val="000000"/>
                <w:sz w:val="18"/>
                <w:szCs w:val="20"/>
              </w:rPr>
              <w:t xml:space="preserve"> – under </w:t>
            </w:r>
            <w:r w:rsidRPr="00C15BCC">
              <w:rPr>
                <w:rFonts w:ascii="Avenir Book" w:eastAsia="Times New Roman" w:hAnsi="Avenir Book" w:cs="Arial"/>
                <w:iCs/>
                <w:color w:val="000000"/>
                <w:sz w:val="18"/>
                <w:szCs w:val="20"/>
              </w:rPr>
              <w:lastRenderedPageBreak/>
              <w:t>foreign law and in the absence of an international treaty – an intergovernmental body that it participates in like the GAC, is in fact unprecedented.</w:t>
            </w:r>
          </w:p>
          <w:p w14:paraId="7B060EB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Those are very serious concerns that currently under investigation in by our legal Department.</w:t>
            </w:r>
          </w:p>
          <w:p w14:paraId="326F232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w:t>
            </w:r>
            <w:proofErr w:type="gramStart"/>
            <w:r w:rsidRPr="00C15BCC">
              <w:rPr>
                <w:rFonts w:ascii="Avenir Book" w:eastAsia="Times New Roman" w:hAnsi="Avenir Book" w:cs="Arial"/>
                <w:iCs/>
                <w:color w:val="000000"/>
                <w:sz w:val="18"/>
                <w:szCs w:val="20"/>
              </w:rPr>
              <w:t>be</w:t>
            </w:r>
            <w:proofErr w:type="gramEnd"/>
            <w:r w:rsidRPr="00C15BCC">
              <w:rPr>
                <w:rFonts w:ascii="Avenir Book" w:eastAsia="Times New Roman" w:hAnsi="Avenir Book" w:cs="Arial"/>
                <w:iCs/>
                <w:color w:val="000000"/>
                <w:sz w:val="18"/>
                <w:szCs w:val="20"/>
              </w:rPr>
              <w:t xml:space="preserv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14:paraId="6CA44A2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w:t>
            </w:r>
            <w:proofErr w:type="spellStart"/>
            <w:r w:rsidRPr="00C15BCC">
              <w:rPr>
                <w:rFonts w:ascii="Avenir Book" w:eastAsia="Times New Roman" w:hAnsi="Avenir Book" w:cs="Arial"/>
                <w:iCs/>
                <w:color w:val="000000"/>
                <w:sz w:val="18"/>
                <w:szCs w:val="20"/>
              </w:rPr>
              <w:t>NETmundial</w:t>
            </w:r>
            <w:proofErr w:type="spellEnd"/>
            <w:r w:rsidRPr="00C15BCC">
              <w:rPr>
                <w:rFonts w:ascii="Avenir Book" w:eastAsia="Times New Roman" w:hAnsi="Avenir Book" w:cs="Arial"/>
                <w:iCs/>
                <w:color w:val="000000"/>
                <w:sz w:val="18"/>
                <w:szCs w:val="20"/>
              </w:rPr>
              <w:t xml:space="preserve"> Multi-stakeholder Statement, 2.I.1)?</w:t>
            </w:r>
          </w:p>
          <w:p w14:paraId="75BCF8A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w:t>
            </w:r>
            <w:proofErr w:type="spellStart"/>
            <w:r w:rsidRPr="00C15BCC">
              <w:rPr>
                <w:rFonts w:ascii="Avenir Book" w:eastAsia="Times New Roman" w:hAnsi="Avenir Book" w:cs="Arial"/>
                <w:iCs/>
                <w:color w:val="000000"/>
                <w:sz w:val="18"/>
                <w:szCs w:val="20"/>
              </w:rPr>
              <w:t>recognising</w:t>
            </w:r>
            <w:proofErr w:type="spellEnd"/>
            <w:r w:rsidRPr="00C15BCC">
              <w:rPr>
                <w:rFonts w:ascii="Avenir Book" w:eastAsia="Times New Roman" w:hAnsi="Avenir Book" w:cs="Arial"/>
                <w:iCs/>
                <w:color w:val="000000"/>
                <w:sz w:val="18"/>
                <w:szCs w:val="20"/>
              </w:rPr>
              <w:t xml:space="preserve"> that GAC advice is always public policy advice which the Board or the empowered community could nonetheless </w:t>
            </w:r>
            <w:r w:rsidRPr="00C15BCC">
              <w:rPr>
                <w:rFonts w:ascii="Avenir Book" w:eastAsia="Times New Roman" w:hAnsi="Avenir Book" w:cs="Arial"/>
                <w:iCs/>
                <w:color w:val="000000"/>
                <w:sz w:val="18"/>
                <w:szCs w:val="20"/>
              </w:rPr>
              <w:lastRenderedPageBreak/>
              <w:t>disregard as non- public policy advice?</w:t>
            </w:r>
          </w:p>
        </w:tc>
        <w:tc>
          <w:tcPr>
            <w:tcW w:w="4058" w:type="dxa"/>
          </w:tcPr>
          <w:p w14:paraId="6D9D0EA3"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lastRenderedPageBreak/>
              <w:br/>
            </w:r>
          </w:p>
          <w:p w14:paraId="3D4784EB"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w:t>
            </w:r>
            <w:r w:rsidR="006F0A70">
              <w:rPr>
                <w:rFonts w:ascii="Avenir Book" w:eastAsia="Times New Roman" w:hAnsi="Avenir Book" w:cs="Times New Roman"/>
                <w:color w:val="000000"/>
                <w:sz w:val="18"/>
                <w:szCs w:val="20"/>
              </w:rPr>
              <w:t>ank you for your comment. Th</w:t>
            </w:r>
            <w:r w:rsidRPr="00C15BCC">
              <w:rPr>
                <w:rFonts w:ascii="Avenir Book" w:eastAsia="Times New Roman" w:hAnsi="Avenir Book" w:cs="Times New Roman"/>
                <w:color w:val="000000"/>
                <w:sz w:val="18"/>
                <w:szCs w:val="20"/>
              </w:rPr>
              <w:t>e CCWG will consider the suggestion made regarding the Conflicts of Interest policy as part of its Work Stream 2 efforts – the group does not see this as integral to the Work Stream 1 effort.</w:t>
            </w:r>
            <w:r w:rsidRPr="00C15BCC">
              <w:rPr>
                <w:rFonts w:ascii="Avenir Book" w:eastAsia="Times New Roman" w:hAnsi="Avenir Book" w:cs="Arial"/>
                <w:color w:val="000000"/>
                <w:sz w:val="18"/>
                <w:szCs w:val="20"/>
              </w:rPr>
              <w:t xml:space="preserve"> In respect of diversity, at this stage the CCWG believes this to be a matter best addressed in Work Stream 2, the future work it has to do </w:t>
            </w:r>
            <w:r w:rsidRPr="00C15BCC">
              <w:rPr>
                <w:rFonts w:ascii="Avenir Book" w:eastAsia="Times New Roman" w:hAnsi="Avenir Book" w:cs="Arial"/>
                <w:color w:val="000000"/>
                <w:sz w:val="18"/>
                <w:szCs w:val="20"/>
              </w:rPr>
              <w:lastRenderedPageBreak/>
              <w:t>following the IANA Stewardship transition.</w:t>
            </w:r>
          </w:p>
          <w:p w14:paraId="7BC2EF07"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p w14:paraId="0058E093" w14:textId="77777777" w:rsidR="006F0A70" w:rsidRDefault="006F0A70" w:rsidP="006F0A70">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 has</w:t>
            </w:r>
            <w:r w:rsidR="00C14278" w:rsidRPr="00C15BCC">
              <w:rPr>
                <w:rFonts w:ascii="Avenir Book" w:eastAsia="Times New Roman" w:hAnsi="Avenir Book" w:cs="Times New Roman"/>
                <w:color w:val="000000"/>
                <w:sz w:val="18"/>
                <w:szCs w:val="20"/>
              </w:rPr>
              <w:t xml:space="preserve"> clarif</w:t>
            </w:r>
            <w:r>
              <w:rPr>
                <w:rFonts w:ascii="Avenir Book" w:eastAsia="Times New Roman" w:hAnsi="Avenir Book" w:cs="Times New Roman"/>
                <w:color w:val="000000"/>
                <w:sz w:val="18"/>
                <w:szCs w:val="20"/>
              </w:rPr>
              <w:t>ied</w:t>
            </w:r>
            <w:r w:rsidR="00C14278" w:rsidRPr="00C15BCC">
              <w:rPr>
                <w:rFonts w:ascii="Avenir Book" w:eastAsia="Times New Roman" w:hAnsi="Avenir Book" w:cs="Times New Roman"/>
                <w:color w:val="000000"/>
                <w:sz w:val="18"/>
                <w:szCs w:val="20"/>
              </w:rPr>
              <w:t xml:space="preserve"> matters and address</w:t>
            </w:r>
            <w:r>
              <w:rPr>
                <w:rFonts w:ascii="Avenir Book" w:eastAsia="Times New Roman" w:hAnsi="Avenir Book" w:cs="Times New Roman"/>
                <w:color w:val="000000"/>
                <w:sz w:val="18"/>
                <w:szCs w:val="20"/>
              </w:rPr>
              <w:t>ed many of</w:t>
            </w:r>
            <w:r w:rsidR="00C14278" w:rsidRPr="00C15BCC">
              <w:rPr>
                <w:rFonts w:ascii="Avenir Book" w:eastAsia="Times New Roman" w:hAnsi="Avenir Book" w:cs="Times New Roman"/>
                <w:color w:val="000000"/>
                <w:sz w:val="18"/>
                <w:szCs w:val="20"/>
              </w:rPr>
              <w:t xml:space="preserve"> the other concerns raised as it develop</w:t>
            </w:r>
            <w:r>
              <w:rPr>
                <w:rFonts w:ascii="Avenir Book" w:eastAsia="Times New Roman" w:hAnsi="Avenir Book" w:cs="Times New Roman"/>
                <w:color w:val="000000"/>
                <w:sz w:val="18"/>
                <w:szCs w:val="20"/>
              </w:rPr>
              <w:t>ed</w:t>
            </w:r>
            <w:r w:rsidR="00C14278" w:rsidRPr="00C15BCC">
              <w:rPr>
                <w:rFonts w:ascii="Avenir Book" w:eastAsia="Times New Roman" w:hAnsi="Avenir Book" w:cs="Times New Roman"/>
                <w:color w:val="000000"/>
                <w:sz w:val="18"/>
                <w:szCs w:val="20"/>
              </w:rPr>
              <w:t xml:space="preserve"> the next version of the proposal. In particular, the nature of the Community Empowerment model and the obligations that different versions of it might cause for ICANN participants, including governments,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w:t>
            </w:r>
            <w:r w:rsidR="00C14278" w:rsidRPr="00C15BCC">
              <w:rPr>
                <w:rFonts w:ascii="Avenir Book" w:eastAsia="Times New Roman" w:hAnsi="Avenir Book" w:cs="Times New Roman"/>
                <w:color w:val="000000"/>
                <w:sz w:val="18"/>
                <w:szCs w:val="20"/>
              </w:rPr>
              <w:t xml:space="preserve">being very carefully scrutinized. The revised Community Empowerment mechanism in our </w:t>
            </w:r>
            <w:r>
              <w:rPr>
                <w:rFonts w:ascii="Avenir Book" w:eastAsia="Times New Roman" w:hAnsi="Avenir Book" w:cs="Times New Roman"/>
                <w:color w:val="000000"/>
                <w:sz w:val="18"/>
                <w:szCs w:val="20"/>
              </w:rPr>
              <w:t>S</w:t>
            </w:r>
            <w:r w:rsidRPr="00C15BCC">
              <w:rPr>
                <w:rFonts w:ascii="Avenir Book" w:eastAsia="Times New Roman" w:hAnsi="Avenir Book" w:cs="Times New Roman"/>
                <w:color w:val="000000"/>
                <w:sz w:val="18"/>
                <w:szCs w:val="20"/>
              </w:rPr>
              <w:t xml:space="preserve">econd </w:t>
            </w:r>
            <w:r>
              <w:rPr>
                <w:rFonts w:ascii="Avenir Book" w:eastAsia="Times New Roman" w:hAnsi="Avenir Book" w:cs="Times New Roman"/>
                <w:color w:val="000000"/>
                <w:sz w:val="18"/>
                <w:szCs w:val="20"/>
              </w:rPr>
              <w:t>D</w:t>
            </w:r>
            <w:r w:rsidR="00C14278" w:rsidRPr="00C15BCC">
              <w:rPr>
                <w:rFonts w:ascii="Avenir Book" w:eastAsia="Times New Roman" w:hAnsi="Avenir Book" w:cs="Times New Roman"/>
                <w:color w:val="000000"/>
                <w:sz w:val="18"/>
                <w:szCs w:val="20"/>
              </w:rPr>
              <w:t xml:space="preserve">raft </w:t>
            </w:r>
            <w:r>
              <w:rPr>
                <w:rFonts w:ascii="Avenir Book" w:eastAsia="Times New Roman" w:hAnsi="Avenir Book" w:cs="Times New Roman"/>
                <w:color w:val="000000"/>
                <w:sz w:val="18"/>
                <w:szCs w:val="20"/>
              </w:rPr>
              <w:t xml:space="preserve">Proposal (detailed at Section 6) </w:t>
            </w:r>
            <w:r w:rsidR="00C14278" w:rsidRPr="00C15BCC">
              <w:rPr>
                <w:rFonts w:ascii="Avenir Book" w:eastAsia="Times New Roman" w:hAnsi="Avenir Book" w:cs="Times New Roman"/>
                <w:color w:val="000000"/>
                <w:sz w:val="18"/>
                <w:szCs w:val="20"/>
              </w:rPr>
              <w:t xml:space="preserve">addresses </w:t>
            </w:r>
            <w:r>
              <w:rPr>
                <w:rFonts w:ascii="Avenir Book" w:eastAsia="Times New Roman" w:hAnsi="Avenir Book" w:cs="Times New Roman"/>
                <w:color w:val="000000"/>
                <w:sz w:val="18"/>
                <w:szCs w:val="20"/>
              </w:rPr>
              <w:t xml:space="preserve">many of </w:t>
            </w:r>
            <w:r w:rsidR="00C14278" w:rsidRPr="00C15BCC">
              <w:rPr>
                <w:rFonts w:ascii="Avenir Book" w:eastAsia="Times New Roman" w:hAnsi="Avenir Book" w:cs="Times New Roman"/>
                <w:color w:val="000000"/>
                <w:sz w:val="18"/>
                <w:szCs w:val="20"/>
              </w:rPr>
              <w:t xml:space="preserve">the concerns raised by the French Government, in our view – </w:t>
            </w:r>
            <w:r>
              <w:rPr>
                <w:rFonts w:ascii="Avenir Book" w:eastAsia="Times New Roman" w:hAnsi="Avenir Book" w:cs="Times New Roman"/>
                <w:color w:val="000000"/>
                <w:sz w:val="18"/>
                <w:szCs w:val="20"/>
              </w:rPr>
              <w:t>and in particular in respect of the legal requirements our previous model included, which could have limited the potential participation of governments in the GAC.</w:t>
            </w:r>
          </w:p>
          <w:p w14:paraId="6CAC12C9" w14:textId="77777777" w:rsidR="006F0A70" w:rsidRDefault="006F0A70" w:rsidP="006F0A70">
            <w:pPr>
              <w:spacing w:after="0" w:line="240" w:lineRule="auto"/>
              <w:rPr>
                <w:rFonts w:ascii="Avenir Book" w:eastAsia="Times New Roman" w:hAnsi="Avenir Book" w:cs="Times New Roman"/>
                <w:color w:val="000000"/>
                <w:sz w:val="18"/>
                <w:szCs w:val="20"/>
              </w:rPr>
            </w:pPr>
          </w:p>
          <w:p w14:paraId="20598962" w14:textId="77777777" w:rsidR="00C14278" w:rsidRPr="00C15BCC" w:rsidRDefault="006F0A70" w:rsidP="006F0A70">
            <w:pPr>
              <w:spacing w:after="0" w:line="240" w:lineRule="auto"/>
              <w:rPr>
                <w:rFonts w:ascii="Avenir Book" w:eastAsia="Times New Roman" w:hAnsi="Avenir Book" w:cs="Arial"/>
                <w:b/>
                <w:color w:val="000000"/>
                <w:sz w:val="18"/>
                <w:szCs w:val="20"/>
              </w:rPr>
            </w:pPr>
            <w:r>
              <w:rPr>
                <w:rFonts w:ascii="Avenir Book" w:eastAsia="Times New Roman" w:hAnsi="Avenir Book" w:cs="Times New Roman"/>
                <w:color w:val="000000"/>
                <w:sz w:val="18"/>
                <w:szCs w:val="20"/>
              </w:rPr>
              <w:t>W</w:t>
            </w:r>
            <w:r w:rsidR="00C14278" w:rsidRPr="00C15BCC">
              <w:rPr>
                <w:rFonts w:ascii="Avenir Book" w:eastAsia="Times New Roman" w:hAnsi="Avenir Book" w:cs="Times New Roman"/>
                <w:color w:val="000000"/>
                <w:sz w:val="18"/>
                <w:szCs w:val="20"/>
              </w:rPr>
              <w:t>e welcome your further comments</w:t>
            </w:r>
            <w:r>
              <w:rPr>
                <w:rFonts w:ascii="Avenir Book" w:eastAsia="Times New Roman" w:hAnsi="Avenir Book" w:cs="Times New Roman"/>
                <w:color w:val="000000"/>
                <w:sz w:val="18"/>
                <w:szCs w:val="20"/>
              </w:rPr>
              <w:t xml:space="preserve"> on the Second Draft Proposal</w:t>
            </w:r>
            <w:r w:rsidR="00C14278" w:rsidRPr="00C15BCC">
              <w:rPr>
                <w:rFonts w:ascii="Avenir Book" w:eastAsia="Times New Roman" w:hAnsi="Avenir Book" w:cs="Times New Roman"/>
                <w:color w:val="000000"/>
                <w:sz w:val="18"/>
                <w:szCs w:val="20"/>
              </w:rPr>
              <w:t>.</w:t>
            </w:r>
          </w:p>
        </w:tc>
      </w:tr>
      <w:tr w:rsidR="00C14278" w:rsidRPr="00C15BCC" w14:paraId="27B7560D" w14:textId="77777777" w:rsidTr="00D97F04">
        <w:trPr>
          <w:trHeight w:val="530"/>
        </w:trPr>
        <w:tc>
          <w:tcPr>
            <w:tcW w:w="322" w:type="dxa"/>
            <w:vAlign w:val="center"/>
          </w:tcPr>
          <w:p w14:paraId="3BF29B4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264</w:t>
            </w:r>
          </w:p>
        </w:tc>
        <w:tc>
          <w:tcPr>
            <w:tcW w:w="1241" w:type="dxa"/>
            <w:vAlign w:val="center"/>
          </w:tcPr>
          <w:p w14:paraId="653B568B"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3" w:history="1">
              <w:proofErr w:type="spellStart"/>
              <w:r w:rsidR="00C14278" w:rsidRPr="00C15BCC">
                <w:rPr>
                  <w:rStyle w:val="Hyperlink"/>
                  <w:rFonts w:ascii="Avenir Book" w:eastAsia="Times New Roman" w:hAnsi="Avenir Book" w:cs="Arial"/>
                  <w:sz w:val="18"/>
                  <w:szCs w:val="20"/>
                </w:rPr>
                <w:t>RySG</w:t>
              </w:r>
              <w:proofErr w:type="spellEnd"/>
            </w:hyperlink>
          </w:p>
        </w:tc>
        <w:tc>
          <w:tcPr>
            <w:tcW w:w="5719" w:type="dxa"/>
            <w:vAlign w:val="center"/>
          </w:tcPr>
          <w:p w14:paraId="3074005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Clarify how bodies that do not elect directors will participate in the Community Empowerment Mechanisms</w:t>
            </w:r>
          </w:p>
          <w:p w14:paraId="6D3DEE6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7BEF0B3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bCs/>
                <w:color w:val="000000"/>
                <w:sz w:val="18"/>
                <w:szCs w:val="20"/>
              </w:rPr>
              <w:t>- Review the role and structure of the NomCom under the revised community structure.</w:t>
            </w:r>
            <w:r w:rsidRPr="00C15BCC">
              <w:rPr>
                <w:rFonts w:ascii="Avenir Book" w:eastAsia="Times New Roman" w:hAnsi="Avenir Book" w:cs="Arial"/>
                <w:bCs/>
                <w:color w:val="000000"/>
                <w:sz w:val="18"/>
                <w:szCs w:val="20"/>
                <w:u w:val="single"/>
              </w:rPr>
              <w:t xml:space="preserve"> </w:t>
            </w:r>
            <w:r w:rsidRPr="00C15BCC">
              <w:rPr>
                <w:rFonts w:ascii="Avenir Book" w:eastAsia="Times New Roman" w:hAnsi="Avenir Book" w:cs="Arial"/>
                <w:bCs/>
                <w:color w:val="000000"/>
                <w:sz w:val="18"/>
                <w:szCs w:val="20"/>
              </w:rPr>
              <w:t xml:space="preserve">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w:t>
            </w:r>
            <w:proofErr w:type="gramStart"/>
            <w:r w:rsidRPr="00C15BCC">
              <w:rPr>
                <w:rFonts w:ascii="Avenir Book" w:eastAsia="Times New Roman" w:hAnsi="Avenir Book" w:cs="Arial"/>
                <w:bCs/>
                <w:color w:val="000000"/>
                <w:sz w:val="18"/>
                <w:szCs w:val="20"/>
              </w:rPr>
              <w:t>these mechanisms be deployed by a balance of the other community “members,” particularly given imbalances in the existing NomCom composition</w:t>
            </w:r>
            <w:proofErr w:type="gramEnd"/>
            <w:r w:rsidRPr="00C15BCC">
              <w:rPr>
                <w:rFonts w:ascii="Avenir Book" w:eastAsia="Times New Roman" w:hAnsi="Avenir Book" w:cs="Arial"/>
                <w:bCs/>
                <w:color w:val="000000"/>
                <w:sz w:val="18"/>
                <w:szCs w:val="20"/>
              </w:rPr>
              <w:t>.</w:t>
            </w:r>
          </w:p>
          <w:p w14:paraId="1C8DAF6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Include procedures for handling Supporting Organization Advice that is supported by Consensus</w:t>
            </w:r>
          </w:p>
          <w:p w14:paraId="028F7A8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555B908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generally supports the proposed membership structure, without which the community powers might be unenforceable </w:t>
            </w:r>
          </w:p>
          <w:p w14:paraId="34C3CFC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generally supports the proposed allocation of member votes outlined on Page 44 (</w:t>
            </w:r>
            <w:proofErr w:type="spellStart"/>
            <w:r w:rsidRPr="00C15BCC">
              <w:rPr>
                <w:rFonts w:ascii="Avenir Book" w:eastAsia="Times New Roman" w:hAnsi="Avenir Book" w:cs="Arial"/>
                <w:color w:val="000000"/>
                <w:sz w:val="18"/>
                <w:szCs w:val="20"/>
              </w:rPr>
              <w:t>para</w:t>
            </w:r>
            <w:proofErr w:type="spellEnd"/>
            <w:r w:rsidRPr="00C15BCC">
              <w:rPr>
                <w:rFonts w:ascii="Avenir Book" w:eastAsia="Times New Roman" w:hAnsi="Avenir Book" w:cs="Arial"/>
                <w:color w:val="000000"/>
                <w:sz w:val="18"/>
                <w:szCs w:val="20"/>
              </w:rPr>
              <w:t xml:space="preserve"> 191) of the interim proposal </w:t>
            </w:r>
          </w:p>
          <w:p w14:paraId="5706DC2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Reference Mechanism seems to be a reasonable approach to vote </w:t>
            </w:r>
            <w:r w:rsidRPr="00C15BCC">
              <w:rPr>
                <w:rFonts w:ascii="Avenir Book" w:eastAsia="Times New Roman" w:hAnsi="Avenir Book" w:cs="Arial"/>
                <w:color w:val="000000"/>
                <w:sz w:val="18"/>
                <w:szCs w:val="20"/>
              </w:rPr>
              <w:lastRenderedPageBreak/>
              <w:t xml:space="preserve">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4058" w:type="dxa"/>
          </w:tcPr>
          <w:p w14:paraId="3D37F232" w14:textId="77777777" w:rsidR="00C14278" w:rsidRPr="00C15BCC" w:rsidRDefault="00C14278" w:rsidP="00D97F04">
            <w:pPr>
              <w:spacing w:after="0" w:line="240" w:lineRule="auto"/>
              <w:rPr>
                <w:rFonts w:ascii="Avenir Book" w:eastAsia="Times New Roman" w:hAnsi="Avenir Book" w:cs="Times New Roman"/>
                <w:sz w:val="18"/>
                <w:szCs w:val="20"/>
              </w:rPr>
            </w:pPr>
          </w:p>
          <w:p w14:paraId="26534CF2"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4BB9F27"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w:t>
            </w:r>
          </w:p>
          <w:p w14:paraId="0CD580B3"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p w14:paraId="75B70B38" w14:textId="77777777" w:rsidR="00D006A9" w:rsidRDefault="00D006A9" w:rsidP="00D97F04">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Second Draft Proposal has clarified many of the matters you raise.</w:t>
            </w:r>
          </w:p>
          <w:p w14:paraId="0A366C64" w14:textId="77777777" w:rsidR="00D006A9" w:rsidRDefault="00D006A9" w:rsidP="00D97F04">
            <w:pPr>
              <w:spacing w:after="0" w:line="240" w:lineRule="auto"/>
              <w:rPr>
                <w:rFonts w:ascii="Avenir Book" w:eastAsia="Times New Roman" w:hAnsi="Avenir Book" w:cs="Times New Roman"/>
                <w:color w:val="000000"/>
                <w:sz w:val="18"/>
                <w:szCs w:val="20"/>
              </w:rPr>
            </w:pPr>
          </w:p>
          <w:p w14:paraId="64E8F458"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The NomCom will not participate in the Community </w:t>
            </w:r>
            <w:proofErr w:type="gramStart"/>
            <w:r w:rsidRPr="00C15BCC">
              <w:rPr>
                <w:rFonts w:ascii="Avenir Book" w:eastAsia="Times New Roman" w:hAnsi="Avenir Book" w:cs="Times New Roman"/>
                <w:color w:val="000000"/>
                <w:sz w:val="18"/>
                <w:szCs w:val="20"/>
              </w:rPr>
              <w:t xml:space="preserve">Mechanism as it is not an ICANN SO/AC. </w:t>
            </w:r>
            <w:proofErr w:type="gramEnd"/>
            <w:r w:rsidR="00D006A9">
              <w:rPr>
                <w:rFonts w:ascii="Avenir Book" w:eastAsia="Times New Roman" w:hAnsi="Avenir Book" w:cs="Times New Roman"/>
                <w:color w:val="000000"/>
                <w:sz w:val="18"/>
                <w:szCs w:val="20"/>
              </w:rPr>
              <w:t>The CCWG has developed a mechanism</w:t>
            </w:r>
            <w:r w:rsidRPr="00C15BCC">
              <w:rPr>
                <w:rFonts w:ascii="Avenir Book" w:eastAsia="Times New Roman" w:hAnsi="Avenir Book" w:cs="Times New Roman"/>
                <w:color w:val="000000"/>
                <w:sz w:val="18"/>
                <w:szCs w:val="20"/>
              </w:rPr>
              <w:t xml:space="preserve"> to remove NomCom-appointed directors </w:t>
            </w:r>
            <w:r w:rsidR="00D006A9">
              <w:rPr>
                <w:rFonts w:ascii="Avenir Book" w:eastAsia="Times New Roman" w:hAnsi="Avenir Book" w:cs="Times New Roman"/>
                <w:color w:val="000000"/>
                <w:sz w:val="18"/>
                <w:szCs w:val="20"/>
              </w:rPr>
              <w:t>– see section 7.3 of the Second Draft Proposal for details.</w:t>
            </w:r>
          </w:p>
          <w:p w14:paraId="57F2C0C3"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p w14:paraId="16D9EF28"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We urge you to analyze the revised Community Empowerment model proposed in our second draft proposal</w:t>
            </w:r>
            <w:r w:rsidR="00D006A9">
              <w:rPr>
                <w:rFonts w:ascii="Avenir Book" w:eastAsia="Times New Roman" w:hAnsi="Avenir Book" w:cs="Times New Roman"/>
                <w:color w:val="000000"/>
                <w:sz w:val="18"/>
                <w:szCs w:val="20"/>
              </w:rPr>
              <w:t xml:space="preserve"> (section 6)</w:t>
            </w:r>
            <w:r w:rsidRPr="00C15BCC">
              <w:rPr>
                <w:rFonts w:ascii="Avenir Book" w:eastAsia="Times New Roman" w:hAnsi="Avenir Book" w:cs="Times New Roman"/>
                <w:color w:val="000000"/>
                <w:sz w:val="18"/>
                <w:szCs w:val="20"/>
              </w:rPr>
              <w:t>. It appears to us to address many of the matters raised in this comment.</w:t>
            </w:r>
          </w:p>
          <w:p w14:paraId="41B87DBD" w14:textId="77777777" w:rsidR="00C14278" w:rsidRPr="00C15BCC" w:rsidRDefault="00C14278" w:rsidP="00D97F04">
            <w:pPr>
              <w:spacing w:after="0" w:line="240" w:lineRule="auto"/>
              <w:rPr>
                <w:rFonts w:ascii="Avenir Book" w:eastAsia="Times New Roman" w:hAnsi="Avenir Book" w:cs="Times New Roman"/>
                <w:color w:val="000000"/>
                <w:sz w:val="18"/>
                <w:szCs w:val="20"/>
              </w:rPr>
            </w:pPr>
          </w:p>
          <w:p w14:paraId="5DBC9BF1"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Your suggestion regarding consensus advise from SOs is an interesting one which will be considered for inclusion in Work Stream 2.  </w:t>
            </w:r>
          </w:p>
        </w:tc>
      </w:tr>
      <w:tr w:rsidR="00C14278" w:rsidRPr="00C15BCC" w14:paraId="50D23C22" w14:textId="77777777" w:rsidTr="00D97F04">
        <w:trPr>
          <w:trHeight w:val="260"/>
        </w:trPr>
        <w:tc>
          <w:tcPr>
            <w:tcW w:w="322" w:type="dxa"/>
            <w:vAlign w:val="center"/>
          </w:tcPr>
          <w:p w14:paraId="3F6D00F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265</w:t>
            </w:r>
          </w:p>
        </w:tc>
        <w:tc>
          <w:tcPr>
            <w:tcW w:w="1241" w:type="dxa"/>
            <w:vAlign w:val="center"/>
          </w:tcPr>
          <w:p w14:paraId="53CB188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4" w:history="1">
              <w:r w:rsidR="00C14278" w:rsidRPr="00C15BCC">
                <w:rPr>
                  <w:rStyle w:val="Hyperlink"/>
                  <w:rFonts w:ascii="Avenir Book" w:eastAsia="Times New Roman" w:hAnsi="Avenir Book" w:cs="Arial"/>
                  <w:sz w:val="18"/>
                  <w:szCs w:val="20"/>
                </w:rPr>
                <w:t>CCG</w:t>
              </w:r>
            </w:hyperlink>
          </w:p>
        </w:tc>
        <w:tc>
          <w:tcPr>
            <w:tcW w:w="5719" w:type="dxa"/>
            <w:vAlign w:val="center"/>
          </w:tcPr>
          <w:p w14:paraId="317935E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voting structure for the Empowered Community, the proposal states that the same has not been decided and will </w:t>
            </w:r>
            <w:r w:rsidR="00D97F04">
              <w:rPr>
                <w:rFonts w:ascii="Avenir Book" w:eastAsia="Times New Roman" w:hAnsi="Avenir Book" w:cs="Arial"/>
                <w:color w:val="000000"/>
                <w:sz w:val="18"/>
                <w:szCs w:val="20"/>
              </w:rPr>
              <w:t xml:space="preserve">be </w:t>
            </w:r>
            <w:r w:rsidRPr="00C15BCC">
              <w:rPr>
                <w:rFonts w:ascii="Avenir Book" w:eastAsia="Times New Roman" w:hAnsi="Avenir Book" w:cs="Arial"/>
                <w:color w:val="000000"/>
                <w:sz w:val="18"/>
                <w:szCs w:val="20"/>
              </w:rPr>
              <w:t xml:space="preserve">up for public comment after the second draft proposal. Does the voting structure have any bearing on the viability of this proposal? We </w:t>
            </w:r>
            <w:r w:rsidR="00D97F04">
              <w:rPr>
                <w:rFonts w:ascii="Arial" w:eastAsia="Times New Roman" w:hAnsi="Arial" w:cs="Arial"/>
                <w:color w:val="000000"/>
                <w:sz w:val="18"/>
                <w:szCs w:val="20"/>
              </w:rPr>
              <w:t>k</w:t>
            </w:r>
            <w:r w:rsidRPr="00C15BCC">
              <w:rPr>
                <w:rFonts w:ascii="Avenir Book" w:eastAsia="Times New Roman" w:hAnsi="Avenir Book" w:cs="Arial"/>
                <w:color w:val="000000"/>
                <w:sz w:val="18"/>
                <w:szCs w:val="20"/>
              </w:rPr>
              <w:t>now that 5 of the SOs and ACs in EC (Empowered Community) will have 5 votes each, however we do not know if these 5 votes reflect consensus within the communities.</w:t>
            </w:r>
          </w:p>
          <w:p w14:paraId="1216D67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4058" w:type="dxa"/>
            <w:vAlign w:val="center"/>
          </w:tcPr>
          <w:p w14:paraId="112E2F08" w14:textId="77777777" w:rsidR="00C14278" w:rsidRPr="00C15BCC" w:rsidRDefault="00C14278" w:rsidP="00D97F04">
            <w:pPr>
              <w:spacing w:after="0" w:line="240" w:lineRule="auto"/>
              <w:rPr>
                <w:rFonts w:ascii="Avenir Book" w:eastAsia="Times New Roman" w:hAnsi="Avenir Book" w:cs="Times New Roman"/>
                <w:sz w:val="18"/>
                <w:szCs w:val="20"/>
              </w:rPr>
            </w:pPr>
          </w:p>
          <w:p w14:paraId="33CF084B"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87DFC8A" w14:textId="77777777" w:rsidR="00D006A9"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sidR="00D006A9">
              <w:rPr>
                <w:rFonts w:ascii="Avenir Book" w:eastAsia="Times New Roman" w:hAnsi="Avenir Book" w:cs="Arial"/>
                <w:color w:val="000000"/>
                <w:sz w:val="18"/>
                <w:szCs w:val="20"/>
              </w:rPr>
              <w:t xml:space="preserve">ank you for your comment. </w:t>
            </w:r>
          </w:p>
          <w:p w14:paraId="044E0511" w14:textId="77777777" w:rsidR="00D006A9" w:rsidRDefault="00D006A9"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02502DD" w14:textId="77777777" w:rsidR="00C14278" w:rsidRDefault="00D006A9"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w:t>
            </w:r>
            <w:r w:rsidR="00C14278" w:rsidRPr="00C15BCC">
              <w:rPr>
                <w:rFonts w:ascii="Avenir Book" w:eastAsia="Times New Roman" w:hAnsi="Avenir Book" w:cs="Arial"/>
                <w:color w:val="000000"/>
                <w:sz w:val="18"/>
                <w:szCs w:val="20"/>
              </w:rPr>
              <w:t xml:space="preserve">e CCWG has considered different forms of Community Empowerment, including membership, and </w:t>
            </w:r>
            <w:r>
              <w:rPr>
                <w:rFonts w:ascii="Avenir Book" w:eastAsia="Times New Roman" w:hAnsi="Avenir Book" w:cs="Arial"/>
                <w:color w:val="000000"/>
                <w:sz w:val="18"/>
                <w:szCs w:val="20"/>
              </w:rPr>
              <w:t>has</w:t>
            </w:r>
            <w:r w:rsidR="00C14278"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revis</w:t>
            </w:r>
            <w:r>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w:t>
            </w:r>
            <w:r w:rsidR="00C14278" w:rsidRPr="00C15BCC">
              <w:rPr>
                <w:rFonts w:ascii="Avenir Book" w:eastAsia="Times New Roman" w:hAnsi="Avenir Book" w:cs="Arial"/>
                <w:color w:val="000000"/>
                <w:sz w:val="18"/>
                <w:szCs w:val="20"/>
              </w:rPr>
              <w:t xml:space="preserve">its proposal to take into account concerns raised in the Public Comment. </w:t>
            </w:r>
          </w:p>
          <w:p w14:paraId="66EBC022" w14:textId="77777777" w:rsidR="00D006A9" w:rsidRDefault="00D006A9"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D36CF1C" w14:textId="77777777" w:rsidR="00D006A9" w:rsidRPr="00C15BCC" w:rsidRDefault="00D006A9"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Second Draft Proposal proposes a new mechanism, the Community Mechanism as Sole Member, to empower the community. Details are in section 6.</w:t>
            </w:r>
          </w:p>
          <w:p w14:paraId="3AB4618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50F4C25"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particular, there is a view that SOs and ACs should be able to share their votes between different SGs or regions in the SO and AC, by formal agreement of the SO – or to decide that they will decide how to vote by consensus. It is up to participating SOs and ACs to decide how to do this.</w:t>
            </w:r>
          </w:p>
          <w:p w14:paraId="26E8ECD4" w14:textId="77777777" w:rsidR="00D006A9" w:rsidRPr="00C15BCC" w:rsidRDefault="00D006A9"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6B6A3EB0" w14:textId="77777777" w:rsidTr="00D97F04">
        <w:trPr>
          <w:trHeight w:val="530"/>
        </w:trPr>
        <w:tc>
          <w:tcPr>
            <w:tcW w:w="322" w:type="dxa"/>
            <w:vAlign w:val="center"/>
          </w:tcPr>
          <w:p w14:paraId="2C59CA4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267</w:t>
            </w:r>
          </w:p>
        </w:tc>
        <w:tc>
          <w:tcPr>
            <w:tcW w:w="1241" w:type="dxa"/>
            <w:vAlign w:val="center"/>
          </w:tcPr>
          <w:p w14:paraId="0BB0FAA8"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5" w:history="1">
              <w:r w:rsidR="00C14278" w:rsidRPr="00C15BCC">
                <w:rPr>
                  <w:rStyle w:val="Hyperlink"/>
                  <w:rFonts w:ascii="Avenir Book" w:eastAsia="Times New Roman" w:hAnsi="Avenir Book" w:cs="Arial"/>
                  <w:sz w:val="18"/>
                  <w:szCs w:val="20"/>
                </w:rPr>
                <w:t>BC</w:t>
              </w:r>
            </w:hyperlink>
          </w:p>
        </w:tc>
        <w:tc>
          <w:tcPr>
            <w:tcW w:w="5719" w:type="dxa"/>
            <w:vAlign w:val="center"/>
          </w:tcPr>
          <w:p w14:paraId="1F8CA6B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BC supports the proposed allocation of votes among SO/ACs in the ICANN community.</w:t>
            </w:r>
          </w:p>
          <w:p w14:paraId="71E5AB3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With 5 distinct votes, the GNSO could adequately reflect the diversity of interests between registries, registrars, commercial stakeholders, and non-commercial stakeholders.</w:t>
            </w:r>
          </w:p>
        </w:tc>
        <w:tc>
          <w:tcPr>
            <w:tcW w:w="4058" w:type="dxa"/>
            <w:vAlign w:val="center"/>
          </w:tcPr>
          <w:p w14:paraId="12E5BE1D" w14:textId="77777777" w:rsidR="00C14278" w:rsidRPr="00C15BCC" w:rsidRDefault="00C14278" w:rsidP="00D97F04">
            <w:pPr>
              <w:spacing w:after="0" w:line="240" w:lineRule="auto"/>
              <w:rPr>
                <w:rFonts w:ascii="Avenir Book" w:eastAsia="Times New Roman" w:hAnsi="Avenir Book" w:cs="Times New Roman"/>
                <w:sz w:val="18"/>
                <w:szCs w:val="20"/>
              </w:rPr>
            </w:pPr>
          </w:p>
          <w:p w14:paraId="12BB184F"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EA043E6" w14:textId="77777777" w:rsidR="00C14278" w:rsidRDefault="00C14278" w:rsidP="00D006A9">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 The </w:t>
            </w:r>
            <w:r w:rsidR="00D006A9">
              <w:rPr>
                <w:rFonts w:ascii="Avenir Book" w:eastAsia="Times New Roman" w:hAnsi="Avenir Book" w:cs="Times New Roman"/>
                <w:bCs/>
                <w:color w:val="000000"/>
                <w:sz w:val="18"/>
                <w:szCs w:val="20"/>
              </w:rPr>
              <w:t>S</w:t>
            </w:r>
            <w:r w:rsidR="00D006A9" w:rsidRPr="00C15BCC">
              <w:rPr>
                <w:rFonts w:ascii="Avenir Book" w:eastAsia="Times New Roman" w:hAnsi="Avenir Book" w:cs="Times New Roman"/>
                <w:bCs/>
                <w:color w:val="000000"/>
                <w:sz w:val="18"/>
                <w:szCs w:val="20"/>
              </w:rPr>
              <w:t xml:space="preserve">econd </w:t>
            </w:r>
            <w:r w:rsidR="00D006A9">
              <w:rPr>
                <w:rFonts w:ascii="Avenir Book" w:eastAsia="Times New Roman" w:hAnsi="Avenir Book" w:cs="Times New Roman"/>
                <w:bCs/>
                <w:color w:val="000000"/>
                <w:sz w:val="18"/>
                <w:szCs w:val="20"/>
              </w:rPr>
              <w:t>D</w:t>
            </w:r>
            <w:r w:rsidR="00D006A9" w:rsidRPr="00C15BCC">
              <w:rPr>
                <w:rFonts w:ascii="Avenir Book" w:eastAsia="Times New Roman" w:hAnsi="Avenir Book" w:cs="Times New Roman"/>
                <w:bCs/>
                <w:color w:val="000000"/>
                <w:sz w:val="18"/>
                <w:szCs w:val="20"/>
              </w:rPr>
              <w:t xml:space="preserve">raft </w:t>
            </w:r>
            <w:r w:rsidR="00D006A9">
              <w:rPr>
                <w:rFonts w:ascii="Avenir Book" w:eastAsia="Times New Roman" w:hAnsi="Avenir Book" w:cs="Times New Roman"/>
                <w:bCs/>
                <w:color w:val="000000"/>
                <w:sz w:val="18"/>
                <w:szCs w:val="20"/>
              </w:rPr>
              <w:t>P</w:t>
            </w:r>
            <w:r w:rsidR="00D006A9" w:rsidRPr="00C15BCC">
              <w:rPr>
                <w:rFonts w:ascii="Avenir Book" w:eastAsia="Times New Roman" w:hAnsi="Avenir Book" w:cs="Times New Roman"/>
                <w:bCs/>
                <w:color w:val="000000"/>
                <w:sz w:val="18"/>
                <w:szCs w:val="20"/>
              </w:rPr>
              <w:t xml:space="preserve">roposal </w:t>
            </w:r>
            <w:r w:rsidRPr="00C15BCC">
              <w:rPr>
                <w:rFonts w:ascii="Avenir Book" w:eastAsia="Times New Roman" w:hAnsi="Avenir Book" w:cs="Times New Roman"/>
                <w:bCs/>
                <w:color w:val="000000"/>
                <w:sz w:val="18"/>
                <w:szCs w:val="20"/>
              </w:rPr>
              <w:t>does show some changes to these matter</w:t>
            </w:r>
            <w:r w:rsidR="00D006A9">
              <w:rPr>
                <w:rFonts w:ascii="Avenir Book" w:eastAsia="Times New Roman" w:hAnsi="Avenir Book" w:cs="Times New Roman"/>
                <w:bCs/>
                <w:color w:val="000000"/>
                <w:sz w:val="18"/>
                <w:szCs w:val="20"/>
              </w:rPr>
              <w:t>s (see section 6)</w:t>
            </w:r>
            <w:r w:rsidRPr="00C15BCC">
              <w:rPr>
                <w:rFonts w:ascii="Avenir Book" w:eastAsia="Times New Roman" w:hAnsi="Avenir Book" w:cs="Times New Roman"/>
                <w:bCs/>
                <w:color w:val="000000"/>
                <w:sz w:val="18"/>
                <w:szCs w:val="20"/>
              </w:rPr>
              <w:t xml:space="preserve"> and we encourage you to review it and provide comments. </w:t>
            </w:r>
          </w:p>
          <w:p w14:paraId="5559A70B" w14:textId="77777777" w:rsidR="00D006A9" w:rsidRPr="00C15BCC" w:rsidRDefault="00D006A9" w:rsidP="00D006A9">
            <w:pPr>
              <w:spacing w:after="0" w:line="240" w:lineRule="auto"/>
              <w:rPr>
                <w:rFonts w:ascii="Avenir Book" w:eastAsia="Times New Roman" w:hAnsi="Avenir Book" w:cs="Times New Roman"/>
                <w:bCs/>
                <w:color w:val="000000"/>
                <w:sz w:val="18"/>
                <w:szCs w:val="20"/>
              </w:rPr>
            </w:pPr>
          </w:p>
        </w:tc>
      </w:tr>
      <w:tr w:rsidR="00C14278" w:rsidRPr="00C15BCC" w14:paraId="1656BFD6" w14:textId="77777777" w:rsidTr="00D97F04">
        <w:tc>
          <w:tcPr>
            <w:tcW w:w="322" w:type="dxa"/>
            <w:vAlign w:val="center"/>
          </w:tcPr>
          <w:p w14:paraId="65F3E32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268</w:t>
            </w:r>
          </w:p>
        </w:tc>
        <w:tc>
          <w:tcPr>
            <w:tcW w:w="1241" w:type="dxa"/>
            <w:vAlign w:val="center"/>
          </w:tcPr>
          <w:p w14:paraId="585DC9FF"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 w:history="1">
              <w:proofErr w:type="gramStart"/>
              <w:r w:rsidR="00C14278" w:rsidRPr="00C15BCC">
                <w:rPr>
                  <w:rStyle w:val="Hyperlink"/>
                  <w:rFonts w:ascii="Avenir Book" w:eastAsia="Times New Roman" w:hAnsi="Avenir Book" w:cs="Arial"/>
                  <w:sz w:val="18"/>
                  <w:szCs w:val="20"/>
                </w:rPr>
                <w:t>.UK</w:t>
              </w:r>
              <w:proofErr w:type="gramEnd"/>
            </w:hyperlink>
          </w:p>
        </w:tc>
        <w:tc>
          <w:tcPr>
            <w:tcW w:w="5719" w:type="dxa"/>
            <w:vAlign w:val="center"/>
          </w:tcPr>
          <w:p w14:paraId="211B276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lang w:val="en-GB"/>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29C2BC1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14:paraId="2EB6578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There does need to be some thought about how often processes </w:t>
            </w:r>
            <w:proofErr w:type="gramStart"/>
            <w:r w:rsidRPr="00C15BCC">
              <w:rPr>
                <w:rFonts w:ascii="Avenir Book" w:eastAsia="Times New Roman" w:hAnsi="Avenir Book" w:cs="Arial"/>
                <w:color w:val="000000"/>
                <w:sz w:val="18"/>
                <w:szCs w:val="20"/>
                <w:lang w:val="en-GB"/>
              </w:rPr>
              <w:t>can</w:t>
            </w:r>
            <w:proofErr w:type="gramEnd"/>
            <w:r w:rsidRPr="00C15BCC">
              <w:rPr>
                <w:rFonts w:ascii="Avenir Book" w:eastAsia="Times New Roman" w:hAnsi="Avenir Book" w:cs="Arial"/>
                <w:color w:val="000000"/>
                <w:sz w:val="18"/>
                <w:szCs w:val="20"/>
                <w:lang w:val="en-GB"/>
              </w:rPr>
              <w:t xml:space="preserve">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14:paraId="2448D77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14:paraId="197DFE7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We recognise that it should not be possible easily to put aside mechanisms that are in place to assure accountability.  There is a downside to this:  while the processes might be relevant and appropriate now, this might not be the case in the future.  It might </w:t>
            </w:r>
            <w:r w:rsidRPr="00C15BCC">
              <w:rPr>
                <w:rFonts w:ascii="Avenir Book" w:eastAsia="Times New Roman" w:hAnsi="Avenir Book" w:cs="Arial"/>
                <w:color w:val="000000"/>
                <w:sz w:val="18"/>
                <w:szCs w:val="20"/>
                <w:lang w:val="en-GB"/>
              </w:rPr>
              <w:lastRenderedPageBreak/>
              <w:t>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4058" w:type="dxa"/>
          </w:tcPr>
          <w:p w14:paraId="1198E598" w14:textId="77777777" w:rsidR="00C14278" w:rsidRPr="00C15BCC" w:rsidRDefault="00C14278" w:rsidP="00D97F04">
            <w:pPr>
              <w:spacing w:after="0" w:line="240" w:lineRule="auto"/>
              <w:rPr>
                <w:rFonts w:ascii="Avenir Book" w:eastAsia="Times New Roman" w:hAnsi="Avenir Book" w:cs="Times New Roman"/>
                <w:sz w:val="18"/>
                <w:szCs w:val="20"/>
              </w:rPr>
            </w:pPr>
          </w:p>
          <w:p w14:paraId="31ACA613"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476C0709" w14:textId="77777777" w:rsidR="00C14278" w:rsidRPr="00C15BCC" w:rsidRDefault="00C14278" w:rsidP="00D006A9">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Thank you for this comment. The CCWG understands your concerns and has considered them in the development of the </w:t>
            </w:r>
            <w:r w:rsidR="00D006A9">
              <w:rPr>
                <w:rFonts w:ascii="Avenir Book" w:eastAsia="Times New Roman" w:hAnsi="Avenir Book" w:cs="Times New Roman"/>
                <w:bCs/>
                <w:color w:val="000000"/>
                <w:sz w:val="18"/>
                <w:szCs w:val="20"/>
              </w:rPr>
              <w:t xml:space="preserve">Second Draft Proposal. In particular, the dialogue or discussion phase that occurs before the exercise of the main community powers helps to address your concerns (see the introduction to section 7 for the detail of this, and section 6.3 for the proposed ICANN community forum). </w:t>
            </w:r>
            <w:r w:rsidRPr="00C15BCC">
              <w:rPr>
                <w:rFonts w:ascii="Avenir Book" w:eastAsia="Times New Roman" w:hAnsi="Avenir Book" w:cs="Times New Roman"/>
                <w:bCs/>
                <w:color w:val="000000"/>
                <w:sz w:val="18"/>
                <w:szCs w:val="20"/>
              </w:rPr>
              <w:t>We look forward to your further comments.</w:t>
            </w:r>
          </w:p>
        </w:tc>
      </w:tr>
      <w:tr w:rsidR="00C14278" w:rsidRPr="00C15BCC" w14:paraId="57149975" w14:textId="77777777" w:rsidTr="00D97F04">
        <w:tc>
          <w:tcPr>
            <w:tcW w:w="322" w:type="dxa"/>
            <w:vAlign w:val="center"/>
          </w:tcPr>
          <w:p w14:paraId="190A26D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269</w:t>
            </w:r>
          </w:p>
        </w:tc>
        <w:tc>
          <w:tcPr>
            <w:tcW w:w="1241" w:type="dxa"/>
            <w:vAlign w:val="center"/>
          </w:tcPr>
          <w:p w14:paraId="35820058"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 w:history="1">
              <w:r w:rsidR="00C14278" w:rsidRPr="00C15BCC">
                <w:rPr>
                  <w:rStyle w:val="Hyperlink"/>
                  <w:rFonts w:ascii="Avenir Book" w:eastAsia="Times New Roman" w:hAnsi="Avenir Book" w:cs="Arial"/>
                  <w:sz w:val="18"/>
                  <w:szCs w:val="20"/>
                </w:rPr>
                <w:t>USCIB</w:t>
              </w:r>
            </w:hyperlink>
          </w:p>
        </w:tc>
        <w:tc>
          <w:tcPr>
            <w:tcW w:w="5719" w:type="dxa"/>
            <w:vAlign w:val="center"/>
          </w:tcPr>
          <w:p w14:paraId="575406C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4D96210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further agree with the rationale used in assigning voting weights for the SOs and ACs as prescribed by the Reference Mechanism, in which the ASO,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GNSO, At Large, and GAC communities each receive 5 votes, with the SSAC and RSSAC each receiving 2 votes. Para186: We note that all the implementation details, (such as how the communities will cast votes) will not be developed until the second draft, and we look forward to reviewing such details. </w:t>
            </w:r>
          </w:p>
        </w:tc>
        <w:tc>
          <w:tcPr>
            <w:tcW w:w="4058" w:type="dxa"/>
          </w:tcPr>
          <w:p w14:paraId="137E87C7" w14:textId="77777777" w:rsidR="00D006A9" w:rsidRDefault="00D006A9" w:rsidP="00D97F04">
            <w:pPr>
              <w:spacing w:after="0" w:line="240" w:lineRule="auto"/>
              <w:rPr>
                <w:rFonts w:ascii="Avenir Book" w:eastAsia="Times New Roman" w:hAnsi="Avenir Book" w:cs="Times New Roman"/>
                <w:color w:val="000000"/>
                <w:sz w:val="18"/>
                <w:szCs w:val="20"/>
                <w:shd w:val="clear" w:color="auto" w:fill="00FF00"/>
              </w:rPr>
            </w:pPr>
          </w:p>
          <w:p w14:paraId="782B9C88" w14:textId="77777777" w:rsidR="00C14278" w:rsidRPr="00C15BCC" w:rsidRDefault="00C14278" w:rsidP="00D97F0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3C20F2EF" w14:textId="77777777" w:rsidR="00C14278" w:rsidRPr="00C15BCC" w:rsidRDefault="00C14278" w:rsidP="00D006A9">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The CCWG thanks you for your supportive comment and agreement with overall direction. We look forward to your comments on the updated </w:t>
            </w:r>
            <w:r w:rsidR="00D006A9">
              <w:rPr>
                <w:rFonts w:ascii="Avenir Book" w:eastAsia="Times New Roman" w:hAnsi="Avenir Book" w:cs="Times New Roman"/>
                <w:bCs/>
                <w:color w:val="000000"/>
                <w:sz w:val="18"/>
                <w:szCs w:val="20"/>
              </w:rPr>
              <w:t>S</w:t>
            </w:r>
            <w:r w:rsidR="00D006A9" w:rsidRPr="00C15BCC">
              <w:rPr>
                <w:rFonts w:ascii="Avenir Book" w:eastAsia="Times New Roman" w:hAnsi="Avenir Book" w:cs="Times New Roman"/>
                <w:bCs/>
                <w:color w:val="000000"/>
                <w:sz w:val="18"/>
                <w:szCs w:val="20"/>
              </w:rPr>
              <w:t xml:space="preserve">econd </w:t>
            </w:r>
            <w:r w:rsidR="00D006A9">
              <w:rPr>
                <w:rFonts w:ascii="Avenir Book" w:eastAsia="Times New Roman" w:hAnsi="Avenir Book" w:cs="Times New Roman"/>
                <w:bCs/>
                <w:color w:val="000000"/>
                <w:sz w:val="18"/>
                <w:szCs w:val="20"/>
              </w:rPr>
              <w:t>D</w:t>
            </w:r>
            <w:r w:rsidR="00D006A9" w:rsidRPr="00C15BCC">
              <w:rPr>
                <w:rFonts w:ascii="Avenir Book" w:eastAsia="Times New Roman" w:hAnsi="Avenir Book" w:cs="Times New Roman"/>
                <w:bCs/>
                <w:color w:val="000000"/>
                <w:sz w:val="18"/>
                <w:szCs w:val="20"/>
              </w:rPr>
              <w:t xml:space="preserve">raft </w:t>
            </w:r>
            <w:r w:rsidR="00D006A9">
              <w:rPr>
                <w:rFonts w:ascii="Avenir Book" w:eastAsia="Times New Roman" w:hAnsi="Avenir Book" w:cs="Times New Roman"/>
                <w:bCs/>
                <w:color w:val="000000"/>
                <w:sz w:val="18"/>
                <w:szCs w:val="20"/>
              </w:rPr>
              <w:t>P</w:t>
            </w:r>
            <w:r w:rsidR="00D006A9" w:rsidRPr="00C15BCC">
              <w:rPr>
                <w:rFonts w:ascii="Avenir Book" w:eastAsia="Times New Roman" w:hAnsi="Avenir Book" w:cs="Times New Roman"/>
                <w:bCs/>
                <w:color w:val="000000"/>
                <w:sz w:val="18"/>
                <w:szCs w:val="20"/>
              </w:rPr>
              <w:t>roposal</w:t>
            </w:r>
            <w:r w:rsidRPr="00C15BCC">
              <w:rPr>
                <w:rFonts w:ascii="Avenir Book" w:eastAsia="Times New Roman" w:hAnsi="Avenir Book" w:cs="Times New Roman"/>
                <w:bCs/>
                <w:color w:val="000000"/>
                <w:sz w:val="18"/>
                <w:szCs w:val="20"/>
              </w:rPr>
              <w:t>, especially as it relates to a fresh approach to the Community Empowerment mechanism.</w:t>
            </w:r>
            <w:r w:rsidR="00D006A9">
              <w:rPr>
                <w:rFonts w:ascii="Avenir Book" w:eastAsia="Times New Roman" w:hAnsi="Avenir Book" w:cs="Times New Roman"/>
                <w:bCs/>
                <w:color w:val="000000"/>
                <w:sz w:val="18"/>
                <w:szCs w:val="20"/>
              </w:rPr>
              <w:t xml:space="preserve"> See section 6 in particular. </w:t>
            </w:r>
          </w:p>
        </w:tc>
      </w:tr>
      <w:tr w:rsidR="00C14278" w:rsidRPr="00C15BCC" w14:paraId="1431A70D" w14:textId="77777777" w:rsidTr="00D97F04">
        <w:tc>
          <w:tcPr>
            <w:tcW w:w="322" w:type="dxa"/>
            <w:vAlign w:val="center"/>
          </w:tcPr>
          <w:p w14:paraId="4C50072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270</w:t>
            </w:r>
          </w:p>
        </w:tc>
        <w:tc>
          <w:tcPr>
            <w:tcW w:w="1241" w:type="dxa"/>
            <w:vAlign w:val="center"/>
          </w:tcPr>
          <w:p w14:paraId="352F415B"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 w:history="1">
              <w:r w:rsidR="00C14278" w:rsidRPr="00C15BCC">
                <w:rPr>
                  <w:rStyle w:val="Hyperlink"/>
                  <w:rFonts w:ascii="Avenir Book" w:eastAsia="Times New Roman" w:hAnsi="Avenir Book" w:cs="Arial"/>
                  <w:sz w:val="18"/>
                  <w:szCs w:val="20"/>
                </w:rPr>
                <w:t>LINX</w:t>
              </w:r>
            </w:hyperlink>
          </w:p>
        </w:tc>
        <w:tc>
          <w:tcPr>
            <w:tcW w:w="5719" w:type="dxa"/>
            <w:vAlign w:val="center"/>
          </w:tcPr>
          <w:p w14:paraId="70EAFFE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LINX support the creation of new accountability powers for the community, and </w:t>
            </w:r>
            <w:proofErr w:type="gramStart"/>
            <w:r w:rsidRPr="00C15BCC">
              <w:rPr>
                <w:rFonts w:ascii="Avenir Book" w:eastAsia="Times New Roman" w:hAnsi="Avenir Book" w:cs="Arial"/>
                <w:color w:val="000000"/>
                <w:sz w:val="18"/>
                <w:szCs w:val="20"/>
              </w:rPr>
              <w:t>there</w:t>
            </w:r>
            <w:proofErr w:type="gramEnd"/>
            <w:r w:rsidRPr="00C15BCC">
              <w:rPr>
                <w:rFonts w:ascii="Avenir Book" w:eastAsia="Times New Roman" w:hAnsi="Avenir Book" w:cs="Arial"/>
                <w:color w:val="000000"/>
                <w:sz w:val="18"/>
                <w:szCs w:val="20"/>
              </w:rPr>
              <w:t xml:space="preserve"> needs to be some mechanism to </w:t>
            </w:r>
            <w:proofErr w:type="spellStart"/>
            <w:r w:rsidRPr="00C15BCC">
              <w:rPr>
                <w:rFonts w:ascii="Avenir Book" w:eastAsia="Times New Roman" w:hAnsi="Avenir Book" w:cs="Arial"/>
                <w:color w:val="000000"/>
                <w:sz w:val="18"/>
                <w:szCs w:val="20"/>
              </w:rPr>
              <w:t>utilise</w:t>
            </w:r>
            <w:proofErr w:type="spellEnd"/>
            <w:r w:rsidRPr="00C15BCC">
              <w:rPr>
                <w:rFonts w:ascii="Avenir Book" w:eastAsia="Times New Roman" w:hAnsi="Avenir Book" w:cs="Arial"/>
                <w:color w:val="000000"/>
                <w:sz w:val="18"/>
                <w:szCs w:val="20"/>
              </w:rPr>
              <w:t xml:space="preserve"> them. </w:t>
            </w:r>
          </w:p>
          <w:p w14:paraId="0267EB1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seems likely that the community powers could be more simply and transparently exercised by the SOACs directly than via the Reference Model, which seems unnecessarily complicated.</w:t>
            </w:r>
          </w:p>
          <w:p w14:paraId="67B3287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5F24969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w:t>
            </w:r>
            <w:r w:rsidRPr="00C15BCC">
              <w:rPr>
                <w:rFonts w:ascii="Avenir Book" w:eastAsia="Times New Roman" w:hAnsi="Avenir Book" w:cs="Arial"/>
                <w:color w:val="000000"/>
                <w:sz w:val="18"/>
                <w:szCs w:val="20"/>
              </w:rPr>
              <w:lastRenderedPageBreak/>
              <w:t>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14:paraId="19B2915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r w:rsidRPr="00C15BCC">
              <w:rPr>
                <w:rFonts w:ascii="MS Gothic" w:eastAsia="MS Gothic" w:hAnsi="MS Gothic" w:cs="MS Gothic" w:hint="eastAsia"/>
                <w:color w:val="000000"/>
                <w:sz w:val="18"/>
                <w:szCs w:val="20"/>
              </w:rPr>
              <w:t> </w:t>
            </w:r>
          </w:p>
          <w:p w14:paraId="727DEEE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by which the Board becomes legally obliged to abide by IRP decisions, as opposed to having a fiduciary duty to prefer its own opinions of what is best for ICANN over IRP rulings; and </w:t>
            </w:r>
            <w:r w:rsidRPr="00C15BCC">
              <w:rPr>
                <w:rFonts w:ascii="MS Gothic" w:eastAsia="MS Gothic" w:hAnsi="MS Gothic" w:cs="MS Gothic" w:hint="eastAsia"/>
                <w:color w:val="000000"/>
                <w:sz w:val="18"/>
                <w:szCs w:val="20"/>
              </w:rPr>
              <w:t> </w:t>
            </w:r>
          </w:p>
          <w:p w14:paraId="6442CDE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whereby a Board that failed to abide by IRP rulings (or other specifically enumerated community powers, such as a Board spill), for any reason, could be challenged in court and a decision enforced upon it </w:t>
            </w:r>
          </w:p>
          <w:p w14:paraId="71E2544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proposes four powers for the community: (</w:t>
            </w:r>
            <w:proofErr w:type="spellStart"/>
            <w:r w:rsidRPr="00C15BCC">
              <w:rPr>
                <w:rFonts w:ascii="Avenir Book" w:eastAsia="Times New Roman" w:hAnsi="Avenir Book" w:cs="Arial"/>
                <w:color w:val="000000"/>
                <w:sz w:val="18"/>
                <w:szCs w:val="20"/>
              </w:rPr>
              <w:t>i</w:t>
            </w:r>
            <w:proofErr w:type="spellEnd"/>
            <w:r w:rsidRPr="00C15BCC">
              <w:rPr>
                <w:rFonts w:ascii="Avenir Book" w:eastAsia="Times New Roman" w:hAnsi="Avenir Book" w:cs="Arial"/>
                <w:color w:val="000000"/>
                <w:sz w:val="18"/>
                <w:szCs w:val="20"/>
              </w:rPr>
              <w:t xml:space="preserve">) Reconsider/Reject Budget or Strategic/Operating Plans; (ii) Reconsider/Reject Changes to ICANN Bylaws; (iii) Approve Changes to Fundamental Bylaws; (iv) Remove Individual Directors; (v) Recall Entire ICANN Board. </w:t>
            </w:r>
          </w:p>
        </w:tc>
        <w:tc>
          <w:tcPr>
            <w:tcW w:w="4058" w:type="dxa"/>
          </w:tcPr>
          <w:p w14:paraId="12C76868" w14:textId="77777777" w:rsidR="00C14278" w:rsidRPr="00C15BCC" w:rsidRDefault="00C14278" w:rsidP="00D97F04">
            <w:pPr>
              <w:spacing w:after="0" w:line="240" w:lineRule="auto"/>
              <w:rPr>
                <w:rFonts w:ascii="Avenir Book" w:eastAsia="Times New Roman" w:hAnsi="Avenir Book" w:cs="Times New Roman"/>
                <w:sz w:val="18"/>
                <w:szCs w:val="20"/>
              </w:rPr>
            </w:pPr>
          </w:p>
          <w:p w14:paraId="06FD1E26"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77A4C68" w14:textId="77777777" w:rsidR="0073568B"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sidR="0073568B">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 xml:space="preserve">e CCWG agrees that enforcement is an underlying assumption of its work and </w:t>
            </w:r>
            <w:r w:rsidR="0073568B" w:rsidRPr="00C15BCC">
              <w:rPr>
                <w:rFonts w:ascii="Avenir Book" w:eastAsia="Times New Roman" w:hAnsi="Avenir Book" w:cs="Arial"/>
                <w:color w:val="000000"/>
                <w:sz w:val="18"/>
                <w:szCs w:val="20"/>
              </w:rPr>
              <w:t>i</w:t>
            </w:r>
            <w:r w:rsidR="0073568B">
              <w:rPr>
                <w:rFonts w:ascii="Avenir Book" w:eastAsia="Times New Roman" w:hAnsi="Avenir Book" w:cs="Arial"/>
                <w:color w:val="000000"/>
                <w:sz w:val="18"/>
                <w:szCs w:val="20"/>
              </w:rPr>
              <w:t>n</w:t>
            </w:r>
            <w:r w:rsidR="0073568B"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reviewing the community empowerment model through which this is applied, as well as enforcement of IRP rulings, </w:t>
            </w:r>
            <w:r w:rsidR="0073568B">
              <w:rPr>
                <w:rFonts w:ascii="Avenir Book" w:eastAsia="Times New Roman" w:hAnsi="Avenir Book" w:cs="Arial"/>
                <w:color w:val="000000"/>
                <w:sz w:val="18"/>
                <w:szCs w:val="20"/>
              </w:rPr>
              <w:t>has developed the refinements shown in the Second Draft Proposal – including the Community Mechanism as Sole Member model which deals directly with the simplification point (see section 6)</w:t>
            </w:r>
            <w:r w:rsidRPr="00C15BCC">
              <w:rPr>
                <w:rFonts w:ascii="Avenir Book" w:eastAsia="Times New Roman" w:hAnsi="Avenir Book" w:cs="Arial"/>
                <w:color w:val="000000"/>
                <w:sz w:val="18"/>
                <w:szCs w:val="20"/>
              </w:rPr>
              <w:t xml:space="preserve">. </w:t>
            </w:r>
          </w:p>
          <w:p w14:paraId="69D1F8E3" w14:textId="77777777" w:rsidR="0073568B" w:rsidRDefault="0073568B"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74604C4" w14:textId="77777777" w:rsidR="00C14278" w:rsidRPr="00C15BCC"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 in response to the second draft.</w:t>
            </w:r>
          </w:p>
        </w:tc>
      </w:tr>
      <w:tr w:rsidR="00C14278" w:rsidRPr="00C15BCC" w14:paraId="36FBF6F8" w14:textId="77777777" w:rsidTr="00D97F04">
        <w:tc>
          <w:tcPr>
            <w:tcW w:w="322" w:type="dxa"/>
            <w:vAlign w:val="center"/>
          </w:tcPr>
          <w:p w14:paraId="4FE25B0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271</w:t>
            </w:r>
          </w:p>
        </w:tc>
        <w:tc>
          <w:tcPr>
            <w:tcW w:w="1241" w:type="dxa"/>
            <w:vAlign w:val="center"/>
          </w:tcPr>
          <w:p w14:paraId="39CA7242"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 w:history="1">
              <w:r w:rsidR="00C14278" w:rsidRPr="00C15BCC">
                <w:rPr>
                  <w:rStyle w:val="Hyperlink"/>
                  <w:rFonts w:ascii="Avenir Book" w:eastAsia="Times New Roman" w:hAnsi="Avenir Book" w:cs="Arial"/>
                  <w:sz w:val="18"/>
                  <w:szCs w:val="20"/>
                </w:rPr>
                <w:t>ISPCP</w:t>
              </w:r>
            </w:hyperlink>
          </w:p>
        </w:tc>
        <w:tc>
          <w:tcPr>
            <w:tcW w:w="5719" w:type="dxa"/>
            <w:vAlign w:val="center"/>
          </w:tcPr>
          <w:p w14:paraId="268E249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w:t>
            </w:r>
            <w:r w:rsidR="00C66B2F">
              <w:rPr>
                <w:rFonts w:ascii="Avenir Book" w:eastAsia="Times New Roman" w:hAnsi="Avenir Book" w:cs="Arial"/>
                <w:color w:val="000000"/>
                <w:sz w:val="18"/>
                <w:szCs w:val="20"/>
              </w:rPr>
              <w:t xml:space="preserve">Multistakeholder process as of </w:t>
            </w:r>
            <w:r w:rsidRPr="00C15BCC">
              <w:rPr>
                <w:rFonts w:ascii="Avenir Book" w:eastAsia="Times New Roman" w:hAnsi="Avenir Book" w:cs="Arial"/>
                <w:color w:val="000000"/>
                <w:sz w:val="18"/>
                <w:szCs w:val="20"/>
              </w:rPr>
              <w:t>today.</w:t>
            </w:r>
          </w:p>
          <w:p w14:paraId="361EB42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believes that enforcement of accountability mechanisms </w:t>
            </w:r>
            <w:r w:rsidRPr="00C15BCC">
              <w:rPr>
                <w:rFonts w:ascii="Avenir Book" w:eastAsia="Times New Roman" w:hAnsi="Avenir Book" w:cs="Arial"/>
                <w:color w:val="000000"/>
                <w:sz w:val="18"/>
                <w:szCs w:val="20"/>
              </w:rPr>
              <w:lastRenderedPageBreak/>
              <w:t xml:space="preserve">would be better achieved by much simpler mechanisms. </w:t>
            </w:r>
          </w:p>
          <w:p w14:paraId="52F253A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3580D1F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weight proposed for the GNSO do not take into account the specifics of this supporting organization. All policies related to the </w:t>
            </w:r>
            <w:proofErr w:type="spellStart"/>
            <w:r w:rsidRPr="00C15BCC">
              <w:rPr>
                <w:rFonts w:ascii="Avenir Book" w:eastAsia="Times New Roman" w:hAnsi="Avenir Book" w:cs="Arial"/>
                <w:color w:val="000000"/>
                <w:sz w:val="18"/>
                <w:szCs w:val="20"/>
              </w:rPr>
              <w:t>gTLds</w:t>
            </w:r>
            <w:proofErr w:type="spellEnd"/>
            <w:r w:rsidRPr="00C15BCC">
              <w:rPr>
                <w:rFonts w:ascii="Avenir Book" w:eastAsia="Times New Roman" w:hAnsi="Avenir Book" w:cs="Arial"/>
                <w:color w:val="000000"/>
                <w:sz w:val="18"/>
                <w:szCs w:val="20"/>
              </w:rPr>
              <w:t xml:space="preserve"> are made within </w:t>
            </w:r>
            <w:proofErr w:type="gramStart"/>
            <w:r w:rsidRPr="00C15BCC">
              <w:rPr>
                <w:rFonts w:ascii="Avenir Book" w:eastAsia="Times New Roman" w:hAnsi="Avenir Book" w:cs="Arial"/>
                <w:color w:val="000000"/>
                <w:sz w:val="18"/>
                <w:szCs w:val="20"/>
              </w:rPr>
              <w:t>ICANN,</w:t>
            </w:r>
            <w:proofErr w:type="gramEnd"/>
            <w:r w:rsidRPr="00C15BCC">
              <w:rPr>
                <w:rFonts w:ascii="Avenir Book" w:eastAsia="Times New Roman" w:hAnsi="Avenir Book" w:cs="Arial"/>
                <w:color w:val="000000"/>
                <w:sz w:val="18"/>
                <w:szCs w:val="20"/>
              </w:rPr>
              <w:t xml:space="preserve"> whereas policies related to the number part are developed at regional level and most of it are regional policies. In a similar way policies related to the </w:t>
            </w:r>
            <w:proofErr w:type="spellStart"/>
            <w:r w:rsidRPr="00C15BCC">
              <w:rPr>
                <w:rFonts w:ascii="Avenir Book" w:eastAsia="Times New Roman" w:hAnsi="Avenir Book" w:cs="Arial"/>
                <w:color w:val="000000"/>
                <w:sz w:val="18"/>
                <w:szCs w:val="20"/>
              </w:rPr>
              <w:t>ccTLDs</w:t>
            </w:r>
            <w:proofErr w:type="spellEnd"/>
            <w:r w:rsidRPr="00C15BCC">
              <w:rPr>
                <w:rFonts w:ascii="Avenir Book" w:eastAsia="Times New Roman" w:hAnsi="Avenir Book" w:cs="Arial"/>
                <w:color w:val="000000"/>
                <w:sz w:val="18"/>
                <w:szCs w:val="20"/>
              </w:rPr>
              <w:t xml:space="preserve"> are only related to delegation/re-delegation at top level.</w:t>
            </w:r>
          </w:p>
          <w:p w14:paraId="2A03BA7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a consequence of the above, the GNSO is a large and complex organization comprising a large diversity of players (Registrars, Registries, Business, IPC, NPOC, NCUC, ISPCP) each of them needing to be directly represented.</w:t>
            </w:r>
          </w:p>
          <w:p w14:paraId="6C15108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ISPCP suggests that 7 seats being allocated to GNSO (1 Registries, 1 registrars, 1BC</w:t>
            </w:r>
            <w:proofErr w:type="gramStart"/>
            <w:r w:rsidRPr="00C15BCC">
              <w:rPr>
                <w:rFonts w:ascii="Avenir Book" w:eastAsia="Times New Roman" w:hAnsi="Avenir Book" w:cs="Arial"/>
                <w:color w:val="000000"/>
                <w:sz w:val="18"/>
                <w:szCs w:val="20"/>
              </w:rPr>
              <w:t>,  1</w:t>
            </w:r>
            <w:proofErr w:type="gramEnd"/>
            <w:r w:rsidRPr="00C15BCC">
              <w:rPr>
                <w:rFonts w:ascii="Avenir Book" w:eastAsia="Times New Roman" w:hAnsi="Avenir Book" w:cs="Arial"/>
                <w:color w:val="000000"/>
                <w:sz w:val="18"/>
                <w:szCs w:val="20"/>
              </w:rPr>
              <w:t xml:space="preserve"> IPC, 1 ISPCP, 1 NCUC, 1 NPOC) in the community mechanisms decision body described in the document. </w:t>
            </w:r>
          </w:p>
        </w:tc>
        <w:tc>
          <w:tcPr>
            <w:tcW w:w="4058" w:type="dxa"/>
          </w:tcPr>
          <w:p w14:paraId="7F277503" w14:textId="77777777" w:rsidR="00C14278" w:rsidRPr="00C15BCC" w:rsidRDefault="00C14278" w:rsidP="00D97F04">
            <w:pPr>
              <w:spacing w:after="0" w:line="240" w:lineRule="auto"/>
              <w:rPr>
                <w:rFonts w:ascii="Avenir Book" w:eastAsia="Times New Roman" w:hAnsi="Avenir Book" w:cs="Times New Roman"/>
                <w:sz w:val="18"/>
                <w:szCs w:val="20"/>
              </w:rPr>
            </w:pPr>
          </w:p>
          <w:p w14:paraId="27C0E502"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E1E4D60" w14:textId="77777777" w:rsidR="0073568B"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this comment. The CCWG has considered different forms of community empowerment model, including membership models, and </w:t>
            </w:r>
            <w:r w:rsidR="0073568B">
              <w:rPr>
                <w:rFonts w:ascii="Avenir Book" w:eastAsia="Times New Roman" w:hAnsi="Avenir Book" w:cs="Arial"/>
                <w:color w:val="000000"/>
                <w:sz w:val="18"/>
                <w:szCs w:val="20"/>
              </w:rPr>
              <w:t>revised</w:t>
            </w:r>
            <w:r w:rsidRPr="00C15BCC">
              <w:rPr>
                <w:rFonts w:ascii="Avenir Book" w:eastAsia="Times New Roman" w:hAnsi="Avenir Book" w:cs="Arial"/>
                <w:color w:val="000000"/>
                <w:sz w:val="18"/>
                <w:szCs w:val="20"/>
              </w:rPr>
              <w:t xml:space="preserve"> its proposal to take into account concerns raised in the Public Comment. </w:t>
            </w:r>
            <w:r w:rsidR="0073568B">
              <w:rPr>
                <w:rFonts w:ascii="Avenir Book" w:eastAsia="Times New Roman" w:hAnsi="Avenir Book" w:cs="Arial"/>
                <w:color w:val="000000"/>
                <w:sz w:val="18"/>
                <w:szCs w:val="20"/>
              </w:rPr>
              <w:t xml:space="preserve">See the Second Draft Proposal for more information, including the simpler Community Mechanism as Sole Member </w:t>
            </w:r>
            <w:proofErr w:type="gramStart"/>
            <w:r w:rsidR="0073568B">
              <w:rPr>
                <w:rFonts w:ascii="Avenir Book" w:eastAsia="Times New Roman" w:hAnsi="Avenir Book" w:cs="Arial"/>
                <w:color w:val="000000"/>
                <w:sz w:val="18"/>
                <w:szCs w:val="20"/>
              </w:rPr>
              <w:t>model which</w:t>
            </w:r>
            <w:proofErr w:type="gramEnd"/>
            <w:r w:rsidR="0073568B">
              <w:rPr>
                <w:rFonts w:ascii="Avenir Book" w:eastAsia="Times New Roman" w:hAnsi="Avenir Book" w:cs="Arial"/>
                <w:color w:val="000000"/>
                <w:sz w:val="18"/>
                <w:szCs w:val="20"/>
              </w:rPr>
              <w:t xml:space="preserve"> replaces the previously suggested </w:t>
            </w:r>
            <w:r w:rsidR="0073568B">
              <w:rPr>
                <w:rFonts w:ascii="Avenir Book" w:eastAsia="Times New Roman" w:hAnsi="Avenir Book" w:cs="Arial"/>
                <w:color w:val="000000"/>
                <w:sz w:val="18"/>
                <w:szCs w:val="20"/>
              </w:rPr>
              <w:lastRenderedPageBreak/>
              <w:t>SO/AC membership model (section 6).</w:t>
            </w:r>
          </w:p>
          <w:p w14:paraId="5B8B38EF" w14:textId="77777777" w:rsidR="0073568B" w:rsidRDefault="0073568B"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7141998" w14:textId="77777777" w:rsidR="0073568B"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is not broad support for a greater number of votes for the GNSO, but the CCWG is ensuring that SOs can allocate their votes to all relevant sub-units by ensuring the vote allocation decision within an SO is a matter for that SO to determine. The CCWG </w:t>
            </w:r>
            <w:r w:rsidR="0073568B">
              <w:rPr>
                <w:rFonts w:ascii="Avenir Book" w:eastAsia="Times New Roman" w:hAnsi="Avenir Book" w:cs="Arial"/>
                <w:color w:val="000000"/>
                <w:sz w:val="18"/>
                <w:szCs w:val="20"/>
              </w:rPr>
              <w:t>has</w:t>
            </w:r>
            <w:r w:rsidR="0073568B" w:rsidRPr="00C15BCC">
              <w:rPr>
                <w:rFonts w:ascii="Avenir Book" w:eastAsia="Times New Roman" w:hAnsi="Avenir Book" w:cs="Arial"/>
                <w:color w:val="000000"/>
                <w:sz w:val="18"/>
                <w:szCs w:val="20"/>
              </w:rPr>
              <w:t xml:space="preserve"> clarif</w:t>
            </w:r>
            <w:r w:rsidR="0073568B">
              <w:rPr>
                <w:rFonts w:ascii="Avenir Book" w:eastAsia="Times New Roman" w:hAnsi="Avenir Book" w:cs="Arial"/>
                <w:color w:val="000000"/>
                <w:sz w:val="18"/>
                <w:szCs w:val="20"/>
              </w:rPr>
              <w:t>ied</w:t>
            </w:r>
            <w:r w:rsidR="0073568B"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the voting mechanism in the updated arrangement. </w:t>
            </w:r>
          </w:p>
          <w:p w14:paraId="29269DDC" w14:textId="77777777" w:rsidR="0073568B" w:rsidRDefault="0073568B"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982B8E5" w14:textId="77777777" w:rsidR="00C14278" w:rsidRPr="00C15BCC"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welcome your comments on the second draft proposal.</w:t>
            </w:r>
          </w:p>
        </w:tc>
      </w:tr>
      <w:tr w:rsidR="00C14278" w:rsidRPr="00C15BCC" w14:paraId="7A4BF3B9" w14:textId="77777777" w:rsidTr="00D97F04">
        <w:tc>
          <w:tcPr>
            <w:tcW w:w="322" w:type="dxa"/>
            <w:vAlign w:val="center"/>
          </w:tcPr>
          <w:p w14:paraId="7B3E506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272</w:t>
            </w:r>
          </w:p>
        </w:tc>
        <w:tc>
          <w:tcPr>
            <w:tcW w:w="1241" w:type="dxa"/>
            <w:vAlign w:val="center"/>
          </w:tcPr>
          <w:p w14:paraId="209F3DC3"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 w:history="1">
              <w:r w:rsidR="00C14278" w:rsidRPr="00C15BCC">
                <w:rPr>
                  <w:rStyle w:val="Hyperlink"/>
                  <w:rFonts w:ascii="Avenir Book" w:eastAsia="Times New Roman" w:hAnsi="Avenir Book" w:cs="Arial"/>
                  <w:sz w:val="18"/>
                  <w:szCs w:val="20"/>
                </w:rPr>
                <w:t>JPNIC</w:t>
              </w:r>
            </w:hyperlink>
          </w:p>
        </w:tc>
        <w:tc>
          <w:tcPr>
            <w:tcW w:w="5719" w:type="dxa"/>
            <w:vAlign w:val="center"/>
          </w:tcPr>
          <w:p w14:paraId="18111A1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14:paraId="63238DD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Yes, we agree that t</w:t>
            </w:r>
            <w:r w:rsidRPr="00C15BCC">
              <w:rPr>
                <w:rFonts w:ascii="Avenir Book" w:eastAsia="Times New Roman" w:hAnsi="Avenir Book" w:cs="Arial"/>
                <w:bCs/>
                <w:color w:val="000000"/>
                <w:sz w:val="18"/>
                <w:szCs w:val="20"/>
              </w:rPr>
              <w:t xml:space="preserve">he introduction of a community mechanism to empower the community over certain Board decisions would enhance ICANN's accountability. </w:t>
            </w:r>
            <w:r w:rsidRPr="00C15BCC">
              <w:rPr>
                <w:rFonts w:ascii="Avenir Book" w:eastAsia="Times New Roman" w:hAnsi="Avenir Book" w:cs="Arial"/>
                <w:color w:val="000000"/>
                <w:sz w:val="18"/>
                <w:szCs w:val="20"/>
              </w:rPr>
              <w:t xml:space="preserve">It is a common practice for stakeholders who appoint Board members within </w:t>
            </w:r>
            <w:proofErr w:type="gramStart"/>
            <w:r w:rsidRPr="00C15BCC">
              <w:rPr>
                <w:rFonts w:ascii="Avenir Book" w:eastAsia="Times New Roman" w:hAnsi="Avenir Book" w:cs="Arial"/>
                <w:color w:val="000000"/>
                <w:sz w:val="18"/>
                <w:szCs w:val="20"/>
              </w:rPr>
              <w:t>an</w:t>
            </w:r>
            <w:proofErr w:type="gramEnd"/>
            <w:r w:rsidRPr="00C15BCC">
              <w:rPr>
                <w:rFonts w:ascii="Avenir Book" w:eastAsia="Times New Roman" w:hAnsi="Avenir Book" w:cs="Arial"/>
                <w:color w:val="000000"/>
                <w:sz w:val="18"/>
                <w:szCs w:val="20"/>
              </w:rPr>
              <w:t xml:space="preserve"> non-profit </w:t>
            </w:r>
            <w:r w:rsidRPr="00C15BCC">
              <w:rPr>
                <w:rFonts w:ascii="Avenir Book" w:eastAsia="Times New Roman" w:hAnsi="Avenir Book" w:cs="Arial"/>
                <w:color w:val="000000"/>
                <w:sz w:val="18"/>
                <w:szCs w:val="20"/>
              </w:rPr>
              <w:lastRenderedPageBreak/>
              <w:t xml:space="preserve">organization, to have such mechanism. At the same time, we should seek for a balance of such powers, not to destabilize the system with too many challenges to move forward in key decisions needed to keep the organization running. </w:t>
            </w:r>
          </w:p>
          <w:p w14:paraId="66048F7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Regarding the proposed options,</w:t>
            </w:r>
            <w:r w:rsidRPr="00C15BCC">
              <w:rPr>
                <w:rFonts w:ascii="Avenir Book" w:eastAsia="Times New Roman" w:hAnsi="Avenir Book" w:cs="Arial"/>
                <w:b/>
                <w:bCs/>
                <w:color w:val="000000"/>
                <w:sz w:val="18"/>
                <w:szCs w:val="20"/>
              </w:rPr>
              <w:t xml:space="preserve"> </w:t>
            </w:r>
            <w:r w:rsidRPr="00C15BCC">
              <w:rPr>
                <w:rFonts w:ascii="Avenir Book" w:eastAsia="Times New Roman" w:hAnsi="Avenir Book" w:cs="Arial"/>
                <w:color w:val="000000"/>
                <w:sz w:val="18"/>
                <w:szCs w:val="20"/>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5800FB2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4058" w:type="dxa"/>
          </w:tcPr>
          <w:p w14:paraId="38B02471" w14:textId="77777777" w:rsidR="00C14278" w:rsidRPr="00C15BCC" w:rsidRDefault="00C14278" w:rsidP="00D97F04">
            <w:pPr>
              <w:spacing w:after="0" w:line="240" w:lineRule="auto"/>
              <w:rPr>
                <w:rFonts w:ascii="Avenir Book" w:eastAsia="Times New Roman" w:hAnsi="Avenir Book" w:cs="Times New Roman"/>
                <w:sz w:val="18"/>
                <w:szCs w:val="20"/>
              </w:rPr>
            </w:pPr>
          </w:p>
          <w:p w14:paraId="5872E701"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B14F70A" w14:textId="77777777" w:rsidR="0073568B"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sidR="0073568B">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 xml:space="preserve">e CCWG agrees and notes that the focus for WS1 is to design the simplest, most effective model. Further powers can be contemplated in WS2. We look forward to your comments in regard to our </w:t>
            </w:r>
            <w:r w:rsidR="0073568B">
              <w:rPr>
                <w:rFonts w:ascii="Avenir Book" w:eastAsia="Times New Roman" w:hAnsi="Avenir Book" w:cs="Arial"/>
                <w:color w:val="000000"/>
                <w:sz w:val="18"/>
                <w:szCs w:val="20"/>
              </w:rPr>
              <w:t>S</w:t>
            </w:r>
            <w:r w:rsidR="0073568B" w:rsidRPr="00C15BCC">
              <w:rPr>
                <w:rFonts w:ascii="Avenir Book" w:eastAsia="Times New Roman" w:hAnsi="Avenir Book" w:cs="Arial"/>
                <w:color w:val="000000"/>
                <w:sz w:val="18"/>
                <w:szCs w:val="20"/>
              </w:rPr>
              <w:t xml:space="preserve">econd </w:t>
            </w:r>
            <w:r w:rsidR="0073568B">
              <w:rPr>
                <w:rFonts w:ascii="Avenir Book" w:eastAsia="Times New Roman" w:hAnsi="Avenir Book" w:cs="Arial"/>
                <w:color w:val="000000"/>
                <w:sz w:val="18"/>
                <w:szCs w:val="20"/>
              </w:rPr>
              <w:t>D</w:t>
            </w:r>
            <w:r w:rsidR="0073568B" w:rsidRPr="00C15BCC">
              <w:rPr>
                <w:rFonts w:ascii="Avenir Book" w:eastAsia="Times New Roman" w:hAnsi="Avenir Book" w:cs="Arial"/>
                <w:color w:val="000000"/>
                <w:sz w:val="18"/>
                <w:szCs w:val="20"/>
              </w:rPr>
              <w:t xml:space="preserve">raft </w:t>
            </w:r>
            <w:r w:rsidR="0073568B">
              <w:rPr>
                <w:rFonts w:ascii="Avenir Book" w:eastAsia="Times New Roman" w:hAnsi="Avenir Book" w:cs="Arial"/>
                <w:color w:val="000000"/>
                <w:sz w:val="18"/>
                <w:szCs w:val="20"/>
              </w:rPr>
              <w:t>P</w:t>
            </w:r>
            <w:r w:rsidR="0073568B" w:rsidRPr="00C15BCC">
              <w:rPr>
                <w:rFonts w:ascii="Avenir Book" w:eastAsia="Times New Roman" w:hAnsi="Avenir Book" w:cs="Arial"/>
                <w:color w:val="000000"/>
                <w:sz w:val="18"/>
                <w:szCs w:val="20"/>
              </w:rPr>
              <w:t>roposal</w:t>
            </w:r>
            <w:r w:rsidRPr="00C15BCC">
              <w:rPr>
                <w:rFonts w:ascii="Avenir Book" w:eastAsia="Times New Roman" w:hAnsi="Avenir Book" w:cs="Arial"/>
                <w:color w:val="000000"/>
                <w:sz w:val="18"/>
                <w:szCs w:val="20"/>
              </w:rPr>
              <w:t xml:space="preserve">, which incorporates a revised Community Empowerment model that deals with some of the concerns you have raised regarding complexity and legal </w:t>
            </w:r>
            <w:r w:rsidRPr="00C15BCC">
              <w:rPr>
                <w:rFonts w:ascii="Avenir Book" w:eastAsia="Times New Roman" w:hAnsi="Avenir Book" w:cs="Arial"/>
                <w:color w:val="000000"/>
                <w:sz w:val="18"/>
                <w:szCs w:val="20"/>
              </w:rPr>
              <w:lastRenderedPageBreak/>
              <w:t>personality</w:t>
            </w:r>
            <w:r w:rsidR="0073568B">
              <w:rPr>
                <w:rFonts w:ascii="Avenir Book" w:eastAsia="Times New Roman" w:hAnsi="Avenir Book" w:cs="Arial"/>
                <w:color w:val="000000"/>
                <w:sz w:val="18"/>
                <w:szCs w:val="20"/>
              </w:rPr>
              <w:t xml:space="preserve"> (see in particular section 6 which sets out the new Community Mechanism as Sole Member model)</w:t>
            </w:r>
            <w:r w:rsidRPr="00C15BCC">
              <w:rPr>
                <w:rFonts w:ascii="Avenir Book" w:eastAsia="Times New Roman" w:hAnsi="Avenir Book" w:cs="Arial"/>
                <w:color w:val="000000"/>
                <w:sz w:val="18"/>
                <w:szCs w:val="20"/>
              </w:rPr>
              <w:t xml:space="preserve">. </w:t>
            </w:r>
          </w:p>
          <w:p w14:paraId="7E562720" w14:textId="77777777" w:rsidR="0073568B" w:rsidRDefault="0073568B"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A27F76D" w14:textId="77777777" w:rsidR="00C14278" w:rsidRPr="00C15BCC" w:rsidRDefault="00C14278" w:rsidP="0073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w:t>
            </w:r>
          </w:p>
        </w:tc>
      </w:tr>
      <w:tr w:rsidR="00C14278" w:rsidRPr="00C15BCC" w14:paraId="123FA6B0" w14:textId="77777777" w:rsidTr="00D97F04">
        <w:tc>
          <w:tcPr>
            <w:tcW w:w="322" w:type="dxa"/>
            <w:vAlign w:val="center"/>
          </w:tcPr>
          <w:p w14:paraId="4ED20C5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273</w:t>
            </w:r>
          </w:p>
        </w:tc>
        <w:tc>
          <w:tcPr>
            <w:tcW w:w="1241" w:type="dxa"/>
            <w:vAlign w:val="center"/>
          </w:tcPr>
          <w:p w14:paraId="6B2F9967"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1" w:history="1">
              <w:r w:rsidR="00C14278" w:rsidRPr="00C15BCC">
                <w:rPr>
                  <w:rStyle w:val="Hyperlink"/>
                  <w:rFonts w:ascii="Avenir Book" w:eastAsia="Times New Roman" w:hAnsi="Avenir Book" w:cs="Arial"/>
                  <w:sz w:val="18"/>
                  <w:szCs w:val="20"/>
                </w:rPr>
                <w:t>IPC</w:t>
              </w:r>
            </w:hyperlink>
          </w:p>
        </w:tc>
        <w:tc>
          <w:tcPr>
            <w:tcW w:w="5719" w:type="dxa"/>
            <w:vAlign w:val="center"/>
          </w:tcPr>
          <w:p w14:paraId="1C1CE8A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“membership model” appears to be the most straightforward means to achieve enforceability of the proposed framework and is therefore supported by the IPC. The IPC is generally supportive of using a community mechanism to give the community certain powers regarding certain Board decisions. </w:t>
            </w:r>
          </w:p>
          <w:p w14:paraId="1C16E9D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generally supports the use of a “membership model” to ensure accountability to and oversight by the community. The role of members in a non-profit corporation (such as ICANN) is naturally suited for this role. </w:t>
            </w:r>
          </w:p>
          <w:p w14:paraId="3615073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also notes that the accountability structure proposed by the CCWG was designed with California law in mind, which underlines the need to keep ICANN domiciled and incorporated in California. </w:t>
            </w:r>
          </w:p>
          <w:p w14:paraId="5FC382D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believes that each SO and AC should be given fairly broad leeway to determine if and how it forms or otherwise provides a “legal person” to act as an ICANN member. The IPC does not find </w:t>
            </w:r>
            <w:r w:rsidRPr="00C15BCC">
              <w:rPr>
                <w:rFonts w:ascii="Avenir Book" w:eastAsia="Times New Roman" w:hAnsi="Avenir Book" w:cs="Arial"/>
                <w:color w:val="000000"/>
                <w:sz w:val="18"/>
                <w:szCs w:val="20"/>
              </w:rPr>
              <w:lastRenderedPageBreak/>
              <w:t xml:space="preserve">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6A7FE14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14:paraId="46F232D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agrees that the use of “designators,” on the other hand, would not be sufficient to support the accountability measures proposed by the CCWG. </w:t>
            </w:r>
          </w:p>
          <w:p w14:paraId="549537F9" w14:textId="77777777" w:rsidR="00C14278" w:rsidRPr="00B0429B"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are issues in implementation that must be dealt with before the IPC can fully endorse the membership model. Advice on the </w:t>
            </w:r>
            <w:r w:rsidRPr="00C15BCC">
              <w:rPr>
                <w:rFonts w:ascii="Avenir Book" w:eastAsia="Times New Roman" w:hAnsi="Avenir Book" w:cs="Arial"/>
                <w:bCs/>
                <w:color w:val="000000"/>
                <w:sz w:val="18"/>
                <w:szCs w:val="20"/>
              </w:rPr>
              <w:t>influence of the various groups in the community mechanism:</w:t>
            </w:r>
          </w:p>
          <w:p w14:paraId="7B912B7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has several concerns with the proposed composition and weighting of the membership as discussed in this section – 5 “votes” for each SO, At Large and GAC, and 2 “votes” for the RSSAC and SSAC. </w:t>
            </w:r>
          </w:p>
          <w:p w14:paraId="0B3C5BAE" w14:textId="77777777" w:rsidR="00C14278" w:rsidRPr="00C15BCC" w:rsidRDefault="00B0429B"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00C14278" w:rsidRPr="00C15BCC">
              <w:rPr>
                <w:rFonts w:ascii="Avenir Book" w:eastAsia="Times New Roman" w:hAnsi="Avenir Book" w:cs="Arial"/>
                <w:color w:val="000000"/>
                <w:sz w:val="18"/>
                <w:szCs w:val="20"/>
              </w:rPr>
              <w:t xml:space="preserve">First, this bears little resemblance to the way directors are currently appointed to the board, and we assume that the CCWG is not proposing any change to the composition of the board. </w:t>
            </w:r>
          </w:p>
          <w:p w14:paraId="2595DC9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013C06B7" w14:textId="77777777" w:rsidR="00C14278" w:rsidRPr="00C15BCC" w:rsidRDefault="00B0429B"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T</w:t>
            </w:r>
            <w:r w:rsidR="00C14278" w:rsidRPr="00C15BCC">
              <w:rPr>
                <w:rFonts w:ascii="Avenir Book" w:eastAsia="Times New Roman" w:hAnsi="Avenir Book" w:cs="Arial"/>
                <w:color w:val="000000"/>
                <w:sz w:val="18"/>
                <w:szCs w:val="20"/>
              </w:rPr>
              <w:t xml:space="preserve">his composition is yet another ICANN structure where the IPC is </w:t>
            </w:r>
            <w:r w:rsidR="00C14278" w:rsidRPr="00C15BCC">
              <w:rPr>
                <w:rFonts w:ascii="Avenir Book" w:eastAsia="Times New Roman" w:hAnsi="Avenir Book" w:cs="Arial"/>
                <w:color w:val="000000"/>
                <w:sz w:val="18"/>
                <w:szCs w:val="20"/>
              </w:rPr>
              <w:lastRenderedPageBreak/>
              <w:t xml:space="preserve">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4058" w:type="dxa"/>
          </w:tcPr>
          <w:p w14:paraId="76DA5200"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lastRenderedPageBreak/>
              <w:br/>
            </w:r>
          </w:p>
          <w:p w14:paraId="3088BAB2"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86F04E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Thank you for your comment - the CCWG broadly agrees with you and </w:t>
            </w:r>
            <w:r w:rsidR="0073568B">
              <w:rPr>
                <w:rFonts w:ascii="Avenir Book" w:eastAsia="Times New Roman" w:hAnsi="Avenir Book" w:cs="Times New Roman"/>
                <w:color w:val="000000"/>
                <w:sz w:val="18"/>
                <w:szCs w:val="20"/>
              </w:rPr>
              <w:t>has</w:t>
            </w:r>
            <w:r w:rsidR="0073568B"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consider</w:t>
            </w:r>
            <w:r w:rsidR="0073568B">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w:t>
            </w:r>
            <w:r w:rsidR="0073568B" w:rsidRPr="00C15BCC">
              <w:rPr>
                <w:rFonts w:ascii="Avenir Book" w:eastAsia="Times New Roman" w:hAnsi="Avenir Book" w:cs="Times New Roman"/>
                <w:color w:val="000000"/>
                <w:sz w:val="18"/>
                <w:szCs w:val="20"/>
              </w:rPr>
              <w:t>develop</w:t>
            </w:r>
            <w:r w:rsidR="0073568B">
              <w:rPr>
                <w:rFonts w:ascii="Avenir Book" w:eastAsia="Times New Roman" w:hAnsi="Avenir Book" w:cs="Times New Roman"/>
                <w:color w:val="000000"/>
                <w:sz w:val="18"/>
                <w:szCs w:val="20"/>
              </w:rPr>
              <w:t>ed</w:t>
            </w:r>
            <w:r w:rsidR="0073568B"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the next version of the proposal.</w:t>
            </w:r>
          </w:p>
          <w:p w14:paraId="261AC06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6B54A7C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In particular, in the second draft we draw your attention to the revised Community Empowerment model, and to the clear potential for SOs and ACs to allocate their voting rights in a manner that suits their internal structure. As such the IPC would be able to secure representation and a voice, presuming the GNSO agrees to this (the proposal has SOs determining the internal sharing of their voting influence).</w:t>
            </w:r>
          </w:p>
          <w:p w14:paraId="29B668F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55E6CC7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We look forward to your further comments on the revised proposal.</w:t>
            </w:r>
          </w:p>
        </w:tc>
      </w:tr>
      <w:tr w:rsidR="00C14278" w:rsidRPr="00C15BCC" w14:paraId="48EEAB60" w14:textId="77777777" w:rsidTr="00D97F04">
        <w:tc>
          <w:tcPr>
            <w:tcW w:w="322" w:type="dxa"/>
            <w:vAlign w:val="center"/>
          </w:tcPr>
          <w:p w14:paraId="2EEA682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274</w:t>
            </w:r>
          </w:p>
        </w:tc>
        <w:tc>
          <w:tcPr>
            <w:tcW w:w="1241" w:type="dxa"/>
            <w:vAlign w:val="center"/>
          </w:tcPr>
          <w:p w14:paraId="71AAA58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2" w:history="1">
              <w:proofErr w:type="spellStart"/>
              <w:r w:rsidR="00C14278" w:rsidRPr="00C15BCC">
                <w:rPr>
                  <w:rStyle w:val="Hyperlink"/>
                  <w:rFonts w:ascii="Avenir Book" w:eastAsia="Times New Roman" w:hAnsi="Avenir Book" w:cs="Arial"/>
                  <w:sz w:val="18"/>
                  <w:szCs w:val="20"/>
                </w:rPr>
                <w:t>Govt</w:t>
              </w:r>
              <w:proofErr w:type="spellEnd"/>
              <w:r w:rsidR="00C14278" w:rsidRPr="00C15BCC">
                <w:rPr>
                  <w:rStyle w:val="Hyperlink"/>
                  <w:rFonts w:ascii="Avenir Book" w:eastAsia="Times New Roman" w:hAnsi="Avenir Book" w:cs="Arial"/>
                  <w:sz w:val="18"/>
                  <w:szCs w:val="20"/>
                </w:rPr>
                <w:t>-BR</w:t>
              </w:r>
            </w:hyperlink>
          </w:p>
        </w:tc>
        <w:tc>
          <w:tcPr>
            <w:tcW w:w="5719" w:type="dxa"/>
            <w:vAlign w:val="center"/>
          </w:tcPr>
          <w:p w14:paraId="3A9D85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14:paraId="480E24F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73F4" w:rsidRPr="00C15BCC">
              <w:rPr>
                <w:rFonts w:ascii="Avenir Book" w:eastAsia="Times New Roman" w:hAnsi="Avenir Book" w:cs="Arial"/>
                <w:color w:val="000000"/>
                <w:sz w:val="18"/>
                <w:szCs w:val="20"/>
              </w:rPr>
              <w:t>Welcomes</w:t>
            </w:r>
            <w:r w:rsidRPr="00C15BCC">
              <w:rPr>
                <w:rFonts w:ascii="Avenir Book" w:eastAsia="Times New Roman" w:hAnsi="Avenir Book" w:cs="Arial"/>
                <w:color w:val="000000"/>
                <w:sz w:val="18"/>
                <w:szCs w:val="20"/>
              </w:rPr>
              <w:t xml:space="preserve">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14:paraId="61AE135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73F4" w:rsidRPr="00C15BCC">
              <w:rPr>
                <w:rFonts w:ascii="Avenir Book" w:eastAsia="Times New Roman" w:hAnsi="Avenir Book" w:cs="Arial"/>
                <w:color w:val="000000"/>
                <w:sz w:val="18"/>
                <w:szCs w:val="20"/>
              </w:rPr>
              <w:t>While</w:t>
            </w:r>
            <w:r w:rsidRPr="00C15BCC">
              <w:rPr>
                <w:rFonts w:ascii="Avenir Book" w:eastAsia="Times New Roman" w:hAnsi="Avenir Book" w:cs="Arial"/>
                <w:color w:val="000000"/>
                <w:sz w:val="18"/>
                <w:szCs w:val="20"/>
              </w:rPr>
              <w:t xml:space="preserv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14:paraId="6E27EB9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while</w:t>
            </w:r>
            <w:proofErr w:type="gramEnd"/>
            <w:r w:rsidRPr="00C15BCC">
              <w:rPr>
                <w:rFonts w:ascii="Avenir Book" w:eastAsia="Times New Roman" w:hAnsi="Avenir Book" w:cs="Arial"/>
                <w:color w:val="000000"/>
                <w:sz w:val="18"/>
                <w:szCs w:val="20"/>
              </w:rPr>
              <w:t xml:space="preserve"> evaluating the proper legal status of the stakeholder representatives in the new empowerment mechanism, the CCWG- Accountability final proposal should ensure that effective decision power be granted to the community. It would defeat the purpose of </w:t>
            </w:r>
            <w:r w:rsidRPr="00C15BCC">
              <w:rPr>
                <w:rFonts w:ascii="Avenir Book" w:eastAsia="Times New Roman" w:hAnsi="Avenir Book" w:cs="Arial"/>
                <w:color w:val="000000"/>
                <w:sz w:val="18"/>
                <w:szCs w:val="20"/>
              </w:rPr>
              <w:lastRenderedPageBreak/>
              <w:t xml:space="preserve">accountability if decisions made by the community could be overruled by the ICANN Board or by national courts (which, again, refers to the issue regarding the corporation ́s existing "legal status"). </w:t>
            </w:r>
          </w:p>
          <w:p w14:paraId="0C8689B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w:t>
            </w:r>
            <w:proofErr w:type="spellStart"/>
            <w:r w:rsidRPr="00C15BCC">
              <w:rPr>
                <w:rFonts w:ascii="Avenir Book" w:eastAsia="Times New Roman" w:hAnsi="Avenir Book" w:cs="Arial"/>
                <w:color w:val="000000"/>
                <w:sz w:val="18"/>
                <w:szCs w:val="20"/>
              </w:rPr>
              <w:t>unsurmountable</w:t>
            </w:r>
            <w:proofErr w:type="spellEnd"/>
            <w:r w:rsidRPr="00C15BCC">
              <w:rPr>
                <w:rFonts w:ascii="Avenir Book" w:eastAsia="Times New Roman" w:hAnsi="Avenir Book" w:cs="Arial"/>
                <w:color w:val="000000"/>
                <w:sz w:val="18"/>
                <w:szCs w:val="20"/>
              </w:rPr>
              <w:t xml:space="preserv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205D838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geographic</w:t>
            </w:r>
            <w:proofErr w:type="gramEnd"/>
            <w:r w:rsidRPr="00C15BCC">
              <w:rPr>
                <w:rFonts w:ascii="Avenir Book" w:eastAsia="Times New Roman" w:hAnsi="Avenir Book" w:cs="Arial"/>
                <w:color w:val="000000"/>
                <w:sz w:val="18"/>
                <w:szCs w:val="20"/>
              </w:rPr>
              <w:t xml:space="preserve">, cultural and gender balance should constitute key principles in the formation of the community empowerment mechanism. Gender balance is another important element that should guide the selection of stakeholder representatives. </w:t>
            </w:r>
          </w:p>
        </w:tc>
        <w:tc>
          <w:tcPr>
            <w:tcW w:w="4058" w:type="dxa"/>
          </w:tcPr>
          <w:p w14:paraId="3E8C84CD" w14:textId="77777777" w:rsidR="00C14278" w:rsidRPr="00C15BCC" w:rsidRDefault="00C14278" w:rsidP="00D97F04">
            <w:pPr>
              <w:spacing w:after="0" w:line="240" w:lineRule="auto"/>
              <w:rPr>
                <w:rFonts w:ascii="Avenir Book" w:eastAsia="Times New Roman" w:hAnsi="Avenir Book" w:cs="Times New Roman"/>
                <w:sz w:val="18"/>
                <w:szCs w:val="20"/>
              </w:rPr>
            </w:pPr>
          </w:p>
          <w:p w14:paraId="2FCF7860"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549D4C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many of which the CCWG agrees with. The </w:t>
            </w:r>
            <w:r w:rsidR="00551611">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 xml:space="preserve">econd </w:t>
            </w:r>
            <w:r w:rsidR="00551611">
              <w:rPr>
                <w:rFonts w:ascii="Avenir Book" w:eastAsia="Times New Roman" w:hAnsi="Avenir Book" w:cs="Arial"/>
                <w:color w:val="000000"/>
                <w:sz w:val="18"/>
                <w:szCs w:val="20"/>
              </w:rPr>
              <w:t>D</w:t>
            </w:r>
            <w:r w:rsidR="00551611" w:rsidRPr="00C15BCC">
              <w:rPr>
                <w:rFonts w:ascii="Avenir Book" w:eastAsia="Times New Roman" w:hAnsi="Avenir Book" w:cs="Arial"/>
                <w:color w:val="000000"/>
                <w:sz w:val="18"/>
                <w:szCs w:val="20"/>
              </w:rPr>
              <w:t xml:space="preserve">raft </w:t>
            </w:r>
            <w:r w:rsidR="00551611">
              <w:rPr>
                <w:rFonts w:ascii="Avenir Book" w:eastAsia="Times New Roman" w:hAnsi="Avenir Book" w:cs="Arial"/>
                <w:color w:val="000000"/>
                <w:sz w:val="18"/>
                <w:szCs w:val="20"/>
              </w:rPr>
              <w:t>P</w:t>
            </w:r>
            <w:r w:rsidR="00551611" w:rsidRPr="00C15BCC">
              <w:rPr>
                <w:rFonts w:ascii="Avenir Book" w:eastAsia="Times New Roman" w:hAnsi="Avenir Book" w:cs="Arial"/>
                <w:color w:val="000000"/>
                <w:sz w:val="18"/>
                <w:szCs w:val="20"/>
              </w:rPr>
              <w:t xml:space="preserve">roposal </w:t>
            </w:r>
            <w:r w:rsidRPr="00C15BCC">
              <w:rPr>
                <w:rFonts w:ascii="Avenir Book" w:eastAsia="Times New Roman" w:hAnsi="Avenir Book" w:cs="Arial"/>
                <w:color w:val="000000"/>
                <w:sz w:val="18"/>
                <w:szCs w:val="20"/>
              </w:rPr>
              <w:t>incorporates a fresh Community Empowerment mechanism on which we seek your further comments, regarding participation by the GAC and the overall question of enforceability of the community’s rights.</w:t>
            </w:r>
            <w:r w:rsidR="00551611">
              <w:rPr>
                <w:rFonts w:ascii="Avenir Book" w:eastAsia="Times New Roman" w:hAnsi="Avenir Book" w:cs="Arial"/>
                <w:color w:val="000000"/>
                <w:sz w:val="18"/>
                <w:szCs w:val="20"/>
              </w:rPr>
              <w:t xml:space="preserve"> This is section 6 of the Second Draft Proposal.</w:t>
            </w:r>
          </w:p>
          <w:p w14:paraId="3C75220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4A7157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respect of diversity, at this stage the CCWG believes this to be a matter best addressed in Work Stream 2, the future work it has to do following the IANA Stewardship transition.</w:t>
            </w:r>
          </w:p>
        </w:tc>
      </w:tr>
      <w:tr w:rsidR="00C14278" w:rsidRPr="00C15BCC" w14:paraId="59CFF50A" w14:textId="77777777" w:rsidTr="00D97F04">
        <w:tc>
          <w:tcPr>
            <w:tcW w:w="322" w:type="dxa"/>
            <w:vAlign w:val="center"/>
          </w:tcPr>
          <w:p w14:paraId="0731708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275</w:t>
            </w:r>
          </w:p>
        </w:tc>
        <w:tc>
          <w:tcPr>
            <w:tcW w:w="1241" w:type="dxa"/>
            <w:vAlign w:val="center"/>
          </w:tcPr>
          <w:p w14:paraId="0EB76934"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 w:history="1">
              <w:r w:rsidR="00C14278" w:rsidRPr="00C15BCC">
                <w:rPr>
                  <w:rStyle w:val="Hyperlink"/>
                  <w:rFonts w:ascii="Avenir Book" w:eastAsia="Times New Roman" w:hAnsi="Avenir Book" w:cs="Arial"/>
                  <w:sz w:val="18"/>
                  <w:szCs w:val="20"/>
                </w:rPr>
                <w:t>MPAA</w:t>
              </w:r>
            </w:hyperlink>
          </w:p>
        </w:tc>
        <w:tc>
          <w:tcPr>
            <w:tcW w:w="5719" w:type="dxa"/>
            <w:vAlign w:val="center"/>
          </w:tcPr>
          <w:p w14:paraId="2D4BA82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tcW w:w="4058" w:type="dxa"/>
          </w:tcPr>
          <w:p w14:paraId="4A7F168B" w14:textId="77777777" w:rsidR="00C14278" w:rsidRPr="00C15BCC" w:rsidRDefault="00C14278" w:rsidP="00D97F04">
            <w:pPr>
              <w:spacing w:after="0" w:line="240" w:lineRule="auto"/>
              <w:rPr>
                <w:rFonts w:ascii="Avenir Book" w:eastAsia="Times New Roman" w:hAnsi="Avenir Book" w:cs="Times New Roman"/>
                <w:sz w:val="18"/>
                <w:szCs w:val="20"/>
              </w:rPr>
            </w:pPr>
          </w:p>
          <w:p w14:paraId="0890B0AF"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1D6E96A"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comments.</w:t>
            </w:r>
            <w:r w:rsidR="00551611">
              <w:rPr>
                <w:rFonts w:ascii="Avenir Book" w:eastAsia="Times New Roman" w:hAnsi="Avenir Book" w:cs="Arial"/>
                <w:color w:val="000000"/>
                <w:sz w:val="18"/>
                <w:szCs w:val="20"/>
              </w:rPr>
              <w:t xml:space="preserve"> Note that the Second Draft Proposal includes a different but comparable approach with the Community Mechanism as Sole Member model (section 6). </w:t>
            </w:r>
          </w:p>
          <w:p w14:paraId="1CC5580F" w14:textId="77777777" w:rsidR="00551611" w:rsidRPr="00C15BCC"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0FEAE2F8" w14:textId="77777777" w:rsidTr="00D97F04">
        <w:tc>
          <w:tcPr>
            <w:tcW w:w="322" w:type="dxa"/>
            <w:vAlign w:val="center"/>
          </w:tcPr>
          <w:p w14:paraId="19F8665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276</w:t>
            </w:r>
          </w:p>
        </w:tc>
        <w:tc>
          <w:tcPr>
            <w:tcW w:w="1241" w:type="dxa"/>
            <w:vAlign w:val="center"/>
          </w:tcPr>
          <w:p w14:paraId="6979D131"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 w:history="1">
              <w:r w:rsidR="00C14278" w:rsidRPr="00C15BCC">
                <w:rPr>
                  <w:rStyle w:val="Hyperlink"/>
                  <w:rFonts w:ascii="Avenir Book" w:eastAsia="Times New Roman" w:hAnsi="Avenir Book" w:cs="Arial"/>
                  <w:sz w:val="18"/>
                  <w:szCs w:val="20"/>
                </w:rPr>
                <w:t>CDT</w:t>
              </w:r>
            </w:hyperlink>
          </w:p>
        </w:tc>
        <w:tc>
          <w:tcPr>
            <w:tcW w:w="5719" w:type="dxa"/>
            <w:vAlign w:val="center"/>
          </w:tcPr>
          <w:p w14:paraId="015B459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community empowerment mechanism is essential to realizing the levels of accountability and responsiveness to the community that will be required for ICANN and its multistakeholder community to thrive in the future. </w:t>
            </w:r>
          </w:p>
          <w:p w14:paraId="258A080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commend the CCWG and its advisors for identifying models that would allow for the community to exercise the proposed </w:t>
            </w:r>
            <w:r w:rsidRPr="00C15BCC">
              <w:rPr>
                <w:rFonts w:ascii="Avenir Book" w:eastAsia="Times New Roman" w:hAnsi="Avenir Book" w:cs="Arial"/>
                <w:color w:val="000000"/>
                <w:sz w:val="18"/>
                <w:szCs w:val="20"/>
              </w:rPr>
              <w:lastRenderedPageBreak/>
              <w:t xml:space="preserve">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3B61C6C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proposed membership model – including “legal personality” through unincorporated associations (UA) – could offer the greatest opportunity for the new community powers to be fully and most effectively realized. </w:t>
            </w:r>
          </w:p>
          <w:p w14:paraId="3113E9B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powers that are outlined in the CCWG proposal, sections 5.2 – 5.6. </w:t>
            </w:r>
          </w:p>
        </w:tc>
        <w:tc>
          <w:tcPr>
            <w:tcW w:w="4058" w:type="dxa"/>
          </w:tcPr>
          <w:p w14:paraId="63FB0293" w14:textId="77777777" w:rsidR="00C14278" w:rsidRPr="00C15BCC" w:rsidRDefault="00C14278" w:rsidP="00D97F04">
            <w:pPr>
              <w:spacing w:after="0" w:line="240" w:lineRule="auto"/>
              <w:rPr>
                <w:rFonts w:ascii="Avenir Book" w:eastAsia="Times New Roman" w:hAnsi="Avenir Book" w:cs="Times New Roman"/>
                <w:sz w:val="18"/>
                <w:szCs w:val="20"/>
              </w:rPr>
            </w:pPr>
          </w:p>
          <w:p w14:paraId="2F9EB877"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71778C1" w14:textId="77777777" w:rsidR="00551611" w:rsidRDefault="00C14278" w:rsidP="005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and your broad support of the CCWG’s first proposal. We urge you to read and consider our second proposal, which incorporates a revised Community </w:t>
            </w:r>
            <w:r w:rsidRPr="00C15BCC">
              <w:rPr>
                <w:rFonts w:ascii="Avenir Book" w:eastAsia="Times New Roman" w:hAnsi="Avenir Book" w:cs="Arial"/>
                <w:color w:val="000000"/>
                <w:sz w:val="18"/>
                <w:szCs w:val="20"/>
              </w:rPr>
              <w:lastRenderedPageBreak/>
              <w:t>Empowerment model</w:t>
            </w:r>
            <w:r w:rsidR="00551611">
              <w:rPr>
                <w:rFonts w:ascii="Avenir Book" w:eastAsia="Times New Roman" w:hAnsi="Avenir Book" w:cs="Arial"/>
                <w:color w:val="000000"/>
                <w:sz w:val="18"/>
                <w:szCs w:val="20"/>
              </w:rPr>
              <w:t xml:space="preserve"> (the Community Mechanism as Sole Member model (see section 6),</w:t>
            </w:r>
            <w:r w:rsidRPr="00C15BCC">
              <w:rPr>
                <w:rFonts w:ascii="Avenir Book" w:eastAsia="Times New Roman" w:hAnsi="Avenir Book" w:cs="Arial"/>
                <w:color w:val="000000"/>
                <w:sz w:val="18"/>
                <w:szCs w:val="20"/>
              </w:rPr>
              <w:t xml:space="preserve"> and </w:t>
            </w:r>
            <w:r w:rsidR="00551611">
              <w:rPr>
                <w:rFonts w:ascii="Avenir Book" w:eastAsia="Times New Roman" w:hAnsi="Avenir Book" w:cs="Arial"/>
                <w:color w:val="000000"/>
                <w:sz w:val="18"/>
                <w:szCs w:val="20"/>
              </w:rPr>
              <w:t xml:space="preserve">we </w:t>
            </w:r>
            <w:r w:rsidRPr="00C15BCC">
              <w:rPr>
                <w:rFonts w:ascii="Avenir Book" w:eastAsia="Times New Roman" w:hAnsi="Avenir Book" w:cs="Arial"/>
                <w:color w:val="000000"/>
                <w:sz w:val="18"/>
                <w:szCs w:val="20"/>
              </w:rPr>
              <w:t>look forward to your further comments on what we have proposed.</w:t>
            </w:r>
            <w:r w:rsidR="00551611">
              <w:rPr>
                <w:rFonts w:ascii="Avenir Book" w:eastAsia="Times New Roman" w:hAnsi="Avenir Book" w:cs="Arial"/>
                <w:color w:val="000000"/>
                <w:sz w:val="18"/>
                <w:szCs w:val="20"/>
              </w:rPr>
              <w:t xml:space="preserve"> </w:t>
            </w:r>
          </w:p>
          <w:p w14:paraId="5A8087E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1DACFFF2" w14:textId="77777777" w:rsidTr="00D97F04">
        <w:tc>
          <w:tcPr>
            <w:tcW w:w="322" w:type="dxa"/>
            <w:vAlign w:val="center"/>
          </w:tcPr>
          <w:p w14:paraId="4111F81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277</w:t>
            </w:r>
          </w:p>
        </w:tc>
        <w:tc>
          <w:tcPr>
            <w:tcW w:w="1241" w:type="dxa"/>
            <w:vAlign w:val="center"/>
          </w:tcPr>
          <w:p w14:paraId="69678CCE"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5" w:history="1">
              <w:r w:rsidR="00C14278" w:rsidRPr="00C15BCC">
                <w:rPr>
                  <w:rStyle w:val="Hyperlink"/>
                  <w:rFonts w:ascii="Avenir Book" w:eastAsia="Times New Roman" w:hAnsi="Avenir Book" w:cs="Arial"/>
                  <w:sz w:val="18"/>
                  <w:szCs w:val="20"/>
                </w:rPr>
                <w:t>CIRA</w:t>
              </w:r>
            </w:hyperlink>
          </w:p>
          <w:p w14:paraId="44919DBE"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vAlign w:val="center"/>
          </w:tcPr>
          <w:p w14:paraId="215D52E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14410E7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1ED5338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I understand it, the Reference Mechanism involves the SO/ACs forming </w:t>
            </w:r>
            <w:proofErr w:type="gramStart"/>
            <w:r w:rsidRPr="00C15BCC">
              <w:rPr>
                <w:rFonts w:ascii="Avenir Book" w:eastAsia="Times New Roman" w:hAnsi="Avenir Book" w:cs="Arial"/>
                <w:color w:val="000000"/>
                <w:sz w:val="18"/>
                <w:szCs w:val="20"/>
              </w:rPr>
              <w:t>parallel unincorporated</w:t>
            </w:r>
            <w:proofErr w:type="gramEnd"/>
            <w:r w:rsidRPr="00C15BCC">
              <w:rPr>
                <w:rFonts w:ascii="Avenir Book" w:eastAsia="Times New Roman" w:hAnsi="Avenir Book" w:cs="Arial"/>
                <w:color w:val="000000"/>
                <w:sz w:val="18"/>
                <w:szCs w:val="20"/>
              </w:rPr>
              <w:t xml:space="preserve"> associations (UA), in order to have the power under California law to enforce the accountability mechanisms as identified in the CCWG proposal. Otherwise, the </w:t>
            </w:r>
            <w:r w:rsidRPr="00C15BCC">
              <w:rPr>
                <w:rFonts w:ascii="Avenir Book" w:eastAsia="Times New Roman" w:hAnsi="Avenir Book" w:cs="Arial"/>
                <w:color w:val="000000"/>
                <w:sz w:val="18"/>
                <w:szCs w:val="20"/>
              </w:rPr>
              <w:lastRenderedPageBreak/>
              <w:t xml:space="preserve">structure and functioning of the SO/AC’s could remain unchanged. </w:t>
            </w:r>
          </w:p>
          <w:p w14:paraId="7426169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A considerable number of ccTLD registries are operated by government bodies</w:t>
            </w:r>
            <w:proofErr w:type="gramEnd"/>
            <w:r w:rsidRPr="00C15BCC">
              <w:rPr>
                <w:rFonts w:ascii="Avenir Book" w:eastAsia="Times New Roman" w:hAnsi="Avenir Book" w:cs="Arial"/>
                <w:color w:val="000000"/>
                <w:sz w:val="18"/>
                <w:szCs w:val="20"/>
              </w:rPr>
              <w:t xml:space="preserve">, and many of those are members of the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As the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is a committee organized and recognized by the ICANN bylaws, its members are not required to enter into an agreement outside the parameters of the bylaws, thereby enabling their full participation in the </w:t>
            </w:r>
            <w:proofErr w:type="spellStart"/>
            <w:r w:rsidRPr="00C15BCC">
              <w:rPr>
                <w:rFonts w:ascii="Avenir Book" w:eastAsia="Times New Roman" w:hAnsi="Avenir Book" w:cs="Arial"/>
                <w:color w:val="000000"/>
                <w:sz w:val="18"/>
                <w:szCs w:val="20"/>
              </w:rPr>
              <w:t>ccNSO’s</w:t>
            </w:r>
            <w:proofErr w:type="spellEnd"/>
            <w:r w:rsidRPr="00C15BCC">
              <w:rPr>
                <w:rFonts w:ascii="Avenir Book" w:eastAsia="Times New Roman" w:hAnsi="Avenir Book" w:cs="Arial"/>
                <w:color w:val="000000"/>
                <w:sz w:val="18"/>
                <w:szCs w:val="20"/>
              </w:rPr>
              <w:t xml:space="preserve"> activities. I am concerned that the creation of a formal legal association could result in some governments to pause before joining. I appreciate that it would be possible for such governmental agencies not to join the UA, but could this potentially create an </w:t>
            </w:r>
            <w:proofErr w:type="gramStart"/>
            <w:r w:rsidRPr="00C15BCC">
              <w:rPr>
                <w:rFonts w:ascii="Avenir Book" w:eastAsia="Times New Roman" w:hAnsi="Avenir Book" w:cs="Arial"/>
                <w:color w:val="000000"/>
                <w:sz w:val="18"/>
                <w:szCs w:val="20"/>
              </w:rPr>
              <w:t>organization which might be seen to be less open</w:t>
            </w:r>
            <w:proofErr w:type="gramEnd"/>
            <w:r w:rsidRPr="00C15BCC">
              <w:rPr>
                <w:rFonts w:ascii="Avenir Book" w:eastAsia="Times New Roman" w:hAnsi="Avenir Book" w:cs="Arial"/>
                <w:color w:val="000000"/>
                <w:sz w:val="18"/>
                <w:szCs w:val="20"/>
              </w:rPr>
              <w:t xml:space="preserve"> then the current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I encourage the CCWG to examine the impact of a member-based structure on the global ccTLD community to ensure it is inclusive of all voices in the ccTLD community. </w:t>
            </w:r>
          </w:p>
          <w:p w14:paraId="743D44D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6D86EFE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tcW w:w="4058" w:type="dxa"/>
          </w:tcPr>
          <w:p w14:paraId="6CAE5E3C" w14:textId="77777777" w:rsidR="00C14278" w:rsidRPr="00C15BCC" w:rsidRDefault="00C14278" w:rsidP="00D97F04">
            <w:pPr>
              <w:spacing w:after="0" w:line="240" w:lineRule="auto"/>
              <w:rPr>
                <w:rFonts w:ascii="Avenir Book" w:eastAsia="Times New Roman" w:hAnsi="Avenir Book" w:cs="Times New Roman"/>
                <w:sz w:val="18"/>
                <w:szCs w:val="20"/>
              </w:rPr>
            </w:pPr>
          </w:p>
          <w:p w14:paraId="78622498"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822E4B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The CCWG is proposing a revised Community Empowerment model as part of its second draft proposal that addresses the concerns you have raised, in particular the inclusivity of the system and minimizing any barriers to participation. We urge you to consider it and provide further comments</w:t>
            </w:r>
            <w:r w:rsidR="00551611">
              <w:rPr>
                <w:rFonts w:ascii="Avenir Book" w:eastAsia="Times New Roman" w:hAnsi="Avenir Book" w:cs="Arial"/>
                <w:color w:val="000000"/>
                <w:sz w:val="18"/>
                <w:szCs w:val="20"/>
              </w:rPr>
              <w:t xml:space="preserve"> – in particular on section </w:t>
            </w:r>
            <w:proofErr w:type="gramStart"/>
            <w:r w:rsidR="00551611">
              <w:rPr>
                <w:rFonts w:ascii="Avenir Book" w:eastAsia="Times New Roman" w:hAnsi="Avenir Book" w:cs="Arial"/>
                <w:color w:val="000000"/>
                <w:sz w:val="18"/>
                <w:szCs w:val="20"/>
              </w:rPr>
              <w:t>6 which</w:t>
            </w:r>
            <w:proofErr w:type="gramEnd"/>
            <w:r w:rsidR="00551611">
              <w:rPr>
                <w:rFonts w:ascii="Avenir Book" w:eastAsia="Times New Roman" w:hAnsi="Avenir Book" w:cs="Arial"/>
                <w:color w:val="000000"/>
                <w:sz w:val="18"/>
                <w:szCs w:val="20"/>
              </w:rPr>
              <w:t xml:space="preserve"> details the Community Mechanism as Sole Member model</w:t>
            </w:r>
            <w:r w:rsidRPr="00C15BCC">
              <w:rPr>
                <w:rFonts w:ascii="Avenir Book" w:eastAsia="Times New Roman" w:hAnsi="Avenir Book" w:cs="Arial"/>
                <w:color w:val="000000"/>
                <w:sz w:val="18"/>
                <w:szCs w:val="20"/>
              </w:rPr>
              <w:t>.</w:t>
            </w:r>
          </w:p>
        </w:tc>
      </w:tr>
      <w:tr w:rsidR="00C14278" w:rsidRPr="00C15BCC" w14:paraId="3AE38929" w14:textId="77777777" w:rsidTr="00D97F04">
        <w:tc>
          <w:tcPr>
            <w:tcW w:w="322" w:type="dxa"/>
            <w:vAlign w:val="center"/>
          </w:tcPr>
          <w:p w14:paraId="10E3BAF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278</w:t>
            </w:r>
          </w:p>
        </w:tc>
        <w:tc>
          <w:tcPr>
            <w:tcW w:w="1241" w:type="dxa"/>
            <w:vAlign w:val="center"/>
          </w:tcPr>
          <w:p w14:paraId="0B8927BF"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6" w:history="1">
              <w:r w:rsidR="00C14278" w:rsidRPr="00C15BCC">
                <w:rPr>
                  <w:rStyle w:val="Hyperlink"/>
                  <w:rFonts w:ascii="Avenir Book" w:eastAsia="Times New Roman" w:hAnsi="Avenir Book" w:cs="Arial"/>
                  <w:sz w:val="18"/>
                  <w:szCs w:val="20"/>
                </w:rPr>
                <w:t>SR</w:t>
              </w:r>
            </w:hyperlink>
          </w:p>
        </w:tc>
        <w:tc>
          <w:tcPr>
            <w:tcW w:w="5719" w:type="dxa"/>
            <w:vAlign w:val="center"/>
          </w:tcPr>
          <w:p w14:paraId="27C687D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Para 191 is reasonable as a start. We should have the ability to change later.</w:t>
            </w:r>
          </w:p>
        </w:tc>
        <w:tc>
          <w:tcPr>
            <w:tcW w:w="4058" w:type="dxa"/>
          </w:tcPr>
          <w:p w14:paraId="0655A7C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F118BDB" w14:textId="77777777" w:rsidR="00C14278" w:rsidRPr="00C15BCC"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color w:val="000000"/>
                <w:sz w:val="18"/>
                <w:szCs w:val="20"/>
              </w:rPr>
              <w:t>CCWG response:</w:t>
            </w:r>
          </w:p>
          <w:p w14:paraId="7F2F03E2" w14:textId="77777777" w:rsidR="00C14278" w:rsidRDefault="00C14278" w:rsidP="00D97F0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 The ability to change this at a later point will be there, through changes to the bylaws that set out the voting weights.</w:t>
            </w:r>
          </w:p>
          <w:p w14:paraId="49B4DF33" w14:textId="77777777" w:rsidR="00551611" w:rsidRPr="00C15BCC" w:rsidRDefault="00551611" w:rsidP="00D97F04">
            <w:pPr>
              <w:spacing w:after="0" w:line="240" w:lineRule="auto"/>
              <w:rPr>
                <w:rFonts w:ascii="Avenir Book" w:eastAsia="Times New Roman" w:hAnsi="Avenir Book" w:cs="Times New Roman"/>
                <w:sz w:val="18"/>
                <w:szCs w:val="20"/>
              </w:rPr>
            </w:pPr>
          </w:p>
        </w:tc>
      </w:tr>
      <w:tr w:rsidR="00C14278" w:rsidRPr="00C15BCC" w14:paraId="1EE40C1F" w14:textId="77777777" w:rsidTr="00D97F04">
        <w:tc>
          <w:tcPr>
            <w:tcW w:w="322" w:type="dxa"/>
            <w:vAlign w:val="center"/>
          </w:tcPr>
          <w:p w14:paraId="4611B75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279</w:t>
            </w:r>
          </w:p>
        </w:tc>
        <w:tc>
          <w:tcPr>
            <w:tcW w:w="1241" w:type="dxa"/>
            <w:vAlign w:val="center"/>
          </w:tcPr>
          <w:p w14:paraId="30B48A4F"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7" w:history="1">
              <w:r w:rsidR="00C14278" w:rsidRPr="00C15BCC">
                <w:rPr>
                  <w:rStyle w:val="Hyperlink"/>
                  <w:rFonts w:ascii="Avenir Book" w:eastAsia="Times New Roman" w:hAnsi="Avenir Book" w:cs="Arial"/>
                  <w:sz w:val="18"/>
                  <w:szCs w:val="20"/>
                </w:rPr>
                <w:t>USCC</w:t>
              </w:r>
            </w:hyperlink>
          </w:p>
        </w:tc>
        <w:tc>
          <w:tcPr>
            <w:tcW w:w="5719" w:type="dxa"/>
            <w:vAlign w:val="center"/>
          </w:tcPr>
          <w:p w14:paraId="192AC78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14:paraId="19353CD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4058" w:type="dxa"/>
          </w:tcPr>
          <w:p w14:paraId="2A6AEF4D" w14:textId="77777777" w:rsidR="00C14278" w:rsidRPr="00C15BCC" w:rsidRDefault="00C14278" w:rsidP="00D97F04">
            <w:pPr>
              <w:pStyle w:val="NoSpacing"/>
              <w:rPr>
                <w:rFonts w:ascii="Avenir Book" w:hAnsi="Avenir Book"/>
                <w:sz w:val="18"/>
                <w:szCs w:val="20"/>
              </w:rPr>
            </w:pPr>
            <w:r w:rsidRPr="00C15BCC">
              <w:rPr>
                <w:rFonts w:ascii="Avenir Book" w:hAnsi="Avenir Book"/>
                <w:sz w:val="18"/>
                <w:szCs w:val="20"/>
              </w:rPr>
              <w:br/>
            </w:r>
            <w:r w:rsidRPr="00C15BCC">
              <w:rPr>
                <w:rFonts w:ascii="Avenir Book" w:hAnsi="Avenir Book"/>
                <w:b/>
                <w:sz w:val="18"/>
                <w:szCs w:val="20"/>
              </w:rPr>
              <w:t>CCWG Response</w:t>
            </w:r>
            <w:r w:rsidRPr="00C15BCC">
              <w:rPr>
                <w:rFonts w:ascii="Avenir Book" w:hAnsi="Avenir Book"/>
                <w:sz w:val="18"/>
                <w:szCs w:val="20"/>
              </w:rPr>
              <w:t>:</w:t>
            </w:r>
          </w:p>
          <w:p w14:paraId="636B1A7D" w14:textId="77777777" w:rsidR="00C14278" w:rsidRPr="00C15BCC" w:rsidRDefault="00C14278" w:rsidP="00D97F04">
            <w:pPr>
              <w:pStyle w:val="NoSpacing"/>
              <w:rPr>
                <w:rFonts w:ascii="Avenir Book" w:hAnsi="Avenir Book" w:cs="Arial"/>
                <w:sz w:val="18"/>
                <w:szCs w:val="20"/>
              </w:rPr>
            </w:pPr>
            <w:r w:rsidRPr="00C15BCC">
              <w:rPr>
                <w:rFonts w:ascii="Avenir Book" w:hAnsi="Avenir Book" w:cs="Arial"/>
                <w:sz w:val="18"/>
                <w:szCs w:val="20"/>
              </w:rPr>
              <w:t>Thank you for your comment. The CCWG has proposed a revised Community Empowerment model in its second draft proposal, and we welcome your comments on this</w:t>
            </w:r>
            <w:r w:rsidR="00551611">
              <w:rPr>
                <w:rFonts w:ascii="Avenir Book" w:hAnsi="Avenir Book" w:cs="Arial"/>
                <w:sz w:val="18"/>
                <w:szCs w:val="20"/>
              </w:rPr>
              <w:t xml:space="preserve"> (section 6)</w:t>
            </w:r>
            <w:r w:rsidRPr="00C15BCC">
              <w:rPr>
                <w:rFonts w:ascii="Avenir Book" w:hAnsi="Avenir Book" w:cs="Arial"/>
                <w:sz w:val="18"/>
                <w:szCs w:val="20"/>
              </w:rPr>
              <w:t>.</w:t>
            </w:r>
          </w:p>
        </w:tc>
      </w:tr>
      <w:tr w:rsidR="00C14278" w:rsidRPr="00C15BCC" w14:paraId="1EE27D7B" w14:textId="77777777" w:rsidTr="00D97F04">
        <w:tc>
          <w:tcPr>
            <w:tcW w:w="322" w:type="dxa"/>
            <w:vAlign w:val="center"/>
          </w:tcPr>
          <w:p w14:paraId="2DB1CB8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280</w:t>
            </w:r>
          </w:p>
        </w:tc>
        <w:tc>
          <w:tcPr>
            <w:tcW w:w="1241" w:type="dxa"/>
            <w:vAlign w:val="center"/>
          </w:tcPr>
          <w:p w14:paraId="18D96105"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8" w:history="1">
              <w:r w:rsidR="00C14278" w:rsidRPr="00C15BCC">
                <w:rPr>
                  <w:rStyle w:val="Hyperlink"/>
                  <w:rFonts w:ascii="Avenir Book" w:eastAsia="Times New Roman" w:hAnsi="Avenir Book" w:cs="Arial"/>
                  <w:sz w:val="18"/>
                  <w:szCs w:val="20"/>
                </w:rPr>
                <w:t>INTA</w:t>
              </w:r>
            </w:hyperlink>
          </w:p>
        </w:tc>
        <w:tc>
          <w:tcPr>
            <w:tcW w:w="5719" w:type="dxa"/>
            <w:vAlign w:val="center"/>
          </w:tcPr>
          <w:p w14:paraId="666BBD0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generally</w:t>
            </w:r>
            <w:proofErr w:type="gramEnd"/>
            <w:r w:rsidRPr="00C15BCC">
              <w:rPr>
                <w:rFonts w:ascii="Avenir Book" w:eastAsia="Times New Roman" w:hAnsi="Avenir Book" w:cs="Arial"/>
                <w:color w:val="000000"/>
                <w:sz w:val="18"/>
                <w:szCs w:val="20"/>
              </w:rPr>
              <w:t xml:space="preserve"> supports the Membership model, which the report asserts is consistent with California law. </w:t>
            </w:r>
          </w:p>
          <w:p w14:paraId="4E3FA8E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does</w:t>
            </w:r>
            <w:proofErr w:type="gramEnd"/>
            <w:r w:rsidRPr="00C15BCC">
              <w:rPr>
                <w:rFonts w:ascii="Avenir Book" w:eastAsia="Times New Roman" w:hAnsi="Avenir Book" w:cs="Arial"/>
                <w:color w:val="000000"/>
                <w:sz w:val="18"/>
                <w:szCs w:val="20"/>
              </w:rPr>
              <w:t xml:space="preserve">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7B40A82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also</w:t>
            </w:r>
            <w:proofErr w:type="gramEnd"/>
            <w:r w:rsidRPr="00C15BCC">
              <w:rPr>
                <w:rFonts w:ascii="Avenir Book" w:eastAsia="Times New Roman" w:hAnsi="Avenir Book" w:cs="Arial"/>
                <w:color w:val="000000"/>
                <w:sz w:val="18"/>
                <w:szCs w:val="20"/>
              </w:rPr>
              <w:t xml:space="preserve">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w:t>
            </w:r>
            <w:r w:rsidRPr="00C15BCC">
              <w:rPr>
                <w:rFonts w:ascii="Avenir Book" w:eastAsia="Times New Roman" w:hAnsi="Avenir Book" w:cs="Arial"/>
                <w:color w:val="000000"/>
                <w:sz w:val="18"/>
                <w:szCs w:val="20"/>
              </w:rPr>
              <w:lastRenderedPageBreak/>
              <w:t xml:space="preserve">Intellectual Property Constituency, may be marginalized or not heard at all. </w:t>
            </w:r>
          </w:p>
        </w:tc>
        <w:tc>
          <w:tcPr>
            <w:tcW w:w="4058" w:type="dxa"/>
          </w:tcPr>
          <w:p w14:paraId="7A808788" w14:textId="77777777" w:rsidR="00551611" w:rsidRDefault="00551611" w:rsidP="00D97F04">
            <w:pPr>
              <w:spacing w:after="0" w:line="240" w:lineRule="auto"/>
              <w:rPr>
                <w:rFonts w:ascii="Avenir Book" w:eastAsia="Times New Roman" w:hAnsi="Avenir Book" w:cs="Times New Roman"/>
                <w:color w:val="000000"/>
                <w:sz w:val="18"/>
                <w:szCs w:val="20"/>
                <w:shd w:val="clear" w:color="auto" w:fill="00FF00"/>
              </w:rPr>
            </w:pPr>
          </w:p>
          <w:p w14:paraId="2FDC6DCF"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66D6C5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proposed a revised Community Empowerment model in its second draft proposal, and we welcome your comments on this. The second draft proposal also explains how SOs can share their votes flexibly among their various constituent parts. There is not broad support to allocate more voting weight to business interests, broadly expressed, and the revised proposal does not do this.</w:t>
            </w:r>
          </w:p>
        </w:tc>
      </w:tr>
      <w:tr w:rsidR="00C14278" w:rsidRPr="00C15BCC" w14:paraId="2B4B6A34" w14:textId="77777777" w:rsidTr="00D97F04">
        <w:tc>
          <w:tcPr>
            <w:tcW w:w="322" w:type="dxa"/>
            <w:vAlign w:val="center"/>
          </w:tcPr>
          <w:p w14:paraId="71F4A7C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281</w:t>
            </w:r>
          </w:p>
        </w:tc>
        <w:tc>
          <w:tcPr>
            <w:tcW w:w="1241" w:type="dxa"/>
            <w:vAlign w:val="center"/>
          </w:tcPr>
          <w:p w14:paraId="51D5842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9" w:history="1">
              <w:proofErr w:type="gramStart"/>
              <w:r w:rsidR="00C14278" w:rsidRPr="00C15BCC">
                <w:rPr>
                  <w:rStyle w:val="Hyperlink"/>
                  <w:rFonts w:ascii="Avenir Book" w:eastAsia="Times New Roman" w:hAnsi="Avenir Book" w:cs="Arial"/>
                  <w:sz w:val="18"/>
                  <w:szCs w:val="20"/>
                </w:rPr>
                <w:t>.NZ</w:t>
              </w:r>
              <w:proofErr w:type="gramEnd"/>
            </w:hyperlink>
          </w:p>
        </w:tc>
        <w:tc>
          <w:tcPr>
            <w:tcW w:w="5719" w:type="dxa"/>
            <w:vAlign w:val="center"/>
          </w:tcPr>
          <w:p w14:paraId="073C174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supports</w:t>
            </w:r>
            <w:proofErr w:type="gramEnd"/>
            <w:r w:rsidRPr="00C15BCC">
              <w:rPr>
                <w:rFonts w:ascii="Avenir Book" w:eastAsia="Times New Roman" w:hAnsi="Avenir Book" w:cs="Arial"/>
                <w:color w:val="000000"/>
                <w:sz w:val="18"/>
                <w:szCs w:val="20"/>
              </w:rPr>
              <w:t xml:space="preserve"> a community mechanism along the lines outlined by the CCWG. We have made broad comments in support of the approach in the first part of this comment. </w:t>
            </w:r>
          </w:p>
          <w:p w14:paraId="2756A8D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supports</w:t>
            </w:r>
            <w:proofErr w:type="gramEnd"/>
            <w:r w:rsidRPr="00C15BCC">
              <w:rPr>
                <w:rFonts w:ascii="Avenir Book" w:eastAsia="Times New Roman" w:hAnsi="Avenir Book" w:cs="Arial"/>
                <w:color w:val="000000"/>
                <w:sz w:val="18"/>
                <w:szCs w:val="20"/>
              </w:rPr>
              <w:t xml:space="preserve">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4298C92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supports</w:t>
            </w:r>
            <w:proofErr w:type="gramEnd"/>
            <w:r w:rsidRPr="00C15BCC">
              <w:rPr>
                <w:rFonts w:ascii="Avenir Book" w:eastAsia="Times New Roman" w:hAnsi="Avenir Book" w:cs="Arial"/>
                <w:color w:val="000000"/>
                <w:sz w:val="18"/>
                <w:szCs w:val="20"/>
              </w:rPr>
              <w:t xml:space="preserve"> the proposed share of influence in the community mechanism, noting that it provides a broad cross-section of the Internet community with the ability to hold ICANN to account. </w:t>
            </w:r>
          </w:p>
          <w:p w14:paraId="7A68BC3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14:paraId="1F09AA4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prefer the Reference Mechanism, not the alternatives presented. </w:t>
            </w:r>
          </w:p>
        </w:tc>
        <w:tc>
          <w:tcPr>
            <w:tcW w:w="4058" w:type="dxa"/>
          </w:tcPr>
          <w:p w14:paraId="50D54778" w14:textId="77777777" w:rsidR="00C14278" w:rsidRPr="00C15BCC" w:rsidRDefault="00C14278" w:rsidP="00D97F04">
            <w:pPr>
              <w:spacing w:after="0" w:line="240" w:lineRule="auto"/>
              <w:rPr>
                <w:rFonts w:ascii="Avenir Book" w:eastAsia="Times New Roman" w:hAnsi="Avenir Book" w:cs="Times New Roman"/>
                <w:sz w:val="18"/>
                <w:szCs w:val="20"/>
              </w:rPr>
            </w:pPr>
          </w:p>
          <w:p w14:paraId="2123A7DA"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FEB273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proposed a revised Community Empowerment model in its second draft proposal, and we welcome your comments on this</w:t>
            </w:r>
            <w:r w:rsidR="00551611">
              <w:rPr>
                <w:rFonts w:ascii="Avenir Book" w:eastAsia="Times New Roman" w:hAnsi="Avenir Book" w:cs="Arial"/>
                <w:color w:val="000000"/>
                <w:sz w:val="18"/>
                <w:szCs w:val="20"/>
              </w:rPr>
              <w:t>, particularly section 6, which sets out the new Community Mechanism as Sole Member model</w:t>
            </w:r>
            <w:r w:rsidRPr="00C15BCC">
              <w:rPr>
                <w:rFonts w:ascii="Avenir Book" w:eastAsia="Times New Roman" w:hAnsi="Avenir Book" w:cs="Arial"/>
                <w:color w:val="000000"/>
                <w:sz w:val="18"/>
                <w:szCs w:val="20"/>
              </w:rPr>
              <w:t>.</w:t>
            </w:r>
          </w:p>
        </w:tc>
      </w:tr>
      <w:tr w:rsidR="00C14278" w:rsidRPr="00C15BCC" w14:paraId="3E8BD22D" w14:textId="77777777" w:rsidTr="00D97F04">
        <w:tc>
          <w:tcPr>
            <w:tcW w:w="322" w:type="dxa"/>
            <w:vAlign w:val="center"/>
          </w:tcPr>
          <w:p w14:paraId="073619D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282</w:t>
            </w:r>
          </w:p>
        </w:tc>
        <w:tc>
          <w:tcPr>
            <w:tcW w:w="1241" w:type="dxa"/>
            <w:vAlign w:val="center"/>
          </w:tcPr>
          <w:p w14:paraId="418A3BD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0" w:history="1">
              <w:r w:rsidR="00C14278" w:rsidRPr="00C15BCC">
                <w:rPr>
                  <w:rStyle w:val="Hyperlink"/>
                  <w:rFonts w:ascii="Avenir Book" w:eastAsia="Times New Roman" w:hAnsi="Avenir Book" w:cs="Arial"/>
                  <w:sz w:val="18"/>
                  <w:szCs w:val="20"/>
                </w:rPr>
                <w:t>NCSG</w:t>
              </w:r>
            </w:hyperlink>
          </w:p>
        </w:tc>
        <w:tc>
          <w:tcPr>
            <w:tcW w:w="5719" w:type="dxa"/>
            <w:vAlign w:val="center"/>
          </w:tcPr>
          <w:p w14:paraId="6F26DF8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Within NCSG there is support for both the membership and the empowered designator models. NCSG generally recognizes that the membership model provides a viable way of being able to realize the potential of the 6 enumerated powers. </w:t>
            </w:r>
          </w:p>
          <w:p w14:paraId="4159326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said, there remain concerns that the membership model itself, including the unincorporated associations aspect thereof, may require considerable changes in the </w:t>
            </w:r>
            <w:proofErr w:type="spellStart"/>
            <w:r w:rsidRPr="00C15BCC">
              <w:rPr>
                <w:rFonts w:ascii="Avenir Book" w:eastAsia="Times New Roman" w:hAnsi="Avenir Book" w:cs="Arial"/>
                <w:color w:val="000000"/>
                <w:sz w:val="18"/>
                <w:szCs w:val="20"/>
              </w:rPr>
              <w:t>structures</w:t>
            </w:r>
            <w:proofErr w:type="gramStart"/>
            <w:r w:rsidRPr="00C15BCC">
              <w:rPr>
                <w:rFonts w:ascii="Avenir Book" w:eastAsia="Times New Roman" w:hAnsi="Avenir Book" w:cs="Arial"/>
                <w:color w:val="000000"/>
                <w:sz w:val="18"/>
                <w:szCs w:val="20"/>
              </w:rPr>
              <w:t>,processes</w:t>
            </w:r>
            <w:proofErr w:type="spellEnd"/>
            <w:proofErr w:type="gramEnd"/>
            <w:r w:rsidRPr="00C15BCC">
              <w:rPr>
                <w:rFonts w:ascii="Avenir Book" w:eastAsia="Times New Roman" w:hAnsi="Avenir Book" w:cs="Arial"/>
                <w:color w:val="000000"/>
                <w:sz w:val="18"/>
                <w:szCs w:val="20"/>
              </w:rPr>
              <w:t xml:space="preserve">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w:t>
            </w:r>
            <w:r w:rsidRPr="00C15BCC">
              <w:rPr>
                <w:rFonts w:ascii="Avenir Book" w:eastAsia="Times New Roman" w:hAnsi="Avenir Book" w:cs="Arial"/>
                <w:color w:val="000000"/>
                <w:sz w:val="18"/>
                <w:szCs w:val="20"/>
              </w:rPr>
              <w:lastRenderedPageBreak/>
              <w:t>model be considered as an alternative.]</w:t>
            </w:r>
          </w:p>
          <w:p w14:paraId="15EE76E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an empowered designator model may not provide the tightest control </w:t>
            </w:r>
            <w:proofErr w:type="gramStart"/>
            <w:r w:rsidRPr="00C15BCC">
              <w:rPr>
                <w:rFonts w:ascii="Avenir Book" w:eastAsia="Times New Roman" w:hAnsi="Avenir Book" w:cs="Arial"/>
                <w:color w:val="000000"/>
                <w:sz w:val="18"/>
                <w:szCs w:val="20"/>
              </w:rPr>
              <w:t>nor</w:t>
            </w:r>
            <w:proofErr w:type="gramEnd"/>
            <w:r w:rsidRPr="00C15BCC">
              <w:rPr>
                <w:rFonts w:ascii="Avenir Book" w:eastAsia="Times New Roman" w:hAnsi="Avenir Book" w:cs="Arial"/>
                <w:color w:val="000000"/>
                <w:sz w:val="18"/>
                <w:szCs w:val="20"/>
              </w:rPr>
              <w:t xml:space="preserve">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7854303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50CAA5F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14:paraId="094CE10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does</w:t>
            </w:r>
            <w:proofErr w:type="gramEnd"/>
            <w:r w:rsidRPr="00C15BCC">
              <w:rPr>
                <w:rFonts w:ascii="Avenir Book" w:eastAsia="Times New Roman" w:hAnsi="Avenir Book" w:cs="Arial"/>
                <w:color w:val="000000"/>
                <w:sz w:val="18"/>
                <w:szCs w:val="20"/>
              </w:rPr>
              <w:t xml:space="preserve">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tcW w:w="4058" w:type="dxa"/>
          </w:tcPr>
          <w:p w14:paraId="656262AC" w14:textId="77777777" w:rsidR="00C14278" w:rsidRPr="00C15BCC" w:rsidRDefault="00C14278" w:rsidP="00D97F04">
            <w:pPr>
              <w:spacing w:after="0" w:line="240" w:lineRule="auto"/>
              <w:rPr>
                <w:rFonts w:ascii="Avenir Book" w:eastAsia="Times New Roman" w:hAnsi="Avenir Book" w:cs="Times New Roman"/>
                <w:sz w:val="18"/>
                <w:szCs w:val="20"/>
              </w:rPr>
            </w:pPr>
          </w:p>
          <w:p w14:paraId="0A704E1C"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17131A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We look forward to your further comments.</w:t>
            </w:r>
          </w:p>
        </w:tc>
      </w:tr>
      <w:tr w:rsidR="00C14278" w:rsidRPr="00C15BCC" w14:paraId="361D1E06" w14:textId="77777777" w:rsidTr="00D97F04">
        <w:tc>
          <w:tcPr>
            <w:tcW w:w="322" w:type="dxa"/>
            <w:vAlign w:val="center"/>
          </w:tcPr>
          <w:p w14:paraId="150AECC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w:t>
            </w:r>
            <w:r w:rsidRPr="00C15BCC">
              <w:rPr>
                <w:rFonts w:ascii="Avenir Book" w:eastAsia="Times New Roman" w:hAnsi="Avenir Book" w:cs="Arial"/>
                <w:b/>
                <w:color w:val="000000"/>
                <w:sz w:val="18"/>
                <w:szCs w:val="20"/>
              </w:rPr>
              <w:lastRenderedPageBreak/>
              <w:t>3</w:t>
            </w:r>
          </w:p>
        </w:tc>
        <w:tc>
          <w:tcPr>
            <w:tcW w:w="1241" w:type="dxa"/>
            <w:vAlign w:val="center"/>
          </w:tcPr>
          <w:p w14:paraId="5F296ADF"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1" w:history="1">
              <w:r w:rsidR="00C14278" w:rsidRPr="00C15BCC">
                <w:rPr>
                  <w:rStyle w:val="Hyperlink"/>
                  <w:rFonts w:ascii="Avenir Book" w:hAnsi="Avenir Book"/>
                  <w:sz w:val="18"/>
                  <w:szCs w:val="20"/>
                </w:rPr>
                <w:t>MM</w:t>
              </w:r>
            </w:hyperlink>
          </w:p>
        </w:tc>
        <w:tc>
          <w:tcPr>
            <w:tcW w:w="5719" w:type="dxa"/>
            <w:vAlign w:val="center"/>
          </w:tcPr>
          <w:p w14:paraId="52F5E72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believe that this plan does not yet have a coherent and workable </w:t>
            </w:r>
            <w:r w:rsidRPr="00C15BCC">
              <w:rPr>
                <w:rFonts w:ascii="Avenir Book" w:eastAsia="Times New Roman" w:hAnsi="Avenir Book" w:cs="Arial"/>
                <w:color w:val="000000"/>
                <w:sz w:val="18"/>
                <w:szCs w:val="20"/>
              </w:rPr>
              <w:lastRenderedPageBreak/>
              <w:t xml:space="preserve">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ASO, ALAC and GAC seems like an unfair allocation of voting power and one that works against aligning accountability with the stakeholders. When it comes to membership, it seems incongruous to this veteran of ICANN’s </w:t>
            </w:r>
            <w:proofErr w:type="gramStart"/>
            <w:r w:rsidRPr="00C15BCC">
              <w:rPr>
                <w:rFonts w:ascii="Avenir Book" w:eastAsia="Times New Roman" w:hAnsi="Avenir Book" w:cs="Arial"/>
                <w:color w:val="000000"/>
                <w:sz w:val="18"/>
                <w:szCs w:val="20"/>
              </w:rPr>
              <w:t>policy making</w:t>
            </w:r>
            <w:proofErr w:type="gramEnd"/>
            <w:r w:rsidRPr="00C15BCC">
              <w:rPr>
                <w:rFonts w:ascii="Avenir Book" w:eastAsia="Times New Roman" w:hAnsi="Avenir Book" w:cs="Arial"/>
                <w:color w:val="000000"/>
                <w:sz w:val="18"/>
                <w:szCs w:val="20"/>
              </w:rPr>
              <w:t xml:space="preserve">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and the GNSO, are the key arenas for policy development in the new ICANN environment, and thus they are the stakeholders with the greatest interest in ensuring that the ICANN board is held accountable. ICANN’s role as the </w:t>
            </w:r>
            <w:proofErr w:type="spellStart"/>
            <w:r w:rsidRPr="00C15BCC">
              <w:rPr>
                <w:rFonts w:ascii="Avenir Book" w:eastAsia="Times New Roman" w:hAnsi="Avenir Book" w:cs="Arial"/>
                <w:color w:val="000000"/>
                <w:sz w:val="18"/>
                <w:szCs w:val="20"/>
              </w:rPr>
              <w:t>ratifier</w:t>
            </w:r>
            <w:proofErr w:type="spellEnd"/>
            <w:r w:rsidRPr="00C15BCC">
              <w:rPr>
                <w:rFonts w:ascii="Avenir Book" w:eastAsia="Times New Roman" w:hAnsi="Avenir Book" w:cs="Arial"/>
                <w:color w:val="000000"/>
                <w:sz w:val="18"/>
                <w:szCs w:val="20"/>
              </w:rPr>
              <w:t xml:space="preserve"> of global policies for numbers also justifies a membership status for the ASO, as the ASO represents an extensive global community for policy development organized around Regional Internet Registries. A membership proposal that assigned 5 votes to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GNSO and ASO makes sense. It is the ACs that </w:t>
            </w:r>
            <w:proofErr w:type="gramStart"/>
            <w:r w:rsidRPr="00C15BCC">
              <w:rPr>
                <w:rFonts w:ascii="Avenir Book" w:eastAsia="Times New Roman" w:hAnsi="Avenir Book" w:cs="Arial"/>
                <w:color w:val="000000"/>
                <w:sz w:val="18"/>
                <w:szCs w:val="20"/>
              </w:rPr>
              <w:t>don’t</w:t>
            </w:r>
            <w:proofErr w:type="gramEnd"/>
            <w:r w:rsidRPr="00C15BCC">
              <w:rPr>
                <w:rFonts w:ascii="Avenir Book" w:eastAsia="Times New Roman" w:hAnsi="Avenir Book" w:cs="Arial"/>
                <w:color w:val="000000"/>
                <w:sz w:val="18"/>
                <w:szCs w:val="20"/>
              </w:rPr>
              <w:t xml:space="preserve">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w:t>
            </w:r>
            <w:r w:rsidRPr="00C15BCC">
              <w:rPr>
                <w:rFonts w:ascii="Avenir Book" w:eastAsia="Times New Roman" w:hAnsi="Avenir Book" w:cs="Arial"/>
                <w:color w:val="000000"/>
                <w:sz w:val="18"/>
                <w:szCs w:val="20"/>
              </w:rPr>
              <w:lastRenderedPageBreak/>
              <w:t xml:space="preserve">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4058" w:type="dxa"/>
          </w:tcPr>
          <w:p w14:paraId="3EB15321" w14:textId="77777777" w:rsidR="00C14278" w:rsidRPr="00C15BCC" w:rsidRDefault="00C14278" w:rsidP="00D97F04">
            <w:pPr>
              <w:spacing w:after="0" w:line="240" w:lineRule="auto"/>
              <w:rPr>
                <w:rFonts w:ascii="Avenir Book" w:eastAsia="Times New Roman" w:hAnsi="Avenir Book" w:cs="Times New Roman"/>
                <w:sz w:val="18"/>
                <w:szCs w:val="20"/>
              </w:rPr>
            </w:pPr>
          </w:p>
          <w:p w14:paraId="33CEE6EA"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37D7541" w14:textId="77777777" w:rsidR="00551611"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1F07F4B7" w14:textId="77777777" w:rsidR="00551611"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F43C981" w14:textId="77777777" w:rsidR="00551611"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CCWG hasn’t proposed different voting weights in the Second Draft Proposal but has aimed to explain the rationale more clearly for its choice – see section 6.2 of the proposal.</w:t>
            </w:r>
          </w:p>
          <w:p w14:paraId="3696161B" w14:textId="77777777" w:rsidR="00551611"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6DAE52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0695A66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3350864A" w14:textId="77777777" w:rsidTr="00D97F04">
        <w:tc>
          <w:tcPr>
            <w:tcW w:w="322" w:type="dxa"/>
            <w:vAlign w:val="center"/>
          </w:tcPr>
          <w:p w14:paraId="1615A1E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284</w:t>
            </w:r>
          </w:p>
        </w:tc>
        <w:tc>
          <w:tcPr>
            <w:tcW w:w="1241" w:type="dxa"/>
            <w:vAlign w:val="center"/>
          </w:tcPr>
          <w:p w14:paraId="56F0C69A"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2" w:history="1">
              <w:r w:rsidR="00C14278" w:rsidRPr="00C15BCC">
                <w:rPr>
                  <w:rStyle w:val="Hyperlink"/>
                  <w:rFonts w:ascii="Avenir Book" w:hAnsi="Avenir Book"/>
                  <w:sz w:val="18"/>
                  <w:szCs w:val="20"/>
                </w:rPr>
                <w:t>Board</w:t>
              </w:r>
            </w:hyperlink>
          </w:p>
        </w:tc>
        <w:tc>
          <w:tcPr>
            <w:tcW w:w="5719" w:type="dxa"/>
            <w:vAlign w:val="center"/>
          </w:tcPr>
          <w:p w14:paraId="6DFFD7D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t>
            </w:r>
            <w:r w:rsidRPr="00C15BCC">
              <w:rPr>
                <w:rFonts w:ascii="Avenir Book" w:eastAsia="Times New Roman" w:hAnsi="Avenir Book" w:cs="Arial"/>
                <w:color w:val="000000"/>
                <w:sz w:val="18"/>
                <w:szCs w:val="20"/>
              </w:rPr>
              <w:lastRenderedPageBreak/>
              <w:t xml:space="preserve">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w:t>
            </w:r>
          </w:p>
          <w:p w14:paraId="0B07268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any SO/AC does not want to be a “member,” how does this affect the proposed SO/AC Membership Model? Would it minimize that SO/AC’s participation in the ICANN process if other SOs/ACs have the proposed powers and rights that the “missing” SO/AC does not?</w:t>
            </w:r>
          </w:p>
          <w:p w14:paraId="2C5E969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w:t>
            </w:r>
            <w:r w:rsidRPr="00C15BCC">
              <w:rPr>
                <w:rFonts w:ascii="Avenir Book" w:eastAsia="Times New Roman" w:hAnsi="Avenir Book" w:cs="Arial"/>
                <w:color w:val="000000"/>
                <w:sz w:val="18"/>
                <w:szCs w:val="20"/>
              </w:rPr>
              <w:lastRenderedPageBreak/>
              <w:t>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43C2D3A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To the extent that ICANN decisions are subject to review or approval through the ICANN “empowered community” model via members, how is that group of members subject to considerations of conflict of interest identification in its decision making? </w:t>
            </w:r>
          </w:p>
          <w:p w14:paraId="243E702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 How will the impact of a community mechanism decision be assessed with regards to the broad global public to which ICANN is responsible? And will stakeholders not directly involved in ICANN have a voice? </w:t>
            </w:r>
          </w:p>
        </w:tc>
        <w:tc>
          <w:tcPr>
            <w:tcW w:w="4058" w:type="dxa"/>
          </w:tcPr>
          <w:p w14:paraId="0A608040" w14:textId="77777777" w:rsidR="00C14278" w:rsidRPr="00C15BCC" w:rsidRDefault="00C14278" w:rsidP="00D97F04">
            <w:pPr>
              <w:spacing w:after="0" w:line="240" w:lineRule="auto"/>
              <w:rPr>
                <w:rFonts w:ascii="Avenir Book" w:eastAsia="Times New Roman" w:hAnsi="Avenir Book" w:cs="Times New Roman"/>
                <w:sz w:val="18"/>
                <w:szCs w:val="20"/>
              </w:rPr>
            </w:pPr>
          </w:p>
          <w:p w14:paraId="3324DE0F" w14:textId="77777777" w:rsidR="00C14278" w:rsidRPr="00C15BCC" w:rsidRDefault="00C14278" w:rsidP="00D97F04">
            <w:pPr>
              <w:spacing w:after="0" w:line="240" w:lineRule="auto"/>
              <w:rPr>
                <w:rFonts w:ascii="Avenir Book" w:eastAsia="Times New Roman" w:hAnsi="Avenir Book" w:cs="Times New Roman"/>
                <w:sz w:val="18"/>
                <w:szCs w:val="20"/>
              </w:rPr>
            </w:pPr>
          </w:p>
          <w:p w14:paraId="2867B1E1"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D1FC2B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 we appreciate the Board sharing its views direct in this manner through the public comment process.</w:t>
            </w:r>
          </w:p>
          <w:p w14:paraId="367D558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147B3C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Many of the questions raised and concerns noted are addressed in the CCWG’s second draft proposal, particularly in its fresh Community Empowerment model</w:t>
            </w:r>
            <w:r w:rsidR="00551611">
              <w:rPr>
                <w:rFonts w:ascii="Avenir Book" w:eastAsia="Times New Roman" w:hAnsi="Avenir Book" w:cs="Arial"/>
                <w:color w:val="000000"/>
                <w:sz w:val="18"/>
                <w:szCs w:val="20"/>
              </w:rPr>
              <w:t xml:space="preserve"> (the Community Mechanism as Sole Member – see section 6)</w:t>
            </w:r>
            <w:r w:rsidRPr="00C15BCC">
              <w:rPr>
                <w:rFonts w:ascii="Avenir Book" w:eastAsia="Times New Roman" w:hAnsi="Avenir Book" w:cs="Arial"/>
                <w:color w:val="000000"/>
                <w:sz w:val="18"/>
                <w:szCs w:val="20"/>
              </w:rPr>
              <w:t>.</w:t>
            </w:r>
            <w:r w:rsidR="00551611">
              <w:rPr>
                <w:rFonts w:ascii="Avenir Book" w:eastAsia="Times New Roman" w:hAnsi="Avenir Book" w:cs="Arial"/>
                <w:color w:val="000000"/>
                <w:sz w:val="18"/>
                <w:szCs w:val="20"/>
              </w:rPr>
              <w:t xml:space="preserve"> As this model does not have multiple members, many of the concerns you </w:t>
            </w:r>
            <w:r w:rsidR="00551611">
              <w:rPr>
                <w:rFonts w:ascii="Avenir Book" w:eastAsia="Times New Roman" w:hAnsi="Avenir Book" w:cs="Arial"/>
                <w:color w:val="000000"/>
                <w:sz w:val="18"/>
                <w:szCs w:val="20"/>
              </w:rPr>
              <w:lastRenderedPageBreak/>
              <w:t xml:space="preserve">identify with respect to members acting against each other or the </w:t>
            </w:r>
            <w:proofErr w:type="gramStart"/>
            <w:r w:rsidR="00551611">
              <w:rPr>
                <w:rFonts w:ascii="Avenir Book" w:eastAsia="Times New Roman" w:hAnsi="Avenir Book" w:cs="Arial"/>
                <w:color w:val="000000"/>
                <w:sz w:val="18"/>
                <w:szCs w:val="20"/>
              </w:rPr>
              <w:t>corporation are</w:t>
            </w:r>
            <w:proofErr w:type="gramEnd"/>
            <w:r w:rsidR="00551611">
              <w:rPr>
                <w:rFonts w:ascii="Avenir Book" w:eastAsia="Times New Roman" w:hAnsi="Avenir Book" w:cs="Arial"/>
                <w:color w:val="000000"/>
                <w:sz w:val="18"/>
                <w:szCs w:val="20"/>
              </w:rPr>
              <w:t xml:space="preserve"> removed as risks. Very high thresholds are proposed for the Community Mechanism to exercise any of the other statutory rights members have under California law.</w:t>
            </w:r>
          </w:p>
          <w:p w14:paraId="36C7A91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4AD9C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note in respect of the last part of this comment that the purpose of the accountability tools the CCWG is developing is not to disrupt ICANN’s commitment to the broad global public – which ICANN serves through its limited technical mission. It is to give ways for the community to hold the corporation to account when it is failing to achieve that overall goal.</w:t>
            </w:r>
          </w:p>
        </w:tc>
      </w:tr>
      <w:tr w:rsidR="00C14278" w:rsidRPr="00C15BCC" w14:paraId="139D20C1" w14:textId="77777777" w:rsidTr="00D97F04">
        <w:tc>
          <w:tcPr>
            <w:tcW w:w="322" w:type="dxa"/>
            <w:vAlign w:val="center"/>
          </w:tcPr>
          <w:p w14:paraId="333C977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285</w:t>
            </w:r>
          </w:p>
        </w:tc>
        <w:tc>
          <w:tcPr>
            <w:tcW w:w="1241" w:type="dxa"/>
            <w:vAlign w:val="center"/>
          </w:tcPr>
          <w:p w14:paraId="368B1D6D"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3" w:history="1">
              <w:r w:rsidR="00C14278" w:rsidRPr="00C15BCC">
                <w:rPr>
                  <w:rStyle w:val="Hyperlink"/>
                  <w:rFonts w:ascii="Avenir Book" w:hAnsi="Avenir Book"/>
                  <w:sz w:val="18"/>
                  <w:szCs w:val="20"/>
                </w:rPr>
                <w:t>CENTR</w:t>
              </w:r>
            </w:hyperlink>
          </w:p>
        </w:tc>
        <w:tc>
          <w:tcPr>
            <w:tcW w:w="5719" w:type="dxa"/>
            <w:vAlign w:val="center"/>
          </w:tcPr>
          <w:p w14:paraId="11F4A1B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highly recommend the CCWG carefully check the option of creating a formal membership body with the power to hold the ICANN Board accountable. As a matter of fact, we understand that the SO/AC Membership Model has been </w:t>
            </w:r>
            <w:proofErr w:type="spellStart"/>
            <w:r w:rsidRPr="00C15BCC">
              <w:rPr>
                <w:rFonts w:ascii="Avenir Book" w:eastAsia="Times New Roman" w:hAnsi="Avenir Book" w:cs="Arial"/>
                <w:color w:val="000000"/>
                <w:sz w:val="18"/>
                <w:szCs w:val="20"/>
              </w:rPr>
              <w:t>scrutinised</w:t>
            </w:r>
            <w:proofErr w:type="spellEnd"/>
            <w:r w:rsidRPr="00C15BCC">
              <w:rPr>
                <w:rFonts w:ascii="Avenir Book" w:eastAsia="Times New Roman" w:hAnsi="Avenir Book" w:cs="Arial"/>
                <w:color w:val="000000"/>
                <w:sz w:val="18"/>
                <w:szCs w:val="20"/>
              </w:rPr>
              <w:t xml:space="preserve"> from the ICANN Bylaws perspective, but not from the perspective of those </w:t>
            </w:r>
            <w:proofErr w:type="spellStart"/>
            <w:r w:rsidRPr="00C15BCC">
              <w:rPr>
                <w:rFonts w:ascii="Avenir Book" w:eastAsia="Times New Roman" w:hAnsi="Avenir Book" w:cs="Arial"/>
                <w:color w:val="000000"/>
                <w:sz w:val="18"/>
                <w:szCs w:val="20"/>
              </w:rPr>
              <w:t>organisations</w:t>
            </w:r>
            <w:proofErr w:type="spellEnd"/>
            <w:r w:rsidRPr="00C15BCC">
              <w:rPr>
                <w:rFonts w:ascii="Avenir Book" w:eastAsia="Times New Roman" w:hAnsi="Avenir Book" w:cs="Arial"/>
                <w:color w:val="000000"/>
                <w:sz w:val="18"/>
                <w:szCs w:val="20"/>
              </w:rPr>
              <w:t xml:space="preserve">/companies that </w:t>
            </w:r>
            <w:proofErr w:type="gramStart"/>
            <w:r w:rsidRPr="00C15BCC">
              <w:rPr>
                <w:rFonts w:ascii="Avenir Book" w:eastAsia="Times New Roman" w:hAnsi="Avenir Book" w:cs="Arial"/>
                <w:color w:val="000000"/>
                <w:sz w:val="18"/>
                <w:szCs w:val="20"/>
              </w:rPr>
              <w:t>are expected to become “engaged</w:t>
            </w:r>
            <w:proofErr w:type="gramEnd"/>
            <w:r w:rsidRPr="00C15BCC">
              <w:rPr>
                <w:rFonts w:ascii="Avenir Book" w:eastAsia="Times New Roman" w:hAnsi="Avenir Book" w:cs="Arial"/>
                <w:color w:val="000000"/>
                <w:sz w:val="18"/>
                <w:szCs w:val="20"/>
              </w:rPr>
              <w:t xml:space="preserve">”.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Council members, implications for current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members, engagement options for non-</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members, as well as possible financial and administrative provisions of such a body. The current proposal fails to describe these crucial elements in plain and clear words.</w:t>
            </w:r>
          </w:p>
          <w:p w14:paraId="70ED798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Furthermore, we firmly believe that sentences like “community </w:t>
            </w:r>
            <w:r w:rsidRPr="00C15BCC">
              <w:rPr>
                <w:rFonts w:ascii="Avenir Book" w:eastAsia="Times New Roman" w:hAnsi="Avenir Book" w:cs="Arial"/>
                <w:color w:val="000000"/>
                <w:sz w:val="18"/>
                <w:szCs w:val="20"/>
              </w:rPr>
              <w:lastRenderedPageBreak/>
              <w:t>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14:paraId="615CB7F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support the principle that the existing functions and work of the SOs and ACs would continue being done within the framework of the ICANN Bylaws and that only the new accountability powers require use of the “unincorporated associations” mechanisms.</w:t>
            </w:r>
          </w:p>
          <w:p w14:paraId="3D09688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Council members, implications for current </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members, engagement options for non-</w:t>
            </w:r>
            <w:proofErr w:type="spellStart"/>
            <w:r w:rsidRPr="00C15BCC">
              <w:rPr>
                <w:rFonts w:ascii="Avenir Book" w:eastAsia="Times New Roman" w:hAnsi="Avenir Book" w:cs="Arial"/>
                <w:color w:val="000000"/>
                <w:sz w:val="18"/>
                <w:szCs w:val="20"/>
              </w:rPr>
              <w:t>ccNSO</w:t>
            </w:r>
            <w:proofErr w:type="spellEnd"/>
            <w:r w:rsidRPr="00C15BCC">
              <w:rPr>
                <w:rFonts w:ascii="Avenir Book" w:eastAsia="Times New Roman" w:hAnsi="Avenir Book" w:cs="Arial"/>
                <w:color w:val="000000"/>
                <w:sz w:val="18"/>
                <w:szCs w:val="20"/>
              </w:rPr>
              <w:t xml:space="preserve"> members as well as possible financial and administrative provisions of such a body; highlights the importance of keeping the multistakeholder model as one of the key principles of ICANN.</w:t>
            </w:r>
          </w:p>
        </w:tc>
        <w:tc>
          <w:tcPr>
            <w:tcW w:w="4058" w:type="dxa"/>
          </w:tcPr>
          <w:p w14:paraId="2CFAC913" w14:textId="77777777" w:rsidR="00C14278" w:rsidRPr="00C15BCC" w:rsidRDefault="00C14278" w:rsidP="00D97F04">
            <w:pPr>
              <w:spacing w:after="0" w:line="240" w:lineRule="auto"/>
              <w:rPr>
                <w:rFonts w:ascii="Avenir Book" w:eastAsia="Times New Roman" w:hAnsi="Avenir Book" w:cs="Times New Roman"/>
                <w:sz w:val="18"/>
                <w:szCs w:val="20"/>
              </w:rPr>
            </w:pPr>
          </w:p>
          <w:p w14:paraId="2C0097D3"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DCD3CCA"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35A1E1A2" w14:textId="77777777" w:rsidR="00551611"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E59CBEF" w14:textId="77777777" w:rsidR="00551611" w:rsidRPr="00C15BCC" w:rsidRDefault="00551611"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Community Mechanism as Sole Member model (see section 6 of the Second Draft Proposal) specifically resolves feared barriers to participation that were raised about the SO/AC membership model. No UAs need to be created for SOs or ACs and so our previous assertion </w:t>
            </w:r>
            <w:r w:rsidR="00FB55AF">
              <w:rPr>
                <w:rFonts w:ascii="Avenir Book" w:eastAsia="Times New Roman" w:hAnsi="Avenir Book" w:cs="Arial"/>
                <w:color w:val="000000"/>
                <w:sz w:val="18"/>
                <w:szCs w:val="20"/>
              </w:rPr>
              <w:t>that no changes are required of ICANN participants or their standing in relation to the organization is now more clearly accomplished.</w:t>
            </w:r>
          </w:p>
          <w:p w14:paraId="75F15F9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7EE41C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1A5D9801"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007335F9" w14:textId="77777777" w:rsidTr="00D97F04">
        <w:tc>
          <w:tcPr>
            <w:tcW w:w="322" w:type="dxa"/>
            <w:vAlign w:val="center"/>
          </w:tcPr>
          <w:p w14:paraId="0DFE3D0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286</w:t>
            </w:r>
          </w:p>
        </w:tc>
        <w:tc>
          <w:tcPr>
            <w:tcW w:w="1241" w:type="dxa"/>
            <w:vAlign w:val="center"/>
          </w:tcPr>
          <w:p w14:paraId="6D7899EC"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4" w:history="1">
              <w:r w:rsidR="00C14278" w:rsidRPr="00C15BCC">
                <w:rPr>
                  <w:rStyle w:val="Hyperlink"/>
                  <w:rFonts w:ascii="Avenir Book" w:hAnsi="Avenir Book"/>
                  <w:sz w:val="18"/>
                  <w:szCs w:val="20"/>
                </w:rPr>
                <w:t>NIRA</w:t>
              </w:r>
            </w:hyperlink>
          </w:p>
        </w:tc>
        <w:tc>
          <w:tcPr>
            <w:tcW w:w="5719" w:type="dxa"/>
            <w:vAlign w:val="center"/>
          </w:tcPr>
          <w:p w14:paraId="46B5E52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14:paraId="4B24CAB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would suggest a further exploration of globalization of ICANN that can provide a legal flexibility in the Bylaws that can </w:t>
            </w:r>
            <w:r w:rsidRPr="00C15BCC">
              <w:rPr>
                <w:rFonts w:ascii="Avenir Book" w:eastAsia="Times New Roman" w:hAnsi="Avenir Book" w:cs="Arial"/>
                <w:color w:val="000000"/>
                <w:sz w:val="18"/>
                <w:szCs w:val="20"/>
              </w:rPr>
              <w:lastRenderedPageBreak/>
              <w:t xml:space="preserve">allow the community exercise an oversight role similar to what NTIA currently does with ICANN. </w:t>
            </w:r>
          </w:p>
          <w:p w14:paraId="5D823F4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14:paraId="68C33ED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welcomes the proposal, however, it is unclear how the GAC fits in there, bearing in mind its working methods. </w:t>
            </w:r>
          </w:p>
        </w:tc>
        <w:tc>
          <w:tcPr>
            <w:tcW w:w="4058" w:type="dxa"/>
          </w:tcPr>
          <w:p w14:paraId="254FB8F2" w14:textId="77777777" w:rsidR="00C14278" w:rsidRPr="00C15BCC" w:rsidRDefault="00C14278" w:rsidP="00D97F04">
            <w:pPr>
              <w:spacing w:after="0" w:line="240" w:lineRule="auto"/>
              <w:rPr>
                <w:rFonts w:ascii="Avenir Book" w:eastAsia="Times New Roman" w:hAnsi="Avenir Book" w:cs="Times New Roman"/>
                <w:sz w:val="18"/>
                <w:szCs w:val="20"/>
              </w:rPr>
            </w:pPr>
          </w:p>
          <w:p w14:paraId="7E76DDC6"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126E82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r w:rsidR="00FB55AF">
              <w:rPr>
                <w:rFonts w:ascii="Avenir Book" w:eastAsia="Times New Roman" w:hAnsi="Avenir Book" w:cs="Arial"/>
                <w:color w:val="000000"/>
                <w:sz w:val="18"/>
                <w:szCs w:val="20"/>
              </w:rPr>
              <w:t xml:space="preserve">We draw your attention in particular to section 6, which sets out the new Community Mechanism as Sole Member model. </w:t>
            </w:r>
          </w:p>
          <w:p w14:paraId="3CA5A18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9334F3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14278" w:rsidRPr="00C15BCC" w14:paraId="15463492" w14:textId="77777777" w:rsidTr="00D97F04">
        <w:tc>
          <w:tcPr>
            <w:tcW w:w="322" w:type="dxa"/>
            <w:vAlign w:val="center"/>
          </w:tcPr>
          <w:p w14:paraId="5EEA330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287</w:t>
            </w:r>
          </w:p>
        </w:tc>
        <w:tc>
          <w:tcPr>
            <w:tcW w:w="1241" w:type="dxa"/>
            <w:vAlign w:val="center"/>
          </w:tcPr>
          <w:p w14:paraId="59B45568"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5" w:history="1">
              <w:r w:rsidR="00C14278" w:rsidRPr="00C15BCC">
                <w:rPr>
                  <w:rStyle w:val="Hyperlink"/>
                  <w:rFonts w:ascii="Avenir Book" w:eastAsia="Times New Roman" w:hAnsi="Avenir Book" w:cs="Arial"/>
                  <w:sz w:val="18"/>
                  <w:szCs w:val="20"/>
                </w:rPr>
                <w:t>ALAC</w:t>
              </w:r>
            </w:hyperlink>
          </w:p>
        </w:tc>
        <w:tc>
          <w:tcPr>
            <w:tcW w:w="5719" w:type="dxa"/>
            <w:vAlign w:val="center"/>
          </w:tcPr>
          <w:p w14:paraId="763D4F1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Section 5.1:</w:t>
            </w:r>
          </w:p>
          <w:p w14:paraId="2911380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has</w:t>
            </w:r>
            <w:proofErr w:type="gramEnd"/>
            <w:r w:rsidRPr="00C15BCC">
              <w:rPr>
                <w:rFonts w:ascii="Avenir Book" w:eastAsia="Times New Roman" w:hAnsi="Avenir Book" w:cs="Arial"/>
                <w:color w:val="000000"/>
                <w:sz w:val="18"/>
                <w:szCs w:val="20"/>
              </w:rPr>
              <w:t xml:space="preserve"> significant concerns with the concept of enforceability. With the exception of removal of one or more Board members, most ALAC members do not believe that legal enforceability is either required or desirable.</w:t>
            </w:r>
          </w:p>
          <w:p w14:paraId="149EF70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has</w:t>
            </w:r>
            <w:proofErr w:type="gramEnd"/>
            <w:r w:rsidRPr="00C15BCC">
              <w:rPr>
                <w:rFonts w:ascii="Avenir Book" w:eastAsia="Times New Roman" w:hAnsi="Avenir Book" w:cs="Arial"/>
                <w:color w:val="000000"/>
                <w:sz w:val="18"/>
                <w:szCs w:val="20"/>
              </w:rPr>
              <w:t xml:space="preserve"> significant concerns that a </w:t>
            </w:r>
            <w:proofErr w:type="spellStart"/>
            <w:r w:rsidRPr="00C15BCC">
              <w:rPr>
                <w:rFonts w:ascii="Avenir Book" w:eastAsia="Times New Roman" w:hAnsi="Avenir Book" w:cs="Arial"/>
                <w:color w:val="000000"/>
                <w:sz w:val="18"/>
                <w:szCs w:val="20"/>
              </w:rPr>
              <w:t>formalising</w:t>
            </w:r>
            <w:proofErr w:type="spellEnd"/>
            <w:r w:rsidRPr="00C15BCC">
              <w:rPr>
                <w:rFonts w:ascii="Avenir Book" w:eastAsia="Times New Roman" w:hAnsi="Avenir Book" w:cs="Arial"/>
                <w:color w:val="000000"/>
                <w:sz w:val="18"/>
                <w:szCs w:val="20"/>
              </w:rPr>
              <w:t xml:space="preserve"> of Legal Accountability that will open the door to litigation between the ICANN Communities and the ICANN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also opens the door to third parties using the system for ICANN to self-destruct. We see it as an aberration that ICANN Community and </w:t>
            </w:r>
            <w:proofErr w:type="spellStart"/>
            <w:r w:rsidRPr="00C15BCC">
              <w:rPr>
                <w:rFonts w:ascii="Avenir Book" w:eastAsia="Times New Roman" w:hAnsi="Avenir Book" w:cs="Arial"/>
                <w:color w:val="000000"/>
                <w:sz w:val="18"/>
                <w:szCs w:val="20"/>
              </w:rPr>
              <w:t>Organisation</w:t>
            </w:r>
            <w:proofErr w:type="spellEnd"/>
            <w:r w:rsidRPr="00C15BCC">
              <w:rPr>
                <w:rFonts w:ascii="Avenir Book" w:eastAsia="Times New Roman" w:hAnsi="Avenir Book" w:cs="Arial"/>
                <w:color w:val="000000"/>
                <w:sz w:val="18"/>
                <w:szCs w:val="20"/>
              </w:rPr>
              <w:t xml:space="preserve"> would sue each other, resulting in every ruling causing harm to ICANN. This would be a loss-loss scenario.</w:t>
            </w:r>
          </w:p>
          <w:p w14:paraId="3178826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specific</w:t>
            </w:r>
            <w:proofErr w:type="gramEnd"/>
            <w:r w:rsidRPr="00C15BCC">
              <w:rPr>
                <w:rFonts w:ascii="Avenir Book" w:eastAsia="Times New Roman" w:hAnsi="Avenir Book" w:cs="Arial"/>
                <w:color w:val="000000"/>
                <w:sz w:val="18"/>
                <w:szCs w:val="20"/>
              </w:rPr>
              <w:t xml:space="preserve"> concerns on the possibility of personal liability on volunteers who are not backed by any corporate employers who might have interests similar to theirs.</w:t>
            </w:r>
          </w:p>
          <w:p w14:paraId="772F19E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Moreover, if one looks at past cases where parts of the community were displeased with Board actions, it is difficult to find instances were:</w:t>
            </w:r>
          </w:p>
          <w:p w14:paraId="6501C27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Sufficient parts of the community were displeased so as to trigger the kinds of powers we are now envisioning; and</w:t>
            </w:r>
          </w:p>
          <w:p w14:paraId="0F8EC36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situation was sufficiently severe as to warrant community action.</w:t>
            </w:r>
          </w:p>
          <w:p w14:paraId="72EBDEC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understands</w:t>
            </w:r>
            <w:proofErr w:type="gramEnd"/>
            <w:r w:rsidRPr="00C15BCC">
              <w:rPr>
                <w:rFonts w:ascii="Avenir Book" w:eastAsia="Times New Roman" w:hAnsi="Avenir Book" w:cs="Arial"/>
                <w:color w:val="000000"/>
                <w:sz w:val="18"/>
                <w:szCs w:val="20"/>
              </w:rPr>
              <w:t xml:space="preserve"> that the prime intent of “enforceability” is not to take </w:t>
            </w:r>
            <w:r w:rsidRPr="00C15BCC">
              <w:rPr>
                <w:rFonts w:ascii="Avenir Book" w:eastAsia="Times New Roman" w:hAnsi="Avenir Book" w:cs="Arial"/>
                <w:color w:val="000000"/>
                <w:sz w:val="18"/>
                <w:szCs w:val="20"/>
              </w:rPr>
              <w:lastRenderedPageBreak/>
              <w:t>legal action, but to ensure that the community has the power to convince the ICANN Board that community wishes should take precedence. Nevertheless, the existence of such ultimate power is troublesome to many within the ALAC and At-Large.</w:t>
            </w:r>
          </w:p>
          <w:p w14:paraId="5DCF2CC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believes</w:t>
            </w:r>
            <w:proofErr w:type="gramEnd"/>
            <w:r w:rsidRPr="00C15BCC">
              <w:rPr>
                <w:rFonts w:ascii="Avenir Book" w:eastAsia="Times New Roman" w:hAnsi="Avenir Book" w:cs="Arial"/>
                <w:color w:val="000000"/>
                <w:sz w:val="18"/>
                <w:szCs w:val="20"/>
              </w:rPr>
              <w:t xml:space="preserve"> that even in the unknown future, if ICANN is to be viable, there must be sufficient goodwill to ensure community empowerment, and that the threat of removal will be sufficient to cover any eventuality where this is not the case.</w:t>
            </w:r>
          </w:p>
          <w:p w14:paraId="6FF57AB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3772006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fully fund any legal or other actions taken by the above entities in enforcing the powers granted herein.</w:t>
            </w:r>
          </w:p>
          <w:p w14:paraId="2B85FFD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Indemnification funds must be held in escrow to ensure that they will be available without requiring ICANN action to release them.</w:t>
            </w:r>
          </w:p>
          <w:p w14:paraId="4EB4396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730A6ED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availability of indemnification and holding the funds in escrow must be enshrined in a Fundamental Bylaw.</w:t>
            </w:r>
          </w:p>
          <w:p w14:paraId="724B332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summary, enshrining the powers in the Bylaws is critical. Legal enforcement of them, with the exception of Board member removal, is of far less importance.</w:t>
            </w:r>
          </w:p>
          <w:p w14:paraId="49F735F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If a choice between Members and Designators must be made, the ALAC believes that Membership is the correct choice. It is a simpler and </w:t>
            </w:r>
            <w:proofErr w:type="gramStart"/>
            <w:r w:rsidRPr="00C15BCC">
              <w:rPr>
                <w:rFonts w:ascii="Avenir Book" w:eastAsia="Times New Roman" w:hAnsi="Avenir Book" w:cs="Arial"/>
                <w:color w:val="000000"/>
                <w:sz w:val="18"/>
                <w:szCs w:val="20"/>
              </w:rPr>
              <w:t>well understood</w:t>
            </w:r>
            <w:proofErr w:type="gramEnd"/>
            <w:r w:rsidRPr="00C15BCC">
              <w:rPr>
                <w:rFonts w:ascii="Avenir Book" w:eastAsia="Times New Roman" w:hAnsi="Avenir Book" w:cs="Arial"/>
                <w:color w:val="000000"/>
                <w:sz w:val="18"/>
                <w:szCs w:val="20"/>
              </w:rPr>
              <w:t xml:space="preserve"> concept. Even if designators could achieve the same results, it is a construct that is foreign to most of the </w:t>
            </w:r>
            <w:r w:rsidRPr="00C15BCC">
              <w:rPr>
                <w:rFonts w:ascii="Avenir Book" w:eastAsia="Times New Roman" w:hAnsi="Avenir Book" w:cs="Arial"/>
                <w:color w:val="000000"/>
                <w:sz w:val="18"/>
                <w:szCs w:val="20"/>
              </w:rPr>
              <w:lastRenderedPageBreak/>
              <w:t xml:space="preserve">community and will add another level of complexity to an </w:t>
            </w:r>
            <w:proofErr w:type="gramStart"/>
            <w:r w:rsidRPr="00C15BCC">
              <w:rPr>
                <w:rFonts w:ascii="Avenir Book" w:eastAsia="Times New Roman" w:hAnsi="Avenir Book" w:cs="Arial"/>
                <w:color w:val="000000"/>
                <w:sz w:val="18"/>
                <w:szCs w:val="20"/>
              </w:rPr>
              <w:t>ICANN which</w:t>
            </w:r>
            <w:proofErr w:type="gramEnd"/>
            <w:r w:rsidRPr="00C15BCC">
              <w:rPr>
                <w:rFonts w:ascii="Avenir Book" w:eastAsia="Times New Roman" w:hAnsi="Avenir Book" w:cs="Arial"/>
                <w:color w:val="000000"/>
                <w:sz w:val="18"/>
                <w:szCs w:val="20"/>
              </w:rPr>
              <w:t xml:space="preserve"> is already nearly impossible to explain to newcomers or outsiders. Since both require legal status, there does not seem to be anything in favor of the adoption of the Designator model.</w:t>
            </w:r>
          </w:p>
          <w:p w14:paraId="2BDE1ED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if</w:t>
            </w:r>
            <w:proofErr w:type="gramEnd"/>
            <w:r w:rsidRPr="00C15BCC">
              <w:rPr>
                <w:rFonts w:ascii="Avenir Book" w:eastAsia="Times New Roman" w:hAnsi="Avenir Book" w:cs="Arial"/>
                <w:color w:val="000000"/>
                <w:sz w:val="18"/>
                <w:szCs w:val="20"/>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0353183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14:paraId="25D3FF1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the absence of support for the Reference Mechanism by the SSAC and RSSAC, the ALAC supports Alternative B giving all ACs and SOs 5 votes.</w:t>
            </w:r>
          </w:p>
          <w:p w14:paraId="50ED254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Five is the correct number to allow regional diversity to be adequately covered by those ACs and SOs that </w:t>
            </w:r>
            <w:proofErr w:type="gramStart"/>
            <w:r w:rsidRPr="00C15BCC">
              <w:rPr>
                <w:rFonts w:ascii="Avenir Book" w:eastAsia="Times New Roman" w:hAnsi="Avenir Book" w:cs="Arial"/>
                <w:color w:val="000000"/>
                <w:sz w:val="18"/>
                <w:szCs w:val="20"/>
              </w:rPr>
              <w:t>are</w:t>
            </w:r>
            <w:proofErr w:type="gramEnd"/>
            <w:r w:rsidRPr="00C15BCC">
              <w:rPr>
                <w:rFonts w:ascii="Avenir Book" w:eastAsia="Times New Roman" w:hAnsi="Avenir Book" w:cs="Arial"/>
                <w:color w:val="000000"/>
                <w:sz w:val="18"/>
                <w:szCs w:val="20"/>
              </w:rPr>
              <w:t xml:space="preserve"> organized base on ICANN’s regions.</w:t>
            </w:r>
          </w:p>
          <w:p w14:paraId="34BB766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 no circumstances would the ALAC agree to support Alternative A giving 4 votes to SOs and 2 votes to all ACs.</w:t>
            </w:r>
          </w:p>
        </w:tc>
        <w:tc>
          <w:tcPr>
            <w:tcW w:w="4058" w:type="dxa"/>
          </w:tcPr>
          <w:p w14:paraId="16B8FE18" w14:textId="77777777" w:rsidR="00C14278" w:rsidRPr="00C15BCC" w:rsidRDefault="00C14278" w:rsidP="00D97F04">
            <w:pPr>
              <w:spacing w:after="0" w:line="240" w:lineRule="auto"/>
              <w:rPr>
                <w:rFonts w:ascii="Avenir Book" w:eastAsia="Times New Roman" w:hAnsi="Avenir Book" w:cs="Times New Roman"/>
                <w:sz w:val="18"/>
                <w:szCs w:val="20"/>
              </w:rPr>
            </w:pPr>
          </w:p>
          <w:p w14:paraId="51F8A18E" w14:textId="77777777" w:rsidR="00C14278" w:rsidRPr="00C15BCC" w:rsidRDefault="00C14278" w:rsidP="00D97F04">
            <w:pPr>
              <w:spacing w:after="0" w:line="240" w:lineRule="auto"/>
              <w:rPr>
                <w:rFonts w:ascii="Avenir Book" w:eastAsia="Times New Roman" w:hAnsi="Avenir Book" w:cs="Times New Roman"/>
                <w:sz w:val="18"/>
                <w:szCs w:val="20"/>
              </w:rPr>
            </w:pPr>
          </w:p>
          <w:p w14:paraId="4A5A9F53"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19F0BB9"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The CCWG has extensively revised its proposal incorporating the feedback from the public comments and discussion in Buenos Aires, and in its second draft proposal has set out a fresh Community Empowerment mechanism that responds to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1D916025"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D223E29"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single member at the heart of the model removes the issue of members acting against each other, and the revised bylaws will impose very high thresholds on the CMSM exercising any o the statutory rights of membership – while being clearly empowered to do so if required.</w:t>
            </w:r>
          </w:p>
          <w:p w14:paraId="55B7991D"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F79CEDD"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Possible barriers to participation arising from the nature of the previous SO/AC membership model have also been addressed by this change.</w:t>
            </w:r>
          </w:p>
          <w:p w14:paraId="7F01F29C"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8C5547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14278" w:rsidRPr="00C15BCC" w14:paraId="65F9D5A4" w14:textId="77777777" w:rsidTr="00D97F04">
        <w:tc>
          <w:tcPr>
            <w:tcW w:w="322" w:type="dxa"/>
            <w:vAlign w:val="center"/>
          </w:tcPr>
          <w:p w14:paraId="415B88A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288</w:t>
            </w:r>
          </w:p>
        </w:tc>
        <w:tc>
          <w:tcPr>
            <w:tcW w:w="1241" w:type="dxa"/>
            <w:vAlign w:val="center"/>
          </w:tcPr>
          <w:p w14:paraId="6F9535D1"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6" w:history="1">
              <w:r w:rsidR="00C14278" w:rsidRPr="00C15BCC">
                <w:rPr>
                  <w:rStyle w:val="Hyperlink"/>
                  <w:rFonts w:ascii="Avenir Book" w:hAnsi="Avenir Book"/>
                  <w:sz w:val="18"/>
                  <w:szCs w:val="20"/>
                </w:rPr>
                <w:t>RSSAC</w:t>
              </w:r>
            </w:hyperlink>
          </w:p>
        </w:tc>
        <w:tc>
          <w:tcPr>
            <w:tcW w:w="5719" w:type="dxa"/>
            <w:vAlign w:val="center"/>
          </w:tcPr>
          <w:p w14:paraId="4A3E8F0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w:t>
            </w:r>
            <w:proofErr w:type="spellStart"/>
            <w:r w:rsidRPr="00C15BCC">
              <w:rPr>
                <w:rFonts w:ascii="Avenir Book" w:eastAsia="Times New Roman" w:hAnsi="Avenir Book" w:cs="Arial"/>
                <w:color w:val="000000"/>
                <w:sz w:val="18"/>
                <w:szCs w:val="20"/>
              </w:rPr>
              <w:t>decisionmaking</w:t>
            </w:r>
            <w:proofErr w:type="spellEnd"/>
            <w:r w:rsidRPr="00C15BCC">
              <w:rPr>
                <w:rFonts w:ascii="Avenir Book" w:eastAsia="Times New Roman" w:hAnsi="Avenir Book" w:cs="Arial"/>
                <w:color w:val="000000"/>
                <w:sz w:val="18"/>
                <w:szCs w:val="20"/>
              </w:rPr>
              <w:t xml:space="preserve"> in ICANN, but it would help us to have that view confirmed.</w:t>
            </w:r>
          </w:p>
        </w:tc>
        <w:tc>
          <w:tcPr>
            <w:tcW w:w="4058" w:type="dxa"/>
          </w:tcPr>
          <w:p w14:paraId="5D0111C6" w14:textId="77777777" w:rsidR="00C14278" w:rsidRPr="00C15BCC" w:rsidRDefault="00C14278" w:rsidP="00D97F04">
            <w:pPr>
              <w:spacing w:after="0" w:line="240" w:lineRule="auto"/>
              <w:rPr>
                <w:rFonts w:ascii="Avenir Book" w:eastAsia="Times New Roman" w:hAnsi="Avenir Book" w:cs="Times New Roman"/>
                <w:sz w:val="18"/>
                <w:szCs w:val="20"/>
              </w:rPr>
            </w:pPr>
          </w:p>
          <w:p w14:paraId="0D13AECD"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725A818"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0AAE6E59"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0CC06B3"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RSSAC </w:t>
            </w:r>
            <w:r w:rsidR="00FB55AF">
              <w:rPr>
                <w:rFonts w:ascii="Avenir Book" w:eastAsia="Times New Roman" w:hAnsi="Avenir Book" w:cs="Arial"/>
                <w:color w:val="000000"/>
                <w:sz w:val="18"/>
                <w:szCs w:val="20"/>
              </w:rPr>
              <w:t>two</w:t>
            </w:r>
            <w:r w:rsidR="00FB55AF"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votes within the Community Mechanism if they choose to join at a later stage</w:t>
            </w:r>
            <w:r w:rsidR="00FB55AF">
              <w:rPr>
                <w:rFonts w:ascii="Avenir Book" w:eastAsia="Times New Roman" w:hAnsi="Avenir Book" w:cs="Arial"/>
                <w:color w:val="000000"/>
                <w:sz w:val="18"/>
                <w:szCs w:val="20"/>
              </w:rPr>
              <w:t xml:space="preserve"> (see section 6.2 of the Second Draft Proposal)</w:t>
            </w:r>
            <w:r w:rsidRPr="00C15BCC">
              <w:rPr>
                <w:rFonts w:ascii="Avenir Book" w:eastAsia="Times New Roman" w:hAnsi="Avenir Book" w:cs="Arial"/>
                <w:color w:val="000000"/>
                <w:sz w:val="18"/>
                <w:szCs w:val="20"/>
              </w:rPr>
              <w:t xml:space="preserve">. </w:t>
            </w:r>
            <w:r w:rsidR="00FB55AF">
              <w:rPr>
                <w:rFonts w:ascii="Avenir Book" w:eastAsia="Times New Roman" w:hAnsi="Avenir Book" w:cs="Arial"/>
                <w:color w:val="000000"/>
                <w:sz w:val="18"/>
                <w:szCs w:val="20"/>
              </w:rPr>
              <w:t>Joining or not joining would remain at the discretion of the RSSAC.</w:t>
            </w:r>
          </w:p>
          <w:p w14:paraId="0E29EDFA"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99B4757"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sidR="00FB55AF">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p w14:paraId="550CC54C" w14:textId="77777777" w:rsidR="00FB55AF" w:rsidRPr="00C15BCC"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302B314D" w14:textId="77777777" w:rsidTr="00D97F04">
        <w:tc>
          <w:tcPr>
            <w:tcW w:w="322" w:type="dxa"/>
            <w:vAlign w:val="center"/>
          </w:tcPr>
          <w:p w14:paraId="3C85D70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289</w:t>
            </w:r>
          </w:p>
        </w:tc>
        <w:tc>
          <w:tcPr>
            <w:tcW w:w="1241" w:type="dxa"/>
            <w:vAlign w:val="center"/>
          </w:tcPr>
          <w:p w14:paraId="759741AB"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7" w:history="1">
              <w:r w:rsidR="00C14278" w:rsidRPr="00C15BCC">
                <w:rPr>
                  <w:rStyle w:val="Hyperlink"/>
                  <w:rFonts w:ascii="Avenir Book" w:hAnsi="Avenir Book"/>
                  <w:sz w:val="18"/>
                  <w:szCs w:val="20"/>
                </w:rPr>
                <w:t>SSAC</w:t>
              </w:r>
            </w:hyperlink>
          </w:p>
        </w:tc>
        <w:tc>
          <w:tcPr>
            <w:tcW w:w="5719" w:type="dxa"/>
            <w:vAlign w:val="center"/>
          </w:tcPr>
          <w:p w14:paraId="46BF2F5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w:t>
            </w:r>
            <w:r w:rsidRPr="00C15BCC">
              <w:rPr>
                <w:rFonts w:ascii="Avenir Book" w:eastAsia="Times New Roman" w:hAnsi="Avenir Book" w:cs="Arial"/>
                <w:color w:val="000000"/>
                <w:sz w:val="18"/>
                <w:szCs w:val="20"/>
              </w:rPr>
              <w:lastRenderedPageBreak/>
              <w:t>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4058" w:type="dxa"/>
          </w:tcPr>
          <w:p w14:paraId="2F86E302" w14:textId="77777777" w:rsidR="00C14278" w:rsidRPr="00C15BCC" w:rsidRDefault="00C14278" w:rsidP="00D97F04">
            <w:pPr>
              <w:spacing w:after="0" w:line="240" w:lineRule="auto"/>
              <w:rPr>
                <w:rFonts w:ascii="Avenir Book" w:eastAsia="Times New Roman" w:hAnsi="Avenir Book" w:cs="Times New Roman"/>
                <w:sz w:val="18"/>
                <w:szCs w:val="20"/>
              </w:rPr>
            </w:pPr>
          </w:p>
          <w:p w14:paraId="64BFA07C" w14:textId="77777777" w:rsidR="00C14278" w:rsidRPr="00C15BCC" w:rsidRDefault="00C14278" w:rsidP="00D97F0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67CB04E" w14:textId="77777777" w:rsidR="00FB55AF" w:rsidRDefault="00C14278"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18847276" w14:textId="77777777" w:rsidR="00FB55AF" w:rsidRDefault="00FB55AF"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C27CF57" w14:textId="77777777" w:rsidR="00FB55AF" w:rsidRDefault="00C14278"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SSAC </w:t>
            </w:r>
            <w:r w:rsidR="00FB55AF">
              <w:rPr>
                <w:rFonts w:ascii="Avenir Book" w:eastAsia="Times New Roman" w:hAnsi="Avenir Book" w:cs="Arial"/>
                <w:color w:val="000000"/>
                <w:sz w:val="18"/>
                <w:szCs w:val="20"/>
              </w:rPr>
              <w:t>two</w:t>
            </w:r>
            <w:r w:rsidR="00FB55AF"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votes within the Community Mechanism if they choose to join at a later stage</w:t>
            </w:r>
            <w:r w:rsidR="00FB55AF">
              <w:rPr>
                <w:rFonts w:ascii="Avenir Book" w:eastAsia="Times New Roman" w:hAnsi="Avenir Book" w:cs="Arial"/>
                <w:color w:val="000000"/>
                <w:sz w:val="18"/>
                <w:szCs w:val="20"/>
              </w:rPr>
              <w:t xml:space="preserve"> (</w:t>
            </w:r>
            <w:r w:rsidR="00FB55AF">
              <w:rPr>
                <w:rFonts w:ascii="Avenir Book" w:eastAsia="Times New Roman" w:hAnsi="Avenir Book" w:cs="Arial"/>
                <w:color w:val="000000"/>
                <w:sz w:val="18"/>
                <w:szCs w:val="20"/>
              </w:rPr>
              <w:t>see section 6.2 of the Second Draft Proposal)</w:t>
            </w:r>
            <w:r w:rsidR="00FB55AF" w:rsidRPr="00C15BCC">
              <w:rPr>
                <w:rFonts w:ascii="Avenir Book" w:eastAsia="Times New Roman" w:hAnsi="Avenir Book" w:cs="Arial"/>
                <w:color w:val="000000"/>
                <w:sz w:val="18"/>
                <w:szCs w:val="20"/>
              </w:rPr>
              <w:t xml:space="preserve">. </w:t>
            </w:r>
            <w:r w:rsidR="00FB55AF">
              <w:rPr>
                <w:rFonts w:ascii="Avenir Book" w:eastAsia="Times New Roman" w:hAnsi="Avenir Book" w:cs="Arial"/>
                <w:color w:val="000000"/>
                <w:sz w:val="18"/>
                <w:szCs w:val="20"/>
              </w:rPr>
              <w:t>Joining or not joining would r</w:t>
            </w:r>
            <w:r w:rsidR="00FB55AF">
              <w:rPr>
                <w:rFonts w:ascii="Avenir Book" w:eastAsia="Times New Roman" w:hAnsi="Avenir Book" w:cs="Arial"/>
                <w:color w:val="000000"/>
                <w:sz w:val="18"/>
                <w:szCs w:val="20"/>
              </w:rPr>
              <w:t xml:space="preserve">emain at the discretion of the </w:t>
            </w:r>
            <w:r w:rsidR="00FB55AF">
              <w:rPr>
                <w:rFonts w:ascii="Avenir Book" w:eastAsia="Times New Roman" w:hAnsi="Avenir Book" w:cs="Arial"/>
                <w:color w:val="000000"/>
                <w:sz w:val="18"/>
                <w:szCs w:val="20"/>
              </w:rPr>
              <w:t>SSAC.</w:t>
            </w:r>
          </w:p>
          <w:p w14:paraId="0E4A1879" w14:textId="77777777" w:rsidR="00FB55AF" w:rsidRDefault="00FB55AF"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B998198" w14:textId="77777777" w:rsidR="00FB55AF" w:rsidRDefault="00FB55AF" w:rsidP="00FB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p w14:paraId="5B0D816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4D363F65" w14:textId="77777777" w:rsidTr="00D97F04">
        <w:tc>
          <w:tcPr>
            <w:tcW w:w="322" w:type="dxa"/>
          </w:tcPr>
          <w:p w14:paraId="040F36B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290</w:t>
            </w:r>
          </w:p>
        </w:tc>
        <w:tc>
          <w:tcPr>
            <w:tcW w:w="1241" w:type="dxa"/>
            <w:vAlign w:val="center"/>
          </w:tcPr>
          <w:p w14:paraId="56B38304"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 w:history="1">
              <w:r w:rsidR="00C14278" w:rsidRPr="00C15BCC">
                <w:rPr>
                  <w:rStyle w:val="Hyperlink"/>
                  <w:rFonts w:ascii="Avenir Book" w:hAnsi="Avenir Book"/>
                  <w:sz w:val="18"/>
                  <w:szCs w:val="20"/>
                </w:rPr>
                <w:t>SB</w:t>
              </w:r>
            </w:hyperlink>
          </w:p>
        </w:tc>
        <w:tc>
          <w:tcPr>
            <w:tcW w:w="5719" w:type="dxa"/>
          </w:tcPr>
          <w:p w14:paraId="3FB61D8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highlight w:val="yellow"/>
              </w:rPr>
            </w:pPr>
            <w:r w:rsidRPr="00C15BCC">
              <w:rPr>
                <w:rFonts w:ascii="Avenir Book" w:eastAsia="Times New Roman" w:hAnsi="Avenir Book" w:cs="Arial"/>
                <w:bCs/>
                <w:color w:val="000000"/>
                <w:sz w:val="18"/>
                <w:szCs w:val="20"/>
                <w:highlight w:val="yellow"/>
              </w:rPr>
              <w:t>The accountability of the Board of Directors is absolutely essential.</w:t>
            </w:r>
          </w:p>
          <w:p w14:paraId="48986FA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highlight w:val="yellow"/>
              </w:rPr>
            </w:pPr>
            <w:r w:rsidRPr="00C15BCC">
              <w:rPr>
                <w:rFonts w:ascii="Avenir Book" w:eastAsia="Times New Roman" w:hAnsi="Avenir Book" w:cs="Arial"/>
                <w:bCs/>
                <w:color w:val="000000"/>
                <w:sz w:val="18"/>
                <w:szCs w:val="20"/>
                <w:highlight w:val="yellow"/>
              </w:rPr>
              <w:t xml:space="preserve">But it may only be accountable to organizations (SOs, ACs, </w:t>
            </w:r>
            <w:proofErr w:type="spellStart"/>
            <w:r w:rsidRPr="00C15BCC">
              <w:rPr>
                <w:rFonts w:ascii="Avenir Book" w:eastAsia="Times New Roman" w:hAnsi="Avenir Book" w:cs="Arial"/>
                <w:bCs/>
                <w:color w:val="000000"/>
                <w:sz w:val="18"/>
                <w:szCs w:val="20"/>
                <w:highlight w:val="yellow"/>
              </w:rPr>
              <w:t>Ralos</w:t>
            </w:r>
            <w:proofErr w:type="spellEnd"/>
            <w:r w:rsidRPr="00C15BCC">
              <w:rPr>
                <w:rFonts w:ascii="Avenir Book" w:eastAsia="Times New Roman" w:hAnsi="Avenir Book" w:cs="Arial"/>
                <w:bCs/>
                <w:color w:val="000000"/>
                <w:sz w:val="18"/>
                <w:szCs w:val="20"/>
                <w:highlight w:val="yellow"/>
              </w:rPr>
              <w:t>...</w:t>
            </w:r>
            <w:proofErr w:type="gramStart"/>
            <w:r w:rsidRPr="00C15BCC">
              <w:rPr>
                <w:rFonts w:ascii="Avenir Book" w:eastAsia="Times New Roman" w:hAnsi="Avenir Book" w:cs="Arial"/>
                <w:bCs/>
                <w:color w:val="000000"/>
                <w:sz w:val="18"/>
                <w:szCs w:val="20"/>
                <w:highlight w:val="yellow"/>
              </w:rPr>
              <w:t>) which</w:t>
            </w:r>
            <w:proofErr w:type="gramEnd"/>
            <w:r w:rsidRPr="00C15BCC">
              <w:rPr>
                <w:rFonts w:ascii="Avenir Book" w:eastAsia="Times New Roman" w:hAnsi="Avenir Book" w:cs="Arial"/>
                <w:bCs/>
                <w:color w:val="000000"/>
                <w:sz w:val="18"/>
                <w:szCs w:val="20"/>
                <w:highlight w:val="yellow"/>
              </w:rPr>
              <w:t xml:space="preserve"> are, in turn, accountable themselves.</w:t>
            </w:r>
          </w:p>
          <w:p w14:paraId="1B014EA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highlight w:val="yellow"/>
              </w:rPr>
            </w:pPr>
            <w:r w:rsidRPr="00C15BCC">
              <w:rPr>
                <w:rFonts w:ascii="Avenir Book" w:eastAsia="Times New Roman" w:hAnsi="Avenir Book" w:cs="Arial"/>
                <w:bCs/>
                <w:color w:val="000000"/>
                <w:sz w:val="18"/>
                <w:szCs w:val="20"/>
                <w:highlight w:val="yellow"/>
              </w:rPr>
              <w:t>These organizations must consider the accountability of their operations vis</w:t>
            </w:r>
            <w:r w:rsidRPr="00C15BCC">
              <w:rPr>
                <w:rFonts w:ascii="Noteworthy Light" w:eastAsia="Times New Roman" w:hAnsi="Noteworthy Light" w:cs="Noteworthy Light"/>
                <w:bCs/>
                <w:color w:val="000000"/>
                <w:sz w:val="18"/>
                <w:szCs w:val="20"/>
                <w:highlight w:val="yellow"/>
              </w:rPr>
              <w:t>‐</w:t>
            </w:r>
            <w:r w:rsidRPr="00C15BCC">
              <w:rPr>
                <w:rFonts w:ascii="Avenir Book" w:eastAsia="Times New Roman" w:hAnsi="Avenir Book" w:cs="Arial"/>
                <w:bCs/>
                <w:color w:val="000000"/>
                <w:sz w:val="18"/>
                <w:szCs w:val="20"/>
                <w:highlight w:val="yellow"/>
              </w:rPr>
              <w:t>à</w:t>
            </w:r>
            <w:r w:rsidRPr="00C15BCC">
              <w:rPr>
                <w:rFonts w:ascii="Noteworthy Light" w:eastAsia="Times New Roman" w:hAnsi="Noteworthy Light" w:cs="Noteworthy Light"/>
                <w:bCs/>
                <w:color w:val="000000"/>
                <w:sz w:val="18"/>
                <w:szCs w:val="20"/>
                <w:highlight w:val="yellow"/>
              </w:rPr>
              <w:t>‐</w:t>
            </w:r>
            <w:r w:rsidRPr="00C15BCC">
              <w:rPr>
                <w:rFonts w:ascii="Avenir Book" w:eastAsia="Times New Roman" w:hAnsi="Avenir Book" w:cs="Arial"/>
                <w:bCs/>
                <w:color w:val="000000"/>
                <w:sz w:val="18"/>
                <w:szCs w:val="20"/>
                <w:highlight w:val="yellow"/>
              </w:rPr>
              <w:t>vis their participants and the other components of ICANN as an essential element</w:t>
            </w:r>
            <w:r w:rsidRPr="00C15BCC">
              <w:rPr>
                <w:rFonts w:ascii="Avenir Book" w:eastAsia="Times New Roman" w:hAnsi="Avenir Book" w:cs="Arial"/>
                <w:bCs/>
                <w:color w:val="000000"/>
                <w:sz w:val="18"/>
                <w:szCs w:val="20"/>
              </w:rPr>
              <w:t>.</w:t>
            </w:r>
          </w:p>
          <w:p w14:paraId="1C338B2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To be clear and direct, I support none of the </w:t>
            </w:r>
            <w:proofErr w:type="gramStart"/>
            <w:r w:rsidRPr="00C15BCC">
              <w:rPr>
                <w:rFonts w:ascii="Avenir Book" w:eastAsia="Times New Roman" w:hAnsi="Avenir Book" w:cs="Arial"/>
                <w:color w:val="000000"/>
                <w:sz w:val="18"/>
                <w:szCs w:val="20"/>
              </w:rPr>
              <w:t>solutions which</w:t>
            </w:r>
            <w:proofErr w:type="gramEnd"/>
            <w:r w:rsidRPr="00C15BCC">
              <w:rPr>
                <w:rFonts w:ascii="Avenir Book" w:eastAsia="Times New Roman" w:hAnsi="Avenir Book" w:cs="Arial"/>
                <w:color w:val="000000"/>
                <w:sz w:val="18"/>
                <w:szCs w:val="20"/>
              </w:rPr>
              <w:t xml:space="preserve"> require the creation of structures (UA or others) complementary to the existing organizations.</w:t>
            </w:r>
          </w:p>
          <w:p w14:paraId="006F18C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is due to several reasons:</w:t>
            </w:r>
          </w:p>
          <w:p w14:paraId="4115BB6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Inequality</w:t>
            </w:r>
            <w:r w:rsidRPr="00C15BCC">
              <w:rPr>
                <w:rFonts w:ascii="Avenir Book" w:eastAsia="Times New Roman" w:hAnsi="Avenir Book" w:cs="Arial"/>
                <w:color w:val="000000"/>
                <w:sz w:val="18"/>
                <w:szCs w:val="20"/>
              </w:rPr>
              <w:t>: certain organizations will not be able to / will not want to</w:t>
            </w:r>
          </w:p>
          <w:p w14:paraId="79C2E1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color w:val="000000"/>
                <w:sz w:val="18"/>
                <w:szCs w:val="20"/>
              </w:rPr>
              <w:t>implement</w:t>
            </w:r>
            <w:proofErr w:type="gramEnd"/>
            <w:r w:rsidRPr="00C15BCC">
              <w:rPr>
                <w:rFonts w:ascii="Avenir Book" w:eastAsia="Times New Roman" w:hAnsi="Avenir Book" w:cs="Arial"/>
                <w:color w:val="000000"/>
                <w:sz w:val="18"/>
                <w:szCs w:val="20"/>
              </w:rPr>
              <w:t xml:space="preserve"> this type of structures.</w:t>
            </w:r>
          </w:p>
          <w:p w14:paraId="4448CF4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Complexity</w:t>
            </w:r>
            <w:r w:rsidRPr="00C15BCC">
              <w:rPr>
                <w:rFonts w:ascii="Avenir Book" w:eastAsia="Times New Roman" w:hAnsi="Avenir Book" w:cs="Arial"/>
                <w:color w:val="000000"/>
                <w:sz w:val="18"/>
                <w:szCs w:val="20"/>
              </w:rPr>
              <w:t>: this adds a further layer to the already complex ICANN system.</w:t>
            </w:r>
          </w:p>
          <w:p w14:paraId="384403F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Increased litigiousness</w:t>
            </w:r>
            <w:r w:rsidRPr="00C15BCC">
              <w:rPr>
                <w:rFonts w:ascii="Avenir Book" w:eastAsia="Times New Roman" w:hAnsi="Avenir Book" w:cs="Arial"/>
                <w:color w:val="000000"/>
                <w:sz w:val="18"/>
                <w:szCs w:val="20"/>
              </w:rPr>
              <w:t>: favors the recourse to the courts to decide on</w:t>
            </w:r>
          </w:p>
          <w:p w14:paraId="245A327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color w:val="000000"/>
                <w:sz w:val="18"/>
                <w:szCs w:val="20"/>
              </w:rPr>
              <w:t>disputes</w:t>
            </w:r>
            <w:proofErr w:type="gramEnd"/>
            <w:r w:rsidRPr="00C15BCC">
              <w:rPr>
                <w:rFonts w:ascii="Avenir Book" w:eastAsia="Times New Roman" w:hAnsi="Avenir Book" w:cs="Arial"/>
                <w:color w:val="000000"/>
                <w:sz w:val="18"/>
                <w:szCs w:val="20"/>
              </w:rPr>
              <w:t xml:space="preserve"> which could be settled by other means (consensus building, mediation, reconsideration, and even recourse to the independent review</w:t>
            </w:r>
          </w:p>
          <w:p w14:paraId="334FD1F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color w:val="000000"/>
                <w:sz w:val="18"/>
                <w:szCs w:val="20"/>
              </w:rPr>
              <w:t>process</w:t>
            </w:r>
            <w:proofErr w:type="gramEnd"/>
            <w:r w:rsidRPr="00C15BCC">
              <w:rPr>
                <w:rFonts w:ascii="Avenir Book" w:eastAsia="Times New Roman" w:hAnsi="Avenir Book" w:cs="Arial"/>
                <w:color w:val="000000"/>
                <w:sz w:val="18"/>
                <w:szCs w:val="20"/>
              </w:rPr>
              <w:t xml:space="preserve">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18376B98"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 xml:space="preserve">Trust </w:t>
            </w:r>
            <w:r w:rsidRPr="00C15BCC">
              <w:rPr>
                <w:rFonts w:ascii="Avenir Book" w:eastAsia="Times New Roman" w:hAnsi="Avenir Book" w:cs="Arial"/>
                <w:color w:val="000000"/>
                <w:sz w:val="18"/>
                <w:szCs w:val="20"/>
              </w:rPr>
              <w:t>should / must be the cornerstone of the accountability system.</w:t>
            </w:r>
          </w:p>
          <w:p w14:paraId="21275ECB"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But if this is not enough, in order to allow "community" representatives to access certain powers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currently, to the 5 proposed powers (see discussion of these powers later in the document)</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they must be integrated into ICANN's bylaws before the transition.</w:t>
            </w:r>
          </w:p>
          <w:p w14:paraId="7E6C4A8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So let's start by defining in detail the composition, the selection, and the operation of the structure that will represent the "community" and what needs to be changed in the bylaws for the latter to receive the powers that will be ultimately </w:t>
            </w:r>
            <w:proofErr w:type="gramStart"/>
            <w:r w:rsidRPr="00C15BCC">
              <w:rPr>
                <w:rFonts w:ascii="Avenir Book" w:eastAsia="Times New Roman" w:hAnsi="Avenir Book" w:cs="Arial"/>
                <w:color w:val="000000"/>
                <w:sz w:val="18"/>
                <w:szCs w:val="20"/>
              </w:rPr>
              <w:t>be</w:t>
            </w:r>
            <w:proofErr w:type="gramEnd"/>
            <w:r w:rsidRPr="00C15BCC">
              <w:rPr>
                <w:rFonts w:ascii="Avenir Book" w:eastAsia="Times New Roman" w:hAnsi="Avenir Book" w:cs="Arial"/>
                <w:color w:val="000000"/>
                <w:sz w:val="18"/>
                <w:szCs w:val="20"/>
              </w:rPr>
              <w:t xml:space="preserve"> required.</w:t>
            </w:r>
          </w:p>
          <w:p w14:paraId="1B74843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And if in the framework of these new bylaws a disagreement were to arise between the Board of Directors and the "community," a reconsideration would be resorted to, or even the Independent Review Process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600059F0"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Trust,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building, and transparency must be the keys in the processes involving the "community" and the Board of Directors. Replacing them with a legalistic solution can only undermine the organization's strategic objectives and the spirit in which volunteers get involved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particularly end users.</w:t>
            </w:r>
          </w:p>
        </w:tc>
        <w:tc>
          <w:tcPr>
            <w:tcW w:w="4058" w:type="dxa"/>
          </w:tcPr>
          <w:p w14:paraId="08873BFC"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714E652"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07D4C557"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8A33D27"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new Community Mechanism as Sole Member model reduces the risk of litigation compared against what we had proposed earlier (see section 6 of the Second Draft Proposal).</w:t>
            </w:r>
          </w:p>
          <w:p w14:paraId="796DAA86"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F33E11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044E5C4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1365E0A6" w14:textId="77777777" w:rsidTr="00D97F04">
        <w:tc>
          <w:tcPr>
            <w:tcW w:w="322" w:type="dxa"/>
          </w:tcPr>
          <w:p w14:paraId="352AE35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291</w:t>
            </w:r>
          </w:p>
        </w:tc>
        <w:tc>
          <w:tcPr>
            <w:tcW w:w="1241" w:type="dxa"/>
            <w:vAlign w:val="center"/>
          </w:tcPr>
          <w:p w14:paraId="4960CF7B"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 w:history="1">
              <w:r w:rsidR="00C14278" w:rsidRPr="00C15BCC">
                <w:rPr>
                  <w:rStyle w:val="Hyperlink"/>
                  <w:rFonts w:ascii="Avenir Book" w:hAnsi="Avenir Book" w:cs="Arial"/>
                  <w:sz w:val="18"/>
                  <w:szCs w:val="20"/>
                </w:rPr>
                <w:t>ZR</w:t>
              </w:r>
            </w:hyperlink>
          </w:p>
        </w:tc>
        <w:tc>
          <w:tcPr>
            <w:tcW w:w="5719" w:type="dxa"/>
          </w:tcPr>
          <w:p w14:paraId="22048F15"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Regarding the community power, I am not very clear that the “community” here whether includes the end user. If not, is it any channel available for end user or </w:t>
            </w:r>
            <w:proofErr w:type="spellStart"/>
            <w:r w:rsidRPr="00C15BCC">
              <w:rPr>
                <w:rFonts w:ascii="Avenir Book" w:eastAsia="Times New Roman" w:hAnsi="Avenir Book" w:cs="Arial"/>
                <w:bCs/>
                <w:color w:val="000000"/>
                <w:sz w:val="18"/>
                <w:szCs w:val="20"/>
              </w:rPr>
              <w:t>netizen</w:t>
            </w:r>
            <w:proofErr w:type="spellEnd"/>
            <w:r w:rsidRPr="00C15BCC">
              <w:rPr>
                <w:rFonts w:ascii="Avenir Book" w:eastAsia="Times New Roman" w:hAnsi="Avenir Book" w:cs="Arial"/>
                <w:bCs/>
                <w:color w:val="000000"/>
                <w:sz w:val="18"/>
                <w:szCs w:val="20"/>
              </w:rPr>
              <w:t xml:space="preserve"> to learn about how the ICANN Board makes a decision, or the decision making process be more open and transparent to the public. From the Proposal, it seems that ICANN only is accountable to AC/SO communities, so it is suggested that a kind of mechanism could be set up for the global public to join in exercising the community power.</w:t>
            </w:r>
          </w:p>
          <w:p w14:paraId="23F1D39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The Proposal indicates the SOs and ACs creating an unincorporated association to be the members of ICANN. However, it is not very clear how </w:t>
            </w:r>
            <w:proofErr w:type="gramStart"/>
            <w:r w:rsidRPr="00C15BCC">
              <w:rPr>
                <w:rFonts w:ascii="Avenir Book" w:eastAsia="Times New Roman" w:hAnsi="Avenir Book" w:cs="Arial"/>
                <w:bCs/>
                <w:color w:val="000000"/>
                <w:sz w:val="18"/>
                <w:szCs w:val="20"/>
              </w:rPr>
              <w:t>these association work</w:t>
            </w:r>
            <w:proofErr w:type="gramEnd"/>
            <w:r w:rsidRPr="00C15BCC">
              <w:rPr>
                <w:rFonts w:ascii="Avenir Book" w:eastAsia="Times New Roman" w:hAnsi="Avenir Book" w:cs="Arial"/>
                <w:bCs/>
                <w:color w:val="000000"/>
                <w:sz w:val="18"/>
                <w:szCs w:val="20"/>
              </w:rPr>
              <w:t>, especially how to how to ensure various voices be heard and reflect relevant stakeholders’ opinion and interests.</w:t>
            </w:r>
          </w:p>
        </w:tc>
        <w:tc>
          <w:tcPr>
            <w:tcW w:w="4058" w:type="dxa"/>
          </w:tcPr>
          <w:p w14:paraId="0F4F6C8D"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75041A23"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96BA468"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general, the end user is represented through the NCSG in the GNSO, and through the At Large Advisory Council. Internet users are also the end customers of other participants in the ICANN environment (including registrars), who are aware of their customers’ interests. We look forward to your further comments.</w:t>
            </w:r>
          </w:p>
          <w:p w14:paraId="718EEEA3" w14:textId="77777777" w:rsidR="00FB55AF" w:rsidRPr="00C15BCC"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57DF5C7C" w14:textId="77777777" w:rsidTr="00D97F04">
        <w:tc>
          <w:tcPr>
            <w:tcW w:w="322" w:type="dxa"/>
          </w:tcPr>
          <w:p w14:paraId="4667F67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292</w:t>
            </w:r>
          </w:p>
        </w:tc>
        <w:tc>
          <w:tcPr>
            <w:tcW w:w="1241" w:type="dxa"/>
            <w:vAlign w:val="center"/>
          </w:tcPr>
          <w:p w14:paraId="1D678CAD"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 w:history="1">
              <w:r w:rsidR="00C14278" w:rsidRPr="00C15BCC">
                <w:rPr>
                  <w:rStyle w:val="Hyperlink"/>
                  <w:rFonts w:ascii="Avenir Book" w:hAnsi="Avenir Book" w:cs="Arial"/>
                  <w:sz w:val="18"/>
                  <w:szCs w:val="20"/>
                </w:rPr>
                <w:t>RIR</w:t>
              </w:r>
            </w:hyperlink>
          </w:p>
        </w:tc>
        <w:tc>
          <w:tcPr>
            <w:tcW w:w="5719" w:type="dxa"/>
          </w:tcPr>
          <w:p w14:paraId="288C80F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creation of a community mechanism to empower the community with regard to certain Board decisions makes sense and would enhance ICANN s accountability. Such a community mechanism should indeed be based on the already existing structure of the chartering </w:t>
            </w:r>
            <w:proofErr w:type="spellStart"/>
            <w:r w:rsidRPr="00C15BCC">
              <w:rPr>
                <w:rFonts w:ascii="Avenir Book" w:eastAsia="Times New Roman" w:hAnsi="Avenir Book" w:cs="Arial"/>
                <w:color w:val="000000"/>
                <w:sz w:val="18"/>
                <w:szCs w:val="20"/>
              </w:rPr>
              <w:t>organisations</w:t>
            </w:r>
            <w:proofErr w:type="spellEnd"/>
            <w:r w:rsidRPr="00C15BCC">
              <w:rPr>
                <w:rFonts w:ascii="Avenir Book" w:eastAsia="Times New Roman" w:hAnsi="Avenir Book" w:cs="Arial"/>
                <w:color w:val="000000"/>
                <w:sz w:val="18"/>
                <w:szCs w:val="20"/>
              </w:rPr>
              <w:t xml:space="preserve"> SOs and ACs), either as a formalized designator-based model or via a membership model There are no objections to the suggested reference composition of this mechanism being the membership-based model, but observe </w:t>
            </w:r>
            <w:r w:rsidRPr="00C15BCC">
              <w:rPr>
                <w:rFonts w:ascii="Avenir Book" w:eastAsia="Times New Roman" w:hAnsi="Avenir Book" w:cs="Arial"/>
                <w:color w:val="000000"/>
                <w:sz w:val="18"/>
                <w:szCs w:val="20"/>
              </w:rPr>
              <w:lastRenderedPageBreak/>
              <w:t>that significant details regarding the proposed implementation of powers under the membership model have been deferred and may not prove in the end.) It is suggested that sufficient detail on the proposed implementation model by provided in a future plan, so that community assessment of related risks may be performed.</w:t>
            </w:r>
          </w:p>
        </w:tc>
        <w:tc>
          <w:tcPr>
            <w:tcW w:w="4058" w:type="dxa"/>
          </w:tcPr>
          <w:p w14:paraId="313C85CF"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9E61642"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We look forward to your further </w:t>
            </w:r>
            <w:r w:rsidRPr="00C15BCC">
              <w:rPr>
                <w:rFonts w:ascii="Avenir Book" w:eastAsia="Times New Roman" w:hAnsi="Avenir Book" w:cs="Arial"/>
                <w:color w:val="000000"/>
                <w:sz w:val="18"/>
                <w:szCs w:val="20"/>
              </w:rPr>
              <w:lastRenderedPageBreak/>
              <w:t>comments.</w:t>
            </w:r>
          </w:p>
          <w:p w14:paraId="0AF0EDCC"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077BBC31" w14:textId="77777777" w:rsidTr="00D97F04">
        <w:tc>
          <w:tcPr>
            <w:tcW w:w="322" w:type="dxa"/>
          </w:tcPr>
          <w:p w14:paraId="2EEBF5C9"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293</w:t>
            </w:r>
          </w:p>
        </w:tc>
        <w:tc>
          <w:tcPr>
            <w:tcW w:w="1241" w:type="dxa"/>
            <w:vAlign w:val="center"/>
          </w:tcPr>
          <w:p w14:paraId="2D40F9B6"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rPr>
            </w:pPr>
            <w:hyperlink r:id="rId51" w:history="1">
              <w:proofErr w:type="spellStart"/>
              <w:r w:rsidR="00C14278" w:rsidRPr="00C15BCC">
                <w:rPr>
                  <w:rStyle w:val="Hyperlink"/>
                  <w:rFonts w:ascii="Avenir Book" w:hAnsi="Avenir Book" w:cs="Arial"/>
                  <w:sz w:val="18"/>
                  <w:szCs w:val="20"/>
                </w:rPr>
                <w:t>DotMusic</w:t>
              </w:r>
              <w:proofErr w:type="spellEnd"/>
            </w:hyperlink>
          </w:p>
          <w:p w14:paraId="30B87EDB" w14:textId="77777777" w:rsidR="00C14278" w:rsidRPr="00C15BCC" w:rsidRDefault="00C14278"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tcPr>
          <w:p w14:paraId="30E752D4"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DotMusic</w:t>
            </w:r>
            <w:proofErr w:type="spellEnd"/>
            <w:r w:rsidRPr="00C15BCC">
              <w:rPr>
                <w:rFonts w:ascii="Avenir Book" w:eastAsia="Times New Roman" w:hAnsi="Avenir Book" w:cs="Arial"/>
                <w:color w:val="000000"/>
                <w:sz w:val="18"/>
                <w:szCs w:val="20"/>
              </w:rPr>
              <w:t xml:space="preserve"> agrees with the proposal for ICANN to introduce a community mechanism to empower the community over certain Board decisions because it would enhance ICANN's accountability. </w:t>
            </w:r>
            <w:proofErr w:type="spellStart"/>
            <w:r w:rsidRPr="00C15BCC">
              <w:rPr>
                <w:rFonts w:ascii="Avenir Book" w:eastAsia="Times New Roman" w:hAnsi="Avenir Book" w:cs="Arial"/>
                <w:color w:val="000000"/>
                <w:sz w:val="18"/>
                <w:szCs w:val="20"/>
              </w:rPr>
              <w:t>DotMusic</w:t>
            </w:r>
            <w:proofErr w:type="spellEnd"/>
            <w:r w:rsidRPr="00C15BCC">
              <w:rPr>
                <w:rFonts w:ascii="Avenir Book" w:eastAsia="Times New Roman" w:hAnsi="Avenir Book" w:cs="Arial"/>
                <w:color w:val="000000"/>
                <w:sz w:val="18"/>
                <w:szCs w:val="20"/>
              </w:rPr>
              <w:t xml:space="preserve"> also recommends that ICANN consider additional accountability reforms that would consider how the community </w:t>
            </w:r>
            <w:proofErr w:type="gramStart"/>
            <w:r w:rsidRPr="00C15BCC">
              <w:rPr>
                <w:rFonts w:ascii="Avenir Book" w:eastAsia="Times New Roman" w:hAnsi="Avenir Book" w:cs="Arial"/>
                <w:color w:val="000000"/>
                <w:sz w:val="18"/>
                <w:szCs w:val="20"/>
              </w:rPr>
              <w:t>can</w:t>
            </w:r>
            <w:proofErr w:type="gramEnd"/>
            <w:r w:rsidRPr="00C15BCC">
              <w:rPr>
                <w:rFonts w:ascii="Avenir Book" w:eastAsia="Times New Roman" w:hAnsi="Avenir Book" w:cs="Arial"/>
                <w:color w:val="000000"/>
                <w:sz w:val="18"/>
                <w:szCs w:val="20"/>
              </w:rPr>
              <w:t xml:space="preserve"> have oversight over ICANN Staff decisions. Furthermore, ICANN must incorporate an external, independent process for reviewing and resolving disputes between ICANN and </w:t>
            </w:r>
            <w:proofErr w:type="gramStart"/>
            <w:r w:rsidRPr="00C15BCC">
              <w:rPr>
                <w:rFonts w:ascii="Avenir Book" w:eastAsia="Times New Roman" w:hAnsi="Avenir Book" w:cs="Arial"/>
                <w:color w:val="000000"/>
                <w:sz w:val="18"/>
                <w:szCs w:val="20"/>
              </w:rPr>
              <w:t>third-parties</w:t>
            </w:r>
            <w:proofErr w:type="gramEnd"/>
            <w:r w:rsidRPr="00C15BCC">
              <w:rPr>
                <w:rFonts w:ascii="Avenir Book" w:eastAsia="Times New Roman" w:hAnsi="Avenir Book" w:cs="Arial"/>
                <w:color w:val="000000"/>
                <w:sz w:val="18"/>
                <w:szCs w:val="20"/>
              </w:rPr>
              <w:t>. Such a process should include the ability to reverse ICANN Board decisions.</w:t>
            </w:r>
          </w:p>
        </w:tc>
        <w:tc>
          <w:tcPr>
            <w:tcW w:w="4058" w:type="dxa"/>
          </w:tcPr>
          <w:p w14:paraId="35615C7E"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3262091" w14:textId="77777777" w:rsidR="00FB55AF"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xml:space="preserve">. </w:t>
            </w:r>
          </w:p>
          <w:p w14:paraId="18BC4FDE"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B50AE6D" w14:textId="77777777" w:rsidR="00C14278"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has also made progress in dealing with the staff accountability question you raise, though further progress on this will be done in Work Stream 2 of the CCWG’s work, following the IANA Stewardship Transition. We look forward to your further comments.</w:t>
            </w:r>
          </w:p>
          <w:p w14:paraId="3140369C" w14:textId="77777777" w:rsidR="00FB55AF" w:rsidRPr="00C15BCC"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14278" w:rsidRPr="00C15BCC" w14:paraId="4E48776F" w14:textId="77777777" w:rsidTr="00D97F04">
        <w:tc>
          <w:tcPr>
            <w:tcW w:w="322" w:type="dxa"/>
          </w:tcPr>
          <w:p w14:paraId="30EF5C26"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294</w:t>
            </w:r>
          </w:p>
        </w:tc>
        <w:tc>
          <w:tcPr>
            <w:tcW w:w="1241" w:type="dxa"/>
            <w:vAlign w:val="center"/>
          </w:tcPr>
          <w:p w14:paraId="69AEE80E" w14:textId="77777777" w:rsidR="00C14278" w:rsidRPr="00C15BCC" w:rsidRDefault="0028257F" w:rsidP="00D9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2" w:history="1">
              <w:r w:rsidR="00C14278" w:rsidRPr="00C15BCC">
                <w:rPr>
                  <w:rStyle w:val="Hyperlink"/>
                  <w:rFonts w:ascii="Avenir Book" w:hAnsi="Avenir Book" w:cs="Arial"/>
                  <w:sz w:val="18"/>
                  <w:szCs w:val="20"/>
                </w:rPr>
                <w:t>Siva</w:t>
              </w:r>
            </w:hyperlink>
          </w:p>
        </w:tc>
        <w:tc>
          <w:tcPr>
            <w:tcW w:w="5719" w:type="dxa"/>
          </w:tcPr>
          <w:p w14:paraId="76096183"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 general comment is that the overall design has to have sufficient safeguards to ensure that the exercise of balancing the powers of the Board should not result in a situation of constant challenges between the Board and the Community. </w:t>
            </w:r>
          </w:p>
          <w:p w14:paraId="60EEC52A"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over Board decisions provide a safeguard against the abuse of position and power by an accidental ICANN Board constituted of members with unworthy motives. However, it needs to be emphasized that the communities to be balanced and become accountable within, so as to ensure that the community powers are exercised in a fair and balanced manner. </w:t>
            </w:r>
          </w:p>
        </w:tc>
        <w:tc>
          <w:tcPr>
            <w:tcW w:w="4058" w:type="dxa"/>
          </w:tcPr>
          <w:p w14:paraId="430ECFB9" w14:textId="77777777" w:rsidR="00FB55AF" w:rsidRDefault="00FB55AF"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A43C287"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w:t>
            </w:r>
            <w:proofErr w:type="gramStart"/>
            <w:r w:rsidRPr="00C15BCC">
              <w:rPr>
                <w:rFonts w:ascii="Avenir Book" w:eastAsia="Times New Roman" w:hAnsi="Avenir Book" w:cs="Arial"/>
                <w:color w:val="000000"/>
                <w:sz w:val="18"/>
                <w:szCs w:val="20"/>
              </w:rPr>
              <w:t>raised</w:t>
            </w:r>
            <w:proofErr w:type="gramEnd"/>
            <w:r w:rsidRPr="00C15BCC">
              <w:rPr>
                <w:rFonts w:ascii="Avenir Book" w:eastAsia="Times New Roman" w:hAnsi="Avenir Book" w:cs="Arial"/>
                <w:color w:val="000000"/>
                <w:sz w:val="18"/>
                <w:szCs w:val="20"/>
              </w:rPr>
              <w:t>. We look forward to your further comments.</w:t>
            </w:r>
          </w:p>
          <w:p w14:paraId="048A721D" w14:textId="77777777" w:rsidR="00C14278" w:rsidRPr="00C15BCC" w:rsidRDefault="00C14278" w:rsidP="00D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bl>
    <w:p w14:paraId="4D1AC04E" w14:textId="77777777" w:rsidR="00D3583A" w:rsidRDefault="00D3583A"/>
    <w:sectPr w:rsidR="00D3583A" w:rsidSect="00A727C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69CCA" w15:done="0"/>
  <w15:commentEx w15:paraId="3569CE38" w15:done="0"/>
  <w15:commentEx w15:paraId="37191635" w15:done="0"/>
  <w15:commentEx w15:paraId="5875BD41" w15:done="0"/>
  <w15:commentEx w15:paraId="37EA43D3" w15:done="0"/>
  <w15:commentEx w15:paraId="3138CDFE" w15:done="0"/>
  <w15:commentEx w15:paraId="6B436908" w15:done="0"/>
  <w15:commentEx w15:paraId="142136FE" w15:done="0"/>
  <w15:commentEx w15:paraId="59477514" w15:done="0"/>
  <w15:commentEx w15:paraId="2563730F" w15:done="0"/>
  <w15:commentEx w15:paraId="7341C46A" w15:done="0"/>
  <w15:commentEx w15:paraId="3D18F8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MS Gothic">
    <w:altName w:val="ＭＳ ゴシック"/>
    <w:charset w:val="80"/>
    <w:family w:val="modern"/>
    <w:pitch w:val="fixed"/>
    <w:sig w:usb0="E00002FF" w:usb1="6AC7FDFB" w:usb2="00000012" w:usb3="00000000" w:csb0="0002009F" w:csb1="00000000"/>
  </w:font>
  <w:font w:name="Corbel">
    <w:panose1 w:val="020B05030202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81"/>
    <w:multiLevelType w:val="multilevel"/>
    <w:tmpl w:val="299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82021"/>
    <w:multiLevelType w:val="hybridMultilevel"/>
    <w:tmpl w:val="80B0464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F445B"/>
    <w:multiLevelType w:val="hybridMultilevel"/>
    <w:tmpl w:val="4DDA2BF4"/>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0827"/>
    <w:multiLevelType w:val="multilevel"/>
    <w:tmpl w:val="F2F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A1207"/>
    <w:multiLevelType w:val="hybridMultilevel"/>
    <w:tmpl w:val="7FB819B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B74B6"/>
    <w:multiLevelType w:val="multilevel"/>
    <w:tmpl w:val="6CD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22926"/>
    <w:multiLevelType w:val="hybridMultilevel"/>
    <w:tmpl w:val="C030A4E4"/>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B32BD"/>
    <w:multiLevelType w:val="multilevel"/>
    <w:tmpl w:val="559A47E2"/>
    <w:lvl w:ilvl="0">
      <w:start w:val="1"/>
      <w:numFmt w:val="decimal"/>
      <w:lvlText w:val="%1."/>
      <w:lvlJc w:val="left"/>
      <w:pPr>
        <w:tabs>
          <w:tab w:val="num" w:pos="720"/>
        </w:tabs>
        <w:ind w:left="720" w:hanging="720"/>
      </w:pPr>
      <w:rPr>
        <w:rFonts w:ascii="Avenir Book" w:hAnsi="Avenir Book" w:hint="default"/>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7B4C3D"/>
    <w:multiLevelType w:val="hybridMultilevel"/>
    <w:tmpl w:val="2B72004C"/>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F4F32"/>
    <w:multiLevelType w:val="hybridMultilevel"/>
    <w:tmpl w:val="0C7436A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144C7"/>
    <w:multiLevelType w:val="hybridMultilevel"/>
    <w:tmpl w:val="926E237E"/>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75208C"/>
    <w:multiLevelType w:val="hybridMultilevel"/>
    <w:tmpl w:val="A240EFA8"/>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41925"/>
    <w:multiLevelType w:val="hybridMultilevel"/>
    <w:tmpl w:val="B4FCA85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23A15"/>
    <w:multiLevelType w:val="hybridMultilevel"/>
    <w:tmpl w:val="EE9680B2"/>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7C3FBC"/>
    <w:multiLevelType w:val="hybridMultilevel"/>
    <w:tmpl w:val="8738FC54"/>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C62913"/>
    <w:multiLevelType w:val="hybridMultilevel"/>
    <w:tmpl w:val="E79AA04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F28A0"/>
    <w:multiLevelType w:val="hybridMultilevel"/>
    <w:tmpl w:val="78FA865C"/>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337"/>
    <w:multiLevelType w:val="multilevel"/>
    <w:tmpl w:val="6CA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B70B5"/>
    <w:multiLevelType w:val="multilevel"/>
    <w:tmpl w:val="1DD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E26318"/>
    <w:multiLevelType w:val="hybridMultilevel"/>
    <w:tmpl w:val="9C12DA6C"/>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51E9C"/>
    <w:multiLevelType w:val="hybridMultilevel"/>
    <w:tmpl w:val="13481AEC"/>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E1677C"/>
    <w:multiLevelType w:val="hybridMultilevel"/>
    <w:tmpl w:val="86DADAC8"/>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A6CB8"/>
    <w:multiLevelType w:val="hybridMultilevel"/>
    <w:tmpl w:val="38965D4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B5D0C"/>
    <w:multiLevelType w:val="hybridMultilevel"/>
    <w:tmpl w:val="8D186E36"/>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FB5C69"/>
    <w:multiLevelType w:val="hybridMultilevel"/>
    <w:tmpl w:val="FF90C2A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94AD1"/>
    <w:multiLevelType w:val="hybridMultilevel"/>
    <w:tmpl w:val="0862031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65BDD"/>
    <w:multiLevelType w:val="hybridMultilevel"/>
    <w:tmpl w:val="E0E8BB5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75B5D"/>
    <w:multiLevelType w:val="hybridMultilevel"/>
    <w:tmpl w:val="7B422CB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4"/>
  </w:num>
  <w:num w:numId="4">
    <w:abstractNumId w:val="23"/>
  </w:num>
  <w:num w:numId="5">
    <w:abstractNumId w:val="11"/>
  </w:num>
  <w:num w:numId="6">
    <w:abstractNumId w:val="9"/>
  </w:num>
  <w:num w:numId="7">
    <w:abstractNumId w:val="20"/>
  </w:num>
  <w:num w:numId="8">
    <w:abstractNumId w:val="24"/>
  </w:num>
  <w:num w:numId="9">
    <w:abstractNumId w:val="12"/>
  </w:num>
  <w:num w:numId="10">
    <w:abstractNumId w:val="27"/>
  </w:num>
  <w:num w:numId="11">
    <w:abstractNumId w:val="13"/>
  </w:num>
  <w:num w:numId="12">
    <w:abstractNumId w:val="4"/>
  </w:num>
  <w:num w:numId="13">
    <w:abstractNumId w:val="2"/>
  </w:num>
  <w:num w:numId="14">
    <w:abstractNumId w:val="22"/>
  </w:num>
  <w:num w:numId="15">
    <w:abstractNumId w:val="25"/>
  </w:num>
  <w:num w:numId="16">
    <w:abstractNumId w:val="21"/>
  </w:num>
  <w:num w:numId="17">
    <w:abstractNumId w:val="19"/>
  </w:num>
  <w:num w:numId="18">
    <w:abstractNumId w:val="16"/>
  </w:num>
  <w:num w:numId="19">
    <w:abstractNumId w:val="15"/>
  </w:num>
  <w:num w:numId="20">
    <w:abstractNumId w:val="10"/>
  </w:num>
  <w:num w:numId="21">
    <w:abstractNumId w:val="6"/>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3"/>
  </w:num>
  <w:num w:numId="32">
    <w:abstractNumId w:val="18"/>
  </w:num>
  <w:num w:numId="33">
    <w:abstractNumId w:val="5"/>
  </w:num>
  <w:num w:numId="34">
    <w:abstractNumId w:val="5"/>
    <w:lvlOverride w:ilvl="1">
      <w:lvl w:ilvl="1">
        <w:numFmt w:val="bullet"/>
        <w:lvlText w:val=""/>
        <w:lvlJc w:val="left"/>
        <w:pPr>
          <w:tabs>
            <w:tab w:val="num" w:pos="1440"/>
          </w:tabs>
          <w:ind w:left="1440" w:hanging="360"/>
        </w:pPr>
        <w:rPr>
          <w:rFonts w:ascii="Symbol" w:hAnsi="Symbol" w:hint="default"/>
          <w:sz w:val="20"/>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78"/>
    <w:rsid w:val="00001CDD"/>
    <w:rsid w:val="000D2AC9"/>
    <w:rsid w:val="00203740"/>
    <w:rsid w:val="0028257F"/>
    <w:rsid w:val="003E5DA9"/>
    <w:rsid w:val="004235B9"/>
    <w:rsid w:val="00435792"/>
    <w:rsid w:val="00551611"/>
    <w:rsid w:val="006F0A70"/>
    <w:rsid w:val="0073568B"/>
    <w:rsid w:val="00A727C3"/>
    <w:rsid w:val="00B0429B"/>
    <w:rsid w:val="00BB3E6E"/>
    <w:rsid w:val="00BB73F4"/>
    <w:rsid w:val="00C14278"/>
    <w:rsid w:val="00C66B2F"/>
    <w:rsid w:val="00D006A9"/>
    <w:rsid w:val="00D3583A"/>
    <w:rsid w:val="00D763D0"/>
    <w:rsid w:val="00D97F04"/>
    <w:rsid w:val="00FB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7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278"/>
    <w:rPr>
      <w:color w:val="0000FF"/>
      <w:u w:val="single"/>
    </w:rPr>
  </w:style>
  <w:style w:type="paragraph" w:styleId="FootnoteText">
    <w:name w:val="footnote text"/>
    <w:basedOn w:val="Normal"/>
    <w:link w:val="FootnoteTextChar"/>
    <w:uiPriority w:val="99"/>
    <w:unhideWhenUsed/>
    <w:rsid w:val="00C14278"/>
    <w:pPr>
      <w:spacing w:after="0" w:line="240" w:lineRule="auto"/>
    </w:pPr>
    <w:rPr>
      <w:sz w:val="20"/>
      <w:szCs w:val="20"/>
    </w:rPr>
  </w:style>
  <w:style w:type="character" w:customStyle="1" w:styleId="FootnoteTextChar">
    <w:name w:val="Footnote Text Char"/>
    <w:basedOn w:val="DefaultParagraphFont"/>
    <w:link w:val="FootnoteText"/>
    <w:uiPriority w:val="99"/>
    <w:rsid w:val="00C14278"/>
    <w:rPr>
      <w:sz w:val="20"/>
      <w:szCs w:val="20"/>
    </w:rPr>
  </w:style>
  <w:style w:type="character" w:styleId="FootnoteReference">
    <w:name w:val="footnote reference"/>
    <w:basedOn w:val="DefaultParagraphFont"/>
    <w:uiPriority w:val="99"/>
    <w:unhideWhenUsed/>
    <w:rsid w:val="00C14278"/>
    <w:rPr>
      <w:vertAlign w:val="superscript"/>
    </w:rPr>
  </w:style>
  <w:style w:type="table" w:styleId="TableGrid">
    <w:name w:val="Table Grid"/>
    <w:basedOn w:val="TableNormal"/>
    <w:uiPriority w:val="59"/>
    <w:rsid w:val="00C1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78"/>
    <w:rPr>
      <w:rFonts w:ascii="Lucida Grande" w:hAnsi="Lucida Grande" w:cs="Lucida Grande"/>
      <w:sz w:val="18"/>
      <w:szCs w:val="18"/>
    </w:rPr>
  </w:style>
  <w:style w:type="character" w:styleId="FollowedHyperlink">
    <w:name w:val="FollowedHyperlink"/>
    <w:basedOn w:val="DefaultParagraphFont"/>
    <w:uiPriority w:val="99"/>
    <w:semiHidden/>
    <w:unhideWhenUsed/>
    <w:rsid w:val="00C14278"/>
    <w:rPr>
      <w:color w:val="954F72" w:themeColor="followedHyperlink"/>
      <w:u w:val="single"/>
    </w:rPr>
  </w:style>
  <w:style w:type="paragraph" w:styleId="HTMLPreformatted">
    <w:name w:val="HTML Preformatted"/>
    <w:basedOn w:val="Normal"/>
    <w:link w:val="HTMLPreformattedChar"/>
    <w:uiPriority w:val="99"/>
    <w:semiHidden/>
    <w:unhideWhenUsed/>
    <w:rsid w:val="00C14278"/>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C14278"/>
    <w:rPr>
      <w:rFonts w:ascii="Courier" w:hAnsi="Courier"/>
      <w:sz w:val="20"/>
      <w:szCs w:val="20"/>
    </w:rPr>
  </w:style>
  <w:style w:type="paragraph" w:styleId="ListParagraph">
    <w:name w:val="List Paragraph"/>
    <w:basedOn w:val="Normal"/>
    <w:uiPriority w:val="34"/>
    <w:qFormat/>
    <w:rsid w:val="00C14278"/>
    <w:pPr>
      <w:ind w:left="720"/>
      <w:contextualSpacing/>
    </w:pPr>
  </w:style>
  <w:style w:type="character" w:styleId="CommentReference">
    <w:name w:val="annotation reference"/>
    <w:basedOn w:val="DefaultParagraphFont"/>
    <w:uiPriority w:val="99"/>
    <w:semiHidden/>
    <w:unhideWhenUsed/>
    <w:rsid w:val="00C14278"/>
    <w:rPr>
      <w:sz w:val="18"/>
      <w:szCs w:val="18"/>
    </w:rPr>
  </w:style>
  <w:style w:type="paragraph" w:styleId="CommentText">
    <w:name w:val="annotation text"/>
    <w:basedOn w:val="Normal"/>
    <w:link w:val="CommentTextChar"/>
    <w:uiPriority w:val="99"/>
    <w:semiHidden/>
    <w:unhideWhenUsed/>
    <w:rsid w:val="00C14278"/>
    <w:pPr>
      <w:spacing w:line="240" w:lineRule="auto"/>
    </w:pPr>
    <w:rPr>
      <w:sz w:val="24"/>
      <w:szCs w:val="24"/>
    </w:rPr>
  </w:style>
  <w:style w:type="character" w:customStyle="1" w:styleId="CommentTextChar">
    <w:name w:val="Comment Text Char"/>
    <w:basedOn w:val="DefaultParagraphFont"/>
    <w:link w:val="CommentText"/>
    <w:uiPriority w:val="99"/>
    <w:semiHidden/>
    <w:rsid w:val="00C14278"/>
    <w:rPr>
      <w:sz w:val="24"/>
      <w:szCs w:val="24"/>
    </w:rPr>
  </w:style>
  <w:style w:type="paragraph" w:styleId="CommentSubject">
    <w:name w:val="annotation subject"/>
    <w:basedOn w:val="CommentText"/>
    <w:next w:val="CommentText"/>
    <w:link w:val="CommentSubjectChar"/>
    <w:uiPriority w:val="99"/>
    <w:semiHidden/>
    <w:unhideWhenUsed/>
    <w:rsid w:val="00C14278"/>
    <w:rPr>
      <w:b/>
      <w:bCs/>
      <w:sz w:val="20"/>
      <w:szCs w:val="20"/>
    </w:rPr>
  </w:style>
  <w:style w:type="character" w:customStyle="1" w:styleId="CommentSubjectChar">
    <w:name w:val="Comment Subject Char"/>
    <w:basedOn w:val="CommentTextChar"/>
    <w:link w:val="CommentSubject"/>
    <w:uiPriority w:val="99"/>
    <w:semiHidden/>
    <w:rsid w:val="00C14278"/>
    <w:rPr>
      <w:b/>
      <w:bCs/>
      <w:sz w:val="20"/>
      <w:szCs w:val="20"/>
    </w:rPr>
  </w:style>
  <w:style w:type="paragraph" w:styleId="Footer">
    <w:name w:val="footer"/>
    <w:basedOn w:val="Normal"/>
    <w:link w:val="FooterChar"/>
    <w:uiPriority w:val="99"/>
    <w:unhideWhenUsed/>
    <w:rsid w:val="00C14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278"/>
  </w:style>
  <w:style w:type="character" w:styleId="PageNumber">
    <w:name w:val="page number"/>
    <w:basedOn w:val="DefaultParagraphFont"/>
    <w:uiPriority w:val="99"/>
    <w:semiHidden/>
    <w:unhideWhenUsed/>
    <w:rsid w:val="00C14278"/>
  </w:style>
  <w:style w:type="paragraph" w:styleId="Header">
    <w:name w:val="header"/>
    <w:basedOn w:val="Normal"/>
    <w:link w:val="HeaderChar"/>
    <w:uiPriority w:val="99"/>
    <w:unhideWhenUsed/>
    <w:rsid w:val="00C14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4278"/>
  </w:style>
  <w:style w:type="paragraph" w:styleId="NormalWeb">
    <w:name w:val="Normal (Web)"/>
    <w:basedOn w:val="Normal"/>
    <w:uiPriority w:val="99"/>
    <w:unhideWhenUsed/>
    <w:rsid w:val="00C142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4278"/>
    <w:pPr>
      <w:spacing w:after="0" w:line="240" w:lineRule="auto"/>
    </w:pPr>
  </w:style>
  <w:style w:type="paragraph" w:styleId="NoSpacing">
    <w:name w:val="No Spacing"/>
    <w:uiPriority w:val="1"/>
    <w:qFormat/>
    <w:rsid w:val="00C1427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278"/>
    <w:rPr>
      <w:color w:val="0000FF"/>
      <w:u w:val="single"/>
    </w:rPr>
  </w:style>
  <w:style w:type="paragraph" w:styleId="FootnoteText">
    <w:name w:val="footnote text"/>
    <w:basedOn w:val="Normal"/>
    <w:link w:val="FootnoteTextChar"/>
    <w:uiPriority w:val="99"/>
    <w:unhideWhenUsed/>
    <w:rsid w:val="00C14278"/>
    <w:pPr>
      <w:spacing w:after="0" w:line="240" w:lineRule="auto"/>
    </w:pPr>
    <w:rPr>
      <w:sz w:val="20"/>
      <w:szCs w:val="20"/>
    </w:rPr>
  </w:style>
  <w:style w:type="character" w:customStyle="1" w:styleId="FootnoteTextChar">
    <w:name w:val="Footnote Text Char"/>
    <w:basedOn w:val="DefaultParagraphFont"/>
    <w:link w:val="FootnoteText"/>
    <w:uiPriority w:val="99"/>
    <w:rsid w:val="00C14278"/>
    <w:rPr>
      <w:sz w:val="20"/>
      <w:szCs w:val="20"/>
    </w:rPr>
  </w:style>
  <w:style w:type="character" w:styleId="FootnoteReference">
    <w:name w:val="footnote reference"/>
    <w:basedOn w:val="DefaultParagraphFont"/>
    <w:uiPriority w:val="99"/>
    <w:unhideWhenUsed/>
    <w:rsid w:val="00C14278"/>
    <w:rPr>
      <w:vertAlign w:val="superscript"/>
    </w:rPr>
  </w:style>
  <w:style w:type="table" w:styleId="TableGrid">
    <w:name w:val="Table Grid"/>
    <w:basedOn w:val="TableNormal"/>
    <w:uiPriority w:val="59"/>
    <w:rsid w:val="00C1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78"/>
    <w:rPr>
      <w:rFonts w:ascii="Lucida Grande" w:hAnsi="Lucida Grande" w:cs="Lucida Grande"/>
      <w:sz w:val="18"/>
      <w:szCs w:val="18"/>
    </w:rPr>
  </w:style>
  <w:style w:type="character" w:styleId="FollowedHyperlink">
    <w:name w:val="FollowedHyperlink"/>
    <w:basedOn w:val="DefaultParagraphFont"/>
    <w:uiPriority w:val="99"/>
    <w:semiHidden/>
    <w:unhideWhenUsed/>
    <w:rsid w:val="00C14278"/>
    <w:rPr>
      <w:color w:val="954F72" w:themeColor="followedHyperlink"/>
      <w:u w:val="single"/>
    </w:rPr>
  </w:style>
  <w:style w:type="paragraph" w:styleId="HTMLPreformatted">
    <w:name w:val="HTML Preformatted"/>
    <w:basedOn w:val="Normal"/>
    <w:link w:val="HTMLPreformattedChar"/>
    <w:uiPriority w:val="99"/>
    <w:semiHidden/>
    <w:unhideWhenUsed/>
    <w:rsid w:val="00C14278"/>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C14278"/>
    <w:rPr>
      <w:rFonts w:ascii="Courier" w:hAnsi="Courier"/>
      <w:sz w:val="20"/>
      <w:szCs w:val="20"/>
    </w:rPr>
  </w:style>
  <w:style w:type="paragraph" w:styleId="ListParagraph">
    <w:name w:val="List Paragraph"/>
    <w:basedOn w:val="Normal"/>
    <w:uiPriority w:val="34"/>
    <w:qFormat/>
    <w:rsid w:val="00C14278"/>
    <w:pPr>
      <w:ind w:left="720"/>
      <w:contextualSpacing/>
    </w:pPr>
  </w:style>
  <w:style w:type="character" w:styleId="CommentReference">
    <w:name w:val="annotation reference"/>
    <w:basedOn w:val="DefaultParagraphFont"/>
    <w:uiPriority w:val="99"/>
    <w:semiHidden/>
    <w:unhideWhenUsed/>
    <w:rsid w:val="00C14278"/>
    <w:rPr>
      <w:sz w:val="18"/>
      <w:szCs w:val="18"/>
    </w:rPr>
  </w:style>
  <w:style w:type="paragraph" w:styleId="CommentText">
    <w:name w:val="annotation text"/>
    <w:basedOn w:val="Normal"/>
    <w:link w:val="CommentTextChar"/>
    <w:uiPriority w:val="99"/>
    <w:semiHidden/>
    <w:unhideWhenUsed/>
    <w:rsid w:val="00C14278"/>
    <w:pPr>
      <w:spacing w:line="240" w:lineRule="auto"/>
    </w:pPr>
    <w:rPr>
      <w:sz w:val="24"/>
      <w:szCs w:val="24"/>
    </w:rPr>
  </w:style>
  <w:style w:type="character" w:customStyle="1" w:styleId="CommentTextChar">
    <w:name w:val="Comment Text Char"/>
    <w:basedOn w:val="DefaultParagraphFont"/>
    <w:link w:val="CommentText"/>
    <w:uiPriority w:val="99"/>
    <w:semiHidden/>
    <w:rsid w:val="00C14278"/>
    <w:rPr>
      <w:sz w:val="24"/>
      <w:szCs w:val="24"/>
    </w:rPr>
  </w:style>
  <w:style w:type="paragraph" w:styleId="CommentSubject">
    <w:name w:val="annotation subject"/>
    <w:basedOn w:val="CommentText"/>
    <w:next w:val="CommentText"/>
    <w:link w:val="CommentSubjectChar"/>
    <w:uiPriority w:val="99"/>
    <w:semiHidden/>
    <w:unhideWhenUsed/>
    <w:rsid w:val="00C14278"/>
    <w:rPr>
      <w:b/>
      <w:bCs/>
      <w:sz w:val="20"/>
      <w:szCs w:val="20"/>
    </w:rPr>
  </w:style>
  <w:style w:type="character" w:customStyle="1" w:styleId="CommentSubjectChar">
    <w:name w:val="Comment Subject Char"/>
    <w:basedOn w:val="CommentTextChar"/>
    <w:link w:val="CommentSubject"/>
    <w:uiPriority w:val="99"/>
    <w:semiHidden/>
    <w:rsid w:val="00C14278"/>
    <w:rPr>
      <w:b/>
      <w:bCs/>
      <w:sz w:val="20"/>
      <w:szCs w:val="20"/>
    </w:rPr>
  </w:style>
  <w:style w:type="paragraph" w:styleId="Footer">
    <w:name w:val="footer"/>
    <w:basedOn w:val="Normal"/>
    <w:link w:val="FooterChar"/>
    <w:uiPriority w:val="99"/>
    <w:unhideWhenUsed/>
    <w:rsid w:val="00C14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278"/>
  </w:style>
  <w:style w:type="character" w:styleId="PageNumber">
    <w:name w:val="page number"/>
    <w:basedOn w:val="DefaultParagraphFont"/>
    <w:uiPriority w:val="99"/>
    <w:semiHidden/>
    <w:unhideWhenUsed/>
    <w:rsid w:val="00C14278"/>
  </w:style>
  <w:style w:type="paragraph" w:styleId="Header">
    <w:name w:val="header"/>
    <w:basedOn w:val="Normal"/>
    <w:link w:val="HeaderChar"/>
    <w:uiPriority w:val="99"/>
    <w:unhideWhenUsed/>
    <w:rsid w:val="00C14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4278"/>
  </w:style>
  <w:style w:type="paragraph" w:styleId="NormalWeb">
    <w:name w:val="Normal (Web)"/>
    <w:basedOn w:val="Normal"/>
    <w:uiPriority w:val="99"/>
    <w:unhideWhenUsed/>
    <w:rsid w:val="00C142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4278"/>
    <w:pPr>
      <w:spacing w:after="0" w:line="240" w:lineRule="auto"/>
    </w:pPr>
  </w:style>
  <w:style w:type="paragraph" w:styleId="NoSpacing">
    <w:name w:val="No Spacing"/>
    <w:uiPriority w:val="1"/>
    <w:qFormat/>
    <w:rsid w:val="00C1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um.icann.org/lists/comments-ccwg-accountability-draft-proposal-04may15/msg00005.html" TargetMode="External"/><Relationship Id="rId14" Type="http://schemas.openxmlformats.org/officeDocument/2006/relationships/hyperlink" Target="http://forum.icann.org/lists/comments-ccwg-accountability-draft-proposal-04may15/msg00006.html" TargetMode="External"/><Relationship Id="rId15" Type="http://schemas.openxmlformats.org/officeDocument/2006/relationships/hyperlink" Target="http://forum.icann.org/lists/comments-ccwg-accountability-draft-proposal-04may15/msg00008.html" TargetMode="External"/><Relationship Id="rId16" Type="http://schemas.openxmlformats.org/officeDocument/2006/relationships/hyperlink" Target="http://forum.icann.org/lists/comments-ccwg-accountability-draft-proposal-04may15/msg00009.html" TargetMode="External"/><Relationship Id="rId17" Type="http://schemas.openxmlformats.org/officeDocument/2006/relationships/hyperlink" Target="http://forum.icann.org/lists/comments-ccwg-accountability-draft-proposal-04may15/msg00010.html" TargetMode="External"/><Relationship Id="rId18" Type="http://schemas.openxmlformats.org/officeDocument/2006/relationships/hyperlink" Target="http://forum.icann.org/lists/comments-ccwg-accountability-draft-proposal-04may15/msg00011.html" TargetMode="External"/><Relationship Id="rId19" Type="http://schemas.openxmlformats.org/officeDocument/2006/relationships/hyperlink" Target="http://forum.icann.org/lists/comments-ccwg-accountability-draft-proposal-04may15/msg00050.html" TargetMode="External"/><Relationship Id="rId50" Type="http://schemas.openxmlformats.org/officeDocument/2006/relationships/hyperlink" Target="http://forum.icann.org/lists/comments-ccwg-accountability-draft-proposal-04may15/msg00065.html" TargetMode="External"/><Relationship Id="rId51" Type="http://schemas.openxmlformats.org/officeDocument/2006/relationships/hyperlink" Target="http://forum.icann.org/lists/comments-ccwg-accountability-draft-proposal-04may15/msg00066.html" TargetMode="External"/><Relationship Id="rId52" Type="http://schemas.openxmlformats.org/officeDocument/2006/relationships/hyperlink" Target="http://forum.icann.org/lists/comments-ccwg-accountability-draft-proposal-04may15/msg00068.html" TargetMode="External"/><Relationship Id="rId53" Type="http://schemas.openxmlformats.org/officeDocument/2006/relationships/fontTable" Target="fontTable.xml"/><Relationship Id="rId54" Type="http://schemas.openxmlformats.org/officeDocument/2006/relationships/theme" Target="theme/theme1.xml"/><Relationship Id="rId56" Type="http://schemas.microsoft.com/office/2011/relationships/commentsExtended" Target="commentsExtended.xml"/><Relationship Id="rId40" Type="http://schemas.openxmlformats.org/officeDocument/2006/relationships/hyperlink" Target="http://forum.icann.org/lists/comments-ccwg-accountability-draft-proposal-04may15/msg00052.html" TargetMode="External"/><Relationship Id="rId41" Type="http://schemas.openxmlformats.org/officeDocument/2006/relationships/hyperlink" Target="http://forum.icann.org/lists/comments-ccwg-accountability-draft-proposal-04may15/msg00044.html" TargetMode="External"/><Relationship Id="rId42" Type="http://schemas.openxmlformats.org/officeDocument/2006/relationships/hyperlink" Target="http://forum.icann.org/lists/comments-ccwg-accountability-draft-proposal-04may15/msg00049.html" TargetMode="External"/><Relationship Id="rId43" Type="http://schemas.openxmlformats.org/officeDocument/2006/relationships/hyperlink" Target="http://forum.icann.org/lists/comments-ccwg-accountability-draft-proposal-04may15/msg00051.html" TargetMode="External"/><Relationship Id="rId44" Type="http://schemas.openxmlformats.org/officeDocument/2006/relationships/hyperlink" Target="http://forum.icann.org/lists/comments-ccwg-accountability-draft-proposal-04may15/msg00056.html" TargetMode="External"/><Relationship Id="rId45" Type="http://schemas.openxmlformats.org/officeDocument/2006/relationships/hyperlink" Target="http://forum.icann.org/lists/comments-ccwg-accountability-draft-proposal-04may15/msg00058.html" TargetMode="External"/><Relationship Id="rId46" Type="http://schemas.openxmlformats.org/officeDocument/2006/relationships/hyperlink" Target="http://forum.icann.org/lists/comments-ccwg-accountability-draft-proposal-04may15/msg00060.html" TargetMode="External"/><Relationship Id="rId47" Type="http://schemas.openxmlformats.org/officeDocument/2006/relationships/hyperlink" Target="http://forum.icann.org/lists/comments-ccwg-accountability-draft-proposal-04may15/msg00061.html" TargetMode="External"/><Relationship Id="rId48" Type="http://schemas.openxmlformats.org/officeDocument/2006/relationships/hyperlink" Target="http://forum.icann.org/lists/comments-ccwg-accountability-draft-proposal-04may15/msg00063.html" TargetMode="External"/><Relationship Id="rId49" Type="http://schemas.openxmlformats.org/officeDocument/2006/relationships/hyperlink" Target="http://forum.icann.org/lists/comments-ccwg-accountability-draft-proposal-04may15/msg0006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orum.icann.org/lists/comments-ccwg-accountability-draft-proposal-04may15/msg00000.html" TargetMode="External"/><Relationship Id="rId8" Type="http://schemas.openxmlformats.org/officeDocument/2006/relationships/hyperlink" Target="https://www.admin.ch/opc/en/classified-compilation/19070042/index.html" TargetMode="External"/><Relationship Id="rId9" Type="http://schemas.openxmlformats.org/officeDocument/2006/relationships/hyperlink" Target="http://forum.icann.org/lists/comments-ccwg-accountability-draft-proposal-04may15/msg00001.html" TargetMode="External"/><Relationship Id="rId30" Type="http://schemas.openxmlformats.org/officeDocument/2006/relationships/hyperlink" Target="http://forum.icann.org/lists/comments-ccwg-accountability-draft-proposal-04may15/msg00030.html" TargetMode="External"/><Relationship Id="rId31" Type="http://schemas.openxmlformats.org/officeDocument/2006/relationships/hyperlink" Target="http://forum.icann.org/lists/comments-ccwg-accountability-draft-proposal-04may15/msg00034.html" TargetMode="External"/><Relationship Id="rId32" Type="http://schemas.openxmlformats.org/officeDocument/2006/relationships/hyperlink" Target="http://forum.icann.org/lists/comments-ccwg-accountability-draft-proposal-04may15/msg00035.html" TargetMode="External"/><Relationship Id="rId33" Type="http://schemas.openxmlformats.org/officeDocument/2006/relationships/hyperlink" Target="http://forum.icann.org/lists/comments-ccwg-accountability-draft-proposal-04may15/msg00037.html" TargetMode="External"/><Relationship Id="rId34" Type="http://schemas.openxmlformats.org/officeDocument/2006/relationships/hyperlink" Target="http://forum.icann.org/lists/comments-ccwg-accountability-draft-proposal-04may15/msg00036.html" TargetMode="External"/><Relationship Id="rId35" Type="http://schemas.openxmlformats.org/officeDocument/2006/relationships/hyperlink" Target="http://forum.icann.org/lists/comments-ccwg-accountability-draft-proposal-04may15/msg00057.html" TargetMode="External"/><Relationship Id="rId36" Type="http://schemas.openxmlformats.org/officeDocument/2006/relationships/hyperlink" Target="http://forum.icann.org/lists/comments-ccwg-accountability-draft-proposal-04may15/msg00039.html" TargetMode="External"/><Relationship Id="rId37" Type="http://schemas.openxmlformats.org/officeDocument/2006/relationships/hyperlink" Target="http://forum.icann.org/lists/comments-ccwg-accountability-draft-proposal-04may15/msg00038.html" TargetMode="External"/><Relationship Id="rId38" Type="http://schemas.openxmlformats.org/officeDocument/2006/relationships/hyperlink" Target="http://forum.icann.org/lists/comments-ccwg-accountability-draft-proposal-04may15/msg00040.html" TargetMode="External"/><Relationship Id="rId39" Type="http://schemas.openxmlformats.org/officeDocument/2006/relationships/hyperlink" Target="http://forum.icann.org/lists/comments-ccwg-accountability-draft-proposal-04may15/msg00041.html" TargetMode="External"/><Relationship Id="rId20" Type="http://schemas.openxmlformats.org/officeDocument/2006/relationships/hyperlink" Target="http://forum.icann.org/lists/comments-ccwg-accountability-draft-proposal-04may15/msg00017.html" TargetMode="External"/><Relationship Id="rId21" Type="http://schemas.openxmlformats.org/officeDocument/2006/relationships/hyperlink" Target="http://forum.icann.org/lists/comments-ccwg-accountability-draft-proposal-04may15/msg00031.html" TargetMode="External"/><Relationship Id="rId22" Type="http://schemas.openxmlformats.org/officeDocument/2006/relationships/hyperlink" Target="http://forum.icann.org/lists/comments-ccwg-accountability-draft-proposal-04may15/msg00019.html" TargetMode="External"/><Relationship Id="rId23" Type="http://schemas.openxmlformats.org/officeDocument/2006/relationships/hyperlink" Target="http://forum.icann.org/lists/comments-ccwg-accountability-draft-proposal-04may15/msg00022.html" TargetMode="External"/><Relationship Id="rId24" Type="http://schemas.openxmlformats.org/officeDocument/2006/relationships/hyperlink" Target="http://forum.icann.org/lists/comments-ccwg-accountability-draft-proposal-04may15/msg00023.html" TargetMode="External"/><Relationship Id="rId25" Type="http://schemas.openxmlformats.org/officeDocument/2006/relationships/hyperlink" Target="http://forum.icann.org/lists/comments-ccwg-accountability-draft-proposal-04may15/msg00024.html" TargetMode="External"/><Relationship Id="rId26" Type="http://schemas.openxmlformats.org/officeDocument/2006/relationships/hyperlink" Target="http://forum.icann.org/lists/comments-ccwg-accountability-draft-proposal-04may15/msg00025.html" TargetMode="External"/><Relationship Id="rId27" Type="http://schemas.openxmlformats.org/officeDocument/2006/relationships/hyperlink" Target="http://forum.icann.org/lists/comments-ccwg-accountability-draft-proposal-04may15/msg00027.html" TargetMode="External"/><Relationship Id="rId28" Type="http://schemas.openxmlformats.org/officeDocument/2006/relationships/hyperlink" Target="http://forum.icann.org/lists/comments-ccwg-accountability-draft-proposal-04may15/msg00028.html" TargetMode="External"/><Relationship Id="rId29" Type="http://schemas.openxmlformats.org/officeDocument/2006/relationships/hyperlink" Target="http://forum.icann.org/lists/comments-ccwg-accountability-draft-proposal-04may15/msg00029.html" TargetMode="External"/><Relationship Id="rId10" Type="http://schemas.openxmlformats.org/officeDocument/2006/relationships/hyperlink" Target="http://forum.icann.org/lists/comments-ccwg-accountability-draft-proposal-04may15/msg00002.html" TargetMode="External"/><Relationship Id="rId11" Type="http://schemas.openxmlformats.org/officeDocument/2006/relationships/hyperlink" Target="http://forum.icann.org/lists/comments-ccwg-accountability-draft-proposal-04may15/msg00003.html" TargetMode="External"/><Relationship Id="rId12" Type="http://schemas.openxmlformats.org/officeDocument/2006/relationships/hyperlink" Target="http://forum.icann.org/lists/comments-ccwg-accountability-draft-proposal-04may15/msg00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B4BB-3F5E-994B-A710-24EC325C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19191</Words>
  <Characters>109394</Characters>
  <Application>Microsoft Macintosh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Carlson</dc:creator>
  <cp:keywords/>
  <dc:description/>
  <cp:lastModifiedBy>Jordan Carter</cp:lastModifiedBy>
  <cp:revision>3</cp:revision>
  <dcterms:created xsi:type="dcterms:W3CDTF">2015-08-18T06:20:00Z</dcterms:created>
  <dcterms:modified xsi:type="dcterms:W3CDTF">2015-08-18T08:56:00Z</dcterms:modified>
</cp:coreProperties>
</file>