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6F34" w14:textId="77777777" w:rsidR="003E5176" w:rsidRPr="00FB66FB" w:rsidRDefault="003E5176" w:rsidP="003E5176">
      <w:pPr>
        <w:jc w:val="center"/>
        <w:rPr>
          <w:sz w:val="22"/>
          <w:szCs w:val="22"/>
        </w:rPr>
      </w:pPr>
      <w:r w:rsidRPr="00FB66FB">
        <w:rPr>
          <w:sz w:val="22"/>
          <w:szCs w:val="22"/>
        </w:rPr>
        <w:t>Independent Review</w:t>
      </w:r>
    </w:p>
    <w:p w14:paraId="2832F5EF" w14:textId="77777777" w:rsidR="003E5176" w:rsidRPr="00FB66FB" w:rsidRDefault="003E5176">
      <w:pPr>
        <w:rPr>
          <w:sz w:val="22"/>
          <w:szCs w:val="22"/>
        </w:rPr>
      </w:pPr>
    </w:p>
    <w:p w14:paraId="461195B6" w14:textId="57175C41" w:rsidR="003E5176" w:rsidRPr="00FB66FB" w:rsidRDefault="00C83653" w:rsidP="003E5176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0B318B">
        <w:rPr>
          <w:b/>
          <w:sz w:val="22"/>
          <w:szCs w:val="22"/>
        </w:rPr>
        <w:t>Constitutional</w:t>
      </w:r>
      <w:r w:rsidR="003E5176" w:rsidRPr="000B318B">
        <w:rPr>
          <w:b/>
          <w:sz w:val="22"/>
          <w:szCs w:val="22"/>
        </w:rPr>
        <w:t xml:space="preserve"> Court</w:t>
      </w:r>
      <w:r w:rsidR="003E5176" w:rsidRPr="00FB66FB">
        <w:rPr>
          <w:sz w:val="22"/>
          <w:szCs w:val="22"/>
        </w:rPr>
        <w:t xml:space="preserve"> charged with: </w:t>
      </w:r>
    </w:p>
    <w:p w14:paraId="363AFF1B" w14:textId="77777777" w:rsidR="00FB66FB" w:rsidRPr="00FB66FB" w:rsidRDefault="00FB66FB" w:rsidP="00FB66FB">
      <w:pPr>
        <w:pStyle w:val="ListParagraph"/>
        <w:ind w:left="0"/>
        <w:rPr>
          <w:sz w:val="22"/>
          <w:szCs w:val="22"/>
        </w:rPr>
      </w:pPr>
    </w:p>
    <w:p w14:paraId="2BA93053" w14:textId="03FE6AB5" w:rsidR="003E5176" w:rsidRPr="00FB66FB" w:rsidRDefault="003E5176" w:rsidP="003E517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66FB">
        <w:rPr>
          <w:sz w:val="22"/>
          <w:szCs w:val="22"/>
        </w:rPr>
        <w:t xml:space="preserve">Determining </w:t>
      </w:r>
      <w:r w:rsidR="00C83653" w:rsidRPr="00FB66FB">
        <w:rPr>
          <w:sz w:val="22"/>
          <w:szCs w:val="22"/>
        </w:rPr>
        <w:t>whether ICANN has acted (or has failed to ac</w:t>
      </w:r>
      <w:r w:rsidR="00606C8E" w:rsidRPr="00FB66FB">
        <w:rPr>
          <w:sz w:val="22"/>
          <w:szCs w:val="22"/>
        </w:rPr>
        <w:t>t) i</w:t>
      </w:r>
      <w:r w:rsidR="00FB66FB" w:rsidRPr="00FB66FB">
        <w:rPr>
          <w:sz w:val="22"/>
          <w:szCs w:val="22"/>
        </w:rPr>
        <w:t xml:space="preserve">n violation of these Bylaws </w:t>
      </w:r>
    </w:p>
    <w:p w14:paraId="14AFA564" w14:textId="1F2A0E4B" w:rsidR="00F73570" w:rsidRPr="00FB66FB" w:rsidRDefault="003E5176" w:rsidP="003E517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66FB">
        <w:rPr>
          <w:sz w:val="22"/>
          <w:szCs w:val="22"/>
        </w:rPr>
        <w:t xml:space="preserve">Hearing </w:t>
      </w:r>
      <w:r w:rsidR="00606C8E" w:rsidRPr="00FB66FB">
        <w:rPr>
          <w:sz w:val="22"/>
          <w:szCs w:val="22"/>
        </w:rPr>
        <w:t>claims inv</w:t>
      </w:r>
      <w:r w:rsidR="006B6F2D" w:rsidRPr="00FB66FB">
        <w:rPr>
          <w:sz w:val="22"/>
          <w:szCs w:val="22"/>
        </w:rPr>
        <w:t>olving statutory rights of the S</w:t>
      </w:r>
      <w:r w:rsidR="00606C8E" w:rsidRPr="00FB66FB">
        <w:rPr>
          <w:sz w:val="22"/>
          <w:szCs w:val="22"/>
        </w:rPr>
        <w:t xml:space="preserve">ole </w:t>
      </w:r>
      <w:r w:rsidR="006B6F2D" w:rsidRPr="00FB66FB">
        <w:rPr>
          <w:sz w:val="22"/>
          <w:szCs w:val="22"/>
        </w:rPr>
        <w:t>M</w:t>
      </w:r>
      <w:r w:rsidR="00606C8E" w:rsidRPr="00FB66FB">
        <w:rPr>
          <w:sz w:val="22"/>
          <w:szCs w:val="22"/>
        </w:rPr>
        <w:t>ember</w:t>
      </w:r>
      <w:r w:rsidR="00FB66FB" w:rsidRPr="00FB66FB">
        <w:rPr>
          <w:sz w:val="22"/>
          <w:szCs w:val="22"/>
        </w:rPr>
        <w:t xml:space="preserve"> (subject to voting thresholds)</w:t>
      </w:r>
    </w:p>
    <w:p w14:paraId="31689A83" w14:textId="77777777" w:rsidR="00C83653" w:rsidRPr="00FB66FB" w:rsidRDefault="00C83653">
      <w:pPr>
        <w:rPr>
          <w:sz w:val="22"/>
          <w:szCs w:val="22"/>
        </w:rPr>
      </w:pPr>
    </w:p>
    <w:p w14:paraId="7EAF5D9C" w14:textId="0958C11C" w:rsidR="009073CA" w:rsidRPr="00FB66FB" w:rsidRDefault="00FB66FB" w:rsidP="003E5176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FB66FB">
        <w:rPr>
          <w:sz w:val="22"/>
          <w:szCs w:val="22"/>
        </w:rPr>
        <w:t>Standing</w:t>
      </w:r>
    </w:p>
    <w:p w14:paraId="574EE94B" w14:textId="77777777" w:rsidR="00FB66FB" w:rsidRPr="00FB66FB" w:rsidRDefault="00FB66FB" w:rsidP="00FB66FB">
      <w:pPr>
        <w:pStyle w:val="ListParagraph"/>
        <w:ind w:left="0"/>
        <w:rPr>
          <w:sz w:val="22"/>
          <w:szCs w:val="22"/>
        </w:rPr>
      </w:pPr>
    </w:p>
    <w:p w14:paraId="4E468F41" w14:textId="57B72D1A" w:rsidR="009E05A4" w:rsidRPr="00FB66FB" w:rsidRDefault="009E05A4" w:rsidP="009073C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B66FB">
        <w:rPr>
          <w:sz w:val="22"/>
          <w:szCs w:val="22"/>
        </w:rPr>
        <w:t>A</w:t>
      </w:r>
      <w:r w:rsidR="00C83653" w:rsidRPr="00FB66FB">
        <w:rPr>
          <w:sz w:val="22"/>
          <w:szCs w:val="22"/>
        </w:rPr>
        <w:t>ny person</w:t>
      </w:r>
      <w:r w:rsidRPr="00FB66FB">
        <w:rPr>
          <w:sz w:val="22"/>
          <w:szCs w:val="22"/>
        </w:rPr>
        <w:t>/entity</w:t>
      </w:r>
      <w:r w:rsidR="00C83653" w:rsidRPr="00FB66FB">
        <w:rPr>
          <w:sz w:val="22"/>
          <w:szCs w:val="22"/>
        </w:rPr>
        <w:t xml:space="preserve"> materially harmed by action or inaction by ICA</w:t>
      </w:r>
      <w:r w:rsidRPr="00FB66FB">
        <w:rPr>
          <w:sz w:val="22"/>
          <w:szCs w:val="22"/>
        </w:rPr>
        <w:t>NN in violation of its Bylaws; and</w:t>
      </w:r>
    </w:p>
    <w:p w14:paraId="14FC5B60" w14:textId="525057C7" w:rsidR="003E5176" w:rsidRPr="00FB66FB" w:rsidRDefault="009E05A4" w:rsidP="009073C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B66FB">
        <w:rPr>
          <w:sz w:val="22"/>
          <w:szCs w:val="22"/>
        </w:rPr>
        <w:t xml:space="preserve">The </w:t>
      </w:r>
      <w:r w:rsidR="00C83653" w:rsidRPr="00FB66FB">
        <w:rPr>
          <w:sz w:val="22"/>
          <w:szCs w:val="22"/>
        </w:rPr>
        <w:t xml:space="preserve">community, acting </w:t>
      </w:r>
      <w:r w:rsidR="00606C8E" w:rsidRPr="00FB66FB">
        <w:rPr>
          <w:sz w:val="22"/>
          <w:szCs w:val="22"/>
        </w:rPr>
        <w:t xml:space="preserve">through the </w:t>
      </w:r>
      <w:r w:rsidR="006B6F2D" w:rsidRPr="00FB66FB">
        <w:rPr>
          <w:sz w:val="22"/>
          <w:szCs w:val="22"/>
        </w:rPr>
        <w:t>Sole Member</w:t>
      </w:r>
      <w:r w:rsidR="00EE345F">
        <w:rPr>
          <w:sz w:val="22"/>
          <w:szCs w:val="22"/>
        </w:rPr>
        <w:t xml:space="preserve"> (as determined by </w:t>
      </w:r>
    </w:p>
    <w:p w14:paraId="294A14D7" w14:textId="1A0E4025" w:rsidR="009E05A4" w:rsidRPr="00FB66FB" w:rsidRDefault="009E05A4" w:rsidP="009073C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B66FB">
        <w:rPr>
          <w:sz w:val="22"/>
          <w:szCs w:val="22"/>
        </w:rPr>
        <w:t>Process will provide relief for demonstrated likelihood of harm</w:t>
      </w:r>
    </w:p>
    <w:p w14:paraId="304A25CD" w14:textId="77777777" w:rsidR="003E5176" w:rsidRPr="00FB66FB" w:rsidRDefault="003E5176" w:rsidP="003E5176">
      <w:pPr>
        <w:pStyle w:val="ListParagraph"/>
        <w:ind w:left="0"/>
        <w:rPr>
          <w:sz w:val="22"/>
          <w:szCs w:val="22"/>
        </w:rPr>
      </w:pPr>
    </w:p>
    <w:p w14:paraId="336BCDE2" w14:textId="42F5159E" w:rsidR="00C83653" w:rsidRPr="000B318B" w:rsidRDefault="00FB66FB" w:rsidP="00BF600C">
      <w:pPr>
        <w:pStyle w:val="ListParagraph"/>
        <w:numPr>
          <w:ilvl w:val="0"/>
          <w:numId w:val="3"/>
        </w:numPr>
        <w:ind w:left="0"/>
        <w:rPr>
          <w:b/>
          <w:sz w:val="22"/>
          <w:szCs w:val="22"/>
        </w:rPr>
      </w:pPr>
      <w:r w:rsidRPr="000B318B">
        <w:rPr>
          <w:b/>
          <w:sz w:val="22"/>
          <w:szCs w:val="22"/>
        </w:rPr>
        <w:t>Selection process</w:t>
      </w:r>
    </w:p>
    <w:p w14:paraId="4E342ED2" w14:textId="77777777" w:rsidR="00FB66FB" w:rsidRPr="00FB66FB" w:rsidRDefault="00FB66FB" w:rsidP="00FB66FB">
      <w:pPr>
        <w:pStyle w:val="ListParagraph"/>
        <w:ind w:left="0"/>
        <w:rPr>
          <w:sz w:val="22"/>
          <w:szCs w:val="22"/>
        </w:rPr>
      </w:pPr>
    </w:p>
    <w:p w14:paraId="51E90F63" w14:textId="34C14F9A" w:rsidR="00C83653" w:rsidRPr="00FB66FB" w:rsidRDefault="00B073C0" w:rsidP="009E05A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66FB">
        <w:rPr>
          <w:sz w:val="22"/>
          <w:szCs w:val="22"/>
        </w:rPr>
        <w:t>Tender process for organization to provide administrative support</w:t>
      </w:r>
      <w:r w:rsidR="009E05A4" w:rsidRPr="00FB66FB">
        <w:rPr>
          <w:sz w:val="22"/>
          <w:szCs w:val="22"/>
        </w:rPr>
        <w:t xml:space="preserve"> – issue call for expressions of interest; </w:t>
      </w:r>
      <w:r w:rsidR="00FD5600" w:rsidRPr="00FB66FB">
        <w:rPr>
          <w:sz w:val="22"/>
          <w:szCs w:val="22"/>
        </w:rPr>
        <w:t>soliciting</w:t>
      </w:r>
      <w:r w:rsidR="00606C8E" w:rsidRPr="00FB66FB">
        <w:rPr>
          <w:sz w:val="22"/>
          <w:szCs w:val="22"/>
        </w:rPr>
        <w:t xml:space="preserve"> applications from well-qualified candidates with the goal of securing diversity</w:t>
      </w:r>
      <w:r w:rsidR="00FD5600" w:rsidRPr="00FB66FB">
        <w:rPr>
          <w:sz w:val="22"/>
          <w:szCs w:val="22"/>
        </w:rPr>
        <w:t>;</w:t>
      </w:r>
      <w:r w:rsidR="00606C8E" w:rsidRPr="00FB66FB">
        <w:rPr>
          <w:sz w:val="22"/>
          <w:szCs w:val="22"/>
        </w:rPr>
        <w:t xml:space="preserve"> review</w:t>
      </w:r>
      <w:r w:rsidR="00FD5600" w:rsidRPr="00FB66FB">
        <w:rPr>
          <w:sz w:val="22"/>
          <w:szCs w:val="22"/>
        </w:rPr>
        <w:t>ing</w:t>
      </w:r>
      <w:r w:rsidR="00606C8E" w:rsidRPr="00FB66FB">
        <w:rPr>
          <w:sz w:val="22"/>
          <w:szCs w:val="22"/>
        </w:rPr>
        <w:t xml:space="preserve"> </w:t>
      </w:r>
      <w:r w:rsidR="009E05A4" w:rsidRPr="00FB66FB">
        <w:rPr>
          <w:sz w:val="22"/>
          <w:szCs w:val="22"/>
        </w:rPr>
        <w:t xml:space="preserve">and vetting </w:t>
      </w:r>
      <w:r w:rsidR="00606C8E" w:rsidRPr="00FB66FB">
        <w:rPr>
          <w:sz w:val="22"/>
          <w:szCs w:val="22"/>
        </w:rPr>
        <w:t xml:space="preserve">applications </w:t>
      </w:r>
    </w:p>
    <w:p w14:paraId="750032C3" w14:textId="34940A76" w:rsidR="00C83653" w:rsidRPr="00FB66FB" w:rsidRDefault="00B073C0" w:rsidP="003E517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66FB">
        <w:rPr>
          <w:sz w:val="22"/>
          <w:szCs w:val="22"/>
        </w:rPr>
        <w:t xml:space="preserve">Community selection </w:t>
      </w:r>
      <w:r w:rsidR="00606C8E" w:rsidRPr="00FB66FB">
        <w:rPr>
          <w:sz w:val="22"/>
          <w:szCs w:val="22"/>
        </w:rPr>
        <w:t>of proposed panel members</w:t>
      </w:r>
      <w:r w:rsidRPr="00FB66FB">
        <w:rPr>
          <w:sz w:val="22"/>
          <w:szCs w:val="22"/>
        </w:rPr>
        <w:t xml:space="preserve"> </w:t>
      </w:r>
      <w:r w:rsidR="00BF600C" w:rsidRPr="00FB66FB">
        <w:rPr>
          <w:sz w:val="22"/>
          <w:szCs w:val="22"/>
        </w:rPr>
        <w:t xml:space="preserve">and overflow/alternative pool </w:t>
      </w:r>
      <w:r w:rsidRPr="00FB66FB">
        <w:rPr>
          <w:sz w:val="22"/>
          <w:szCs w:val="22"/>
        </w:rPr>
        <w:t xml:space="preserve">(process to be designed </w:t>
      </w:r>
      <w:r w:rsidR="009E05A4" w:rsidRPr="00FB66FB">
        <w:rPr>
          <w:sz w:val="22"/>
          <w:szCs w:val="22"/>
        </w:rPr>
        <w:t>through CCWG</w:t>
      </w:r>
      <w:r w:rsidRPr="00FB66FB">
        <w:rPr>
          <w:sz w:val="22"/>
          <w:szCs w:val="22"/>
        </w:rPr>
        <w:t>)</w:t>
      </w:r>
    </w:p>
    <w:p w14:paraId="23A84EF7" w14:textId="481B21D2" w:rsidR="00C83653" w:rsidRPr="00FB66FB" w:rsidRDefault="00B073C0" w:rsidP="003E517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66FB">
        <w:rPr>
          <w:sz w:val="22"/>
          <w:szCs w:val="22"/>
        </w:rPr>
        <w:t>Board</w:t>
      </w:r>
      <w:r w:rsidR="00606C8E" w:rsidRPr="00FB66FB">
        <w:rPr>
          <w:sz w:val="22"/>
          <w:szCs w:val="22"/>
        </w:rPr>
        <w:t xml:space="preserve"> confirmation </w:t>
      </w:r>
    </w:p>
    <w:p w14:paraId="0AEA1168" w14:textId="77777777" w:rsidR="00C83653" w:rsidRPr="00FB66FB" w:rsidRDefault="00C83653" w:rsidP="00C83653">
      <w:pPr>
        <w:rPr>
          <w:sz w:val="22"/>
          <w:szCs w:val="22"/>
        </w:rPr>
      </w:pPr>
    </w:p>
    <w:p w14:paraId="3D42818F" w14:textId="242B90BF" w:rsidR="00FD5600" w:rsidRPr="00FB66FB" w:rsidRDefault="00FB66FB" w:rsidP="00B073C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FB66FB">
        <w:rPr>
          <w:sz w:val="22"/>
          <w:szCs w:val="22"/>
        </w:rPr>
        <w:t>Expertise</w:t>
      </w:r>
    </w:p>
    <w:p w14:paraId="0E59C01B" w14:textId="77777777" w:rsidR="00FB66FB" w:rsidRPr="00FB66FB" w:rsidRDefault="00FB66FB" w:rsidP="00FB66FB">
      <w:pPr>
        <w:pStyle w:val="ListParagraph"/>
        <w:ind w:left="0"/>
        <w:rPr>
          <w:sz w:val="22"/>
          <w:szCs w:val="22"/>
        </w:rPr>
      </w:pPr>
    </w:p>
    <w:p w14:paraId="3A4A5FF1" w14:textId="633F917B" w:rsidR="00FD5600" w:rsidRPr="00FB66FB" w:rsidRDefault="00606C8E" w:rsidP="00FD560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B66FB">
        <w:rPr>
          <w:sz w:val="22"/>
          <w:szCs w:val="22"/>
        </w:rPr>
        <w:t>Significant legal expertise, particularly constitutional and international law</w:t>
      </w:r>
      <w:r w:rsidR="00FD5600" w:rsidRPr="00FB66FB">
        <w:rPr>
          <w:sz w:val="22"/>
          <w:szCs w:val="22"/>
        </w:rPr>
        <w:t>;</w:t>
      </w:r>
      <w:r w:rsidRPr="00FB66FB">
        <w:rPr>
          <w:sz w:val="22"/>
          <w:szCs w:val="22"/>
        </w:rPr>
        <w:t xml:space="preserve"> and </w:t>
      </w:r>
    </w:p>
    <w:p w14:paraId="454A66A1" w14:textId="77777777" w:rsidR="00FD5600" w:rsidRPr="00FB66FB" w:rsidRDefault="00FD5600" w:rsidP="00FD560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B66FB">
        <w:rPr>
          <w:sz w:val="22"/>
          <w:szCs w:val="22"/>
        </w:rPr>
        <w:t>E</w:t>
      </w:r>
      <w:r w:rsidR="00606C8E" w:rsidRPr="00FB66FB">
        <w:rPr>
          <w:sz w:val="22"/>
          <w:szCs w:val="22"/>
        </w:rPr>
        <w:t>xpertise (through experience and/or training) on the workings and management of the DNS and ICANN</w:t>
      </w:r>
      <w:r w:rsidRPr="00FB66FB">
        <w:rPr>
          <w:sz w:val="22"/>
          <w:szCs w:val="22"/>
        </w:rPr>
        <w:t>;</w:t>
      </w:r>
    </w:p>
    <w:p w14:paraId="50AA74AF" w14:textId="67DD270C" w:rsidR="006B6F2D" w:rsidRPr="00FB66FB" w:rsidRDefault="00606C8E" w:rsidP="00FD560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B66FB">
        <w:rPr>
          <w:sz w:val="22"/>
          <w:szCs w:val="22"/>
        </w:rPr>
        <w:t xml:space="preserve">Access to skilled technical, business, diplomatic, regulatory </w:t>
      </w:r>
      <w:r w:rsidR="00E96E5F" w:rsidRPr="00FB66FB">
        <w:rPr>
          <w:sz w:val="22"/>
          <w:szCs w:val="22"/>
        </w:rPr>
        <w:t xml:space="preserve">and/or other </w:t>
      </w:r>
      <w:r w:rsidRPr="00FB66FB">
        <w:rPr>
          <w:sz w:val="22"/>
          <w:szCs w:val="22"/>
        </w:rPr>
        <w:t>experts upon request.</w:t>
      </w:r>
    </w:p>
    <w:p w14:paraId="364B365D" w14:textId="77777777" w:rsidR="006B6F2D" w:rsidRPr="00FB66FB" w:rsidRDefault="006B6F2D" w:rsidP="006B6F2D">
      <w:pPr>
        <w:pStyle w:val="ListParagraph"/>
        <w:ind w:left="0"/>
        <w:rPr>
          <w:sz w:val="22"/>
          <w:szCs w:val="22"/>
        </w:rPr>
      </w:pPr>
    </w:p>
    <w:p w14:paraId="1B81C2B8" w14:textId="77777777" w:rsidR="00FB66FB" w:rsidRPr="000B318B" w:rsidRDefault="006B6F2D" w:rsidP="009E05A4">
      <w:pPr>
        <w:pStyle w:val="ListParagraph"/>
        <w:numPr>
          <w:ilvl w:val="0"/>
          <w:numId w:val="3"/>
        </w:numPr>
        <w:ind w:left="0"/>
        <w:rPr>
          <w:b/>
          <w:sz w:val="22"/>
          <w:szCs w:val="22"/>
        </w:rPr>
      </w:pPr>
      <w:r w:rsidRPr="000B318B">
        <w:rPr>
          <w:b/>
          <w:sz w:val="22"/>
          <w:szCs w:val="22"/>
        </w:rPr>
        <w:t>Diversity</w:t>
      </w:r>
    </w:p>
    <w:p w14:paraId="7E7170FD" w14:textId="5C17BF45" w:rsidR="003E5176" w:rsidRPr="00FB66FB" w:rsidRDefault="00606C8E" w:rsidP="00FB66FB">
      <w:pPr>
        <w:pStyle w:val="ListParagraph"/>
        <w:ind w:left="0"/>
        <w:rPr>
          <w:sz w:val="22"/>
          <w:szCs w:val="22"/>
        </w:rPr>
      </w:pPr>
      <w:r w:rsidRPr="00FB66FB">
        <w:rPr>
          <w:sz w:val="22"/>
          <w:szCs w:val="22"/>
        </w:rPr>
        <w:t xml:space="preserve"> </w:t>
      </w:r>
    </w:p>
    <w:p w14:paraId="1F21BDE9" w14:textId="77777777" w:rsidR="003E5176" w:rsidRPr="00FB66FB" w:rsidRDefault="003E5176" w:rsidP="003E517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66FB">
        <w:rPr>
          <w:sz w:val="22"/>
          <w:szCs w:val="22"/>
        </w:rPr>
        <w:t>Cultural, linguistic, gender, legal tradition diversity</w:t>
      </w:r>
    </w:p>
    <w:p w14:paraId="6C7F4AF0" w14:textId="77777777" w:rsidR="003E5176" w:rsidRPr="00FB66FB" w:rsidRDefault="003E5176" w:rsidP="003E517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FB66FB">
        <w:rPr>
          <w:sz w:val="22"/>
          <w:szCs w:val="22"/>
        </w:rPr>
        <w:t>Reasonable efforts; or</w:t>
      </w:r>
    </w:p>
    <w:p w14:paraId="6A6ADB56" w14:textId="77777777" w:rsidR="003E5176" w:rsidRPr="00FB66FB" w:rsidRDefault="006B6F2D" w:rsidP="003E517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FB66FB">
        <w:rPr>
          <w:sz w:val="22"/>
          <w:szCs w:val="22"/>
        </w:rPr>
        <w:t>Minimum/Cap, e.g., no more than 2 panelists from any ICANN region</w:t>
      </w:r>
    </w:p>
    <w:p w14:paraId="30356D5E" w14:textId="77777777" w:rsidR="00BF600C" w:rsidRPr="00FB66FB" w:rsidRDefault="00BF600C" w:rsidP="00BF600C">
      <w:pPr>
        <w:pStyle w:val="ListParagraph"/>
        <w:ind w:left="1080"/>
        <w:rPr>
          <w:sz w:val="22"/>
          <w:szCs w:val="22"/>
        </w:rPr>
      </w:pPr>
    </w:p>
    <w:p w14:paraId="4C099911" w14:textId="5E4DAA5D" w:rsidR="00FD5600" w:rsidRPr="00FB66FB" w:rsidRDefault="00FB66FB" w:rsidP="00BF600C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FB66FB">
        <w:rPr>
          <w:sz w:val="22"/>
          <w:szCs w:val="22"/>
        </w:rPr>
        <w:t>Size</w:t>
      </w:r>
    </w:p>
    <w:p w14:paraId="3CCB4CCA" w14:textId="77777777" w:rsidR="00FB66FB" w:rsidRPr="00FB66FB" w:rsidRDefault="00FB66FB" w:rsidP="00FB66FB">
      <w:pPr>
        <w:pStyle w:val="ListParagraph"/>
        <w:ind w:left="0"/>
        <w:rPr>
          <w:sz w:val="22"/>
          <w:szCs w:val="22"/>
        </w:rPr>
      </w:pPr>
    </w:p>
    <w:p w14:paraId="4347B7D1" w14:textId="10433635" w:rsidR="00FD5600" w:rsidRPr="00FB66FB" w:rsidRDefault="00FD5600" w:rsidP="00FD560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66FB">
        <w:rPr>
          <w:sz w:val="22"/>
          <w:szCs w:val="22"/>
        </w:rPr>
        <w:t>7 members</w:t>
      </w:r>
      <w:r w:rsidR="00BF600C" w:rsidRPr="00FB66FB">
        <w:rPr>
          <w:sz w:val="22"/>
          <w:szCs w:val="22"/>
        </w:rPr>
        <w:t xml:space="preserve"> </w:t>
      </w:r>
    </w:p>
    <w:p w14:paraId="0CB17E34" w14:textId="61FEC663" w:rsidR="00BF600C" w:rsidRPr="00FB66FB" w:rsidRDefault="00BF600C" w:rsidP="00FD560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66FB">
        <w:rPr>
          <w:sz w:val="22"/>
          <w:szCs w:val="22"/>
        </w:rPr>
        <w:t>Process for selection from pre-vetted pool to respond to capacity issues – all panels will be chaired by a member of the standing panel</w:t>
      </w:r>
    </w:p>
    <w:p w14:paraId="58E06C40" w14:textId="060D9C4F" w:rsidR="00FD5600" w:rsidRPr="00FB66FB" w:rsidRDefault="00FD5600" w:rsidP="00BF600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66FB">
        <w:rPr>
          <w:sz w:val="22"/>
          <w:szCs w:val="22"/>
        </w:rPr>
        <w:t xml:space="preserve">Individual panels of 3 decision-makers in any case; appealable to full panel </w:t>
      </w:r>
    </w:p>
    <w:p w14:paraId="206D5FB7" w14:textId="77777777" w:rsidR="00606C8E" w:rsidRPr="00FB66FB" w:rsidRDefault="00606C8E" w:rsidP="00C83653">
      <w:pPr>
        <w:rPr>
          <w:sz w:val="22"/>
          <w:szCs w:val="22"/>
        </w:rPr>
      </w:pPr>
    </w:p>
    <w:p w14:paraId="1EFDB16B" w14:textId="77777777" w:rsidR="00C83653" w:rsidRPr="00FB66FB" w:rsidRDefault="00C83653" w:rsidP="00BF600C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FB66FB">
        <w:rPr>
          <w:sz w:val="22"/>
          <w:szCs w:val="22"/>
        </w:rPr>
        <w:t>Independence</w:t>
      </w:r>
    </w:p>
    <w:p w14:paraId="3E71204D" w14:textId="14F10EAE" w:rsidR="00E96E5F" w:rsidRPr="00FB66FB" w:rsidRDefault="00E96E5F" w:rsidP="00E96E5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66FB">
        <w:rPr>
          <w:sz w:val="22"/>
          <w:szCs w:val="22"/>
        </w:rPr>
        <w:t>Bylaws obligation to fund process</w:t>
      </w:r>
    </w:p>
    <w:p w14:paraId="058C29B8" w14:textId="77777777" w:rsidR="006B6F2D" w:rsidRPr="00FB66FB" w:rsidRDefault="006B6F2D" w:rsidP="006B6F2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66FB">
        <w:rPr>
          <w:sz w:val="22"/>
          <w:szCs w:val="22"/>
        </w:rPr>
        <w:t>Fixed term</w:t>
      </w:r>
    </w:p>
    <w:p w14:paraId="6D293522" w14:textId="77777777" w:rsidR="006B6F2D" w:rsidRPr="00FB66FB" w:rsidRDefault="006B6F2D" w:rsidP="006B6F2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66FB">
        <w:rPr>
          <w:sz w:val="22"/>
          <w:szCs w:val="22"/>
        </w:rPr>
        <w:t>Compensation may not be reduced</w:t>
      </w:r>
    </w:p>
    <w:p w14:paraId="60E84984" w14:textId="1D663F15" w:rsidR="006B6F2D" w:rsidRPr="00FB66FB" w:rsidRDefault="006B6F2D" w:rsidP="006B6F2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66FB">
        <w:rPr>
          <w:sz w:val="22"/>
          <w:szCs w:val="22"/>
        </w:rPr>
        <w:t>Removal</w:t>
      </w:r>
      <w:r w:rsidR="00FB66FB" w:rsidRPr="00FB66FB">
        <w:rPr>
          <w:sz w:val="22"/>
          <w:szCs w:val="22"/>
        </w:rPr>
        <w:t>/recall</w:t>
      </w:r>
      <w:r w:rsidRPr="00FB66FB">
        <w:rPr>
          <w:sz w:val="22"/>
          <w:szCs w:val="22"/>
        </w:rPr>
        <w:t xml:space="preserve"> </w:t>
      </w:r>
      <w:r w:rsidR="00FD5600" w:rsidRPr="00FB66FB">
        <w:rPr>
          <w:sz w:val="22"/>
          <w:szCs w:val="22"/>
        </w:rPr>
        <w:t xml:space="preserve">only </w:t>
      </w:r>
      <w:r w:rsidRPr="00FB66FB">
        <w:rPr>
          <w:sz w:val="22"/>
          <w:szCs w:val="22"/>
        </w:rPr>
        <w:t>for cause (corruption, misuse of position for personal use)</w:t>
      </w:r>
    </w:p>
    <w:p w14:paraId="4A594A02" w14:textId="0016C905" w:rsidR="006B6F2D" w:rsidRPr="00FB66FB" w:rsidRDefault="006B6F2D" w:rsidP="006B6F2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66FB">
        <w:rPr>
          <w:sz w:val="22"/>
          <w:szCs w:val="22"/>
        </w:rPr>
        <w:t>Pre-existing and post-term limits on relationships with ICANN and its SOs/ACs that create an appearance</w:t>
      </w:r>
      <w:r w:rsidR="003D7EEB" w:rsidRPr="00FB66FB">
        <w:rPr>
          <w:sz w:val="22"/>
          <w:szCs w:val="22"/>
        </w:rPr>
        <w:t xml:space="preserve"> of conflict such as financial relationship with </w:t>
      </w:r>
      <w:r w:rsidR="00FD5600" w:rsidRPr="00FB66FB">
        <w:rPr>
          <w:sz w:val="22"/>
          <w:szCs w:val="22"/>
        </w:rPr>
        <w:t>ICANN, SOs/ACs, constituencies</w:t>
      </w:r>
    </w:p>
    <w:p w14:paraId="5E790EA2" w14:textId="77777777" w:rsidR="00C83653" w:rsidRPr="00FB66FB" w:rsidRDefault="00C83653" w:rsidP="00C83653">
      <w:pPr>
        <w:rPr>
          <w:sz w:val="22"/>
          <w:szCs w:val="22"/>
        </w:rPr>
      </w:pPr>
    </w:p>
    <w:p w14:paraId="653349DF" w14:textId="24B9903B" w:rsidR="00C83653" w:rsidRPr="00FB66FB" w:rsidRDefault="00FB66FB" w:rsidP="00BF600C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>
        <w:rPr>
          <w:sz w:val="22"/>
          <w:szCs w:val="22"/>
        </w:rPr>
        <w:t>Exhaustion</w:t>
      </w:r>
    </w:p>
    <w:p w14:paraId="7BA5D4DD" w14:textId="77777777" w:rsidR="00C83653" w:rsidRPr="00FB66FB" w:rsidRDefault="00C83653" w:rsidP="00C83653">
      <w:pPr>
        <w:rPr>
          <w:sz w:val="22"/>
          <w:szCs w:val="22"/>
        </w:rPr>
      </w:pPr>
    </w:p>
    <w:p w14:paraId="23E40EDC" w14:textId="4A601E7B" w:rsidR="00C83653" w:rsidRPr="00FB66FB" w:rsidRDefault="00C83653" w:rsidP="00C83653">
      <w:pPr>
        <w:rPr>
          <w:sz w:val="22"/>
          <w:szCs w:val="22"/>
        </w:rPr>
      </w:pPr>
      <w:r w:rsidRPr="00FB66FB">
        <w:rPr>
          <w:sz w:val="22"/>
          <w:szCs w:val="22"/>
        </w:rPr>
        <w:lastRenderedPageBreak/>
        <w:t>Exhaustion requirement</w:t>
      </w:r>
      <w:r w:rsidR="00FD5600" w:rsidRPr="00FB66FB">
        <w:rPr>
          <w:sz w:val="22"/>
          <w:szCs w:val="22"/>
        </w:rPr>
        <w:t xml:space="preserve">:  measures designed to encourage participation in policy development process/disincentives to “sit out” or game process. </w:t>
      </w:r>
    </w:p>
    <w:p w14:paraId="3FAA6AB8" w14:textId="77777777" w:rsidR="00E96E5F" w:rsidRPr="00FB66FB" w:rsidRDefault="00E96E5F" w:rsidP="00C83653">
      <w:pPr>
        <w:rPr>
          <w:sz w:val="22"/>
          <w:szCs w:val="22"/>
        </w:rPr>
      </w:pPr>
    </w:p>
    <w:p w14:paraId="07CCF6B4" w14:textId="69F9B4BB" w:rsidR="00E96E5F" w:rsidRPr="00FB66FB" w:rsidRDefault="00FB66FB" w:rsidP="00E96E5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FB66FB">
        <w:rPr>
          <w:sz w:val="22"/>
          <w:szCs w:val="22"/>
        </w:rPr>
        <w:t>Settlement efforts</w:t>
      </w:r>
    </w:p>
    <w:p w14:paraId="0729510F" w14:textId="77777777" w:rsidR="00FB66FB" w:rsidRPr="00FB66FB" w:rsidRDefault="00FB66FB" w:rsidP="00FB66FB">
      <w:pPr>
        <w:pStyle w:val="ListParagraph"/>
        <w:ind w:left="0"/>
        <w:rPr>
          <w:sz w:val="22"/>
          <w:szCs w:val="22"/>
        </w:rPr>
      </w:pPr>
    </w:p>
    <w:p w14:paraId="08135D94" w14:textId="31A18B35" w:rsidR="00FB66FB" w:rsidRPr="00FB66FB" w:rsidRDefault="00FB66FB" w:rsidP="00FB66FB">
      <w:pPr>
        <w:rPr>
          <w:sz w:val="22"/>
          <w:szCs w:val="22"/>
        </w:rPr>
      </w:pPr>
      <w:r w:rsidRPr="00FB66FB">
        <w:rPr>
          <w:sz w:val="22"/>
          <w:szCs w:val="22"/>
        </w:rPr>
        <w:t>CEP or, at any party’s election, mediation</w:t>
      </w:r>
    </w:p>
    <w:p w14:paraId="7F1AC909" w14:textId="77777777" w:rsidR="00C83653" w:rsidRPr="00FB66FB" w:rsidRDefault="00C83653" w:rsidP="00C83653">
      <w:pPr>
        <w:rPr>
          <w:sz w:val="22"/>
          <w:szCs w:val="22"/>
        </w:rPr>
      </w:pPr>
    </w:p>
    <w:p w14:paraId="53323C18" w14:textId="77777777" w:rsidR="00BF600C" w:rsidRPr="00FB66FB" w:rsidRDefault="00BF600C" w:rsidP="00FB66FB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FB66FB">
        <w:rPr>
          <w:sz w:val="22"/>
          <w:szCs w:val="22"/>
        </w:rPr>
        <w:t>Decision</w:t>
      </w:r>
    </w:p>
    <w:p w14:paraId="0E8DFC92" w14:textId="77777777" w:rsidR="00BF600C" w:rsidRPr="00FB66FB" w:rsidRDefault="00BF600C" w:rsidP="00BF600C">
      <w:pPr>
        <w:rPr>
          <w:sz w:val="22"/>
          <w:szCs w:val="22"/>
        </w:rPr>
      </w:pPr>
    </w:p>
    <w:p w14:paraId="723D5928" w14:textId="250537AB" w:rsidR="00BF600C" w:rsidRPr="00FB66FB" w:rsidRDefault="00BF600C" w:rsidP="00BF600C">
      <w:pPr>
        <w:rPr>
          <w:sz w:val="22"/>
          <w:szCs w:val="22"/>
        </w:rPr>
      </w:pPr>
      <w:r w:rsidRPr="00FB66FB">
        <w:rPr>
          <w:sz w:val="22"/>
          <w:szCs w:val="22"/>
        </w:rPr>
        <w:t>Action/inaction is/is not consisten</w:t>
      </w:r>
      <w:bookmarkStart w:id="0" w:name="_GoBack"/>
      <w:bookmarkEnd w:id="0"/>
      <w:r w:rsidRPr="00FB66FB">
        <w:rPr>
          <w:sz w:val="22"/>
          <w:szCs w:val="22"/>
        </w:rPr>
        <w:t>t with Bylaws</w:t>
      </w:r>
    </w:p>
    <w:p w14:paraId="369248F2" w14:textId="2DE277B2" w:rsidR="00BF600C" w:rsidRPr="00FB66FB" w:rsidRDefault="00BF600C" w:rsidP="00BF600C">
      <w:pPr>
        <w:rPr>
          <w:sz w:val="22"/>
          <w:szCs w:val="22"/>
        </w:rPr>
      </w:pPr>
      <w:r w:rsidRPr="00FB66FB">
        <w:rPr>
          <w:sz w:val="22"/>
          <w:szCs w:val="22"/>
        </w:rPr>
        <w:t xml:space="preserve">Substantive decision on </w:t>
      </w:r>
      <w:r w:rsidR="008B380B" w:rsidRPr="00FB66FB">
        <w:rPr>
          <w:sz w:val="22"/>
          <w:szCs w:val="22"/>
        </w:rPr>
        <w:t xml:space="preserve">statutory rights </w:t>
      </w:r>
    </w:p>
    <w:p w14:paraId="7DE2ABEC" w14:textId="77777777" w:rsidR="008134DF" w:rsidRPr="00FB66FB" w:rsidRDefault="008134DF" w:rsidP="00BF600C">
      <w:pPr>
        <w:rPr>
          <w:sz w:val="22"/>
          <w:szCs w:val="22"/>
        </w:rPr>
      </w:pPr>
    </w:p>
    <w:p w14:paraId="419F6A89" w14:textId="493843CD" w:rsidR="00C83653" w:rsidRPr="00FB66FB" w:rsidRDefault="00C83653" w:rsidP="00FB66FB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FB66FB">
        <w:rPr>
          <w:sz w:val="22"/>
          <w:szCs w:val="22"/>
        </w:rPr>
        <w:t>Binding</w:t>
      </w:r>
    </w:p>
    <w:p w14:paraId="647E2A66" w14:textId="77777777" w:rsidR="00FD5600" w:rsidRPr="00FB66FB" w:rsidRDefault="00FD5600" w:rsidP="00C83653">
      <w:pPr>
        <w:rPr>
          <w:sz w:val="22"/>
          <w:szCs w:val="22"/>
        </w:rPr>
      </w:pPr>
    </w:p>
    <w:p w14:paraId="572D8377" w14:textId="7ECCF87B" w:rsidR="00FD5600" w:rsidRPr="00FB66FB" w:rsidRDefault="00FD5600" w:rsidP="00C83653">
      <w:pPr>
        <w:rPr>
          <w:sz w:val="22"/>
          <w:szCs w:val="22"/>
        </w:rPr>
      </w:pPr>
      <w:r w:rsidRPr="00FB66FB">
        <w:rPr>
          <w:sz w:val="22"/>
          <w:szCs w:val="22"/>
        </w:rPr>
        <w:t xml:space="preserve">Bylaws to provide that </w:t>
      </w:r>
      <w:r w:rsidR="009073CA" w:rsidRPr="00FB66FB">
        <w:rPr>
          <w:sz w:val="22"/>
          <w:szCs w:val="22"/>
        </w:rPr>
        <w:t>3-member decisions are binding (subject to appeal to full panel)</w:t>
      </w:r>
      <w:r w:rsidRPr="00FB66FB">
        <w:rPr>
          <w:sz w:val="22"/>
          <w:szCs w:val="22"/>
        </w:rPr>
        <w:t xml:space="preserve">, subject to </w:t>
      </w:r>
      <w:r w:rsidR="009073CA" w:rsidRPr="00FB66FB">
        <w:rPr>
          <w:sz w:val="22"/>
          <w:szCs w:val="22"/>
        </w:rPr>
        <w:t xml:space="preserve">carve out for “matters so material </w:t>
      </w:r>
      <w:r w:rsidR="00E96E5F" w:rsidRPr="00FB66FB">
        <w:rPr>
          <w:sz w:val="22"/>
          <w:szCs w:val="22"/>
        </w:rPr>
        <w:t>to the Board that it would undermine its statutory obligations and fiduciary roles.”  This standard is to be defined and clarified based on advice of counsel.</w:t>
      </w:r>
    </w:p>
    <w:p w14:paraId="18658DA2" w14:textId="77777777" w:rsidR="00E96E5F" w:rsidRPr="00FB66FB" w:rsidRDefault="00E96E5F" w:rsidP="00C83653">
      <w:pPr>
        <w:rPr>
          <w:sz w:val="22"/>
          <w:szCs w:val="22"/>
        </w:rPr>
      </w:pPr>
    </w:p>
    <w:p w14:paraId="0AF73893" w14:textId="09BDD22D" w:rsidR="00E96E5F" w:rsidRPr="000B318B" w:rsidRDefault="00E96E5F" w:rsidP="00FB66FB">
      <w:pPr>
        <w:pStyle w:val="ListParagraph"/>
        <w:numPr>
          <w:ilvl w:val="0"/>
          <w:numId w:val="3"/>
        </w:numPr>
        <w:ind w:left="0"/>
        <w:rPr>
          <w:b/>
          <w:sz w:val="22"/>
          <w:szCs w:val="22"/>
        </w:rPr>
      </w:pPr>
      <w:r w:rsidRPr="000B318B">
        <w:rPr>
          <w:b/>
          <w:sz w:val="22"/>
          <w:szCs w:val="22"/>
        </w:rPr>
        <w:t>Rules, procedures, etc.</w:t>
      </w:r>
    </w:p>
    <w:p w14:paraId="49422622" w14:textId="77777777" w:rsidR="00E96E5F" w:rsidRPr="00FB66FB" w:rsidRDefault="00E96E5F" w:rsidP="00E96E5F">
      <w:pPr>
        <w:rPr>
          <w:sz w:val="22"/>
          <w:szCs w:val="22"/>
        </w:rPr>
      </w:pPr>
    </w:p>
    <w:p w14:paraId="146BC21A" w14:textId="5AAD2426" w:rsidR="00E96E5F" w:rsidRPr="00FB66FB" w:rsidRDefault="00E96E5F" w:rsidP="00E96E5F">
      <w:pPr>
        <w:rPr>
          <w:sz w:val="22"/>
          <w:szCs w:val="22"/>
        </w:rPr>
      </w:pPr>
      <w:r w:rsidRPr="00FB66FB">
        <w:rPr>
          <w:sz w:val="22"/>
          <w:szCs w:val="22"/>
        </w:rPr>
        <w:t xml:space="preserve">CCWG sub group, assisted by counsel and appropriate experts, </w:t>
      </w:r>
      <w:r w:rsidR="00FB66FB">
        <w:rPr>
          <w:sz w:val="22"/>
          <w:szCs w:val="22"/>
        </w:rPr>
        <w:t>will continue to work on</w:t>
      </w:r>
      <w:r w:rsidRPr="00FB66FB">
        <w:rPr>
          <w:sz w:val="22"/>
          <w:szCs w:val="22"/>
        </w:rPr>
        <w:t xml:space="preserve"> imp</w:t>
      </w:r>
      <w:r w:rsidR="00EE345F">
        <w:rPr>
          <w:sz w:val="22"/>
          <w:szCs w:val="22"/>
        </w:rPr>
        <w:t>lementation details and will</w:t>
      </w:r>
      <w:r w:rsidRPr="00FB66FB">
        <w:rPr>
          <w:sz w:val="22"/>
          <w:szCs w:val="22"/>
        </w:rPr>
        <w:t xml:space="preserve"> work with initial pan</w:t>
      </w:r>
      <w:r w:rsidR="00EE345F">
        <w:rPr>
          <w:sz w:val="22"/>
          <w:szCs w:val="22"/>
        </w:rPr>
        <w:t xml:space="preserve">el on rules of procedure, etc. </w:t>
      </w:r>
      <w:r w:rsidR="00FB66FB">
        <w:rPr>
          <w:sz w:val="22"/>
          <w:szCs w:val="22"/>
        </w:rPr>
        <w:t>as part of WS2.</w:t>
      </w:r>
    </w:p>
    <w:p w14:paraId="1BC6E4CF" w14:textId="77777777" w:rsidR="00C83653" w:rsidRPr="00FB66FB" w:rsidRDefault="00C83653" w:rsidP="00C83653">
      <w:pPr>
        <w:rPr>
          <w:sz w:val="22"/>
          <w:szCs w:val="22"/>
        </w:rPr>
      </w:pPr>
    </w:p>
    <w:p w14:paraId="3844A746" w14:textId="77777777" w:rsidR="00C83653" w:rsidRPr="00FB66FB" w:rsidRDefault="00C83653" w:rsidP="00C83653">
      <w:pPr>
        <w:rPr>
          <w:sz w:val="22"/>
          <w:szCs w:val="22"/>
        </w:rPr>
      </w:pPr>
    </w:p>
    <w:p w14:paraId="3CD20C9C" w14:textId="77777777" w:rsidR="00C83653" w:rsidRPr="00FB66FB" w:rsidRDefault="00C83653">
      <w:pPr>
        <w:rPr>
          <w:sz w:val="22"/>
          <w:szCs w:val="22"/>
        </w:rPr>
      </w:pPr>
    </w:p>
    <w:sectPr w:rsidR="00C83653" w:rsidRPr="00FB66FB" w:rsidSect="00FB66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47"/>
    <w:multiLevelType w:val="hybridMultilevel"/>
    <w:tmpl w:val="194A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D53"/>
    <w:multiLevelType w:val="hybridMultilevel"/>
    <w:tmpl w:val="3D4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46B65"/>
    <w:multiLevelType w:val="hybridMultilevel"/>
    <w:tmpl w:val="9546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12772"/>
    <w:multiLevelType w:val="hybridMultilevel"/>
    <w:tmpl w:val="08364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6664E"/>
    <w:multiLevelType w:val="hybridMultilevel"/>
    <w:tmpl w:val="F7C4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8E4F74"/>
    <w:multiLevelType w:val="hybridMultilevel"/>
    <w:tmpl w:val="9D48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25190C"/>
    <w:multiLevelType w:val="hybridMultilevel"/>
    <w:tmpl w:val="BA40B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60D7E"/>
    <w:multiLevelType w:val="hybridMultilevel"/>
    <w:tmpl w:val="86E0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1C2E67"/>
    <w:multiLevelType w:val="hybridMultilevel"/>
    <w:tmpl w:val="C910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30685"/>
    <w:multiLevelType w:val="hybridMultilevel"/>
    <w:tmpl w:val="967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14056"/>
    <w:multiLevelType w:val="hybridMultilevel"/>
    <w:tmpl w:val="D74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578E4"/>
    <w:multiLevelType w:val="hybridMultilevel"/>
    <w:tmpl w:val="4748F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3"/>
    <w:rsid w:val="000B318B"/>
    <w:rsid w:val="003D7EEB"/>
    <w:rsid w:val="003E5176"/>
    <w:rsid w:val="004D3A24"/>
    <w:rsid w:val="00606C8E"/>
    <w:rsid w:val="006B6F2D"/>
    <w:rsid w:val="008134DF"/>
    <w:rsid w:val="008B380B"/>
    <w:rsid w:val="009073CA"/>
    <w:rsid w:val="009E05A4"/>
    <w:rsid w:val="00B073C0"/>
    <w:rsid w:val="00B82D2D"/>
    <w:rsid w:val="00BF600C"/>
    <w:rsid w:val="00C76F90"/>
    <w:rsid w:val="00C83653"/>
    <w:rsid w:val="00E51C8A"/>
    <w:rsid w:val="00E96E5F"/>
    <w:rsid w:val="00EE345F"/>
    <w:rsid w:val="00F73570"/>
    <w:rsid w:val="00F93608"/>
    <w:rsid w:val="00FB66FB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55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410</Words>
  <Characters>2338</Characters>
  <Application>Microsoft Macintosh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Burr</dc:creator>
  <cp:keywords/>
  <dc:description/>
  <cp:lastModifiedBy>Becky Burr</cp:lastModifiedBy>
  <cp:revision>7</cp:revision>
  <dcterms:created xsi:type="dcterms:W3CDTF">2015-07-15T13:40:00Z</dcterms:created>
  <dcterms:modified xsi:type="dcterms:W3CDTF">2015-07-18T07:31:00Z</dcterms:modified>
</cp:coreProperties>
</file>