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6F34" w14:textId="77777777" w:rsidR="003E5176" w:rsidRDefault="003E5176" w:rsidP="00205014">
      <w:pPr>
        <w:jc w:val="center"/>
        <w:rPr>
          <w:rFonts w:ascii="Avenir Book" w:hAnsi="Avenir Book"/>
          <w:color w:val="4574B0"/>
          <w:sz w:val="28"/>
          <w:szCs w:val="28"/>
        </w:rPr>
      </w:pPr>
      <w:r w:rsidRPr="00205014">
        <w:rPr>
          <w:rFonts w:ascii="Avenir Book" w:hAnsi="Avenir Book"/>
          <w:color w:val="4574B0"/>
          <w:sz w:val="28"/>
          <w:szCs w:val="28"/>
        </w:rPr>
        <w:t>Independent Review</w:t>
      </w:r>
    </w:p>
    <w:p w14:paraId="2832F5EF" w14:textId="77777777" w:rsidR="003E5176" w:rsidRPr="00205014" w:rsidRDefault="003E5176">
      <w:pPr>
        <w:rPr>
          <w:rFonts w:ascii="Avenir Book" w:hAnsi="Avenir Book"/>
          <w:sz w:val="22"/>
          <w:szCs w:val="22"/>
        </w:rPr>
      </w:pPr>
    </w:p>
    <w:p w14:paraId="461195B6" w14:textId="42D6CBFC" w:rsidR="003E5176" w:rsidRDefault="00C26718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Scope of Authority</w:t>
      </w:r>
    </w:p>
    <w:p w14:paraId="455C6A2C" w14:textId="77777777" w:rsidR="00205014" w:rsidRPr="00205014" w:rsidRDefault="00205014" w:rsidP="00205014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63AFF1B" w14:textId="42F7C4BF" w:rsidR="00FB66FB" w:rsidRPr="00205014" w:rsidRDefault="00205014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role of the I</w:t>
      </w:r>
      <w:r w:rsidR="00EF0391">
        <w:rPr>
          <w:rFonts w:ascii="Avenir Book" w:hAnsi="Avenir Book"/>
          <w:sz w:val="22"/>
          <w:szCs w:val="22"/>
        </w:rPr>
        <w:t xml:space="preserve">ndependent </w:t>
      </w:r>
      <w:r>
        <w:rPr>
          <w:rFonts w:ascii="Avenir Book" w:hAnsi="Avenir Book"/>
          <w:sz w:val="22"/>
          <w:szCs w:val="22"/>
        </w:rPr>
        <w:t>R</w:t>
      </w:r>
      <w:r w:rsidR="00EF0391">
        <w:rPr>
          <w:rFonts w:ascii="Avenir Book" w:hAnsi="Avenir Book"/>
          <w:sz w:val="22"/>
          <w:szCs w:val="22"/>
        </w:rPr>
        <w:t xml:space="preserve">eview </w:t>
      </w:r>
      <w:r>
        <w:rPr>
          <w:rFonts w:ascii="Avenir Book" w:hAnsi="Avenir Book"/>
          <w:sz w:val="22"/>
          <w:szCs w:val="22"/>
        </w:rPr>
        <w:t>P</w:t>
      </w:r>
      <w:r w:rsidR="00EF0391">
        <w:rPr>
          <w:rFonts w:ascii="Avenir Book" w:hAnsi="Avenir Book"/>
          <w:sz w:val="22"/>
          <w:szCs w:val="22"/>
        </w:rPr>
        <w:t>rocess (IRP)</w:t>
      </w:r>
      <w:r>
        <w:rPr>
          <w:rFonts w:ascii="Avenir Book" w:hAnsi="Avenir Book"/>
          <w:sz w:val="22"/>
          <w:szCs w:val="22"/>
        </w:rPr>
        <w:t xml:space="preserve"> will be to:</w:t>
      </w:r>
    </w:p>
    <w:p w14:paraId="3549AA0F" w14:textId="77777777" w:rsidR="006C0AF0" w:rsidRDefault="00205014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Determine</w:t>
      </w:r>
      <w:r w:rsidR="003E5176" w:rsidRPr="00205014">
        <w:rPr>
          <w:rFonts w:ascii="Avenir Book" w:hAnsi="Avenir Book"/>
          <w:sz w:val="22"/>
          <w:szCs w:val="22"/>
        </w:rPr>
        <w:t xml:space="preserve"> </w:t>
      </w:r>
      <w:r w:rsidR="00C83653" w:rsidRPr="00205014">
        <w:rPr>
          <w:rFonts w:ascii="Avenir Book" w:hAnsi="Avenir Book"/>
          <w:sz w:val="22"/>
          <w:szCs w:val="22"/>
        </w:rPr>
        <w:t>whether ICANN has acted (or has failed to ac</w:t>
      </w:r>
      <w:r w:rsidR="00606C8E" w:rsidRPr="00205014">
        <w:rPr>
          <w:rFonts w:ascii="Avenir Book" w:hAnsi="Avenir Book"/>
          <w:sz w:val="22"/>
          <w:szCs w:val="22"/>
        </w:rPr>
        <w:t>t) i</w:t>
      </w:r>
      <w:r w:rsidR="00FB66FB" w:rsidRPr="00205014">
        <w:rPr>
          <w:rFonts w:ascii="Avenir Book" w:hAnsi="Avenir Book"/>
          <w:sz w:val="22"/>
          <w:szCs w:val="22"/>
        </w:rPr>
        <w:t xml:space="preserve">n violation of </w:t>
      </w:r>
      <w:r w:rsidR="00C26718" w:rsidRPr="00205014">
        <w:rPr>
          <w:rFonts w:ascii="Avenir Book" w:hAnsi="Avenir Book"/>
          <w:sz w:val="22"/>
          <w:szCs w:val="22"/>
        </w:rPr>
        <w:t>its</w:t>
      </w:r>
      <w:r>
        <w:rPr>
          <w:rFonts w:ascii="Avenir Book" w:hAnsi="Avenir Book"/>
          <w:sz w:val="22"/>
          <w:szCs w:val="22"/>
        </w:rPr>
        <w:t xml:space="preserve"> Bylaws</w:t>
      </w:r>
      <w:r w:rsidR="0036628B">
        <w:rPr>
          <w:rFonts w:ascii="Avenir Book" w:hAnsi="Avenir Book"/>
          <w:sz w:val="22"/>
          <w:szCs w:val="22"/>
        </w:rPr>
        <w:t xml:space="preserve"> (</w:t>
      </w:r>
      <w:r w:rsidR="0036628B" w:rsidRPr="0036628B">
        <w:rPr>
          <w:rFonts w:ascii="Avenir Book" w:hAnsi="Avenir Book"/>
          <w:sz w:val="22"/>
          <w:szCs w:val="22"/>
          <w:highlight w:val="yellow"/>
        </w:rPr>
        <w:t>including any violation of the Bylaws resulting from action taken in response to advice/input from any advisory committee or supporting organization</w:t>
      </w:r>
      <w:r w:rsidR="0036628B">
        <w:rPr>
          <w:rFonts w:ascii="Avenir Book" w:hAnsi="Avenir Book"/>
          <w:sz w:val="22"/>
          <w:szCs w:val="22"/>
        </w:rPr>
        <w:t>)</w:t>
      </w:r>
      <w:r>
        <w:rPr>
          <w:rFonts w:ascii="Avenir Book" w:hAnsi="Avenir Book"/>
          <w:sz w:val="22"/>
          <w:szCs w:val="22"/>
        </w:rPr>
        <w:t xml:space="preserve">; </w:t>
      </w:r>
    </w:p>
    <w:p w14:paraId="2BA93053" w14:textId="3DC5731C" w:rsidR="003E5176" w:rsidRPr="00205014" w:rsidRDefault="006C0AF0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6C0AF0">
        <w:rPr>
          <w:rFonts w:ascii="Avenir Book" w:hAnsi="Avenir Book"/>
          <w:sz w:val="22"/>
          <w:szCs w:val="22"/>
          <w:highlight w:val="yellow"/>
        </w:rPr>
        <w:t>Reconciling conflicting holdings in process specific “expert panels</w:t>
      </w:r>
      <w:r>
        <w:rPr>
          <w:rFonts w:ascii="Avenir Book" w:hAnsi="Avenir Book"/>
          <w:sz w:val="22"/>
          <w:szCs w:val="22"/>
        </w:rPr>
        <w:t xml:space="preserve">”; </w:t>
      </w:r>
      <w:r w:rsidR="00205014">
        <w:rPr>
          <w:rFonts w:ascii="Avenir Book" w:hAnsi="Avenir Book"/>
          <w:sz w:val="22"/>
          <w:szCs w:val="22"/>
        </w:rPr>
        <w:t>and</w:t>
      </w:r>
    </w:p>
    <w:p w14:paraId="14AFA564" w14:textId="0BD2AF06" w:rsidR="00F73570" w:rsidRPr="00205014" w:rsidRDefault="003E5176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Hearing </w:t>
      </w:r>
      <w:r w:rsidR="00606C8E" w:rsidRPr="00205014">
        <w:rPr>
          <w:rFonts w:ascii="Avenir Book" w:hAnsi="Avenir Book"/>
          <w:sz w:val="22"/>
          <w:szCs w:val="22"/>
        </w:rPr>
        <w:t>claims inv</w:t>
      </w:r>
      <w:r w:rsidR="006B6F2D" w:rsidRPr="00205014">
        <w:rPr>
          <w:rFonts w:ascii="Avenir Book" w:hAnsi="Avenir Book"/>
          <w:sz w:val="22"/>
          <w:szCs w:val="22"/>
        </w:rPr>
        <w:t>olving rights of the S</w:t>
      </w:r>
      <w:r w:rsidR="00606C8E" w:rsidRPr="00205014">
        <w:rPr>
          <w:rFonts w:ascii="Avenir Book" w:hAnsi="Avenir Book"/>
          <w:sz w:val="22"/>
          <w:szCs w:val="22"/>
        </w:rPr>
        <w:t xml:space="preserve">ole </w:t>
      </w:r>
      <w:r w:rsidR="006B6F2D" w:rsidRPr="00205014">
        <w:rPr>
          <w:rFonts w:ascii="Avenir Book" w:hAnsi="Avenir Book"/>
          <w:sz w:val="22"/>
          <w:szCs w:val="22"/>
        </w:rPr>
        <w:t>M</w:t>
      </w:r>
      <w:r w:rsidR="00606C8E" w:rsidRPr="00205014">
        <w:rPr>
          <w:rFonts w:ascii="Avenir Book" w:hAnsi="Avenir Book"/>
          <w:sz w:val="22"/>
          <w:szCs w:val="22"/>
        </w:rPr>
        <w:t>ember</w:t>
      </w:r>
      <w:r w:rsidR="00FB66FB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>under the Bylaws</w:t>
      </w:r>
      <w:r w:rsidR="00205014" w:rsidRPr="00205014">
        <w:rPr>
          <w:rFonts w:ascii="Avenir Book" w:hAnsi="Avenir Book"/>
          <w:sz w:val="22"/>
          <w:szCs w:val="22"/>
        </w:rPr>
        <w:t xml:space="preserve"> </w:t>
      </w:r>
      <w:r w:rsidR="00FB66FB" w:rsidRPr="00205014">
        <w:rPr>
          <w:rFonts w:ascii="Avenir Book" w:hAnsi="Avenir Book"/>
          <w:sz w:val="22"/>
          <w:szCs w:val="22"/>
        </w:rPr>
        <w:t>(subject to voting thresholds)</w:t>
      </w:r>
    </w:p>
    <w:p w14:paraId="31689A83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p w14:paraId="7EAF5D9C" w14:textId="0958C11C" w:rsidR="009073CA" w:rsidRPr="00205014" w:rsidRDefault="00FB66FB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Standing</w:t>
      </w:r>
    </w:p>
    <w:p w14:paraId="574EE94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4FC5B60" w14:textId="4F36E622" w:rsidR="003E5176" w:rsidRPr="00205014" w:rsidRDefault="009E05A4" w:rsidP="00205014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</w:t>
      </w:r>
      <w:r w:rsidR="00C83653" w:rsidRPr="00205014">
        <w:rPr>
          <w:rFonts w:ascii="Avenir Book" w:hAnsi="Avenir Book"/>
          <w:sz w:val="22"/>
          <w:szCs w:val="22"/>
        </w:rPr>
        <w:t>ny person</w:t>
      </w:r>
      <w:r w:rsidRPr="00205014">
        <w:rPr>
          <w:rFonts w:ascii="Avenir Book" w:hAnsi="Avenir Book"/>
          <w:sz w:val="22"/>
          <w:szCs w:val="22"/>
        </w:rPr>
        <w:t>/entity</w:t>
      </w:r>
      <w:r w:rsidR="00C83653" w:rsidRPr="00205014">
        <w:rPr>
          <w:rFonts w:ascii="Avenir Book" w:hAnsi="Avenir Book"/>
          <w:sz w:val="22"/>
          <w:szCs w:val="22"/>
        </w:rPr>
        <w:t xml:space="preserve"> materially harmed by action or inaction by ICA</w:t>
      </w:r>
      <w:r w:rsidR="00205014">
        <w:rPr>
          <w:rFonts w:ascii="Avenir Book" w:hAnsi="Avenir Book"/>
          <w:sz w:val="22"/>
          <w:szCs w:val="22"/>
        </w:rPr>
        <w:t>NN in violation of its Bylaws</w:t>
      </w:r>
      <w:r w:rsidRPr="00205014">
        <w:rPr>
          <w:rFonts w:ascii="Avenir Book" w:hAnsi="Avenir Book"/>
          <w:sz w:val="22"/>
          <w:szCs w:val="22"/>
        </w:rPr>
        <w:t xml:space="preserve"> and</w:t>
      </w:r>
      <w:r w:rsidR="00205014">
        <w:rPr>
          <w:rFonts w:ascii="Avenir Book" w:hAnsi="Avenir Book"/>
          <w:sz w:val="22"/>
          <w:szCs w:val="22"/>
        </w:rPr>
        <w:t xml:space="preserve"> t</w:t>
      </w:r>
      <w:r w:rsidRPr="00205014">
        <w:rPr>
          <w:rFonts w:ascii="Avenir Book" w:hAnsi="Avenir Book"/>
          <w:sz w:val="22"/>
          <w:szCs w:val="22"/>
        </w:rPr>
        <w:t xml:space="preserve">he </w:t>
      </w:r>
      <w:r w:rsidR="00C83653" w:rsidRPr="00205014">
        <w:rPr>
          <w:rFonts w:ascii="Avenir Book" w:hAnsi="Avenir Book"/>
          <w:sz w:val="22"/>
          <w:szCs w:val="22"/>
        </w:rPr>
        <w:t xml:space="preserve">community, acting </w:t>
      </w:r>
      <w:r w:rsidR="00606C8E" w:rsidRPr="00205014">
        <w:rPr>
          <w:rFonts w:ascii="Avenir Book" w:hAnsi="Avenir Book"/>
          <w:sz w:val="22"/>
          <w:szCs w:val="22"/>
        </w:rPr>
        <w:t xml:space="preserve">through the </w:t>
      </w:r>
      <w:r w:rsidR="006B6F2D" w:rsidRPr="00205014">
        <w:rPr>
          <w:rFonts w:ascii="Avenir Book" w:hAnsi="Avenir Book"/>
          <w:sz w:val="22"/>
          <w:szCs w:val="22"/>
        </w:rPr>
        <w:t>Sole Member</w:t>
      </w:r>
      <w:r w:rsidR="00C26718" w:rsidRPr="00205014">
        <w:rPr>
          <w:rFonts w:ascii="Avenir Book" w:hAnsi="Avenir Book"/>
          <w:sz w:val="22"/>
          <w:szCs w:val="22"/>
        </w:rPr>
        <w:t>.</w:t>
      </w:r>
      <w:r w:rsidR="00EE345F" w:rsidRPr="00205014">
        <w:rPr>
          <w:rFonts w:ascii="Avenir Book" w:hAnsi="Avenir Book"/>
          <w:sz w:val="22"/>
          <w:szCs w:val="22"/>
        </w:rPr>
        <w:t xml:space="preserve"> </w:t>
      </w:r>
    </w:p>
    <w:p w14:paraId="294A14D7" w14:textId="24EBD60C" w:rsidR="009E05A4" w:rsidRPr="00205014" w:rsidRDefault="009E05A4" w:rsidP="009073CA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will </w:t>
      </w:r>
      <w:r w:rsidR="003F2802">
        <w:rPr>
          <w:rFonts w:ascii="Avenir Book" w:hAnsi="Avenir Book"/>
          <w:sz w:val="22"/>
          <w:szCs w:val="22"/>
        </w:rPr>
        <w:t xml:space="preserve">also be able to </w:t>
      </w:r>
      <w:r w:rsidRPr="00205014">
        <w:rPr>
          <w:rFonts w:ascii="Avenir Book" w:hAnsi="Avenir Book"/>
          <w:sz w:val="22"/>
          <w:szCs w:val="22"/>
        </w:rPr>
        <w:t xml:space="preserve">provide </w:t>
      </w:r>
      <w:r w:rsidR="00205014">
        <w:rPr>
          <w:rFonts w:ascii="Avenir Book" w:hAnsi="Avenir Book"/>
          <w:sz w:val="22"/>
          <w:szCs w:val="22"/>
        </w:rPr>
        <w:t xml:space="preserve">prospective </w:t>
      </w:r>
      <w:r w:rsidRPr="00205014">
        <w:rPr>
          <w:rFonts w:ascii="Avenir Book" w:hAnsi="Avenir Book"/>
          <w:sz w:val="22"/>
          <w:szCs w:val="22"/>
        </w:rPr>
        <w:t xml:space="preserve">relief </w:t>
      </w:r>
      <w:r w:rsidR="00205014">
        <w:rPr>
          <w:rFonts w:ascii="Avenir Book" w:hAnsi="Avenir Book"/>
          <w:sz w:val="22"/>
          <w:szCs w:val="22"/>
        </w:rPr>
        <w:t xml:space="preserve">based on a </w:t>
      </w:r>
      <w:r w:rsidRPr="00205014">
        <w:rPr>
          <w:rFonts w:ascii="Avenir Book" w:hAnsi="Avenir Book"/>
          <w:sz w:val="22"/>
          <w:szCs w:val="22"/>
        </w:rPr>
        <w:t>demonstrated likelihood of harm</w:t>
      </w:r>
    </w:p>
    <w:p w14:paraId="304A25CD" w14:textId="77777777" w:rsidR="003E5176" w:rsidRPr="00205014" w:rsidRDefault="003E5176" w:rsidP="003E5176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36BCDE2" w14:textId="42F5159E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Selection process</w:t>
      </w:r>
    </w:p>
    <w:p w14:paraId="4E342ED2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51E90F63" w14:textId="29067652" w:rsidR="00C83653" w:rsidRPr="00205014" w:rsidRDefault="00B073C0" w:rsidP="009E05A4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Tender process for organization to provide administrative support</w:t>
      </w:r>
      <w:r w:rsidR="009E05A4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 xml:space="preserve">for </w:t>
      </w:r>
      <w:r w:rsidR="00205014">
        <w:rPr>
          <w:rFonts w:ascii="Avenir Book" w:hAnsi="Avenir Book"/>
          <w:sz w:val="22"/>
          <w:szCs w:val="22"/>
        </w:rPr>
        <w:t>IRP</w:t>
      </w:r>
      <w:r w:rsidR="00C26718" w:rsidRPr="00205014">
        <w:rPr>
          <w:rFonts w:ascii="Avenir Book" w:hAnsi="Avenir Book"/>
          <w:sz w:val="22"/>
          <w:szCs w:val="22"/>
        </w:rPr>
        <w:t xml:space="preserve">, including to </w:t>
      </w:r>
      <w:r w:rsidR="009E05A4" w:rsidRPr="00205014">
        <w:rPr>
          <w:rFonts w:ascii="Avenir Book" w:hAnsi="Avenir Book"/>
          <w:sz w:val="22"/>
          <w:szCs w:val="22"/>
        </w:rPr>
        <w:t xml:space="preserve">issue </w:t>
      </w:r>
      <w:r w:rsidR="00C26718" w:rsidRPr="00205014">
        <w:rPr>
          <w:rFonts w:ascii="Avenir Book" w:hAnsi="Avenir Book"/>
          <w:sz w:val="22"/>
          <w:szCs w:val="22"/>
        </w:rPr>
        <w:t xml:space="preserve">a </w:t>
      </w:r>
      <w:r w:rsidR="009E05A4" w:rsidRPr="00205014">
        <w:rPr>
          <w:rFonts w:ascii="Avenir Book" w:hAnsi="Avenir Book"/>
          <w:sz w:val="22"/>
          <w:szCs w:val="22"/>
        </w:rPr>
        <w:t xml:space="preserve">call for expressions of interest; </w:t>
      </w:r>
      <w:r w:rsidR="00C26718" w:rsidRPr="00205014">
        <w:rPr>
          <w:rFonts w:ascii="Avenir Book" w:hAnsi="Avenir Book"/>
          <w:sz w:val="22"/>
          <w:szCs w:val="22"/>
        </w:rPr>
        <w:t>work with the community to identify and solicit</w:t>
      </w:r>
      <w:r w:rsidR="00606C8E" w:rsidRPr="00205014">
        <w:rPr>
          <w:rFonts w:ascii="Avenir Book" w:hAnsi="Avenir Book"/>
          <w:sz w:val="22"/>
          <w:szCs w:val="22"/>
        </w:rPr>
        <w:t xml:space="preserve"> applications from well-qualified candidates with the goal of securing diversity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="00606C8E" w:rsidRPr="00205014">
        <w:rPr>
          <w:rFonts w:ascii="Avenir Book" w:hAnsi="Avenir Book"/>
          <w:sz w:val="22"/>
          <w:szCs w:val="22"/>
        </w:rPr>
        <w:t xml:space="preserve"> review</w:t>
      </w:r>
      <w:r w:rsidR="00FD5600" w:rsidRPr="00205014">
        <w:rPr>
          <w:rFonts w:ascii="Avenir Book" w:hAnsi="Avenir Book"/>
          <w:sz w:val="22"/>
          <w:szCs w:val="22"/>
        </w:rPr>
        <w:t>ing</w:t>
      </w:r>
      <w:r w:rsidR="00606C8E" w:rsidRPr="00205014">
        <w:rPr>
          <w:rFonts w:ascii="Avenir Book" w:hAnsi="Avenir Book"/>
          <w:sz w:val="22"/>
          <w:szCs w:val="22"/>
        </w:rPr>
        <w:t xml:space="preserve"> </w:t>
      </w:r>
      <w:r w:rsidR="009E05A4" w:rsidRPr="00205014">
        <w:rPr>
          <w:rFonts w:ascii="Avenir Book" w:hAnsi="Avenir Book"/>
          <w:sz w:val="22"/>
          <w:szCs w:val="22"/>
        </w:rPr>
        <w:t xml:space="preserve">and vetting </w:t>
      </w:r>
      <w:r w:rsidR="00606C8E" w:rsidRPr="00205014">
        <w:rPr>
          <w:rFonts w:ascii="Avenir Book" w:hAnsi="Avenir Book"/>
          <w:sz w:val="22"/>
          <w:szCs w:val="22"/>
        </w:rPr>
        <w:t>applications</w:t>
      </w:r>
      <w:r w:rsidR="00205014">
        <w:rPr>
          <w:rFonts w:ascii="Avenir Book" w:hAnsi="Avenir Book"/>
          <w:sz w:val="22"/>
          <w:szCs w:val="22"/>
        </w:rPr>
        <w:t>; working with ICANN and community to develop operational rules for IRP</w:t>
      </w:r>
    </w:p>
    <w:p w14:paraId="750032C3" w14:textId="77D1B172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Community selection </w:t>
      </w:r>
      <w:r w:rsidR="00606C8E" w:rsidRPr="00205014">
        <w:rPr>
          <w:rFonts w:ascii="Avenir Book" w:hAnsi="Avenir Book"/>
          <w:sz w:val="22"/>
          <w:szCs w:val="22"/>
        </w:rPr>
        <w:t>of proposed panel members</w:t>
      </w: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23A84EF7" w14:textId="481B21D2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Board</w:t>
      </w:r>
      <w:r w:rsidR="00606C8E" w:rsidRPr="00205014">
        <w:rPr>
          <w:rFonts w:ascii="Avenir Book" w:hAnsi="Avenir Book"/>
          <w:sz w:val="22"/>
          <w:szCs w:val="22"/>
        </w:rPr>
        <w:t xml:space="preserve"> confirmation </w:t>
      </w:r>
    </w:p>
    <w:p w14:paraId="0AEA1168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3D42818F" w14:textId="242B90BF" w:rsidR="00FD5600" w:rsidRPr="00205014" w:rsidRDefault="00FB66FB" w:rsidP="00B073C0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Expertise</w:t>
      </w:r>
    </w:p>
    <w:p w14:paraId="0E59C01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A4A5FF1" w14:textId="77F5DF4F" w:rsidR="00FD5600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Significant legal expertise, particularly international law</w:t>
      </w:r>
      <w:r w:rsidR="00C26718" w:rsidRPr="00205014">
        <w:rPr>
          <w:rFonts w:ascii="Avenir Book" w:hAnsi="Avenir Book"/>
          <w:sz w:val="22"/>
          <w:szCs w:val="22"/>
        </w:rPr>
        <w:t>, corporate governance, and judicial systems/dispute resolution/arbitration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454A66A1" w14:textId="2E84CA65" w:rsidR="00FD5600" w:rsidRPr="00205014" w:rsidRDefault="00FD5600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</w:t>
      </w:r>
      <w:r w:rsidR="00606C8E" w:rsidRPr="00205014">
        <w:rPr>
          <w:rFonts w:ascii="Avenir Book" w:hAnsi="Avenir Book"/>
          <w:sz w:val="22"/>
          <w:szCs w:val="22"/>
        </w:rPr>
        <w:t>xpertise (through experience and/or training) on the workings and management of the DNS and ICANN</w:t>
      </w:r>
      <w:r w:rsidRPr="00205014">
        <w:rPr>
          <w:rFonts w:ascii="Avenir Book" w:hAnsi="Avenir Book"/>
          <w:sz w:val="22"/>
          <w:szCs w:val="22"/>
        </w:rPr>
        <w:t>;</w:t>
      </w:r>
      <w:r w:rsidR="00205014">
        <w:rPr>
          <w:rFonts w:ascii="Avenir Book" w:hAnsi="Avenir Book"/>
          <w:sz w:val="22"/>
          <w:szCs w:val="22"/>
        </w:rPr>
        <w:t xml:space="preserve"> and</w:t>
      </w:r>
    </w:p>
    <w:p w14:paraId="50AA74AF" w14:textId="67DD270C" w:rsidR="006B6F2D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Access to skilled technical, business, diplomatic, regulatory </w:t>
      </w:r>
      <w:r w:rsidR="00E96E5F" w:rsidRPr="00205014">
        <w:rPr>
          <w:rFonts w:ascii="Avenir Book" w:hAnsi="Avenir Book"/>
          <w:sz w:val="22"/>
          <w:szCs w:val="22"/>
        </w:rPr>
        <w:t xml:space="preserve">and/or other </w:t>
      </w:r>
      <w:r w:rsidRPr="00205014">
        <w:rPr>
          <w:rFonts w:ascii="Avenir Book" w:hAnsi="Avenir Book"/>
          <w:sz w:val="22"/>
          <w:szCs w:val="22"/>
        </w:rPr>
        <w:t>experts upon request.</w:t>
      </w:r>
    </w:p>
    <w:p w14:paraId="364B365D" w14:textId="77777777" w:rsidR="006B6F2D" w:rsidRPr="00205014" w:rsidRDefault="006B6F2D" w:rsidP="006B6F2D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B81C2B8" w14:textId="77777777" w:rsidR="00FB66FB" w:rsidRPr="00205014" w:rsidRDefault="006B6F2D" w:rsidP="009E05A4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Diversity</w:t>
      </w:r>
    </w:p>
    <w:p w14:paraId="7E7170FD" w14:textId="5C17BF45" w:rsidR="003E5176" w:rsidRPr="00205014" w:rsidRDefault="00606C8E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6A6ADB56" w14:textId="49D2BA44" w:rsidR="003E5176" w:rsidRPr="00205014" w:rsidRDefault="00205014" w:rsidP="00205014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Reasonable efforts to achieve c</w:t>
      </w:r>
      <w:r w:rsidR="003E5176" w:rsidRPr="00205014">
        <w:rPr>
          <w:rFonts w:ascii="Avenir Book" w:hAnsi="Avenir Book"/>
          <w:sz w:val="22"/>
          <w:szCs w:val="22"/>
        </w:rPr>
        <w:t>ultural, linguistic, gender, legal tradition diversity</w:t>
      </w:r>
      <w:r>
        <w:rPr>
          <w:rFonts w:ascii="Avenir Book" w:hAnsi="Avenir Book"/>
          <w:sz w:val="22"/>
          <w:szCs w:val="22"/>
        </w:rPr>
        <w:t xml:space="preserve">, with a </w:t>
      </w:r>
      <w:r w:rsidR="00C26718" w:rsidRPr="00205014">
        <w:rPr>
          <w:rFonts w:ascii="Avenir Book" w:hAnsi="Avenir Book"/>
          <w:sz w:val="22"/>
          <w:szCs w:val="22"/>
        </w:rPr>
        <w:t>goal of</w:t>
      </w:r>
      <w:r w:rsidR="006B6F2D" w:rsidRPr="00205014">
        <w:rPr>
          <w:rFonts w:ascii="Avenir Book" w:hAnsi="Avenir Book"/>
          <w:sz w:val="22"/>
          <w:szCs w:val="22"/>
        </w:rPr>
        <w:t xml:space="preserve"> no more than 2 panelists from any </w:t>
      </w:r>
      <w:r w:rsidR="00DB11CD">
        <w:rPr>
          <w:rFonts w:ascii="Avenir Book" w:hAnsi="Avenir Book"/>
          <w:sz w:val="22"/>
          <w:szCs w:val="22"/>
        </w:rPr>
        <w:t xml:space="preserve">single </w:t>
      </w:r>
      <w:r w:rsidR="006B6F2D" w:rsidRPr="00205014">
        <w:rPr>
          <w:rFonts w:ascii="Avenir Book" w:hAnsi="Avenir Book"/>
          <w:sz w:val="22"/>
          <w:szCs w:val="22"/>
        </w:rPr>
        <w:t>ICANN region</w:t>
      </w:r>
    </w:p>
    <w:p w14:paraId="30356D5E" w14:textId="77777777" w:rsidR="00BF600C" w:rsidRPr="00205014" w:rsidRDefault="00BF600C" w:rsidP="00BF600C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4C099911" w14:textId="3643B638" w:rsidR="00FD5600" w:rsidRPr="00205014" w:rsidRDefault="00EF0391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Panel </w:t>
      </w:r>
      <w:r w:rsidR="00FB66FB" w:rsidRPr="00205014">
        <w:rPr>
          <w:rFonts w:ascii="Avenir Book" w:hAnsi="Avenir Book"/>
          <w:sz w:val="22"/>
          <w:szCs w:val="22"/>
        </w:rPr>
        <w:t>Size</w:t>
      </w:r>
    </w:p>
    <w:p w14:paraId="3CCB4CCA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4347B7D1" w14:textId="2757423A" w:rsidR="00FD5600" w:rsidRPr="00205014" w:rsidRDefault="00E90603" w:rsidP="00FD5600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 minimum of </w:t>
      </w:r>
      <w:r w:rsidR="00FD5600" w:rsidRPr="00205014">
        <w:rPr>
          <w:rFonts w:ascii="Avenir Book" w:hAnsi="Avenir Book"/>
          <w:sz w:val="22"/>
          <w:szCs w:val="22"/>
        </w:rPr>
        <w:t>7 members</w:t>
      </w:r>
      <w:r w:rsidR="00BF600C" w:rsidRPr="00205014">
        <w:rPr>
          <w:rFonts w:ascii="Avenir Book" w:hAnsi="Avenir Book"/>
          <w:sz w:val="22"/>
          <w:szCs w:val="22"/>
        </w:rPr>
        <w:t xml:space="preserve"> </w:t>
      </w:r>
      <w:r w:rsidR="00EF0391">
        <w:rPr>
          <w:rFonts w:ascii="Avenir Book" w:hAnsi="Avenir Book"/>
          <w:sz w:val="22"/>
          <w:szCs w:val="22"/>
        </w:rPr>
        <w:t>of standing panel</w:t>
      </w:r>
    </w:p>
    <w:p w14:paraId="25E5D3C5" w14:textId="4100DBEC" w:rsidR="00DB11CD" w:rsidRDefault="00EF0391" w:rsidP="00E90603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Review </w:t>
      </w:r>
      <w:r w:rsidR="00C26718" w:rsidRPr="00205014">
        <w:rPr>
          <w:rFonts w:ascii="Avenir Book" w:hAnsi="Avenir Book"/>
          <w:sz w:val="22"/>
          <w:szCs w:val="22"/>
        </w:rPr>
        <w:t xml:space="preserve">panels of 3 decision-makers (appealable to full panel); </w:t>
      </w:r>
    </w:p>
    <w:p w14:paraId="375FF622" w14:textId="5ADDD868" w:rsidR="00C26718" w:rsidRPr="00E90603" w:rsidRDefault="00EF0391" w:rsidP="00EF0391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One review panel member chosen by each party, who in turn select the 3</w:t>
      </w:r>
      <w:r w:rsidRPr="00E90603">
        <w:rPr>
          <w:rFonts w:ascii="Avenir Book" w:hAnsi="Avenir Book"/>
          <w:sz w:val="22"/>
          <w:szCs w:val="22"/>
          <w:vertAlign w:val="superscript"/>
        </w:rPr>
        <w:t>rd</w:t>
      </w:r>
      <w:r>
        <w:rPr>
          <w:rFonts w:ascii="Avenir Book" w:hAnsi="Avenir Book"/>
          <w:sz w:val="22"/>
          <w:szCs w:val="22"/>
        </w:rPr>
        <w:t xml:space="preserve"> review panel member</w:t>
      </w:r>
      <w:r w:rsidR="006C0AF0">
        <w:rPr>
          <w:rFonts w:ascii="Avenir Book" w:hAnsi="Avenir Book"/>
          <w:sz w:val="22"/>
          <w:szCs w:val="22"/>
        </w:rPr>
        <w:t xml:space="preserve">, </w:t>
      </w:r>
      <w:r w:rsidR="006C0AF0" w:rsidRPr="006C0AF0">
        <w:rPr>
          <w:rFonts w:ascii="Avenir Book" w:hAnsi="Avenir Book"/>
          <w:sz w:val="22"/>
          <w:szCs w:val="22"/>
          <w:highlight w:val="yellow"/>
        </w:rPr>
        <w:t>subject to revision with input of sub-group and panel members</w:t>
      </w:r>
      <w:bookmarkStart w:id="0" w:name="_GoBack"/>
      <w:bookmarkEnd w:id="0"/>
      <w:r>
        <w:rPr>
          <w:rFonts w:ascii="Avenir Book" w:hAnsi="Avenir Book"/>
          <w:sz w:val="22"/>
          <w:szCs w:val="22"/>
        </w:rPr>
        <w:t>.</w:t>
      </w:r>
    </w:p>
    <w:p w14:paraId="6B2196E0" w14:textId="77777777" w:rsidR="00C26718" w:rsidRPr="00205014" w:rsidRDefault="00C26718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5A1AC9FC" w14:textId="7D84CFB7" w:rsidR="00C26718" w:rsidRPr="00205014" w:rsidRDefault="00C26718" w:rsidP="00C26718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Appeal</w:t>
      </w:r>
    </w:p>
    <w:p w14:paraId="58E06C40" w14:textId="7BCBF22F" w:rsidR="00FD5600" w:rsidRPr="0036628B" w:rsidRDefault="00FD5600" w:rsidP="00E90603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  <w:highlight w:val="yellow"/>
        </w:rPr>
      </w:pPr>
      <w:r w:rsidRPr="00205014">
        <w:rPr>
          <w:rFonts w:ascii="Avenir Book" w:hAnsi="Avenir Book"/>
          <w:sz w:val="22"/>
          <w:szCs w:val="22"/>
        </w:rPr>
        <w:t xml:space="preserve">Individual panels of 3 decision-makers in any case; appealable to full panel </w:t>
      </w:r>
      <w:r w:rsidR="00C26718" w:rsidRPr="00205014">
        <w:rPr>
          <w:rFonts w:ascii="Avenir Book" w:hAnsi="Avenir Book"/>
          <w:sz w:val="22"/>
          <w:szCs w:val="22"/>
        </w:rPr>
        <w:t xml:space="preserve">based on </w:t>
      </w:r>
      <w:r w:rsidR="00C26718" w:rsidRPr="00205014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a clear error of judgment, or application of an incorrect legal standard</w:t>
      </w:r>
      <w:r w:rsidR="00E90603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 xml:space="preserve">, </w:t>
      </w:r>
      <w:r w:rsidR="00E90603" w:rsidRPr="0036628B">
        <w:rPr>
          <w:rFonts w:ascii="Avenir Book" w:eastAsia="Times New Roman" w:hAnsi="Avenir Book" w:cs="Times New Roman"/>
          <w:sz w:val="22"/>
          <w:szCs w:val="22"/>
          <w:highlight w:val="yellow"/>
          <w:shd w:val="clear" w:color="auto" w:fill="FFFFFF"/>
        </w:rPr>
        <w:t>subject to revision</w:t>
      </w:r>
      <w:r w:rsidR="0036628B" w:rsidRPr="0036628B">
        <w:rPr>
          <w:rFonts w:ascii="Avenir Book" w:eastAsia="Times New Roman" w:hAnsi="Avenir Book" w:cs="Times New Roman"/>
          <w:sz w:val="22"/>
          <w:szCs w:val="22"/>
          <w:highlight w:val="yellow"/>
          <w:shd w:val="clear" w:color="auto" w:fill="FFFFFF"/>
        </w:rPr>
        <w:t xml:space="preserve"> with input of sub-group and panel members.</w:t>
      </w:r>
    </w:p>
    <w:p w14:paraId="206D5FB7" w14:textId="77777777" w:rsidR="00606C8E" w:rsidRPr="00205014" w:rsidRDefault="00606C8E" w:rsidP="00C83653">
      <w:pPr>
        <w:rPr>
          <w:rFonts w:ascii="Avenir Book" w:hAnsi="Avenir Book"/>
          <w:sz w:val="22"/>
          <w:szCs w:val="22"/>
        </w:rPr>
      </w:pPr>
    </w:p>
    <w:p w14:paraId="1EFDB16B" w14:textId="77777777" w:rsidR="00C83653" w:rsidRPr="00205014" w:rsidRDefault="00C83653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Independence</w:t>
      </w:r>
    </w:p>
    <w:p w14:paraId="3E71204D" w14:textId="14EA4E56" w:rsidR="00E96E5F" w:rsidRPr="00205014" w:rsidRDefault="00E96E5F" w:rsidP="00E96E5F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Bylaws obligation to fund process</w:t>
      </w:r>
      <w:r w:rsidR="0036628B">
        <w:rPr>
          <w:rFonts w:ascii="Avenir Book" w:hAnsi="Avenir Book"/>
          <w:sz w:val="22"/>
          <w:szCs w:val="22"/>
        </w:rPr>
        <w:t xml:space="preserve">, </w:t>
      </w:r>
      <w:r w:rsidR="0036628B" w:rsidRPr="0036628B">
        <w:rPr>
          <w:rFonts w:ascii="Avenir Book" w:hAnsi="Avenir Book"/>
          <w:sz w:val="22"/>
          <w:szCs w:val="22"/>
          <w:highlight w:val="yellow"/>
        </w:rPr>
        <w:t>subject to further input of sub group and panel members regarding measures to prevent abuse of the independent review</w:t>
      </w:r>
      <w:r w:rsidR="0036628B" w:rsidRPr="0036628B">
        <w:rPr>
          <w:rFonts w:ascii="Avenir Book" w:hAnsi="Avenir Book"/>
          <w:sz w:val="22"/>
          <w:szCs w:val="22"/>
        </w:rPr>
        <w:t>.</w:t>
      </w:r>
    </w:p>
    <w:p w14:paraId="058C29B8" w14:textId="3AC52744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Fixed term</w:t>
      </w:r>
      <w:r w:rsidR="00A545D9" w:rsidRPr="00205014">
        <w:rPr>
          <w:rFonts w:ascii="Avenir Book" w:hAnsi="Avenir Book"/>
          <w:sz w:val="22"/>
          <w:szCs w:val="22"/>
        </w:rPr>
        <w:t xml:space="preserve"> </w:t>
      </w:r>
      <w:r w:rsidR="0056051F">
        <w:rPr>
          <w:rFonts w:ascii="Avenir Book" w:hAnsi="Avenir Book"/>
          <w:sz w:val="22"/>
          <w:szCs w:val="22"/>
        </w:rPr>
        <w:t>of</w:t>
      </w:r>
      <w:r w:rsidR="00E90603">
        <w:rPr>
          <w:rFonts w:ascii="Avenir Book" w:hAnsi="Avenir Book"/>
          <w:sz w:val="22"/>
          <w:szCs w:val="22"/>
        </w:rPr>
        <w:t xml:space="preserve"> 5 years, non-renewable</w:t>
      </w:r>
      <w:r w:rsidR="0056051F">
        <w:rPr>
          <w:rFonts w:ascii="Avenir Book" w:hAnsi="Avenir Book"/>
          <w:sz w:val="22"/>
          <w:szCs w:val="22"/>
        </w:rPr>
        <w:t xml:space="preserve"> </w:t>
      </w:r>
    </w:p>
    <w:p w14:paraId="6D293522" w14:textId="77777777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Compensation may not be reduced</w:t>
      </w:r>
    </w:p>
    <w:p w14:paraId="60E84984" w14:textId="6CCA946D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Removal</w:t>
      </w:r>
      <w:r w:rsidR="00FB66FB" w:rsidRPr="00205014">
        <w:rPr>
          <w:rFonts w:ascii="Avenir Book" w:hAnsi="Avenir Book"/>
          <w:sz w:val="22"/>
          <w:szCs w:val="22"/>
        </w:rPr>
        <w:t>/recall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FD5600" w:rsidRPr="00205014">
        <w:rPr>
          <w:rFonts w:ascii="Avenir Book" w:hAnsi="Avenir Book"/>
          <w:sz w:val="22"/>
          <w:szCs w:val="22"/>
        </w:rPr>
        <w:t xml:space="preserve">only </w:t>
      </w:r>
      <w:r w:rsidRPr="00205014">
        <w:rPr>
          <w:rFonts w:ascii="Avenir Book" w:hAnsi="Avenir Book"/>
          <w:sz w:val="22"/>
          <w:szCs w:val="22"/>
        </w:rPr>
        <w:t>for cause (corruption, misuse of position for personal use)</w:t>
      </w:r>
      <w:r w:rsidR="002F64A8">
        <w:rPr>
          <w:rFonts w:ascii="Avenir Book" w:hAnsi="Avenir Book"/>
          <w:sz w:val="22"/>
          <w:szCs w:val="22"/>
        </w:rPr>
        <w:t>.  Removal/recall process to be specified</w:t>
      </w:r>
    </w:p>
    <w:p w14:paraId="4A594A02" w14:textId="0016C905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Pre-existing and post-term limits on relationships with ICANN and its SOs/ACs that create an appearance</w:t>
      </w:r>
      <w:r w:rsidR="003D7EEB" w:rsidRPr="00205014">
        <w:rPr>
          <w:rFonts w:ascii="Avenir Book" w:hAnsi="Avenir Book"/>
          <w:sz w:val="22"/>
          <w:szCs w:val="22"/>
        </w:rPr>
        <w:t xml:space="preserve"> of conflict such as financial relationship with </w:t>
      </w:r>
      <w:r w:rsidR="00FD5600" w:rsidRPr="00205014">
        <w:rPr>
          <w:rFonts w:ascii="Avenir Book" w:hAnsi="Avenir Book"/>
          <w:sz w:val="22"/>
          <w:szCs w:val="22"/>
        </w:rPr>
        <w:t>ICANN, SOs/ACs, constituencies</w:t>
      </w:r>
    </w:p>
    <w:p w14:paraId="5E790EA2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07CCF6B4" w14:textId="69F9B4BB" w:rsidR="00E96E5F" w:rsidRPr="00205014" w:rsidRDefault="00FB66FB" w:rsidP="00E96E5F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Settlement efforts</w:t>
      </w:r>
    </w:p>
    <w:p w14:paraId="0729510F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08135D94" w14:textId="31A18B35" w:rsidR="00FB66FB" w:rsidRDefault="00FB66FB" w:rsidP="00FB66FB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CEP or, at any party’s election, mediation</w:t>
      </w:r>
    </w:p>
    <w:p w14:paraId="4B7C704F" w14:textId="2E19C4C1" w:rsidR="0056051F" w:rsidRPr="00E90603" w:rsidRDefault="0056051F" w:rsidP="00E90603">
      <w:pPr>
        <w:pStyle w:val="ListParagraph"/>
        <w:numPr>
          <w:ilvl w:val="0"/>
          <w:numId w:val="16"/>
        </w:numPr>
        <w:rPr>
          <w:rFonts w:ascii="Avenir Book" w:hAnsi="Avenir Book"/>
          <w:sz w:val="22"/>
          <w:szCs w:val="22"/>
        </w:rPr>
      </w:pPr>
      <w:r w:rsidRPr="00E90603">
        <w:rPr>
          <w:rFonts w:ascii="Avenir Book" w:hAnsi="Avenir Book"/>
          <w:sz w:val="22"/>
          <w:szCs w:val="22"/>
          <w:highlight w:val="yellow"/>
        </w:rPr>
        <w:t>NOTE</w:t>
      </w:r>
      <w:r>
        <w:rPr>
          <w:rFonts w:ascii="Avenir Book" w:hAnsi="Avenir Book"/>
          <w:sz w:val="22"/>
          <w:szCs w:val="22"/>
        </w:rPr>
        <w:t>:  WS2 will include an in-depth review of the current CEP process</w:t>
      </w:r>
    </w:p>
    <w:p w14:paraId="7F1AC909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53323C18" w14:textId="77777777" w:rsidR="00BF600C" w:rsidRPr="00205014" w:rsidRDefault="00BF600C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Decision</w:t>
      </w:r>
    </w:p>
    <w:p w14:paraId="0E8DFC92" w14:textId="77777777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</w:p>
    <w:p w14:paraId="723D5928" w14:textId="250537AB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Action/inaction is/is not consistent with Bylaws</w:t>
      </w:r>
    </w:p>
    <w:p w14:paraId="369248F2" w14:textId="76409DF1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Substantive decision on </w:t>
      </w:r>
      <w:r w:rsidR="00205014">
        <w:rPr>
          <w:rFonts w:ascii="Avenir Book" w:hAnsi="Avenir Book"/>
          <w:sz w:val="22"/>
          <w:szCs w:val="22"/>
        </w:rPr>
        <w:t>Sole Member rights</w:t>
      </w:r>
      <w:r w:rsidR="008B380B" w:rsidRPr="00205014">
        <w:rPr>
          <w:rFonts w:ascii="Avenir Book" w:hAnsi="Avenir Book"/>
          <w:sz w:val="22"/>
          <w:szCs w:val="22"/>
        </w:rPr>
        <w:t xml:space="preserve"> </w:t>
      </w:r>
    </w:p>
    <w:p w14:paraId="7DE2ABEC" w14:textId="77777777" w:rsidR="008134DF" w:rsidRPr="00205014" w:rsidRDefault="008134DF" w:rsidP="00BF600C">
      <w:pPr>
        <w:rPr>
          <w:rFonts w:ascii="Avenir Book" w:hAnsi="Avenir Book"/>
          <w:sz w:val="22"/>
          <w:szCs w:val="22"/>
        </w:rPr>
      </w:pPr>
    </w:p>
    <w:p w14:paraId="419F6A89" w14:textId="493843CD" w:rsidR="00C83653" w:rsidRPr="00205014" w:rsidRDefault="00C83653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Binding</w:t>
      </w:r>
    </w:p>
    <w:p w14:paraId="647E2A66" w14:textId="77777777" w:rsidR="00FD5600" w:rsidRPr="00205014" w:rsidRDefault="00FD5600" w:rsidP="00C83653">
      <w:pPr>
        <w:rPr>
          <w:rFonts w:ascii="Avenir Book" w:hAnsi="Avenir Book"/>
          <w:sz w:val="22"/>
          <w:szCs w:val="22"/>
        </w:rPr>
      </w:pPr>
    </w:p>
    <w:p w14:paraId="572D8377" w14:textId="7EA7D974" w:rsidR="00FD5600" w:rsidRPr="0056051F" w:rsidRDefault="00FD5600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Bylaws to provide that </w:t>
      </w:r>
      <w:r w:rsidR="009073CA" w:rsidRPr="00205014">
        <w:rPr>
          <w:rFonts w:ascii="Avenir Book" w:hAnsi="Avenir Book"/>
          <w:sz w:val="22"/>
          <w:szCs w:val="22"/>
        </w:rPr>
        <w:t>3-member decisions are binding (subject to appeal to full panel)</w:t>
      </w:r>
      <w:r w:rsidR="0056051F">
        <w:rPr>
          <w:rFonts w:ascii="Avenir Book" w:hAnsi="Avenir Book"/>
          <w:sz w:val="22"/>
          <w:szCs w:val="22"/>
        </w:rPr>
        <w:t xml:space="preserve"> to the extent permitted by law</w:t>
      </w:r>
      <w:r w:rsidRPr="00205014">
        <w:rPr>
          <w:rFonts w:ascii="Avenir Book" w:hAnsi="Avenir Book"/>
          <w:sz w:val="22"/>
          <w:szCs w:val="22"/>
        </w:rPr>
        <w:t xml:space="preserve">, </w:t>
      </w:r>
    </w:p>
    <w:p w14:paraId="7466DDB4" w14:textId="2954425F" w:rsidR="00205014" w:rsidRPr="00205014" w:rsidRDefault="00205014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Nothing will preclude GAC from giving Advice to ICANN regarding manner in which IRP decision is implemented.</w:t>
      </w:r>
    </w:p>
    <w:p w14:paraId="18658DA2" w14:textId="77777777" w:rsidR="00E96E5F" w:rsidRPr="00205014" w:rsidRDefault="00E96E5F" w:rsidP="00C83653">
      <w:pPr>
        <w:rPr>
          <w:rFonts w:ascii="Avenir Book" w:hAnsi="Avenir Book"/>
          <w:sz w:val="22"/>
          <w:szCs w:val="22"/>
        </w:rPr>
      </w:pPr>
    </w:p>
    <w:p w14:paraId="0AF73893" w14:textId="09BDD22D" w:rsidR="00E96E5F" w:rsidRPr="00205014" w:rsidRDefault="00E96E5F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Rules, procedures, etc.</w:t>
      </w:r>
    </w:p>
    <w:p w14:paraId="49422622" w14:textId="77777777" w:rsidR="00E96E5F" w:rsidRPr="00205014" w:rsidRDefault="00E96E5F" w:rsidP="00E96E5F">
      <w:pPr>
        <w:rPr>
          <w:rFonts w:ascii="Avenir Book" w:hAnsi="Avenir Book"/>
          <w:sz w:val="22"/>
          <w:szCs w:val="22"/>
        </w:rPr>
      </w:pPr>
    </w:p>
    <w:p w14:paraId="146BC21A" w14:textId="449208D9" w:rsidR="00E96E5F" w:rsidRDefault="00E96E5F" w:rsidP="00E90603">
      <w:pPr>
        <w:pStyle w:val="ListParagraph"/>
        <w:numPr>
          <w:ilvl w:val="0"/>
          <w:numId w:val="17"/>
        </w:numPr>
        <w:rPr>
          <w:rFonts w:ascii="Avenir Book" w:hAnsi="Avenir Book"/>
          <w:sz w:val="22"/>
          <w:szCs w:val="22"/>
        </w:rPr>
      </w:pPr>
      <w:r w:rsidRPr="00E90603">
        <w:rPr>
          <w:rFonts w:ascii="Avenir Book" w:hAnsi="Avenir Book"/>
          <w:sz w:val="22"/>
          <w:szCs w:val="22"/>
        </w:rPr>
        <w:lastRenderedPageBreak/>
        <w:t xml:space="preserve">CCWG sub group, assisted by counsel and appropriate experts, </w:t>
      </w:r>
      <w:r w:rsidR="00FB66FB" w:rsidRPr="00E90603">
        <w:rPr>
          <w:rFonts w:ascii="Avenir Book" w:hAnsi="Avenir Book"/>
          <w:sz w:val="22"/>
          <w:szCs w:val="22"/>
        </w:rPr>
        <w:t>will continue to work on</w:t>
      </w:r>
      <w:r w:rsidRPr="00E90603">
        <w:rPr>
          <w:rFonts w:ascii="Avenir Book" w:hAnsi="Avenir Book"/>
          <w:sz w:val="22"/>
          <w:szCs w:val="22"/>
        </w:rPr>
        <w:t xml:space="preserve"> imp</w:t>
      </w:r>
      <w:r w:rsidR="00EE345F" w:rsidRPr="00E90603">
        <w:rPr>
          <w:rFonts w:ascii="Avenir Book" w:hAnsi="Avenir Book"/>
          <w:sz w:val="22"/>
          <w:szCs w:val="22"/>
        </w:rPr>
        <w:t>lementation details and will</w:t>
      </w:r>
      <w:r w:rsidRPr="00E90603">
        <w:rPr>
          <w:rFonts w:ascii="Avenir Book" w:hAnsi="Avenir Book"/>
          <w:sz w:val="22"/>
          <w:szCs w:val="22"/>
        </w:rPr>
        <w:t xml:space="preserve"> work with initial pan</w:t>
      </w:r>
      <w:r w:rsidR="00EE345F" w:rsidRPr="00E90603">
        <w:rPr>
          <w:rFonts w:ascii="Avenir Book" w:hAnsi="Avenir Book"/>
          <w:sz w:val="22"/>
          <w:szCs w:val="22"/>
        </w:rPr>
        <w:t xml:space="preserve">el </w:t>
      </w:r>
      <w:r w:rsidR="00205014" w:rsidRPr="00E90603">
        <w:rPr>
          <w:rFonts w:ascii="Avenir Book" w:hAnsi="Avenir Book"/>
          <w:sz w:val="22"/>
          <w:szCs w:val="22"/>
        </w:rPr>
        <w:t xml:space="preserve">and the IRP provider </w:t>
      </w:r>
      <w:r w:rsidR="00EE345F" w:rsidRPr="00E90603">
        <w:rPr>
          <w:rFonts w:ascii="Avenir Book" w:hAnsi="Avenir Book"/>
          <w:sz w:val="22"/>
          <w:szCs w:val="22"/>
        </w:rPr>
        <w:t xml:space="preserve">on rules of procedure, etc. </w:t>
      </w:r>
      <w:r w:rsidR="00FB66FB" w:rsidRPr="00E90603">
        <w:rPr>
          <w:rFonts w:ascii="Avenir Book" w:hAnsi="Avenir Book"/>
          <w:sz w:val="22"/>
          <w:szCs w:val="22"/>
        </w:rPr>
        <w:t>as part of WS2</w:t>
      </w:r>
    </w:p>
    <w:p w14:paraId="2AF71A36" w14:textId="64B56015" w:rsidR="0056051F" w:rsidRPr="00E90603" w:rsidRDefault="0056051F" w:rsidP="00E90603">
      <w:pPr>
        <w:pStyle w:val="ListParagraph"/>
        <w:numPr>
          <w:ilvl w:val="0"/>
          <w:numId w:val="1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IRP to be the subject of periodic community review, in a manner similar to ATRT</w:t>
      </w:r>
    </w:p>
    <w:p w14:paraId="1BC6E4CF" w14:textId="77777777" w:rsidR="00C83653" w:rsidRPr="00205014" w:rsidRDefault="00C83653" w:rsidP="00C83653">
      <w:pPr>
        <w:rPr>
          <w:sz w:val="22"/>
          <w:szCs w:val="22"/>
        </w:rPr>
      </w:pPr>
    </w:p>
    <w:p w14:paraId="3844A746" w14:textId="77777777" w:rsidR="00C83653" w:rsidRPr="00205014" w:rsidRDefault="00C83653" w:rsidP="00C83653">
      <w:pPr>
        <w:rPr>
          <w:sz w:val="22"/>
          <w:szCs w:val="22"/>
        </w:rPr>
      </w:pPr>
    </w:p>
    <w:p w14:paraId="3CD20C9C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sectPr w:rsidR="00C83653" w:rsidRPr="00205014" w:rsidSect="002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2540DB" w15:done="0"/>
  <w15:commentEx w15:paraId="76793D95" w15:done="0"/>
  <w15:commentEx w15:paraId="28E97723" w15:done="0"/>
  <w15:commentEx w15:paraId="5D6AEA45" w15:done="0"/>
  <w15:commentEx w15:paraId="221A57F9" w15:done="0"/>
  <w15:commentEx w15:paraId="0D09F80A" w15:paraIdParent="221A57F9" w15:done="0"/>
  <w15:commentEx w15:paraId="363721E9" w15:done="0"/>
  <w15:commentEx w15:paraId="6B612B09" w15:paraIdParent="363721E9" w15:done="0"/>
  <w15:commentEx w15:paraId="1FE97F91" w15:done="0"/>
  <w15:commentEx w15:paraId="11FEAEA9" w15:done="0"/>
  <w15:commentEx w15:paraId="713D2929" w15:done="0"/>
  <w15:commentEx w15:paraId="1D673398" w15:paraIdParent="713D29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947"/>
    <w:multiLevelType w:val="hybridMultilevel"/>
    <w:tmpl w:val="194A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D53"/>
    <w:multiLevelType w:val="hybridMultilevel"/>
    <w:tmpl w:val="3D4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46B65"/>
    <w:multiLevelType w:val="hybridMultilevel"/>
    <w:tmpl w:val="95461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12772"/>
    <w:multiLevelType w:val="hybridMultilevel"/>
    <w:tmpl w:val="08364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6664E"/>
    <w:multiLevelType w:val="hybridMultilevel"/>
    <w:tmpl w:val="F7C4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905933"/>
    <w:multiLevelType w:val="hybridMultilevel"/>
    <w:tmpl w:val="84C26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8E4F74"/>
    <w:multiLevelType w:val="hybridMultilevel"/>
    <w:tmpl w:val="9D48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336D0"/>
    <w:multiLevelType w:val="hybridMultilevel"/>
    <w:tmpl w:val="035C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D4123"/>
    <w:multiLevelType w:val="hybridMultilevel"/>
    <w:tmpl w:val="163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5190C"/>
    <w:multiLevelType w:val="hybridMultilevel"/>
    <w:tmpl w:val="BA40B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60D7E"/>
    <w:multiLevelType w:val="hybridMultilevel"/>
    <w:tmpl w:val="86E0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C30089"/>
    <w:multiLevelType w:val="hybridMultilevel"/>
    <w:tmpl w:val="5D9A5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C2E67"/>
    <w:multiLevelType w:val="hybridMultilevel"/>
    <w:tmpl w:val="C910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730685"/>
    <w:multiLevelType w:val="hybridMultilevel"/>
    <w:tmpl w:val="9674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814056"/>
    <w:multiLevelType w:val="hybridMultilevel"/>
    <w:tmpl w:val="D74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578E4"/>
    <w:multiLevelType w:val="hybridMultilevel"/>
    <w:tmpl w:val="4748F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E010A7"/>
    <w:multiLevelType w:val="hybridMultilevel"/>
    <w:tmpl w:val="FFD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3"/>
    <w:rsid w:val="000B318B"/>
    <w:rsid w:val="00205014"/>
    <w:rsid w:val="002B3782"/>
    <w:rsid w:val="002F64A8"/>
    <w:rsid w:val="00362E40"/>
    <w:rsid w:val="0036628B"/>
    <w:rsid w:val="003D7EEB"/>
    <w:rsid w:val="003E5176"/>
    <w:rsid w:val="003F2802"/>
    <w:rsid w:val="004059C3"/>
    <w:rsid w:val="004D3A24"/>
    <w:rsid w:val="0056051F"/>
    <w:rsid w:val="00585BA5"/>
    <w:rsid w:val="005B010E"/>
    <w:rsid w:val="00606C8E"/>
    <w:rsid w:val="00646AD2"/>
    <w:rsid w:val="006B6F2D"/>
    <w:rsid w:val="006C0AF0"/>
    <w:rsid w:val="0078448E"/>
    <w:rsid w:val="008134DF"/>
    <w:rsid w:val="00892C71"/>
    <w:rsid w:val="008B380B"/>
    <w:rsid w:val="00904E96"/>
    <w:rsid w:val="009073CA"/>
    <w:rsid w:val="009E05A4"/>
    <w:rsid w:val="00A545D9"/>
    <w:rsid w:val="00B073C0"/>
    <w:rsid w:val="00B51298"/>
    <w:rsid w:val="00B64DB1"/>
    <w:rsid w:val="00B82D2D"/>
    <w:rsid w:val="00BF600C"/>
    <w:rsid w:val="00C26718"/>
    <w:rsid w:val="00C74F5C"/>
    <w:rsid w:val="00C76F90"/>
    <w:rsid w:val="00C83653"/>
    <w:rsid w:val="00DA052E"/>
    <w:rsid w:val="00DB11CD"/>
    <w:rsid w:val="00E40170"/>
    <w:rsid w:val="00E51C8A"/>
    <w:rsid w:val="00E90603"/>
    <w:rsid w:val="00E96E5F"/>
    <w:rsid w:val="00EE345F"/>
    <w:rsid w:val="00EF0391"/>
    <w:rsid w:val="00F73570"/>
    <w:rsid w:val="00F93608"/>
    <w:rsid w:val="00F95C50"/>
    <w:rsid w:val="00FB66FB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55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Burr</dc:creator>
  <cp:lastModifiedBy>Becky Burr</cp:lastModifiedBy>
  <cp:revision>2</cp:revision>
  <cp:lastPrinted>2015-07-24T15:20:00Z</cp:lastPrinted>
  <dcterms:created xsi:type="dcterms:W3CDTF">2015-07-28T19:35:00Z</dcterms:created>
  <dcterms:modified xsi:type="dcterms:W3CDTF">2015-07-28T19:35:00Z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279154769</vt:i4>
  </property>
  <property fmtid="{D5CDD505-2E9C-101B-9397-08002B2CF9AE}" pid="3" name="_NewReviewCycle">
    <vt:lpwstr/>
  </property>
  <property fmtid="{D5CDD505-2E9C-101B-9397-08002B2CF9AE}" pid="4" name="_EmailSubject">
    <vt:lpwstr>revised IRP checklist based on call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  <property fmtid="{D5CDD505-2E9C-101B-9397-08002B2CF9AE}" pid="7" name="_ReviewingToolsShownOnce">
    <vt:lpwstr/>
  </property>
</Properties>
</file>