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224182E5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652EB2">
        <w:rPr>
          <w:b/>
          <w:sz w:val="28"/>
          <w:szCs w:val="28"/>
        </w:rPr>
        <w:t xml:space="preserve">December </w:t>
      </w:r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0B58B4AB" w:rsidR="00EF75B5" w:rsidRDefault="00EF75B5">
      <w:r>
        <w:t>Date:</w:t>
      </w:r>
      <w:r w:rsidR="008C7166">
        <w:t xml:space="preserve"> </w:t>
      </w:r>
      <w:r w:rsidR="00652EB2">
        <w:t>24 January 2024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6517B379" w:rsidR="00E74FC5" w:rsidRDefault="00E74FC5" w:rsidP="0070082D">
      <w:r>
        <w:t>The CSC completed review of the</w:t>
      </w:r>
      <w:r w:rsidR="00E274F1">
        <w:t xml:space="preserve"> </w:t>
      </w:r>
      <w:r w:rsidR="00652EB2">
        <w:t xml:space="preserve">December </w:t>
      </w:r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143439D9" w14:textId="594D215E" w:rsidR="00D92471" w:rsidRDefault="00D92471" w:rsidP="00D92471">
      <w:proofErr w:type="gramStart"/>
      <w:r>
        <w:t>Excellent  –</w:t>
      </w:r>
      <w:proofErr w:type="gramEnd"/>
      <w:r>
        <w:t xml:space="preserve"> PTI’s performance over </w:t>
      </w:r>
      <w:r w:rsidR="00652EB2">
        <w:t xml:space="preserve">December </w:t>
      </w:r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20C91E70" w:rsidR="003A17ED" w:rsidRPr="003A7717" w:rsidRDefault="00652EB2" w:rsidP="00A750A6">
      <w:r>
        <w:t xml:space="preserve">One </w:t>
      </w:r>
      <w:r w:rsidR="003A17ED">
        <w:t>new escalation</w:t>
      </w:r>
      <w:r>
        <w:t xml:space="preserve"> was </w:t>
      </w:r>
      <w:r w:rsidR="003A17ED">
        <w:t xml:space="preserve">received during the reporting period. </w:t>
      </w:r>
      <w:r>
        <w:t>The CSC has discussed the escalation and determined that it is not a persistent performance issue associated with the provision</w:t>
      </w:r>
      <w:r w:rsidR="00F6069F">
        <w:t>ing</w:t>
      </w:r>
      <w:r>
        <w:t xml:space="preserve"> of the IANA naming services.</w:t>
      </w:r>
      <w:r w:rsidR="00801879">
        <w:t xml:space="preserve"> </w:t>
      </w:r>
    </w:p>
    <w:p w14:paraId="1DF8005D" w14:textId="77777777" w:rsidR="00233937" w:rsidRDefault="00233937" w:rsidP="00532BB7"/>
    <w:p w14:paraId="67850CE3" w14:textId="5EA17C6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652EB2">
        <w:rPr>
          <w:b/>
        </w:rPr>
        <w:t xml:space="preserve">December </w:t>
      </w:r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D87A" w14:textId="77777777" w:rsidR="003900B1" w:rsidRDefault="003900B1" w:rsidP="00EF75B5">
      <w:r>
        <w:separator/>
      </w:r>
    </w:p>
  </w:endnote>
  <w:endnote w:type="continuationSeparator" w:id="0">
    <w:p w14:paraId="76F0D2D6" w14:textId="77777777" w:rsidR="003900B1" w:rsidRDefault="003900B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17D5" w14:textId="77777777" w:rsidR="003900B1" w:rsidRDefault="003900B1" w:rsidP="00EF75B5">
      <w:r>
        <w:separator/>
      </w:r>
    </w:p>
  </w:footnote>
  <w:footnote w:type="continuationSeparator" w:id="0">
    <w:p w14:paraId="6A6A3780" w14:textId="77777777" w:rsidR="003900B1" w:rsidRDefault="003900B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0B1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1879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2024-01-24T11:27:00Z</dcterms:created>
  <dcterms:modified xsi:type="dcterms:W3CDTF">2024-01-24T11:27:00Z</dcterms:modified>
</cp:coreProperties>
</file>