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4C02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114300" distR="114300" wp14:anchorId="4359370E" wp14:editId="50A1E9A7">
            <wp:extent cx="666115" cy="259080"/>
            <wp:effectExtent l="0" t="0" r="698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B9DF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A49559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Internet Corporation for Assigned Names and Numbers (ICANN) </w:t>
      </w:r>
    </w:p>
    <w:p w14:paraId="1A026268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12025 Waterfront Drive Suite 300</w:t>
      </w:r>
    </w:p>
    <w:p w14:paraId="6885F8E9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Angeles CA 90094 USA</w:t>
      </w:r>
    </w:p>
    <w:p w14:paraId="76AAE745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>July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>, 20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22</w:t>
      </w:r>
    </w:p>
    <w:p w14:paraId="15774019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E2C6A4" w14:textId="77777777" w:rsidR="00B55395" w:rsidRDefault="00FB339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 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ren</w:t>
      </w:r>
      <w:proofErr w:type="gram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RRA Proposed Amendments</w:t>
      </w:r>
    </w:p>
    <w:p w14:paraId="08EB46F7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0E2CD9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Dear ICANN,</w:t>
      </w:r>
    </w:p>
    <w:p w14:paraId="4BDB66BC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011556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Due to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2022 ICANN audit finding details, </w:t>
      </w:r>
    </w:p>
    <w:p w14:paraId="339C5252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0ED19C" w14:textId="77777777" w:rsidR="00B55395" w:rsidRDefault="00FB3399">
      <w:pPr>
        <w:pStyle w:val="Heading2"/>
        <w:spacing w:before="1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83B4"/>
          <w:sz w:val="22"/>
          <w:szCs w:val="22"/>
        </w:rPr>
        <w:t>Article 2.8 - Protection of Legal Rights of Third Parties (Specification 7)</w:t>
      </w:r>
    </w:p>
    <w:p w14:paraId="468BFB87" w14:textId="77777777" w:rsidR="00B55395" w:rsidRDefault="00FB3399">
      <w:pPr>
        <w:pStyle w:val="ListParagraph1"/>
        <w:numPr>
          <w:ilvl w:val="0"/>
          <w:numId w:val="1"/>
        </w:numPr>
        <w:tabs>
          <w:tab w:val="left" w:pos="732"/>
        </w:tabs>
        <w:spacing w:before="100"/>
        <w:ind w:right="1075" w:firstLine="1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update your Registry-Registrar Agreements to contain the following required provisions:</w:t>
      </w:r>
    </w:p>
    <w:p w14:paraId="033D4A2E" w14:textId="77777777" w:rsidR="00B55395" w:rsidRDefault="00FB3399">
      <w:pPr>
        <w:pStyle w:val="ListParagraph1"/>
        <w:numPr>
          <w:ilvl w:val="1"/>
          <w:numId w:val="1"/>
        </w:numPr>
        <w:tabs>
          <w:tab w:val="left" w:pos="732"/>
        </w:tabs>
        <w:spacing w:before="100"/>
        <w:ind w:right="10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Registrars MUST accept and process payments for the renewal of a domain name by a URS Complainant in cases where the URS Complainant prevailed. </w:t>
      </w:r>
    </w:p>
    <w:p w14:paraId="61537BE9" w14:textId="77777777" w:rsidR="00B55395" w:rsidRDefault="00FB3399">
      <w:pPr>
        <w:pStyle w:val="ListParagraph1"/>
        <w:numPr>
          <w:ilvl w:val="1"/>
          <w:numId w:val="1"/>
        </w:numPr>
        <w:tabs>
          <w:tab w:val="left" w:pos="7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Registrars MUST NOT renew a domain name to a URS Complainant who prevailed for longer than one year (if allowed</w:t>
      </w:r>
      <w:r>
        <w:rPr>
          <w:rFonts w:ascii="Arial" w:hAnsi="Arial" w:cs="Arial"/>
          <w:sz w:val="20"/>
          <w:szCs w:val="20"/>
        </w:rPr>
        <w:t xml:space="preserve"> by the maximum validity period of the TLD)</w:t>
      </w:r>
    </w:p>
    <w:p w14:paraId="5AC57223" w14:textId="77777777" w:rsidR="00B55395" w:rsidRDefault="00B55395">
      <w:pPr>
        <w:pStyle w:val="ListParagraph1"/>
        <w:tabs>
          <w:tab w:val="left" w:pos="732"/>
        </w:tabs>
        <w:ind w:left="1362" w:firstLine="0"/>
        <w:rPr>
          <w:rFonts w:ascii="Arial" w:hAnsi="Arial" w:cs="Arial"/>
        </w:rPr>
      </w:pPr>
    </w:p>
    <w:p w14:paraId="63B8870C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 have amended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the .</w:t>
      </w:r>
      <w:r>
        <w:rPr>
          <w:rFonts w:ascii="Arial" w:hAnsi="Arial" w:cs="Arial"/>
          <w:color w:val="000000" w:themeColor="text1"/>
          <w:sz w:val="20"/>
          <w:szCs w:val="20"/>
        </w:rPr>
        <w:t>ren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Registry-Registrar Agreement and request the approval to the amendments.</w:t>
      </w:r>
    </w:p>
    <w:p w14:paraId="3921CB80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88B5CE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Here are the summaries of the proposed changes:</w:t>
      </w:r>
    </w:p>
    <w:p w14:paraId="77B38489" w14:textId="77777777" w:rsidR="00B55395" w:rsidRDefault="00FB3399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SimSun" w:hAnsi="Arial" w:cs="Arial"/>
          <w:color w:val="000000" w:themeColor="text1"/>
          <w:kern w:val="0"/>
          <w:sz w:val="20"/>
          <w:szCs w:val="20"/>
        </w:rPr>
      </w:pPr>
      <w:r>
        <w:rPr>
          <w:rFonts w:ascii="Arial" w:eastAsia="SimSun" w:hAnsi="Arial" w:cs="Arial"/>
          <w:color w:val="000000" w:themeColor="text1"/>
          <w:kern w:val="0"/>
          <w:sz w:val="20"/>
          <w:szCs w:val="20"/>
        </w:rPr>
        <w:t xml:space="preserve">Add Article 9.10, of which is that </w:t>
      </w:r>
    </w:p>
    <w:p w14:paraId="3CF080C5" w14:textId="77777777" w:rsidR="00B55395" w:rsidRDefault="00FB3399">
      <w:pPr>
        <w:pStyle w:val="ListParagraph1"/>
        <w:tabs>
          <w:tab w:val="left" w:pos="451"/>
        </w:tabs>
        <w:autoSpaceDE w:val="0"/>
        <w:autoSpaceDN w:val="0"/>
        <w:spacing w:line="224" w:lineRule="auto"/>
        <w:ind w:left="121" w:right="323" w:firstLine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SimSun" w:hAnsi="Arial" w:cs="Arial"/>
          <w:kern w:val="0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 Registrars</w:t>
      </w:r>
      <w:proofErr w:type="gramEnd"/>
      <w:r>
        <w:rPr>
          <w:rFonts w:ascii="Arial" w:hAnsi="Arial" w:cs="Arial"/>
          <w:sz w:val="18"/>
          <w:szCs w:val="18"/>
        </w:rPr>
        <w:t xml:space="preserve"> MUST accept and process payments for the renewal of a domain name by a URS Complainant in cases where the URS Complainant prevailed. </w:t>
      </w:r>
    </w:p>
    <w:p w14:paraId="7188C8ED" w14:textId="77777777" w:rsidR="00B55395" w:rsidRDefault="00FB3399">
      <w:pPr>
        <w:pStyle w:val="ListParagraph1"/>
        <w:tabs>
          <w:tab w:val="left" w:pos="451"/>
        </w:tabs>
        <w:autoSpaceDE w:val="0"/>
        <w:autoSpaceDN w:val="0"/>
        <w:spacing w:before="0"/>
        <w:ind w:left="119" w:right="323" w:firstLine="0"/>
        <w:rPr>
          <w:rFonts w:ascii="Arial" w:eastAsia="SimSun" w:hAnsi="Arial" w:cs="Arial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在</w:t>
      </w:r>
      <w:r>
        <w:rPr>
          <w:rFonts w:ascii="Arial" w:hAnsi="Arial" w:cs="Arial"/>
          <w:sz w:val="18"/>
          <w:szCs w:val="18"/>
        </w:rPr>
        <w:t>URS</w:t>
      </w:r>
      <w:r>
        <w:rPr>
          <w:rFonts w:ascii="Arial" w:hAnsi="Arial" w:cs="Arial"/>
          <w:sz w:val="18"/>
          <w:szCs w:val="18"/>
        </w:rPr>
        <w:t>投诉人胜诉的情况下，注册商必须接受和处理</w:t>
      </w:r>
      <w:r>
        <w:rPr>
          <w:rFonts w:ascii="Arial" w:hAnsi="Arial" w:cs="Arial"/>
          <w:sz w:val="18"/>
          <w:szCs w:val="18"/>
        </w:rPr>
        <w:t>URS</w:t>
      </w:r>
      <w:r>
        <w:rPr>
          <w:rFonts w:ascii="Arial" w:hAnsi="Arial" w:cs="Arial"/>
          <w:sz w:val="18"/>
          <w:szCs w:val="18"/>
        </w:rPr>
        <w:t>投诉人的域名续费。</w:t>
      </w:r>
      <w:r>
        <w:rPr>
          <w:rFonts w:ascii="Arial" w:eastAsia="SimSun" w:hAnsi="Arial" w:cs="Arial"/>
          <w:kern w:val="0"/>
          <w:sz w:val="18"/>
          <w:szCs w:val="18"/>
        </w:rPr>
        <w:t>”</w:t>
      </w:r>
    </w:p>
    <w:p w14:paraId="27911141" w14:textId="77777777" w:rsidR="00B55395" w:rsidRDefault="00FB3399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Arial" w:eastAsia="SimSun" w:hAnsi="Arial" w:cs="Arial"/>
          <w:kern w:val="0"/>
          <w:sz w:val="20"/>
          <w:szCs w:val="20"/>
        </w:rPr>
        <w:t xml:space="preserve">Add Article 9.11, of which is that </w:t>
      </w:r>
    </w:p>
    <w:p w14:paraId="034FA67C" w14:textId="77777777" w:rsidR="00B55395" w:rsidRDefault="00FB3399">
      <w:pPr>
        <w:pStyle w:val="ListParagraph1"/>
        <w:tabs>
          <w:tab w:val="left" w:pos="451"/>
        </w:tabs>
        <w:autoSpaceDE w:val="0"/>
        <w:autoSpaceDN w:val="0"/>
        <w:spacing w:line="224" w:lineRule="auto"/>
        <w:ind w:left="121" w:right="323" w:firstLine="0"/>
        <w:rPr>
          <w:rFonts w:ascii="Arial" w:eastAsia="SimSun" w:hAnsi="Arial" w:cs="Arial"/>
          <w:kern w:val="0"/>
          <w:sz w:val="18"/>
          <w:szCs w:val="18"/>
        </w:rPr>
      </w:pPr>
      <w:r>
        <w:rPr>
          <w:rFonts w:ascii="Arial" w:eastAsia="SimSun" w:hAnsi="Arial" w:cs="Arial"/>
          <w:kern w:val="0"/>
          <w:sz w:val="18"/>
          <w:szCs w:val="18"/>
        </w:rPr>
        <w:t xml:space="preserve">“Registrars MUST NOT renew a domain </w:t>
      </w:r>
      <w:r>
        <w:rPr>
          <w:rFonts w:ascii="Arial" w:eastAsia="SimSun" w:hAnsi="Arial" w:cs="Arial"/>
          <w:kern w:val="0"/>
          <w:sz w:val="18"/>
          <w:szCs w:val="18"/>
        </w:rPr>
        <w:t>name to a URS Complainant who prevailed for longer than one year (if allowed by the maximum validity period of the TLD)</w:t>
      </w:r>
    </w:p>
    <w:p w14:paraId="21B29B8C" w14:textId="77777777" w:rsidR="00B55395" w:rsidRDefault="00FB3399">
      <w:pPr>
        <w:pStyle w:val="ListParagraph1"/>
        <w:tabs>
          <w:tab w:val="left" w:pos="451"/>
        </w:tabs>
        <w:autoSpaceDE w:val="0"/>
        <w:autoSpaceDN w:val="0"/>
        <w:spacing w:before="0"/>
        <w:ind w:left="119" w:right="323" w:firstLine="0"/>
        <w:rPr>
          <w:rFonts w:ascii="Arial" w:eastAsia="SimSun" w:hAnsi="Arial" w:cs="Arial"/>
          <w:kern w:val="0"/>
          <w:sz w:val="18"/>
          <w:szCs w:val="18"/>
        </w:rPr>
      </w:pPr>
      <w:r>
        <w:rPr>
          <w:rFonts w:ascii="Arial" w:eastAsia="SimSun" w:hAnsi="Arial" w:cs="Arial"/>
          <w:kern w:val="0"/>
          <w:sz w:val="18"/>
          <w:szCs w:val="18"/>
        </w:rPr>
        <w:t>注册商不得为胜诉超过一年的</w:t>
      </w:r>
      <w:r>
        <w:rPr>
          <w:rFonts w:ascii="Arial" w:eastAsia="SimSun" w:hAnsi="Arial" w:cs="Arial"/>
          <w:kern w:val="0"/>
          <w:sz w:val="18"/>
          <w:szCs w:val="18"/>
        </w:rPr>
        <w:t xml:space="preserve"> URS </w:t>
      </w:r>
      <w:r>
        <w:rPr>
          <w:rFonts w:ascii="Arial" w:eastAsia="SimSun" w:hAnsi="Arial" w:cs="Arial"/>
          <w:kern w:val="0"/>
          <w:sz w:val="18"/>
          <w:szCs w:val="18"/>
        </w:rPr>
        <w:t>投诉人进行域名续费（即使</w:t>
      </w:r>
      <w:r>
        <w:rPr>
          <w:rFonts w:ascii="Arial" w:eastAsia="SimSun" w:hAnsi="Arial" w:cs="Arial"/>
          <w:kern w:val="0"/>
          <w:sz w:val="18"/>
          <w:szCs w:val="18"/>
        </w:rPr>
        <w:t xml:space="preserve"> TLD </w:t>
      </w:r>
      <w:r>
        <w:rPr>
          <w:rFonts w:ascii="Arial" w:eastAsia="SimSun" w:hAnsi="Arial" w:cs="Arial"/>
          <w:kern w:val="0"/>
          <w:sz w:val="18"/>
          <w:szCs w:val="18"/>
        </w:rPr>
        <w:t>的最长有效期允许）。</w:t>
      </w:r>
      <w:r>
        <w:rPr>
          <w:rFonts w:ascii="Arial" w:eastAsia="SimSun" w:hAnsi="Arial" w:cs="Arial"/>
          <w:kern w:val="0"/>
          <w:sz w:val="18"/>
          <w:szCs w:val="18"/>
        </w:rPr>
        <w:t>”</w:t>
      </w:r>
    </w:p>
    <w:p w14:paraId="5C05FBB0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9577C3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Please find the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attached red-lined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version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Should you have any questions, please do not hesitate to contact us at </w:t>
      </w:r>
      <w:hyperlink r:id="rId7" w:history="1">
        <w:r>
          <w:rPr>
            <w:rStyle w:val="Hyperlink"/>
            <w:rFonts w:ascii="Arial" w:hAnsi="Arial" w:cs="Arial"/>
          </w:rPr>
          <w:t>liuhongyu@zdns.cn</w:t>
        </w:r>
      </w:hyperlink>
      <w:r>
        <w:rPr>
          <w:rFonts w:ascii="Arial" w:hAnsi="Arial" w:cs="Arial"/>
        </w:rPr>
        <w:t xml:space="preserve"> or </w:t>
      </w:r>
      <w:hyperlink r:id="rId8" w:history="1">
        <w:r>
          <w:rPr>
            <w:rStyle w:val="Hyperlink"/>
            <w:rFonts w:ascii="Arial" w:hAnsi="Arial" w:cs="Arial"/>
          </w:rPr>
          <w:t>xuxinwen@zdns.cn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20521A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FA7668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Best regards,</w:t>
      </w:r>
    </w:p>
    <w:p w14:paraId="729D27C7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.ren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Registry</w:t>
      </w:r>
    </w:p>
    <w:p w14:paraId="120BFFBF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5EFF00" w14:textId="77777777" w:rsidR="00B55395" w:rsidRDefault="00B553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69A12D" w14:textId="77777777" w:rsidR="00B55395" w:rsidRDefault="00FB33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</w:p>
    <w:sectPr w:rsidR="00B5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C90C4E"/>
    <w:multiLevelType w:val="singleLevel"/>
    <w:tmpl w:val="B6C90C4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30412F2"/>
    <w:multiLevelType w:val="multilevel"/>
    <w:tmpl w:val="230412F2"/>
    <w:lvl w:ilvl="0">
      <w:numFmt w:val="bullet"/>
      <w:lvlText w:val="-"/>
      <w:lvlJc w:val="left"/>
      <w:pPr>
        <w:ind w:left="460" w:hanging="1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482" w:hanging="1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1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8" w:hanging="1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1" w:hanging="1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4" w:hanging="1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7" w:hanging="1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20" w:hanging="1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3" w:hanging="1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3NjdhNzdjNDE5MDNhYzg0YzcwM2E1ZDkxMGY1NTIifQ=="/>
  </w:docVars>
  <w:rsids>
    <w:rsidRoot w:val="00986DAF"/>
    <w:rsid w:val="CDBF2FE6"/>
    <w:rsid w:val="00001595"/>
    <w:rsid w:val="000446CF"/>
    <w:rsid w:val="00404556"/>
    <w:rsid w:val="004131E1"/>
    <w:rsid w:val="00490EA6"/>
    <w:rsid w:val="00804DC7"/>
    <w:rsid w:val="008A1DB2"/>
    <w:rsid w:val="00986DAF"/>
    <w:rsid w:val="00AC5675"/>
    <w:rsid w:val="00B55395"/>
    <w:rsid w:val="00E44AFD"/>
    <w:rsid w:val="00E73A9D"/>
    <w:rsid w:val="00F1536F"/>
    <w:rsid w:val="00FB3399"/>
    <w:rsid w:val="3B0834D6"/>
    <w:rsid w:val="78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5C130"/>
  <w15:docId w15:val="{8AD1BD65-40C5-AE48-B9A7-30D4B378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50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1"/>
    <w:qFormat/>
    <w:pPr>
      <w:spacing w:before="99"/>
      <w:ind w:left="460" w:firstLine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xinwen@zdns.cn" TargetMode="External"/><Relationship Id="rId3" Type="http://schemas.openxmlformats.org/officeDocument/2006/relationships/styles" Target="styles.xml"/><Relationship Id="rId7" Type="http://schemas.openxmlformats.org/officeDocument/2006/relationships/hyperlink" Target="mailto:liuhongyu@zdn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Shuo</dc:creator>
  <cp:lastModifiedBy>Maritza Alarcon</cp:lastModifiedBy>
  <cp:revision>2</cp:revision>
  <dcterms:created xsi:type="dcterms:W3CDTF">2022-07-27T16:18:00Z</dcterms:created>
  <dcterms:modified xsi:type="dcterms:W3CDTF">2022-07-27T16:18:00Z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C0A275B379474C8C9CB0D3ECB8A4F039</vt:lpwstr>
  </property>
</Properties>
</file>